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2876" w:rsidP="007B2D94" w14:paraId="354990EF" w14:textId="77777777">
      <w:pPr>
        <w:tabs>
          <w:tab w:val="left" w:pos="547"/>
          <w:tab w:val="left" w:pos="1080"/>
          <w:tab w:val="left" w:pos="1627"/>
          <w:tab w:val="left" w:pos="2160"/>
          <w:tab w:val="left" w:pos="2880"/>
        </w:tabs>
        <w:jc w:val="center"/>
        <w:rPr>
          <w:b/>
          <w:bCs/>
          <w:sz w:val="28"/>
          <w:szCs w:val="28"/>
        </w:rPr>
      </w:pPr>
    </w:p>
    <w:p w:rsidR="0062134C" w:rsidP="007B2D94" w14:paraId="4F1E5999" w14:textId="70EC3214">
      <w:pPr>
        <w:tabs>
          <w:tab w:val="left" w:pos="547"/>
          <w:tab w:val="left" w:pos="1080"/>
          <w:tab w:val="left" w:pos="1627"/>
          <w:tab w:val="left" w:pos="2160"/>
          <w:tab w:val="left" w:pos="2880"/>
        </w:tabs>
        <w:jc w:val="center"/>
        <w:rPr>
          <w:b/>
          <w:bCs/>
          <w:sz w:val="28"/>
          <w:szCs w:val="28"/>
        </w:rPr>
      </w:pPr>
      <w:r w:rsidRPr="001D64A5">
        <w:rPr>
          <w:b/>
          <w:bCs/>
          <w:sz w:val="28"/>
          <w:szCs w:val="28"/>
        </w:rPr>
        <w:t>Camp Lejeune Family Member</w:t>
      </w:r>
      <w:r>
        <w:rPr>
          <w:b/>
          <w:bCs/>
          <w:sz w:val="28"/>
          <w:szCs w:val="28"/>
        </w:rPr>
        <w:t xml:space="preserve"> Program</w:t>
      </w:r>
      <w:r w:rsidR="000E176A">
        <w:rPr>
          <w:b/>
          <w:bCs/>
          <w:sz w:val="28"/>
          <w:szCs w:val="28"/>
        </w:rPr>
        <w:t xml:space="preserve"> (CLFMP)</w:t>
      </w:r>
    </w:p>
    <w:p w:rsidR="007B2D94" w:rsidRPr="001D64A5" w:rsidP="007E3CD9" w14:paraId="779249B3" w14:textId="10E30B50">
      <w:pPr>
        <w:tabs>
          <w:tab w:val="left" w:pos="547"/>
          <w:tab w:val="left" w:pos="1080"/>
          <w:tab w:val="left" w:pos="1627"/>
          <w:tab w:val="left" w:pos="2160"/>
          <w:tab w:val="left" w:pos="2880"/>
        </w:tabs>
        <w:spacing w:line="360" w:lineRule="auto"/>
        <w:jc w:val="center"/>
        <w:rPr>
          <w:b/>
          <w:bCs/>
          <w:sz w:val="28"/>
          <w:szCs w:val="28"/>
        </w:rPr>
      </w:pPr>
      <w:r w:rsidRPr="001D64A5">
        <w:rPr>
          <w:b/>
          <w:bCs/>
          <w:sz w:val="28"/>
          <w:szCs w:val="28"/>
        </w:rPr>
        <w:t>Reimbursem</w:t>
      </w:r>
      <w:r w:rsidR="001D64A5">
        <w:rPr>
          <w:b/>
          <w:bCs/>
          <w:sz w:val="28"/>
          <w:szCs w:val="28"/>
        </w:rPr>
        <w:t>ent of Certain Medical Expenses</w:t>
      </w:r>
    </w:p>
    <w:p w:rsidR="00B55A83" w:rsidP="007E3CD9" w14:paraId="36D9CCA2" w14:textId="50FEB693">
      <w:pPr>
        <w:tabs>
          <w:tab w:val="left" w:pos="547"/>
          <w:tab w:val="left" w:pos="1080"/>
          <w:tab w:val="left" w:pos="1627"/>
          <w:tab w:val="left" w:pos="2160"/>
          <w:tab w:val="left" w:pos="2880"/>
        </w:tabs>
        <w:spacing w:line="360" w:lineRule="auto"/>
        <w:jc w:val="center"/>
        <w:rPr>
          <w:b/>
          <w:bCs/>
        </w:rPr>
      </w:pPr>
      <w:r w:rsidRPr="00B55A83">
        <w:rPr>
          <w:b/>
          <w:bCs/>
        </w:rPr>
        <w:t>VA Forms</w:t>
      </w:r>
      <w:r>
        <w:rPr>
          <w:b/>
          <w:bCs/>
        </w:rPr>
        <w:t>:</w:t>
      </w:r>
      <w:r w:rsidRPr="00D85B44">
        <w:t xml:space="preserve"> </w:t>
      </w:r>
      <w:r w:rsidRPr="00B55A83">
        <w:t>10-10068</w:t>
      </w:r>
      <w:r>
        <w:t xml:space="preserve">, </w:t>
      </w:r>
      <w:r w:rsidRPr="00B55A83">
        <w:t>10-10068</w:t>
      </w:r>
      <w:r>
        <w:t xml:space="preserve">a, </w:t>
      </w:r>
      <w:r w:rsidRPr="00B55A83">
        <w:t>10-10068</w:t>
      </w:r>
      <w:r w:rsidR="00DC38C4">
        <w:t xml:space="preserve">b, </w:t>
      </w:r>
      <w:r w:rsidRPr="00B55A83">
        <w:t>10-10068</w:t>
      </w:r>
      <w:r w:rsidR="00DC38C4">
        <w:t>c</w:t>
      </w:r>
      <w:r w:rsidRPr="00B55A83">
        <w:rPr>
          <w:b/>
          <w:bCs/>
        </w:rPr>
        <w:br/>
      </w:r>
      <w:r w:rsidR="002D63BC">
        <w:rPr>
          <w:b/>
          <w:bCs/>
        </w:rPr>
        <w:t>OMB</w:t>
      </w:r>
      <w:r w:rsidR="00403B00">
        <w:rPr>
          <w:b/>
          <w:bCs/>
        </w:rPr>
        <w:t xml:space="preserve"> </w:t>
      </w:r>
      <w:r w:rsidR="0062134C">
        <w:rPr>
          <w:b/>
          <w:bCs/>
        </w:rPr>
        <w:t xml:space="preserve">Control Number:  </w:t>
      </w:r>
      <w:r w:rsidR="00403B00">
        <w:rPr>
          <w:b/>
          <w:bCs/>
        </w:rPr>
        <w:t>2900-0822</w:t>
      </w:r>
    </w:p>
    <w:p w:rsidR="00DE2AE7" w:rsidP="00B55A83" w14:paraId="5C8C46CE" w14:textId="77777777">
      <w:pPr>
        <w:jc w:val="center"/>
        <w:rPr>
          <w:b/>
          <w:bCs/>
        </w:rPr>
      </w:pPr>
    </w:p>
    <w:p w:rsidR="000304CA" w:rsidRPr="007778AB" w:rsidP="000304CA" w14:paraId="4E4CD102" w14:textId="6FCFAE0E">
      <w:pPr>
        <w:rPr>
          <w:b/>
          <w:bCs/>
        </w:rPr>
      </w:pPr>
      <w:r w:rsidRPr="007778AB">
        <w:rPr>
          <w:b/>
          <w:bCs/>
        </w:rPr>
        <w:t xml:space="preserve">Summary: </w:t>
      </w:r>
    </w:p>
    <w:p w:rsidR="000304CA" w:rsidRPr="00BA018A" w:rsidP="00975550" w14:paraId="03B161C3" w14:textId="25545C80">
      <w:pPr>
        <w:numPr>
          <w:ilvl w:val="0"/>
          <w:numId w:val="5"/>
        </w:numPr>
        <w:spacing w:after="200" w:line="276" w:lineRule="auto"/>
        <w:contextualSpacing/>
        <w:rPr>
          <w:rFonts w:eastAsia="Calibri"/>
          <w:b/>
          <w:bCs/>
        </w:rPr>
      </w:pPr>
      <w:r w:rsidRPr="007778AB">
        <w:rPr>
          <w:rFonts w:eastAsia="Calibri"/>
        </w:rPr>
        <w:t>VA Form 10-</w:t>
      </w:r>
      <w:r w:rsidRPr="00BA018A" w:rsidR="00975550">
        <w:rPr>
          <w:rFonts w:eastAsia="Calibri"/>
        </w:rPr>
        <w:t>10068</w:t>
      </w:r>
      <w:r w:rsidRPr="00BA018A" w:rsidR="00E23D68">
        <w:rPr>
          <w:rFonts w:eastAsia="Calibri"/>
        </w:rPr>
        <w:t>b</w:t>
      </w:r>
      <w:r w:rsidRPr="00BA018A" w:rsidR="00975550">
        <w:rPr>
          <w:rFonts w:eastAsia="Calibri"/>
        </w:rPr>
        <w:t xml:space="preserve"> has been revised</w:t>
      </w:r>
      <w:r w:rsidRPr="00BA018A" w:rsidR="00363E4E">
        <w:rPr>
          <w:rFonts w:eastAsia="Calibri"/>
        </w:rPr>
        <w:t xml:space="preserve"> with</w:t>
      </w:r>
      <w:r w:rsidRPr="00BA018A" w:rsidR="00BA018A">
        <w:rPr>
          <w:rFonts w:eastAsia="Calibri"/>
        </w:rPr>
        <w:t xml:space="preserve"> some</w:t>
      </w:r>
      <w:r w:rsidRPr="00BA018A" w:rsidR="00363E4E">
        <w:rPr>
          <w:bCs/>
        </w:rPr>
        <w:t xml:space="preserve"> minor changes to the wording to clarify the information being collected from the treating physician.</w:t>
      </w:r>
    </w:p>
    <w:p w:rsidR="000304CA" w:rsidRPr="007778AB" w:rsidP="000304CA" w14:paraId="47003800" w14:textId="71D72B69">
      <w:pPr>
        <w:numPr>
          <w:ilvl w:val="0"/>
          <w:numId w:val="5"/>
        </w:numPr>
        <w:spacing w:after="200" w:line="276" w:lineRule="auto"/>
        <w:contextualSpacing/>
        <w:rPr>
          <w:rFonts w:eastAsia="Calibri"/>
          <w:b/>
          <w:bCs/>
        </w:rPr>
      </w:pPr>
      <w:r w:rsidRPr="007778AB">
        <w:rPr>
          <w:rFonts w:eastAsia="Calibri"/>
        </w:rPr>
        <w:t>VA Form 10-</w:t>
      </w:r>
      <w:r w:rsidRPr="00BA018A">
        <w:rPr>
          <w:rFonts w:eastAsia="Calibri"/>
        </w:rPr>
        <w:t>10068b</w:t>
      </w:r>
      <w:r>
        <w:rPr>
          <w:rFonts w:eastAsia="Calibri"/>
        </w:rPr>
        <w:t xml:space="preserve"> may </w:t>
      </w:r>
      <w:r w:rsidR="008B322D">
        <w:rPr>
          <w:rFonts w:eastAsia="Calibri"/>
        </w:rPr>
        <w:t xml:space="preserve">now </w:t>
      </w:r>
      <w:r>
        <w:rPr>
          <w:rFonts w:eastAsia="Calibri"/>
        </w:rPr>
        <w:t xml:space="preserve">be used up to two times annually per patient, and there is an associated increase in the estimated </w:t>
      </w:r>
      <w:r w:rsidRPr="00BA018A" w:rsidR="00B24D4B">
        <w:rPr>
          <w:rFonts w:eastAsia="Calibri"/>
        </w:rPr>
        <w:t>burden</w:t>
      </w:r>
      <w:r w:rsidRPr="007778AB" w:rsidR="00B24D4B">
        <w:rPr>
          <w:rFonts w:eastAsia="Calibri"/>
        </w:rPr>
        <w:t xml:space="preserve"> hours. </w:t>
      </w:r>
    </w:p>
    <w:p w:rsidR="000304CA" w:rsidRPr="007778AB" w:rsidP="000304CA" w14:paraId="6E7140BF" w14:textId="39F88BED">
      <w:pPr>
        <w:numPr>
          <w:ilvl w:val="0"/>
          <w:numId w:val="5"/>
        </w:numPr>
        <w:spacing w:after="200" w:line="276" w:lineRule="auto"/>
        <w:contextualSpacing/>
        <w:rPr>
          <w:rFonts w:eastAsia="Calibri"/>
          <w:b/>
          <w:bCs/>
        </w:rPr>
      </w:pPr>
      <w:r w:rsidRPr="007778AB">
        <w:rPr>
          <w:rFonts w:eastAsia="Calibri"/>
        </w:rPr>
        <w:t xml:space="preserve">VA </w:t>
      </w:r>
      <w:r w:rsidR="007702E8">
        <w:rPr>
          <w:rFonts w:eastAsia="Calibri"/>
        </w:rPr>
        <w:t xml:space="preserve">received one </w:t>
      </w:r>
      <w:r w:rsidRPr="007778AB">
        <w:rPr>
          <w:rFonts w:eastAsia="Calibri"/>
        </w:rPr>
        <w:t xml:space="preserve">comment on the 60-day FRN. </w:t>
      </w:r>
    </w:p>
    <w:p w:rsidR="000304CA" w:rsidRPr="007E3CD9" w:rsidP="000304CA" w14:paraId="765C4EED" w14:textId="77777777">
      <w:pPr>
        <w:tabs>
          <w:tab w:val="left" w:pos="547"/>
          <w:tab w:val="left" w:pos="1080"/>
          <w:tab w:val="left" w:pos="1627"/>
          <w:tab w:val="left" w:pos="2160"/>
          <w:tab w:val="left" w:pos="2880"/>
        </w:tabs>
        <w:rPr>
          <w:sz w:val="16"/>
          <w:szCs w:val="16"/>
        </w:rPr>
      </w:pPr>
    </w:p>
    <w:p w:rsidR="007E3CD9" w:rsidRPr="007E3CD9" w:rsidP="000304CA" w14:paraId="31837598" w14:textId="77777777">
      <w:pPr>
        <w:tabs>
          <w:tab w:val="left" w:pos="547"/>
          <w:tab w:val="left" w:pos="1080"/>
          <w:tab w:val="left" w:pos="1627"/>
          <w:tab w:val="left" w:pos="2160"/>
          <w:tab w:val="left" w:pos="2880"/>
        </w:tabs>
        <w:rPr>
          <w:sz w:val="16"/>
          <w:szCs w:val="16"/>
        </w:rPr>
      </w:pPr>
    </w:p>
    <w:p w:rsidR="00536A11" w:rsidRPr="007778AB" w14:paraId="023C47C0"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Cs w:val="24"/>
        </w:rPr>
      </w:pPr>
      <w:r w:rsidRPr="007778AB">
        <w:rPr>
          <w:szCs w:val="24"/>
        </w:rPr>
        <w:t>A.</w:t>
      </w:r>
      <w:r w:rsidRPr="007778AB">
        <w:rPr>
          <w:szCs w:val="24"/>
        </w:rPr>
        <w:tab/>
        <w:t xml:space="preserve">JUSTIFICATION </w:t>
      </w:r>
    </w:p>
    <w:p w:rsidR="00536A11" w:rsidRPr="007778AB" w14:paraId="5D994DD1" w14:textId="77777777">
      <w:pPr>
        <w:tabs>
          <w:tab w:val="left" w:pos="547"/>
          <w:tab w:val="left" w:pos="1080"/>
          <w:tab w:val="left" w:pos="1627"/>
          <w:tab w:val="left" w:pos="2160"/>
          <w:tab w:val="left" w:pos="2880"/>
        </w:tabs>
      </w:pPr>
    </w:p>
    <w:p w:rsidR="00536A11" w14:paraId="5D4B2630" w14:textId="77777777">
      <w:pPr>
        <w:tabs>
          <w:tab w:val="left" w:pos="547"/>
          <w:tab w:val="left" w:pos="1080"/>
          <w:tab w:val="left" w:pos="1627"/>
          <w:tab w:val="left" w:pos="2160"/>
          <w:tab w:val="left" w:pos="2880"/>
        </w:tabs>
        <w:rPr>
          <w:b/>
        </w:rPr>
      </w:pPr>
      <w:r w:rsidRPr="007778AB">
        <w:rPr>
          <w:b/>
        </w:rPr>
        <w:t>1.</w:t>
      </w:r>
      <w:r w:rsidRPr="007778AB">
        <w:rPr>
          <w:b/>
        </w:rPr>
        <w:tab/>
        <w:t>Explain the</w:t>
      </w:r>
      <w:r w:rsidRPr="00F51DF6">
        <w:rPr>
          <w:b/>
        </w:rPr>
        <w:t xml:space="preserve"> circumstances</w:t>
      </w:r>
      <w:r>
        <w:rPr>
          <w:b/>
        </w:rPr>
        <w:t xml:space="preserve"> that make the collection of information necessary.  Identify legal or administrative requirements that necessitate the collection of information.</w:t>
      </w:r>
    </w:p>
    <w:p w:rsidR="00536A11" w14:paraId="2704F96C" w14:textId="77777777">
      <w:pPr>
        <w:tabs>
          <w:tab w:val="left" w:pos="547"/>
          <w:tab w:val="left" w:pos="1080"/>
          <w:tab w:val="left" w:pos="1627"/>
          <w:tab w:val="left" w:pos="2160"/>
          <w:tab w:val="left" w:pos="2880"/>
        </w:tabs>
      </w:pPr>
    </w:p>
    <w:p w:rsidR="00F51DF6" w:rsidRPr="00C70453" w:rsidP="00F51DF6" w14:paraId="04E172FD" w14:textId="75D6178A">
      <w:pPr>
        <w:widowControl w:val="0"/>
        <w:tabs>
          <w:tab w:val="left" w:pos="540"/>
        </w:tabs>
      </w:pPr>
      <w:r w:rsidRPr="00A63C7F">
        <w:rPr>
          <w:bCs/>
          <w:color w:val="FF0000"/>
        </w:rPr>
        <w:tab/>
      </w:r>
      <w:r w:rsidR="00F97F58">
        <w:rPr>
          <w:bCs/>
        </w:rPr>
        <w:t xml:space="preserve">Under 38 U.S.C. 1787, </w:t>
      </w:r>
      <w:r w:rsidR="007B2D94">
        <w:rPr>
          <w:bCs/>
        </w:rPr>
        <w:t>VA is required to furnish hospital care and medical services to the family members of certain veterans who were stationed at Camp Lejeune between 195</w:t>
      </w:r>
      <w:r w:rsidR="007B3BE5">
        <w:rPr>
          <w:bCs/>
        </w:rPr>
        <w:t>3</w:t>
      </w:r>
      <w:r w:rsidR="007B2D94">
        <w:rPr>
          <w:bCs/>
        </w:rPr>
        <w:t xml:space="preserve"> and 1987.  In order to furnish such care, VA must </w:t>
      </w:r>
      <w:r w:rsidRPr="00187B96" w:rsidR="007B2D94">
        <w:rPr>
          <w:bCs/>
        </w:rPr>
        <w:t xml:space="preserve">collect </w:t>
      </w:r>
      <w:r w:rsidRPr="00187B96" w:rsidR="009010CA">
        <w:rPr>
          <w:bCs/>
        </w:rPr>
        <w:t>necessary</w:t>
      </w:r>
      <w:r w:rsidRPr="00187B96" w:rsidR="007B2D94">
        <w:rPr>
          <w:bCs/>
        </w:rPr>
        <w:t xml:space="preserve"> information from the family members to ensure that they meet the requirements of the law. The specific hospital care and medical services that VA must provide are for a number of illnesses and conditions connected to exposure to contaminated drinking water while at Camp Lejeune.  </w:t>
      </w:r>
      <w:r w:rsidRPr="00C70453" w:rsidR="003F216C">
        <w:t>VA will furnish Camp Lejeune family members with hospital care and medical services for 15 illnesses and conditions that are life threatening and require immediate medical intervention.</w:t>
      </w:r>
      <w:r w:rsidRPr="00C70453" w:rsidR="003A41C1">
        <w:t xml:space="preserve">  </w:t>
      </w:r>
      <w:r w:rsidRPr="00C70453" w:rsidR="003A41C1">
        <w:rPr>
          <w:bCs/>
        </w:rPr>
        <w:t xml:space="preserve">The forms in this collection will be used to determine eligibility and reimbursement for this medical care. </w:t>
      </w:r>
      <w:r w:rsidR="00260E19">
        <w:rPr>
          <w:bCs/>
        </w:rPr>
        <w:t xml:space="preserve"> </w:t>
      </w:r>
      <w:r w:rsidRPr="00C70453" w:rsidR="00C70453">
        <w:rPr>
          <w:bCs/>
        </w:rPr>
        <w:t>Some minor changes to the wording in VA Form 10-10068b have been made to clarify the information being collected from the treating physician.</w:t>
      </w:r>
      <w:r w:rsidR="00C70453">
        <w:rPr>
          <w:bCs/>
        </w:rPr>
        <w:t xml:space="preserve"> </w:t>
      </w:r>
    </w:p>
    <w:p w:rsidR="00240964" w:rsidP="007345C8" w14:paraId="580503B7" w14:textId="77777777">
      <w:pPr>
        <w:widowControl w:val="0"/>
        <w:tabs>
          <w:tab w:val="left" w:pos="547"/>
        </w:tabs>
      </w:pPr>
    </w:p>
    <w:p w:rsidR="00536A11" w:rsidRPr="00F51DF6" w14:paraId="536C58F9" w14:textId="77777777">
      <w:pPr>
        <w:tabs>
          <w:tab w:val="left" w:pos="547"/>
          <w:tab w:val="left" w:pos="1080"/>
          <w:tab w:val="left" w:pos="1627"/>
          <w:tab w:val="left" w:pos="2160"/>
          <w:tab w:val="left" w:pos="2880"/>
        </w:tabs>
      </w:pPr>
      <w:r>
        <w:rPr>
          <w:b/>
        </w:rPr>
        <w:t>2.</w:t>
      </w:r>
      <w:r>
        <w:rPr>
          <w:b/>
        </w:rPr>
        <w:tab/>
      </w:r>
      <w:r w:rsidRPr="00F51DF6">
        <w:rPr>
          <w:b/>
        </w:rPr>
        <w:t>Indicate how, by whom, and for what purposes the information is to be used; indicate actual use the agency has made of the information received from current collection.</w:t>
      </w:r>
    </w:p>
    <w:p w:rsidR="00536A11" w14:paraId="7E9E2BF5" w14:textId="77777777">
      <w:pPr>
        <w:pStyle w:val="Header"/>
        <w:tabs>
          <w:tab w:val="left" w:pos="547"/>
          <w:tab w:val="left" w:pos="1080"/>
          <w:tab w:val="left" w:pos="1627"/>
          <w:tab w:val="left" w:pos="2160"/>
          <w:tab w:val="left" w:pos="2880"/>
          <w:tab w:val="clear" w:pos="4320"/>
          <w:tab w:val="clear" w:pos="8640"/>
        </w:tabs>
        <w:rPr>
          <w:sz w:val="24"/>
        </w:rPr>
      </w:pPr>
    </w:p>
    <w:p w:rsidR="007B2D94" w14:paraId="15095E9A" w14:textId="494B3770">
      <w:pPr>
        <w:pStyle w:val="Header"/>
        <w:tabs>
          <w:tab w:val="left" w:pos="547"/>
          <w:tab w:val="left" w:pos="1080"/>
          <w:tab w:val="left" w:pos="1627"/>
          <w:tab w:val="left" w:pos="2160"/>
          <w:tab w:val="left" w:pos="2880"/>
          <w:tab w:val="clear" w:pos="4320"/>
          <w:tab w:val="clear" w:pos="8640"/>
        </w:tabs>
        <w:rPr>
          <w:sz w:val="24"/>
        </w:rPr>
      </w:pPr>
      <w:r>
        <w:rPr>
          <w:sz w:val="24"/>
        </w:rPr>
        <w:tab/>
        <w:t>VA will use th</w:t>
      </w:r>
      <w:r w:rsidR="00685AA7">
        <w:rPr>
          <w:sz w:val="24"/>
        </w:rPr>
        <w:t>is</w:t>
      </w:r>
      <w:r>
        <w:rPr>
          <w:sz w:val="24"/>
        </w:rPr>
        <w:t xml:space="preserve"> information collection to furnish hospital care and medical services to Camp Lejeune family members.</w:t>
      </w:r>
      <w:r w:rsidR="008E1A02">
        <w:rPr>
          <w:sz w:val="24"/>
        </w:rPr>
        <w:t xml:space="preserve">  VA will use </w:t>
      </w:r>
      <w:r w:rsidR="00E757BF">
        <w:rPr>
          <w:sz w:val="24"/>
        </w:rPr>
        <w:t xml:space="preserve">VA Form </w:t>
      </w:r>
      <w:r w:rsidR="008E1A02">
        <w:rPr>
          <w:sz w:val="24"/>
        </w:rPr>
        <w:t>10-10EZ</w:t>
      </w:r>
      <w:r w:rsidR="00626086">
        <w:rPr>
          <w:sz w:val="24"/>
        </w:rPr>
        <w:t xml:space="preserve"> (2900-0091)</w:t>
      </w:r>
      <w:r w:rsidR="008E1A02">
        <w:rPr>
          <w:sz w:val="24"/>
        </w:rPr>
        <w:t xml:space="preserve"> to confirm Veteran self-election check box for serving at Camp Lejeune.  VA will also use CMS 1500 and UB-04</w:t>
      </w:r>
      <w:r w:rsidR="00626086">
        <w:rPr>
          <w:sz w:val="24"/>
        </w:rPr>
        <w:t xml:space="preserve"> (not on file as a common form in ROCIS)</w:t>
      </w:r>
      <w:r w:rsidR="008E1A02">
        <w:rPr>
          <w:sz w:val="24"/>
        </w:rPr>
        <w:t xml:space="preserve"> to file with Medicare/Medicaid.</w:t>
      </w:r>
      <w:r w:rsidR="000C1C3E">
        <w:rPr>
          <w:sz w:val="24"/>
        </w:rPr>
        <w:t xml:space="preserve"> </w:t>
      </w:r>
    </w:p>
    <w:p w:rsidR="00106299" w14:paraId="237EF285" w14:textId="77777777">
      <w:pPr>
        <w:pStyle w:val="Header"/>
        <w:tabs>
          <w:tab w:val="left" w:pos="547"/>
          <w:tab w:val="left" w:pos="1080"/>
          <w:tab w:val="left" w:pos="1627"/>
          <w:tab w:val="left" w:pos="2160"/>
          <w:tab w:val="left" w:pos="2880"/>
          <w:tab w:val="clear" w:pos="4320"/>
          <w:tab w:val="clear" w:pos="8640"/>
        </w:tabs>
        <w:rPr>
          <w:sz w:val="24"/>
        </w:rPr>
      </w:pPr>
    </w:p>
    <w:p w:rsidR="00106299" w:rsidRPr="00106299" w:rsidP="00106299" w14:paraId="582A911C" w14:textId="4F599A9A">
      <w:pPr>
        <w:pStyle w:val="Header"/>
        <w:tabs>
          <w:tab w:val="left" w:pos="547"/>
          <w:tab w:val="left" w:pos="1080"/>
          <w:tab w:val="left" w:pos="1627"/>
          <w:tab w:val="left" w:pos="2160"/>
          <w:tab w:val="left" w:pos="2880"/>
        </w:tabs>
        <w:rPr>
          <w:sz w:val="24"/>
        </w:rPr>
      </w:pPr>
      <w:r w:rsidRPr="003A41C1">
        <w:rPr>
          <w:b/>
          <w:bCs/>
          <w:sz w:val="24"/>
        </w:rPr>
        <w:t xml:space="preserve">10-10068 -- </w:t>
      </w:r>
      <w:r w:rsidRPr="003A41C1">
        <w:rPr>
          <w:b/>
          <w:bCs/>
          <w:sz w:val="24"/>
        </w:rPr>
        <w:t xml:space="preserve">CLFMP </w:t>
      </w:r>
      <w:r w:rsidRPr="003A41C1">
        <w:rPr>
          <w:b/>
          <w:bCs/>
          <w:sz w:val="24"/>
        </w:rPr>
        <w:t>A</w:t>
      </w:r>
      <w:r w:rsidRPr="003A41C1">
        <w:rPr>
          <w:b/>
          <w:bCs/>
          <w:sz w:val="24"/>
        </w:rPr>
        <w:t>pplicatio</w:t>
      </w:r>
      <w:r w:rsidR="00DC38C4">
        <w:rPr>
          <w:b/>
          <w:bCs/>
          <w:sz w:val="24"/>
        </w:rPr>
        <w:t>n</w:t>
      </w:r>
      <w:r w:rsidRPr="003A41C1">
        <w:rPr>
          <w:b/>
          <w:bCs/>
          <w:sz w:val="24"/>
        </w:rPr>
        <w:t>:</w:t>
      </w:r>
      <w:r w:rsidRPr="00106299">
        <w:rPr>
          <w:sz w:val="24"/>
        </w:rPr>
        <w:t xml:space="preserve">  CL family members will use this form to apply for acceptance for benefits under the Camp Lejeune Family Member Program.</w:t>
      </w:r>
      <w:r w:rsidR="000C1C3E">
        <w:rPr>
          <w:sz w:val="24"/>
        </w:rPr>
        <w:t xml:space="preserve">  </w:t>
      </w:r>
    </w:p>
    <w:p w:rsidR="00106299" w:rsidRPr="00106299" w:rsidP="00106299" w14:paraId="740DD33C" w14:textId="77777777">
      <w:pPr>
        <w:pStyle w:val="Header"/>
        <w:tabs>
          <w:tab w:val="left" w:pos="547"/>
          <w:tab w:val="left" w:pos="1080"/>
          <w:tab w:val="left" w:pos="1627"/>
          <w:tab w:val="left" w:pos="2160"/>
          <w:tab w:val="left" w:pos="2880"/>
        </w:tabs>
        <w:rPr>
          <w:sz w:val="24"/>
        </w:rPr>
      </w:pPr>
    </w:p>
    <w:p w:rsidR="00106299" w:rsidP="00106299" w14:paraId="516D8C7F" w14:textId="1AE14770">
      <w:pPr>
        <w:pStyle w:val="Header"/>
        <w:tabs>
          <w:tab w:val="left" w:pos="547"/>
          <w:tab w:val="left" w:pos="1080"/>
          <w:tab w:val="left" w:pos="1627"/>
          <w:tab w:val="left" w:pos="2160"/>
          <w:tab w:val="left" w:pos="2880"/>
        </w:tabs>
        <w:rPr>
          <w:i/>
          <w:sz w:val="24"/>
        </w:rPr>
      </w:pPr>
      <w:r w:rsidRPr="003A41C1">
        <w:rPr>
          <w:b/>
          <w:bCs/>
          <w:sz w:val="24"/>
        </w:rPr>
        <w:t xml:space="preserve">10-10068a -- </w:t>
      </w:r>
      <w:r w:rsidRPr="003A41C1">
        <w:rPr>
          <w:b/>
          <w:bCs/>
          <w:sz w:val="24"/>
        </w:rPr>
        <w:t xml:space="preserve">CLFMP </w:t>
      </w:r>
      <w:r w:rsidRPr="003A41C1">
        <w:rPr>
          <w:b/>
          <w:bCs/>
          <w:sz w:val="24"/>
        </w:rPr>
        <w:t>C</w:t>
      </w:r>
      <w:r w:rsidRPr="003A41C1">
        <w:rPr>
          <w:b/>
          <w:bCs/>
          <w:sz w:val="24"/>
        </w:rPr>
        <w:t>laim</w:t>
      </w:r>
      <w:r w:rsidR="00DC38C4">
        <w:rPr>
          <w:b/>
          <w:bCs/>
          <w:sz w:val="24"/>
        </w:rPr>
        <w:t xml:space="preserve"> Form</w:t>
      </w:r>
      <w:r w:rsidRPr="003A41C1">
        <w:rPr>
          <w:b/>
          <w:bCs/>
          <w:sz w:val="24"/>
        </w:rPr>
        <w:t>:</w:t>
      </w:r>
      <w:r w:rsidRPr="00106299">
        <w:rPr>
          <w:sz w:val="24"/>
        </w:rPr>
        <w:t xml:space="preserve">  CL family members will use this form to submit medical bills for reimbursement.</w:t>
      </w:r>
      <w:r w:rsidR="00104A68">
        <w:rPr>
          <w:sz w:val="24"/>
        </w:rPr>
        <w:t xml:space="preserve">  </w:t>
      </w:r>
    </w:p>
    <w:p w:rsidR="005231F8" w:rsidP="00106299" w14:paraId="5FB55D97" w14:textId="4BD458F9">
      <w:pPr>
        <w:pStyle w:val="Header"/>
        <w:tabs>
          <w:tab w:val="left" w:pos="547"/>
          <w:tab w:val="left" w:pos="1080"/>
          <w:tab w:val="left" w:pos="1627"/>
          <w:tab w:val="left" w:pos="2160"/>
          <w:tab w:val="left" w:pos="2880"/>
        </w:tabs>
        <w:rPr>
          <w:i/>
          <w:sz w:val="24"/>
        </w:rPr>
      </w:pPr>
    </w:p>
    <w:p w:rsidR="0014061E" w:rsidRPr="0080771B" w:rsidP="0014061E" w14:paraId="0DAE562E" w14:textId="24FD26A7">
      <w:r w:rsidRPr="003A41C1">
        <w:rPr>
          <w:b/>
          <w:bCs/>
        </w:rPr>
        <w:t xml:space="preserve">10-10068b -- </w:t>
      </w:r>
      <w:r w:rsidRPr="003A41C1" w:rsidR="00106299">
        <w:rPr>
          <w:b/>
          <w:bCs/>
        </w:rPr>
        <w:t>CLFMP Treating Physician</w:t>
      </w:r>
      <w:r w:rsidR="00DC38C4">
        <w:rPr>
          <w:b/>
          <w:bCs/>
        </w:rPr>
        <w:t xml:space="preserve"> </w:t>
      </w:r>
      <w:r w:rsidR="00187B96">
        <w:rPr>
          <w:b/>
          <w:bCs/>
        </w:rPr>
        <w:t>Report</w:t>
      </w:r>
      <w:r w:rsidRPr="00090B37" w:rsidR="00DC38C4">
        <w:t>:</w:t>
      </w:r>
      <w:r w:rsidR="0013041C">
        <w:t xml:space="preserve">  </w:t>
      </w:r>
      <w:r w:rsidRPr="0080771B" w:rsidR="0013041C">
        <w:t xml:space="preserve">This </w:t>
      </w:r>
      <w:r w:rsidRPr="0080771B" w:rsidR="004231C1">
        <w:t>Record of Examination must be completed by family member’s treating physician</w:t>
      </w:r>
      <w:r w:rsidRPr="0080771B" w:rsidR="00187B96">
        <w:t>.</w:t>
      </w:r>
      <w:r w:rsidRPr="0080771B" w:rsidR="00106299">
        <w:t xml:space="preserve">  </w:t>
      </w:r>
      <w:r w:rsidRPr="0080771B">
        <w:t>T</w:t>
      </w:r>
      <w:r w:rsidRPr="0080771B" w:rsidR="00106299">
        <w:t xml:space="preserve">he physician will use this form if the </w:t>
      </w:r>
      <w:r w:rsidRPr="0080771B" w:rsidR="0040081B">
        <w:t>family member</w:t>
      </w:r>
      <w:r w:rsidRPr="0080771B" w:rsidR="00106299">
        <w:t xml:space="preserve"> has one of the 15 covered conditions.</w:t>
      </w:r>
      <w:r w:rsidRPr="0080771B" w:rsidR="00FB4553">
        <w:t xml:space="preserve">  </w:t>
      </w:r>
      <w:r w:rsidRPr="0080771B">
        <w:t xml:space="preserve">This form is used both for </w:t>
      </w:r>
      <w:r w:rsidRPr="0080771B" w:rsidR="007B4312">
        <w:t xml:space="preserve">the </w:t>
      </w:r>
      <w:r w:rsidRPr="0080771B">
        <w:t>initial eligibility revie</w:t>
      </w:r>
      <w:r w:rsidRPr="0080771B" w:rsidR="00C51CE8">
        <w:t xml:space="preserve">w </w:t>
      </w:r>
      <w:r w:rsidRPr="0080771B">
        <w:t xml:space="preserve">to make a determination of </w:t>
      </w:r>
      <w:r w:rsidRPr="0080771B">
        <w:t>a possible approved condition and als</w:t>
      </w:r>
      <w:r w:rsidRPr="0080771B" w:rsidR="00C51CE8">
        <w:t xml:space="preserve">o to </w:t>
      </w:r>
      <w:r w:rsidRPr="0080771B">
        <w:t xml:space="preserve">determine if a person should </w:t>
      </w:r>
      <w:r w:rsidR="00FB2EA5">
        <w:t>remain</w:t>
      </w:r>
      <w:r w:rsidRPr="0080771B">
        <w:t xml:space="preserve"> on the </w:t>
      </w:r>
      <w:r w:rsidRPr="0080771B" w:rsidR="0001795F">
        <w:t>a</w:t>
      </w:r>
      <w:r w:rsidRPr="0080771B">
        <w:t>ctive list for comprehensive coverage due to c</w:t>
      </w:r>
      <w:r w:rsidRPr="0080771B" w:rsidR="000935BE">
        <w:t>ontinuous</w:t>
      </w:r>
      <w:r w:rsidRPr="0080771B">
        <w:t xml:space="preserve"> treatment</w:t>
      </w:r>
      <w:r w:rsidRPr="0080771B" w:rsidR="000935BE">
        <w:t>,</w:t>
      </w:r>
      <w:r w:rsidRPr="0080771B">
        <w:t xml:space="preserve"> which typically covers 6</w:t>
      </w:r>
      <w:r w:rsidR="0080771B">
        <w:t>-</w:t>
      </w:r>
      <w:r w:rsidRPr="0080771B">
        <w:t>month intervals</w:t>
      </w:r>
      <w:r w:rsidRPr="0080771B" w:rsidR="00963DCC">
        <w:t xml:space="preserve"> (</w:t>
      </w:r>
      <w:r w:rsidR="002225AC">
        <w:t xml:space="preserve">or </w:t>
      </w:r>
      <w:r w:rsidRPr="0080771B" w:rsidR="00963DCC">
        <w:t xml:space="preserve">twice annually). </w:t>
      </w:r>
    </w:p>
    <w:p w:rsidR="00106299" w:rsidRPr="0080771B" w:rsidP="00106299" w14:paraId="5EBF0272" w14:textId="77777777">
      <w:pPr>
        <w:pStyle w:val="Header"/>
        <w:tabs>
          <w:tab w:val="left" w:pos="547"/>
          <w:tab w:val="left" w:pos="1080"/>
          <w:tab w:val="left" w:pos="1627"/>
          <w:tab w:val="left" w:pos="2160"/>
          <w:tab w:val="left" w:pos="2880"/>
        </w:tabs>
        <w:rPr>
          <w:sz w:val="24"/>
        </w:rPr>
      </w:pPr>
    </w:p>
    <w:p w:rsidR="002D05AF" w:rsidP="00C50D84" w14:paraId="3C3DF051" w14:textId="06E142D8">
      <w:pPr>
        <w:pStyle w:val="Header"/>
        <w:tabs>
          <w:tab w:val="left" w:pos="547"/>
          <w:tab w:val="left" w:pos="1080"/>
          <w:tab w:val="left" w:pos="1627"/>
          <w:tab w:val="left" w:pos="2160"/>
          <w:tab w:val="left" w:pos="2880"/>
        </w:tabs>
        <w:rPr>
          <w:sz w:val="24"/>
        </w:rPr>
      </w:pPr>
      <w:r w:rsidRPr="0080771B">
        <w:rPr>
          <w:b/>
          <w:bCs/>
          <w:sz w:val="24"/>
        </w:rPr>
        <w:t xml:space="preserve">10-10068c -- </w:t>
      </w:r>
      <w:r w:rsidRPr="0080771B" w:rsidR="00106299">
        <w:rPr>
          <w:b/>
          <w:bCs/>
          <w:sz w:val="24"/>
        </w:rPr>
        <w:t xml:space="preserve">CLFMP </w:t>
      </w:r>
      <w:r w:rsidRPr="0080771B">
        <w:rPr>
          <w:b/>
          <w:bCs/>
          <w:sz w:val="24"/>
        </w:rPr>
        <w:t>I</w:t>
      </w:r>
      <w:r w:rsidRPr="0080771B" w:rsidR="00106299">
        <w:rPr>
          <w:b/>
          <w:bCs/>
          <w:sz w:val="24"/>
        </w:rPr>
        <w:t xml:space="preserve">nformation </w:t>
      </w:r>
      <w:r w:rsidRPr="0080771B">
        <w:rPr>
          <w:b/>
          <w:bCs/>
          <w:sz w:val="24"/>
        </w:rPr>
        <w:t>U</w:t>
      </w:r>
      <w:r w:rsidRPr="0080771B" w:rsidR="00106299">
        <w:rPr>
          <w:b/>
          <w:bCs/>
          <w:sz w:val="24"/>
        </w:rPr>
        <w:t xml:space="preserve">pdate </w:t>
      </w:r>
      <w:r w:rsidRPr="0080771B">
        <w:rPr>
          <w:b/>
          <w:bCs/>
          <w:sz w:val="24"/>
        </w:rPr>
        <w:t>F</w:t>
      </w:r>
      <w:r w:rsidRPr="0080771B" w:rsidR="00106299">
        <w:rPr>
          <w:b/>
          <w:bCs/>
          <w:sz w:val="24"/>
        </w:rPr>
        <w:t>orm:</w:t>
      </w:r>
      <w:r w:rsidRPr="0080771B" w:rsidR="00106299">
        <w:rPr>
          <w:sz w:val="24"/>
        </w:rPr>
        <w:t xml:space="preserve">  </w:t>
      </w:r>
      <w:r w:rsidRPr="0080771B" w:rsidR="00140675">
        <w:rPr>
          <w:sz w:val="24"/>
        </w:rPr>
        <w:t>T</w:t>
      </w:r>
      <w:r w:rsidRPr="0080771B" w:rsidR="00106299">
        <w:rPr>
          <w:sz w:val="24"/>
        </w:rPr>
        <w:t>he CL</w:t>
      </w:r>
      <w:r w:rsidRPr="00106299" w:rsidR="00106299">
        <w:rPr>
          <w:sz w:val="24"/>
        </w:rPr>
        <w:t xml:space="preserve"> family members will use this form to update their information for the program</w:t>
      </w:r>
      <w:r w:rsidR="00A22669">
        <w:rPr>
          <w:sz w:val="24"/>
        </w:rPr>
        <w:t xml:space="preserve">.  </w:t>
      </w:r>
    </w:p>
    <w:p w:rsidR="00685AA7" w:rsidRPr="00F51DF6" w:rsidP="00C50D84" w14:paraId="6845FA6D" w14:textId="77777777">
      <w:pPr>
        <w:pStyle w:val="Header"/>
        <w:tabs>
          <w:tab w:val="left" w:pos="547"/>
          <w:tab w:val="left" w:pos="1080"/>
          <w:tab w:val="left" w:pos="1627"/>
          <w:tab w:val="left" w:pos="2160"/>
          <w:tab w:val="left" w:pos="2880"/>
        </w:tabs>
        <w:rPr>
          <w:sz w:val="24"/>
        </w:rPr>
      </w:pPr>
    </w:p>
    <w:p w:rsidR="00536A11" w:rsidRPr="00F51DF6" w14:paraId="2BF5BD09" w14:textId="77777777">
      <w:pPr>
        <w:tabs>
          <w:tab w:val="left" w:pos="547"/>
          <w:tab w:val="left" w:pos="1080"/>
          <w:tab w:val="left" w:pos="1627"/>
          <w:tab w:val="left" w:pos="2160"/>
          <w:tab w:val="left" w:pos="2880"/>
        </w:tabs>
      </w:pPr>
      <w:r w:rsidRPr="00F51DF6">
        <w:rPr>
          <w:b/>
        </w:rPr>
        <w:t>3.</w:t>
      </w:r>
      <w:r w:rsidRPr="00F51DF6">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36A11" w14:paraId="0D61D37F" w14:textId="77777777">
      <w:pPr>
        <w:tabs>
          <w:tab w:val="left" w:pos="547"/>
          <w:tab w:val="left" w:pos="1080"/>
          <w:tab w:val="left" w:pos="1627"/>
          <w:tab w:val="left" w:pos="2160"/>
          <w:tab w:val="left" w:pos="2880"/>
        </w:tabs>
      </w:pPr>
    </w:p>
    <w:p w:rsidR="00536A11" w:rsidRPr="003E7F51" w14:paraId="7CFB5EB6" w14:textId="29E7FC58">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szCs w:val="20"/>
        </w:rPr>
      </w:pPr>
      <w:r>
        <w:rPr>
          <w:color w:val="auto"/>
        </w:rPr>
        <w:tab/>
      </w:r>
      <w:r w:rsidRPr="003E7F51" w:rsidR="00106299">
        <w:rPr>
          <w:color w:val="auto"/>
        </w:rPr>
        <w:t>At program startup, there w</w:t>
      </w:r>
      <w:r w:rsidR="00896A16">
        <w:rPr>
          <w:color w:val="auto"/>
        </w:rPr>
        <w:t>as</w:t>
      </w:r>
      <w:r w:rsidRPr="003E7F51" w:rsidR="00106299">
        <w:rPr>
          <w:color w:val="auto"/>
        </w:rPr>
        <w:t xml:space="preserve"> limited functionality for electronic means to apply for the program and for physicians to submit claims via EDI.  </w:t>
      </w:r>
      <w:r w:rsidR="00896A16">
        <w:rPr>
          <w:color w:val="auto"/>
        </w:rPr>
        <w:t>F</w:t>
      </w:r>
      <w:r w:rsidRPr="003E7F51" w:rsidR="00106299">
        <w:rPr>
          <w:color w:val="auto"/>
        </w:rPr>
        <w:t>uture phases of the system used for the program</w:t>
      </w:r>
      <w:r w:rsidR="00896A16">
        <w:rPr>
          <w:color w:val="auto"/>
        </w:rPr>
        <w:t xml:space="preserve"> allow for </w:t>
      </w:r>
      <w:r w:rsidRPr="003E7F51" w:rsidR="00106299">
        <w:rPr>
          <w:color w:val="auto"/>
        </w:rPr>
        <w:t xml:space="preserve">more electronic functionality </w:t>
      </w:r>
      <w:r w:rsidR="001C4774">
        <w:rPr>
          <w:color w:val="auto"/>
        </w:rPr>
        <w:t xml:space="preserve">to </w:t>
      </w:r>
      <w:r w:rsidRPr="003E7F51" w:rsidR="00106299">
        <w:rPr>
          <w:color w:val="auto"/>
        </w:rPr>
        <w:t>be available to provide information updates.</w:t>
      </w:r>
    </w:p>
    <w:p w:rsidR="002D05AF" w14:paraId="3D45B580" w14:textId="77777777">
      <w:pPr>
        <w:tabs>
          <w:tab w:val="left" w:pos="547"/>
          <w:tab w:val="left" w:pos="1080"/>
          <w:tab w:val="left" w:pos="1627"/>
          <w:tab w:val="left" w:pos="2160"/>
          <w:tab w:val="left" w:pos="2880"/>
        </w:tabs>
      </w:pPr>
    </w:p>
    <w:p w:rsidR="00536A11" w14:paraId="4CD860FA" w14:textId="77777777">
      <w:pPr>
        <w:tabs>
          <w:tab w:val="left" w:pos="547"/>
          <w:tab w:val="left" w:pos="1080"/>
          <w:tab w:val="left" w:pos="1627"/>
          <w:tab w:val="left" w:pos="2160"/>
          <w:tab w:val="left" w:pos="2880"/>
        </w:tabs>
        <w:rPr>
          <w:b/>
        </w:rPr>
      </w:pPr>
      <w:r>
        <w:rPr>
          <w:b/>
        </w:rPr>
        <w:t>4.</w:t>
      </w:r>
      <w:r>
        <w:rPr>
          <w:b/>
        </w:rPr>
        <w:tab/>
        <w:t xml:space="preserve">Describe </w:t>
      </w:r>
      <w:r w:rsidRPr="00F51DF6">
        <w:rPr>
          <w:b/>
        </w:rPr>
        <w:t>efforts to identify duplication.  Show specifically why any similar information already available cannot be used or modified for use for the purposes described in Item 2 above.</w:t>
      </w:r>
    </w:p>
    <w:p w:rsidR="008874D3" w14:paraId="240D45DE" w14:textId="77777777">
      <w:pPr>
        <w:tabs>
          <w:tab w:val="left" w:pos="547"/>
          <w:tab w:val="left" w:pos="1080"/>
          <w:tab w:val="left" w:pos="1627"/>
          <w:tab w:val="left" w:pos="2160"/>
          <w:tab w:val="left" w:pos="2880"/>
        </w:tabs>
      </w:pPr>
    </w:p>
    <w:p w:rsidR="00E41CDF" w:rsidP="00E41CDF" w14:paraId="2C3E1078" w14:textId="77777777">
      <w:pPr>
        <w:pStyle w:val="OmniPage258"/>
        <w:numPr>
          <w:ilvl w:val="0"/>
          <w:numId w:val="4"/>
        </w:numPr>
        <w:tabs>
          <w:tab w:val="clear" w:pos="100"/>
          <w:tab w:val="left" w:pos="540"/>
          <w:tab w:val="left" w:pos="1080"/>
          <w:tab w:val="left" w:pos="1620"/>
          <w:tab w:val="clear" w:pos="9227"/>
        </w:tabs>
        <w:spacing w:after="120"/>
        <w:ind w:hanging="86"/>
        <w:rPr>
          <w:rFonts w:ascii="Times New Roman" w:hAnsi="Times New Roman"/>
          <w:color w:val="000000"/>
          <w:sz w:val="24"/>
        </w:rPr>
      </w:pPr>
      <w:bookmarkStart w:id="0" w:name="OLE_LINK2"/>
      <w:bookmarkStart w:id="1" w:name="OLE_LINK3"/>
      <w:r>
        <w:rPr>
          <w:rFonts w:ascii="Times New Roman" w:hAnsi="Times New Roman"/>
          <w:b/>
          <w:color w:val="000000"/>
          <w:sz w:val="24"/>
        </w:rPr>
        <w:t>Form</w:t>
      </w:r>
      <w:r>
        <w:rPr>
          <w:rFonts w:ascii="Times New Roman" w:hAnsi="Times New Roman"/>
          <w:b/>
          <w:color w:val="000000"/>
          <w:sz w:val="24"/>
        </w:rPr>
        <w:t xml:space="preserve"> 10-10068</w:t>
      </w:r>
      <w:r w:rsidRPr="008A3D2B">
        <w:rPr>
          <w:rFonts w:ascii="Times New Roman" w:hAnsi="Times New Roman"/>
          <w:b/>
          <w:color w:val="000000"/>
          <w:sz w:val="24"/>
        </w:rPr>
        <w:t>:</w:t>
      </w:r>
      <w:r>
        <w:rPr>
          <w:rFonts w:ascii="Times New Roman" w:hAnsi="Times New Roman"/>
          <w:color w:val="000000"/>
          <w:sz w:val="24"/>
        </w:rPr>
        <w:t xml:space="preserve">  No other method currently exists for obtaining correct </w:t>
      </w:r>
      <w:r>
        <w:rPr>
          <w:rFonts w:ascii="Times New Roman" w:hAnsi="Times New Roman"/>
          <w:color w:val="000000"/>
          <w:sz w:val="24"/>
        </w:rPr>
        <w:t>CL family member identifiers</w:t>
      </w:r>
      <w:r>
        <w:rPr>
          <w:rFonts w:ascii="Times New Roman" w:hAnsi="Times New Roman"/>
          <w:color w:val="000000"/>
          <w:sz w:val="24"/>
        </w:rPr>
        <w:t xml:space="preserve">, demographics and </w:t>
      </w:r>
      <w:r>
        <w:rPr>
          <w:rFonts w:ascii="Times New Roman" w:hAnsi="Times New Roman"/>
          <w:color w:val="000000"/>
          <w:sz w:val="24"/>
        </w:rPr>
        <w:t>other</w:t>
      </w:r>
      <w:r>
        <w:rPr>
          <w:rFonts w:ascii="Times New Roman" w:hAnsi="Times New Roman"/>
          <w:color w:val="000000"/>
          <w:sz w:val="24"/>
        </w:rPr>
        <w:t xml:space="preserve"> information </w:t>
      </w:r>
      <w:r>
        <w:rPr>
          <w:rFonts w:ascii="Times New Roman" w:hAnsi="Times New Roman"/>
          <w:color w:val="000000"/>
          <w:sz w:val="24"/>
        </w:rPr>
        <w:t>needed for processing applications</w:t>
      </w:r>
      <w:r>
        <w:rPr>
          <w:rFonts w:ascii="Times New Roman" w:hAnsi="Times New Roman"/>
          <w:color w:val="000000"/>
          <w:sz w:val="24"/>
        </w:rPr>
        <w:t xml:space="preserve">.  </w:t>
      </w:r>
    </w:p>
    <w:p w:rsidR="00CD0175" w:rsidP="00E41CDF" w14:paraId="640A959F" w14:textId="77777777">
      <w:pPr>
        <w:pStyle w:val="OmniPage258"/>
        <w:numPr>
          <w:ilvl w:val="0"/>
          <w:numId w:val="4"/>
        </w:numPr>
        <w:tabs>
          <w:tab w:val="clear" w:pos="100"/>
          <w:tab w:val="left" w:pos="540"/>
          <w:tab w:val="left" w:pos="1080"/>
          <w:tab w:val="left" w:pos="1620"/>
          <w:tab w:val="clear" w:pos="9227"/>
        </w:tabs>
        <w:spacing w:after="120"/>
        <w:ind w:hanging="86"/>
        <w:rPr>
          <w:rFonts w:ascii="Times New Roman" w:hAnsi="Times New Roman"/>
          <w:color w:val="000000"/>
          <w:sz w:val="24"/>
        </w:rPr>
      </w:pPr>
      <w:r>
        <w:rPr>
          <w:rFonts w:ascii="Times New Roman" w:hAnsi="Times New Roman"/>
          <w:b/>
          <w:color w:val="000000"/>
          <w:sz w:val="24"/>
        </w:rPr>
        <w:t>Form 10-10068a</w:t>
      </w:r>
      <w:r w:rsidRPr="008A3D2B">
        <w:rPr>
          <w:rFonts w:ascii="Times New Roman" w:hAnsi="Times New Roman"/>
          <w:b/>
          <w:color w:val="000000"/>
          <w:sz w:val="24"/>
        </w:rPr>
        <w:t>:</w:t>
      </w:r>
      <w:r>
        <w:rPr>
          <w:rFonts w:ascii="Times New Roman" w:hAnsi="Times New Roman"/>
          <w:color w:val="000000"/>
          <w:sz w:val="24"/>
        </w:rPr>
        <w:t xml:space="preserve">  No other method currently exists for obtaining correct CL family member identifiers, demographics and other information needed for processing medical claims.</w:t>
      </w:r>
    </w:p>
    <w:p w:rsidR="00CD0175" w:rsidP="00E41CDF" w14:paraId="051AE04A" w14:textId="458D8C4B">
      <w:pPr>
        <w:pStyle w:val="OmniPage258"/>
        <w:numPr>
          <w:ilvl w:val="0"/>
          <w:numId w:val="4"/>
        </w:numPr>
        <w:tabs>
          <w:tab w:val="clear" w:pos="100"/>
          <w:tab w:val="left" w:pos="540"/>
          <w:tab w:val="left" w:pos="1080"/>
          <w:tab w:val="left" w:pos="1620"/>
          <w:tab w:val="clear" w:pos="9227"/>
        </w:tabs>
        <w:spacing w:after="120"/>
        <w:ind w:hanging="86"/>
        <w:rPr>
          <w:rFonts w:ascii="Times New Roman" w:hAnsi="Times New Roman"/>
          <w:color w:val="000000"/>
          <w:sz w:val="24"/>
        </w:rPr>
      </w:pPr>
      <w:r>
        <w:rPr>
          <w:rFonts w:ascii="Times New Roman" w:hAnsi="Times New Roman"/>
          <w:b/>
          <w:color w:val="000000"/>
          <w:sz w:val="24"/>
        </w:rPr>
        <w:t>Form 10-10068b</w:t>
      </w:r>
      <w:r w:rsidRPr="008A3D2B">
        <w:rPr>
          <w:rFonts w:ascii="Times New Roman" w:hAnsi="Times New Roman"/>
          <w:b/>
          <w:color w:val="000000"/>
          <w:sz w:val="24"/>
        </w:rPr>
        <w:t>:</w:t>
      </w:r>
      <w:r>
        <w:rPr>
          <w:rFonts w:ascii="Times New Roman" w:hAnsi="Times New Roman"/>
          <w:color w:val="000000"/>
          <w:sz w:val="24"/>
        </w:rPr>
        <w:t xml:space="preserve">  No other method currently exists for obtaining correct CL family member identifiers, demographics and other information needed for identifying the medical conditions </w:t>
      </w:r>
      <w:r w:rsidR="00A1311E">
        <w:rPr>
          <w:rFonts w:ascii="Times New Roman" w:hAnsi="Times New Roman"/>
          <w:color w:val="000000"/>
          <w:sz w:val="24"/>
        </w:rPr>
        <w:t xml:space="preserve">for which respondent is applying for </w:t>
      </w:r>
      <w:r w:rsidR="009C6034">
        <w:rPr>
          <w:rFonts w:ascii="Times New Roman" w:hAnsi="Times New Roman"/>
          <w:color w:val="000000"/>
          <w:sz w:val="24"/>
        </w:rPr>
        <w:t xml:space="preserve">care </w:t>
      </w:r>
      <w:r w:rsidR="00A1311E">
        <w:rPr>
          <w:rFonts w:ascii="Times New Roman" w:hAnsi="Times New Roman"/>
          <w:color w:val="000000"/>
          <w:sz w:val="24"/>
        </w:rPr>
        <w:t>reimbursement</w:t>
      </w:r>
      <w:r>
        <w:rPr>
          <w:rFonts w:ascii="Times New Roman" w:hAnsi="Times New Roman"/>
          <w:color w:val="000000"/>
          <w:sz w:val="24"/>
        </w:rPr>
        <w:t>.</w:t>
      </w:r>
    </w:p>
    <w:p w:rsidR="00CD0175" w:rsidP="00E41CDF" w14:paraId="731B1D18" w14:textId="77777777">
      <w:pPr>
        <w:pStyle w:val="OmniPage258"/>
        <w:numPr>
          <w:ilvl w:val="0"/>
          <w:numId w:val="4"/>
        </w:numPr>
        <w:tabs>
          <w:tab w:val="clear" w:pos="100"/>
          <w:tab w:val="left" w:pos="540"/>
          <w:tab w:val="left" w:pos="1080"/>
          <w:tab w:val="left" w:pos="1620"/>
          <w:tab w:val="clear" w:pos="9227"/>
        </w:tabs>
        <w:spacing w:after="120"/>
        <w:ind w:hanging="86"/>
        <w:rPr>
          <w:rFonts w:ascii="Times New Roman" w:hAnsi="Times New Roman"/>
          <w:color w:val="000000"/>
          <w:sz w:val="24"/>
        </w:rPr>
      </w:pPr>
      <w:r>
        <w:rPr>
          <w:rFonts w:ascii="Times New Roman" w:hAnsi="Times New Roman"/>
          <w:b/>
          <w:color w:val="000000"/>
          <w:sz w:val="24"/>
        </w:rPr>
        <w:t>Form 10-10068c</w:t>
      </w:r>
      <w:r w:rsidRPr="008A3D2B">
        <w:rPr>
          <w:rFonts w:ascii="Times New Roman" w:hAnsi="Times New Roman"/>
          <w:b/>
          <w:color w:val="000000"/>
          <w:sz w:val="24"/>
        </w:rPr>
        <w:t>:</w:t>
      </w:r>
      <w:r>
        <w:rPr>
          <w:rFonts w:ascii="Times New Roman" w:hAnsi="Times New Roman"/>
          <w:color w:val="000000"/>
          <w:sz w:val="24"/>
        </w:rPr>
        <w:t xml:space="preserve">  No other method currently exists for obtaining correct CL family member identifiers, demographics and other information needed for updating family member information.      </w:t>
      </w:r>
    </w:p>
    <w:bookmarkEnd w:id="0"/>
    <w:bookmarkEnd w:id="1"/>
    <w:p w:rsidR="00536A11" w:rsidRPr="00F51DF6" w14:paraId="6C638489" w14:textId="77777777">
      <w:pPr>
        <w:pStyle w:val="Header"/>
        <w:tabs>
          <w:tab w:val="left" w:pos="547"/>
          <w:tab w:val="left" w:pos="1080"/>
          <w:tab w:val="left" w:pos="1627"/>
          <w:tab w:val="left" w:pos="2160"/>
          <w:tab w:val="left" w:pos="2880"/>
          <w:tab w:val="clear" w:pos="4320"/>
          <w:tab w:val="clear" w:pos="8640"/>
        </w:tabs>
        <w:rPr>
          <w:sz w:val="24"/>
        </w:rPr>
      </w:pPr>
    </w:p>
    <w:p w:rsidR="00536A11" w:rsidRPr="00F51DF6" w14:paraId="40E05B74" w14:textId="77777777">
      <w:pPr>
        <w:tabs>
          <w:tab w:val="left" w:pos="547"/>
          <w:tab w:val="left" w:pos="1080"/>
          <w:tab w:val="left" w:pos="1627"/>
          <w:tab w:val="left" w:pos="2160"/>
          <w:tab w:val="left" w:pos="2880"/>
        </w:tabs>
        <w:rPr>
          <w:b/>
        </w:rPr>
      </w:pPr>
      <w:r w:rsidRPr="00F51DF6">
        <w:rPr>
          <w:b/>
        </w:rPr>
        <w:t>5.</w:t>
      </w:r>
      <w:r w:rsidRPr="00F51DF6">
        <w:rPr>
          <w:b/>
        </w:rPr>
        <w:tab/>
        <w:t>If the collection of information impacts small businesses or other small entities, describe any methods used to minimize burden.</w:t>
      </w:r>
    </w:p>
    <w:p w:rsidR="00536A11" w14:paraId="7A214954" w14:textId="77777777">
      <w:pPr>
        <w:pStyle w:val="Header"/>
        <w:tabs>
          <w:tab w:val="left" w:pos="547"/>
          <w:tab w:val="left" w:pos="1080"/>
          <w:tab w:val="left" w:pos="1627"/>
          <w:tab w:val="left" w:pos="2160"/>
          <w:tab w:val="left" w:pos="2880"/>
          <w:tab w:val="clear" w:pos="4320"/>
          <w:tab w:val="clear" w:pos="8640"/>
        </w:tabs>
        <w:rPr>
          <w:sz w:val="24"/>
        </w:rPr>
      </w:pPr>
    </w:p>
    <w:p w:rsidR="008618F0" w:rsidRPr="008618F0" w:rsidP="008618F0" w14:paraId="6A0713B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rPr>
      </w:pPr>
      <w:r w:rsidRPr="008618F0">
        <w:rPr>
          <w:color w:val="FF0000"/>
        </w:rPr>
        <w:tab/>
      </w:r>
      <w:r w:rsidRPr="00D263BE" w:rsidR="00D263BE">
        <w:t>The collection of information will have no impact on small businesses or other small entities.</w:t>
      </w:r>
    </w:p>
    <w:p w:rsidR="008618F0" w:rsidRPr="008618F0" w:rsidP="008618F0" w14:paraId="2C8BA15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rPr>
      </w:pPr>
    </w:p>
    <w:p w:rsidR="00536A11" w14:paraId="03B9E60C" w14:textId="77777777">
      <w:pPr>
        <w:tabs>
          <w:tab w:val="left" w:pos="547"/>
          <w:tab w:val="left" w:pos="1080"/>
          <w:tab w:val="left" w:pos="1627"/>
          <w:tab w:val="left" w:pos="2160"/>
          <w:tab w:val="left" w:pos="2880"/>
        </w:tabs>
        <w:rPr>
          <w:b/>
        </w:rPr>
      </w:pPr>
      <w:r>
        <w:rPr>
          <w:b/>
        </w:rPr>
        <w:t>6.</w:t>
      </w:r>
      <w:r>
        <w:rPr>
          <w:b/>
        </w:rPr>
        <w:tab/>
      </w:r>
      <w:r w:rsidRPr="00F51DF6">
        <w:rPr>
          <w:b/>
        </w:rPr>
        <w:t>Describe the consequences to Federal program or policy activities if the collection is not conducted or is conducted less frequently</w:t>
      </w:r>
      <w:r>
        <w:rPr>
          <w:b/>
        </w:rPr>
        <w:t xml:space="preserve"> as well as any technical or legal obstacles to reducing burden.</w:t>
      </w:r>
    </w:p>
    <w:p w:rsidR="007D6995" w14:paraId="0570D990" w14:textId="77777777">
      <w:pPr>
        <w:tabs>
          <w:tab w:val="left" w:pos="547"/>
          <w:tab w:val="left" w:pos="1080"/>
          <w:tab w:val="left" w:pos="1627"/>
          <w:tab w:val="left" w:pos="2160"/>
          <w:tab w:val="left" w:pos="2880"/>
        </w:tabs>
        <w:rPr>
          <w:b/>
        </w:rPr>
      </w:pPr>
    </w:p>
    <w:p w:rsidR="00536A11" w:rsidRPr="00D263BE" w14:paraId="5A0EF36F" w14:textId="77777777">
      <w:pPr>
        <w:tabs>
          <w:tab w:val="left" w:pos="547"/>
          <w:tab w:val="left" w:pos="1080"/>
          <w:tab w:val="left" w:pos="1627"/>
          <w:tab w:val="left" w:pos="2160"/>
          <w:tab w:val="left" w:pos="2880"/>
        </w:tabs>
      </w:pPr>
      <w:r>
        <w:rPr>
          <w:color w:val="FF0000"/>
        </w:rPr>
        <w:tab/>
      </w:r>
      <w:r w:rsidR="00D263BE">
        <w:t>If the collection is not conducted, then VA cannot appropriately identify Camp Lejeune family members or furnish hospital care and medical services to these individuals through the payment or reimbursement of care related to the illnesses and conditions specified in 38 U.S.C. 1787.</w:t>
      </w:r>
    </w:p>
    <w:p w:rsidR="00536A11" w14:paraId="0A9DC75D" w14:textId="77777777">
      <w:pPr>
        <w:tabs>
          <w:tab w:val="left" w:pos="547"/>
          <w:tab w:val="left" w:pos="1080"/>
          <w:tab w:val="left" w:pos="1627"/>
          <w:tab w:val="left" w:pos="2160"/>
          <w:tab w:val="left" w:pos="2880"/>
        </w:tabs>
        <w:rPr>
          <w:color w:val="FF0000"/>
        </w:rPr>
      </w:pPr>
    </w:p>
    <w:p w:rsidR="00536A11" w14:paraId="61F5ECB0" w14:textId="77777777">
      <w:pPr>
        <w:tabs>
          <w:tab w:val="left" w:pos="547"/>
          <w:tab w:val="left" w:pos="1080"/>
          <w:tab w:val="left" w:pos="1627"/>
          <w:tab w:val="left" w:pos="2160"/>
          <w:tab w:val="left" w:pos="2880"/>
        </w:tabs>
        <w:rPr>
          <w:b/>
        </w:rPr>
      </w:pPr>
      <w:r>
        <w:rPr>
          <w:b/>
        </w:rPr>
        <w:t>7</w:t>
      </w:r>
      <w:r>
        <w:t>.</w:t>
      </w:r>
      <w:r>
        <w:tab/>
      </w:r>
      <w:r>
        <w:rPr>
          <w:b/>
        </w:rPr>
        <w:t xml:space="preserve">Explain </w:t>
      </w:r>
      <w:r w:rsidRPr="00F51DF6">
        <w:rPr>
          <w:b/>
        </w:rPr>
        <w:t>any special circumstances that would cause an information collection to be conducted more often than quarterly or require respondents to prepare written responses to a collection of information in fewer than 30 days after receipt of it; submit</w:t>
      </w:r>
      <w:r>
        <w:rPr>
          <w:b/>
        </w:rPr>
        <w:t xml:space="preserve"> more than an original and two copies of any document; retain records, other than health, medical, government contract, grant-in-aid, or tax records for more than three years; in connection with a statistical survey that is not designed to </w:t>
      </w:r>
      <w:r>
        <w:rPr>
          <w:b/>
        </w:rPr>
        <w:t>produce valid and reliable results that can be generalized to the universe of study and require the use of a statistical data classification that has not been reviewed and approved by OMB.</w:t>
      </w:r>
    </w:p>
    <w:p w:rsidR="00536A11" w14:paraId="3285F4BB" w14:textId="77777777">
      <w:pPr>
        <w:tabs>
          <w:tab w:val="left" w:pos="547"/>
          <w:tab w:val="left" w:pos="1080"/>
          <w:tab w:val="left" w:pos="1627"/>
          <w:tab w:val="left" w:pos="2160"/>
          <w:tab w:val="left" w:pos="2880"/>
        </w:tabs>
      </w:pPr>
    </w:p>
    <w:p w:rsidR="00536A11" w:rsidRPr="00D263BE" w14:paraId="580A66C6" w14:textId="77777777">
      <w:pPr>
        <w:tabs>
          <w:tab w:val="left" w:pos="547"/>
          <w:tab w:val="left" w:pos="1080"/>
          <w:tab w:val="left" w:pos="1627"/>
          <w:tab w:val="left" w:pos="2160"/>
          <w:tab w:val="left" w:pos="2880"/>
        </w:tabs>
      </w:pPr>
      <w:r>
        <w:rPr>
          <w:color w:val="FF0000"/>
        </w:rPr>
        <w:tab/>
      </w:r>
      <w:r w:rsidRPr="00D263BE">
        <w:t>There are no such special circumstances.</w:t>
      </w:r>
    </w:p>
    <w:p w:rsidR="00536A11" w14:paraId="2215A6A7" w14:textId="77777777">
      <w:pPr>
        <w:tabs>
          <w:tab w:val="left" w:pos="547"/>
          <w:tab w:val="left" w:pos="1080"/>
          <w:tab w:val="left" w:pos="1627"/>
          <w:tab w:val="left" w:pos="2160"/>
          <w:tab w:val="left" w:pos="2880"/>
        </w:tabs>
        <w:rPr>
          <w:color w:val="FF0000"/>
        </w:rPr>
      </w:pPr>
    </w:p>
    <w:p w:rsidR="00536A11" w14:paraId="33A71DA6" w14:textId="77777777">
      <w:pPr>
        <w:tabs>
          <w:tab w:val="left" w:pos="547"/>
          <w:tab w:val="left" w:pos="1080"/>
          <w:tab w:val="left" w:pos="1627"/>
          <w:tab w:val="left" w:pos="2160"/>
          <w:tab w:val="left" w:pos="2880"/>
        </w:tabs>
        <w:rPr>
          <w:b/>
        </w:rPr>
      </w:pPr>
      <w:r>
        <w:rPr>
          <w:b/>
        </w:rPr>
        <w:t>8.</w:t>
      </w:r>
      <w:r>
        <w:rPr>
          <w:b/>
        </w:rPr>
        <w:tab/>
        <w:t>a.</w:t>
      </w:r>
      <w:r>
        <w:rPr>
          <w:b/>
        </w:rPr>
        <w:tab/>
        <w:t xml:space="preserve">If applicable, provide a copy and identify the date and page </w:t>
      </w:r>
      <w:r w:rsidRPr="00F51DF6">
        <w:rPr>
          <w:b/>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w:t>
      </w:r>
      <w:r>
        <w:rPr>
          <w:b/>
        </w:rPr>
        <w:t>ponses to these comments.  Specifically address comments received on cost and hour burden.</w:t>
      </w:r>
    </w:p>
    <w:p w:rsidR="00536A11" w:rsidRPr="001A2C9D" w14:paraId="2D294000" w14:textId="77777777">
      <w:pPr>
        <w:tabs>
          <w:tab w:val="left" w:pos="547"/>
          <w:tab w:val="left" w:pos="1080"/>
          <w:tab w:val="left" w:pos="1627"/>
          <w:tab w:val="left" w:pos="2160"/>
          <w:tab w:val="left" w:pos="2880"/>
        </w:tabs>
        <w:rPr>
          <w:color w:val="FF0000"/>
        </w:rPr>
      </w:pPr>
    </w:p>
    <w:p w:rsidR="00680299" w:rsidRPr="001A2C9D" w:rsidP="00680299" w14:paraId="213B2BA9" w14:textId="06D721E1">
      <w:pPr>
        <w:tabs>
          <w:tab w:val="left" w:pos="547"/>
          <w:tab w:val="left" w:pos="1080"/>
          <w:tab w:val="left" w:pos="1627"/>
          <w:tab w:val="left" w:pos="2160"/>
          <w:tab w:val="left" w:pos="2880"/>
        </w:tabs>
        <w:rPr>
          <w:rFonts w:eastAsiaTheme="minorHAnsi"/>
        </w:rPr>
      </w:pPr>
      <w:r w:rsidRPr="001A2C9D">
        <w:tab/>
      </w:r>
      <w:r w:rsidRPr="001A2C9D" w:rsidR="000A4B5D">
        <w:rPr>
          <w:bCs/>
        </w:rPr>
        <w:t xml:space="preserve"> </w:t>
      </w:r>
      <w:r w:rsidRPr="001A2C9D">
        <w:rPr>
          <w:rFonts w:eastAsiaTheme="minorHAnsi"/>
        </w:rPr>
        <w:t xml:space="preserve">A 60-Day Federal Register Notice (FRN) for the collection published on </w:t>
      </w:r>
      <w:r w:rsidRPr="001A2C9D" w:rsidR="00F63A5E">
        <w:rPr>
          <w:rFonts w:eastAsiaTheme="minorHAnsi"/>
        </w:rPr>
        <w:t>Thursday</w:t>
      </w:r>
      <w:r w:rsidRPr="001A2C9D" w:rsidR="00542277">
        <w:rPr>
          <w:rFonts w:eastAsiaTheme="minorHAnsi"/>
        </w:rPr>
        <w:t>,</w:t>
      </w:r>
      <w:r w:rsidRPr="001A2C9D" w:rsidR="00F63A5E">
        <w:rPr>
          <w:rFonts w:eastAsiaTheme="minorHAnsi"/>
        </w:rPr>
        <w:t xml:space="preserve"> May 29, 2025</w:t>
      </w:r>
      <w:r w:rsidRPr="001A2C9D">
        <w:rPr>
          <w:rFonts w:eastAsiaTheme="minorHAnsi"/>
        </w:rPr>
        <w:t xml:space="preserve">.  The 60-Day FRN citation is </w:t>
      </w:r>
      <w:r w:rsidRPr="001A2C9D" w:rsidR="00F63A5E">
        <w:rPr>
          <w:rFonts w:eastAsiaTheme="minorHAnsi"/>
        </w:rPr>
        <w:t>90</w:t>
      </w:r>
      <w:r w:rsidRPr="001A2C9D">
        <w:rPr>
          <w:rFonts w:eastAsiaTheme="minorHAnsi"/>
        </w:rPr>
        <w:t xml:space="preserve"> FR </w:t>
      </w:r>
      <w:r w:rsidRPr="001A2C9D" w:rsidR="00F63A5E">
        <w:rPr>
          <w:rFonts w:eastAsiaTheme="minorHAnsi"/>
        </w:rPr>
        <w:t>22832</w:t>
      </w:r>
      <w:r w:rsidRPr="001A2C9D">
        <w:rPr>
          <w:rFonts w:eastAsiaTheme="minorHAnsi"/>
        </w:rPr>
        <w:t xml:space="preserve">. VA </w:t>
      </w:r>
      <w:r w:rsidRPr="001A2C9D" w:rsidR="00345515">
        <w:rPr>
          <w:rFonts w:eastAsiaTheme="minorHAnsi"/>
        </w:rPr>
        <w:t>received one</w:t>
      </w:r>
      <w:r w:rsidRPr="001A2C9D" w:rsidR="008B322D">
        <w:rPr>
          <w:rFonts w:eastAsiaTheme="minorHAnsi"/>
        </w:rPr>
        <w:t xml:space="preserve"> </w:t>
      </w:r>
      <w:r w:rsidRPr="001A2C9D">
        <w:rPr>
          <w:rFonts w:eastAsiaTheme="minorHAnsi"/>
        </w:rPr>
        <w:t>public comment on the 60-day FRN</w:t>
      </w:r>
      <w:r w:rsidRPr="001A2C9D" w:rsidR="009A000A">
        <w:rPr>
          <w:rFonts w:eastAsiaTheme="minorHAnsi"/>
        </w:rPr>
        <w:t>.  T</w:t>
      </w:r>
      <w:r w:rsidRPr="001A2C9D" w:rsidR="00267C88">
        <w:rPr>
          <w:rFonts w:eastAsiaTheme="minorHAnsi"/>
        </w:rPr>
        <w:t xml:space="preserve">he </w:t>
      </w:r>
      <w:r w:rsidRPr="001A2C9D" w:rsidR="003B7E13">
        <w:rPr>
          <w:rFonts w:eastAsiaTheme="minorHAnsi"/>
        </w:rPr>
        <w:t xml:space="preserve">VA </w:t>
      </w:r>
      <w:r w:rsidRPr="001A2C9D" w:rsidR="00267C88">
        <w:rPr>
          <w:rFonts w:eastAsiaTheme="minorHAnsi"/>
        </w:rPr>
        <w:t xml:space="preserve">response will be </w:t>
      </w:r>
      <w:r w:rsidRPr="001A2C9D" w:rsidR="00F8375D">
        <w:rPr>
          <w:rFonts w:eastAsiaTheme="minorHAnsi"/>
        </w:rPr>
        <w:t xml:space="preserve">provided </w:t>
      </w:r>
      <w:r w:rsidRPr="001A2C9D" w:rsidR="00FE0BE9">
        <w:rPr>
          <w:rFonts w:eastAsiaTheme="minorHAnsi"/>
        </w:rPr>
        <w:t>in a separate document</w:t>
      </w:r>
      <w:r w:rsidRPr="001A2C9D" w:rsidR="00F8375D">
        <w:rPr>
          <w:rFonts w:eastAsiaTheme="minorHAnsi"/>
        </w:rPr>
        <w:t xml:space="preserve"> </w:t>
      </w:r>
      <w:r w:rsidRPr="001A2C9D" w:rsidR="003C52ED">
        <w:rPr>
          <w:rFonts w:eastAsiaTheme="minorHAnsi"/>
        </w:rPr>
        <w:t>in the PRA package</w:t>
      </w:r>
      <w:r w:rsidRPr="001A2C9D" w:rsidR="00586BF3">
        <w:rPr>
          <w:rFonts w:eastAsiaTheme="minorHAnsi"/>
        </w:rPr>
        <w:t xml:space="preserve"> for this ICR</w:t>
      </w:r>
      <w:r w:rsidRPr="001A2C9D" w:rsidR="00FE0BE9">
        <w:rPr>
          <w:rFonts w:eastAsiaTheme="minorHAnsi"/>
        </w:rPr>
        <w:t xml:space="preserve">. </w:t>
      </w:r>
      <w:r w:rsidRPr="001A2C9D" w:rsidR="003B7E13">
        <w:rPr>
          <w:rFonts w:eastAsiaTheme="minorHAnsi"/>
        </w:rPr>
        <w:t xml:space="preserve"> However, n</w:t>
      </w:r>
      <w:r w:rsidRPr="001A2C9D" w:rsidR="00FE0BE9">
        <w:rPr>
          <w:rFonts w:eastAsiaTheme="minorHAnsi"/>
        </w:rPr>
        <w:t>o changes w</w:t>
      </w:r>
      <w:r w:rsidRPr="001A2C9D" w:rsidR="00C51A2E">
        <w:rPr>
          <w:rFonts w:eastAsiaTheme="minorHAnsi"/>
        </w:rPr>
        <w:t>ill be</w:t>
      </w:r>
      <w:r w:rsidRPr="001A2C9D" w:rsidR="00FE0BE9">
        <w:rPr>
          <w:rFonts w:eastAsiaTheme="minorHAnsi"/>
        </w:rPr>
        <w:t xml:space="preserve"> made to the </w:t>
      </w:r>
      <w:r w:rsidRPr="001A2C9D" w:rsidR="00C51A2E">
        <w:rPr>
          <w:rFonts w:eastAsiaTheme="minorHAnsi"/>
        </w:rPr>
        <w:t xml:space="preserve">information </w:t>
      </w:r>
      <w:r w:rsidRPr="001A2C9D" w:rsidR="00FE0BE9">
        <w:rPr>
          <w:rFonts w:eastAsiaTheme="minorHAnsi"/>
        </w:rPr>
        <w:t xml:space="preserve">collection as a result of the </w:t>
      </w:r>
      <w:r w:rsidRPr="001A2C9D" w:rsidR="000B2392">
        <w:rPr>
          <w:rFonts w:eastAsiaTheme="minorHAnsi"/>
        </w:rPr>
        <w:t xml:space="preserve">comment.  </w:t>
      </w:r>
    </w:p>
    <w:p w:rsidR="00680299" w:rsidRPr="001A2C9D" w:rsidP="00680299" w14:paraId="7606B9F3" w14:textId="77777777">
      <w:pPr>
        <w:tabs>
          <w:tab w:val="left" w:pos="547"/>
          <w:tab w:val="left" w:pos="1080"/>
          <w:tab w:val="left" w:pos="1627"/>
          <w:tab w:val="left" w:pos="2160"/>
          <w:tab w:val="left" w:pos="2880"/>
        </w:tabs>
        <w:rPr>
          <w:rFonts w:eastAsiaTheme="minorHAnsi"/>
        </w:rPr>
      </w:pPr>
    </w:p>
    <w:p w:rsidR="00680299" w:rsidRPr="001A2C9D" w:rsidP="00680299" w14:paraId="7B188B05" w14:textId="441200E3">
      <w:pPr>
        <w:tabs>
          <w:tab w:val="left" w:pos="547"/>
          <w:tab w:val="left" w:pos="1080"/>
          <w:tab w:val="left" w:pos="1627"/>
          <w:tab w:val="left" w:pos="2160"/>
          <w:tab w:val="left" w:pos="2880"/>
        </w:tabs>
        <w:rPr>
          <w:rFonts w:eastAsiaTheme="minorHAnsi"/>
        </w:rPr>
      </w:pPr>
      <w:r w:rsidRPr="001A2C9D">
        <w:rPr>
          <w:rFonts w:eastAsiaTheme="minorHAnsi"/>
        </w:rPr>
        <w:tab/>
        <w:t xml:space="preserve">A 30-Day Federal Register Notice for the collection published on </w:t>
      </w:r>
      <w:r w:rsidRPr="001A2C9D" w:rsidR="0002290B">
        <w:rPr>
          <w:rFonts w:eastAsiaTheme="minorHAnsi"/>
        </w:rPr>
        <w:t>Friday, August 1, 2025</w:t>
      </w:r>
      <w:r w:rsidRPr="001A2C9D">
        <w:rPr>
          <w:rFonts w:eastAsiaTheme="minorHAnsi"/>
        </w:rPr>
        <w:t xml:space="preserve">.  The 30-Day FRN citation is </w:t>
      </w:r>
      <w:r w:rsidRPr="001A2C9D" w:rsidR="0002290B">
        <w:rPr>
          <w:rFonts w:eastAsiaTheme="minorHAnsi"/>
        </w:rPr>
        <w:t>90</w:t>
      </w:r>
      <w:r w:rsidRPr="001A2C9D">
        <w:rPr>
          <w:rFonts w:eastAsiaTheme="minorHAnsi"/>
        </w:rPr>
        <w:t xml:space="preserve"> FR </w:t>
      </w:r>
      <w:r w:rsidRPr="001A2C9D" w:rsidR="000357C7">
        <w:rPr>
          <w:rFonts w:eastAsiaTheme="minorHAnsi"/>
        </w:rPr>
        <w:t>36286</w:t>
      </w:r>
      <w:r w:rsidRPr="001A2C9D">
        <w:rPr>
          <w:rFonts w:eastAsiaTheme="minorHAnsi"/>
        </w:rPr>
        <w:t>.</w:t>
      </w:r>
    </w:p>
    <w:p w:rsidR="00680299" w:rsidRPr="00970552" w:rsidP="00680299" w14:paraId="779A46CF" w14:textId="77777777">
      <w:pPr>
        <w:tabs>
          <w:tab w:val="left" w:pos="547"/>
          <w:tab w:val="left" w:pos="1080"/>
          <w:tab w:val="left" w:pos="1627"/>
          <w:tab w:val="left" w:pos="2160"/>
          <w:tab w:val="left" w:pos="2880"/>
        </w:tabs>
        <w:rPr>
          <w:sz w:val="22"/>
          <w:szCs w:val="22"/>
        </w:rPr>
      </w:pPr>
    </w:p>
    <w:p w:rsidR="00536A11" w14:paraId="7D6A4ACE" w14:textId="77777777">
      <w:pPr>
        <w:tabs>
          <w:tab w:val="left" w:pos="547"/>
          <w:tab w:val="left" w:pos="1080"/>
          <w:tab w:val="left" w:pos="1627"/>
          <w:tab w:val="left" w:pos="2160"/>
          <w:tab w:val="left" w:pos="2880"/>
        </w:tabs>
        <w:rPr>
          <w:b/>
        </w:rPr>
      </w:pPr>
      <w:r w:rsidRPr="00970552">
        <w:tab/>
      </w:r>
      <w:r w:rsidRPr="00970552">
        <w:rPr>
          <w:b/>
        </w:rPr>
        <w:t>b.</w:t>
      </w:r>
      <w:r w:rsidRPr="00970552">
        <w:rPr>
          <w:b/>
        </w:rPr>
        <w:tab/>
        <w:t xml:space="preserve">Describe efforts to consult with persons outside the agency to obtain their views on the availability of data, frequency </w:t>
      </w:r>
      <w:r w:rsidRPr="00F51DF6">
        <w:rPr>
          <w:b/>
        </w:rPr>
        <w:t>of collection, clarity</w:t>
      </w:r>
      <w:r>
        <w:rPr>
          <w:b/>
        </w:rPr>
        <w:t xml:space="preserve">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B47D0D" w:rsidP="00B47D0D" w14:paraId="71C4AD8E" w14:textId="77777777">
      <w:pPr>
        <w:tabs>
          <w:tab w:val="left" w:pos="547"/>
          <w:tab w:val="left" w:pos="1080"/>
          <w:tab w:val="left" w:pos="1627"/>
          <w:tab w:val="left" w:pos="2160"/>
          <w:tab w:val="left" w:pos="2880"/>
        </w:tabs>
        <w:rPr>
          <w:b/>
          <w:color w:val="FF0000"/>
        </w:rPr>
      </w:pPr>
    </w:p>
    <w:p w:rsidR="00B47D0D" w:rsidRPr="00B24D4B" w:rsidP="00B47D0D" w14:paraId="21431002" w14:textId="78264FD9">
      <w:pPr>
        <w:tabs>
          <w:tab w:val="left" w:pos="547"/>
          <w:tab w:val="left" w:pos="1080"/>
          <w:tab w:val="left" w:pos="1627"/>
          <w:tab w:val="left" w:pos="2160"/>
          <w:tab w:val="left" w:pos="2880"/>
        </w:tabs>
      </w:pPr>
      <w:r>
        <w:rPr>
          <w:color w:val="FF0000"/>
        </w:rPr>
        <w:tab/>
      </w:r>
      <w:r w:rsidRPr="008874D3">
        <w:t xml:space="preserve">Outside consultation </w:t>
      </w:r>
      <w:r w:rsidR="00D7587F">
        <w:t xml:space="preserve">is conducted with the public </w:t>
      </w:r>
      <w:r w:rsidRPr="00D365C3">
        <w:t xml:space="preserve">through </w:t>
      </w:r>
      <w:r w:rsidRPr="00B24D4B">
        <w:t xml:space="preserve">the </w:t>
      </w:r>
      <w:r w:rsidRPr="00B24D4B" w:rsidR="002A42FA">
        <w:t xml:space="preserve">60- and 30-day </w:t>
      </w:r>
      <w:r w:rsidRPr="00B24D4B">
        <w:t>Federal Register notice</w:t>
      </w:r>
      <w:r w:rsidRPr="00B24D4B" w:rsidR="007345C8">
        <w:t>s</w:t>
      </w:r>
      <w:r w:rsidRPr="00B24D4B">
        <w:t>.</w:t>
      </w:r>
    </w:p>
    <w:p w:rsidR="00B47D0D" w:rsidP="00B47D0D" w14:paraId="24C9D41A" w14:textId="77777777">
      <w:pPr>
        <w:tabs>
          <w:tab w:val="left" w:pos="547"/>
          <w:tab w:val="left" w:pos="1080"/>
          <w:tab w:val="left" w:pos="1627"/>
          <w:tab w:val="left" w:pos="2160"/>
          <w:tab w:val="left" w:pos="2880"/>
        </w:tabs>
        <w:rPr>
          <w:b/>
          <w:color w:val="FF0000"/>
        </w:rPr>
      </w:pPr>
    </w:p>
    <w:p w:rsidR="00536A11" w:rsidRPr="00F51DF6" w14:paraId="6DDAA5D6" w14:textId="77777777">
      <w:pPr>
        <w:tabs>
          <w:tab w:val="left" w:pos="547"/>
          <w:tab w:val="left" w:pos="1080"/>
          <w:tab w:val="left" w:pos="1627"/>
          <w:tab w:val="left" w:pos="2160"/>
          <w:tab w:val="left" w:pos="2880"/>
        </w:tabs>
      </w:pPr>
      <w:r>
        <w:rPr>
          <w:b/>
        </w:rPr>
        <w:t>9</w:t>
      </w:r>
      <w:r>
        <w:t>.</w:t>
      </w:r>
      <w:r>
        <w:tab/>
      </w:r>
      <w:r>
        <w:rPr>
          <w:b/>
        </w:rPr>
        <w:t xml:space="preserve">Explain any decision to </w:t>
      </w:r>
      <w:r w:rsidRPr="00F51DF6">
        <w:rPr>
          <w:b/>
        </w:rPr>
        <w:t>provide any payment or gift to respondents, other than remuneration of contractors or grantees.</w:t>
      </w:r>
    </w:p>
    <w:p w:rsidR="00536A11" w14:paraId="7818EC03" w14:textId="77777777">
      <w:pPr>
        <w:tabs>
          <w:tab w:val="left" w:pos="547"/>
          <w:tab w:val="left" w:pos="1080"/>
          <w:tab w:val="left" w:pos="1627"/>
          <w:tab w:val="left" w:pos="2160"/>
          <w:tab w:val="left" w:pos="2880"/>
        </w:tabs>
      </w:pPr>
    </w:p>
    <w:p w:rsidR="00407746" w:rsidRPr="00B55A83" w:rsidP="00407746" w14:paraId="6F23373B" w14:textId="77777777">
      <w:pPr>
        <w:tabs>
          <w:tab w:val="left" w:pos="547"/>
          <w:tab w:val="left" w:pos="1080"/>
          <w:tab w:val="left" w:pos="1627"/>
          <w:tab w:val="left" w:pos="2160"/>
          <w:tab w:val="left" w:pos="2880"/>
        </w:tabs>
      </w:pPr>
      <w:r>
        <w:tab/>
      </w:r>
      <w:r w:rsidRPr="00B55A83">
        <w:t>No payment or gift is provided to respondents.</w:t>
      </w:r>
      <w:r w:rsidRPr="00B55A83">
        <w:t xml:space="preserve"> </w:t>
      </w:r>
    </w:p>
    <w:p w:rsidR="00536A11" w14:paraId="350AD449" w14:textId="77777777">
      <w:pPr>
        <w:tabs>
          <w:tab w:val="left" w:pos="547"/>
          <w:tab w:val="left" w:pos="1080"/>
          <w:tab w:val="left" w:pos="1627"/>
          <w:tab w:val="left" w:pos="2160"/>
          <w:tab w:val="left" w:pos="2880"/>
        </w:tabs>
      </w:pPr>
    </w:p>
    <w:p w:rsidR="001E0EF2" w14:paraId="7B7EC61D" w14:textId="77777777">
      <w:pPr>
        <w:tabs>
          <w:tab w:val="left" w:pos="547"/>
          <w:tab w:val="left" w:pos="1080"/>
          <w:tab w:val="left" w:pos="1627"/>
          <w:tab w:val="left" w:pos="2160"/>
          <w:tab w:val="left" w:pos="2880"/>
        </w:tabs>
        <w:rPr>
          <w:b/>
        </w:rPr>
      </w:pPr>
      <w:r>
        <w:rPr>
          <w:b/>
        </w:rPr>
        <w:t>10.</w:t>
      </w:r>
      <w:r>
        <w:rPr>
          <w:b/>
        </w:rPr>
        <w:tab/>
        <w:t xml:space="preserve">Describe any </w:t>
      </w:r>
      <w:r w:rsidRPr="00F51DF6">
        <w:rPr>
          <w:b/>
        </w:rPr>
        <w:t xml:space="preserve">assurance of </w:t>
      </w:r>
      <w:r w:rsidRPr="00F51DF6" w:rsidR="00AE459B">
        <w:rPr>
          <w:b/>
        </w:rPr>
        <w:t>privacy to the extent permitted by law</w:t>
      </w:r>
      <w:r w:rsidRPr="00F51DF6">
        <w:rPr>
          <w:b/>
        </w:rPr>
        <w:t xml:space="preserve"> provided to respondents and the basis for the assurance in statu</w:t>
      </w:r>
      <w:r w:rsidRPr="00F51DF6" w:rsidR="00F6088C">
        <w:rPr>
          <w:b/>
        </w:rPr>
        <w:t>t</w:t>
      </w:r>
      <w:r w:rsidRPr="00F51DF6">
        <w:rPr>
          <w:b/>
        </w:rPr>
        <w:t>e, regulation, or agency policy</w:t>
      </w:r>
      <w:r>
        <w:rPr>
          <w:b/>
        </w:rPr>
        <w:t>.</w:t>
      </w:r>
    </w:p>
    <w:p w:rsidR="007D6995" w14:paraId="5695622E" w14:textId="77777777">
      <w:pPr>
        <w:tabs>
          <w:tab w:val="left" w:pos="547"/>
          <w:tab w:val="left" w:pos="1080"/>
          <w:tab w:val="left" w:pos="1627"/>
          <w:tab w:val="left" w:pos="2160"/>
          <w:tab w:val="left" w:pos="2880"/>
        </w:tabs>
        <w:rPr>
          <w:b/>
        </w:rPr>
      </w:pPr>
    </w:p>
    <w:p w:rsidR="006520DA" w:rsidRPr="007142A1" w:rsidP="006520DA" w14:paraId="5ED9246B" w14:textId="119D8E56">
      <w:pPr>
        <w:tabs>
          <w:tab w:val="left" w:pos="547"/>
          <w:tab w:val="left" w:pos="1080"/>
          <w:tab w:val="left" w:pos="1627"/>
          <w:tab w:val="left" w:pos="2160"/>
          <w:tab w:val="left" w:pos="2880"/>
        </w:tabs>
        <w:rPr>
          <w:i/>
        </w:rPr>
      </w:pPr>
      <w:r>
        <w:tab/>
      </w:r>
      <w:r w:rsidRPr="00685AA7">
        <w:t>Assurances of privacy are contained in 38 U.S.C. 5701 and 7332. Respondents are informed that the information collected will become part of the Consolidated Health Record that complies with the Privacy Act of 1974.  These forms are part of the system of records identified as 23VA16 “Patient Medical Record – VA” as set forth in the Compilation of Privacy Act Issuances via online GPO access at</w:t>
      </w:r>
      <w:r w:rsidRPr="00685AA7">
        <w:rPr>
          <w:i/>
          <w:color w:val="FF0000"/>
        </w:rPr>
        <w:t xml:space="preserve"> </w:t>
      </w:r>
      <w:r w:rsidRPr="00685AA7">
        <w:rPr>
          <w:i/>
          <w:color w:val="0000FF"/>
        </w:rPr>
        <w:t>http://www.gpoaccess.gov/privacyact/index.html.</w:t>
      </w:r>
    </w:p>
    <w:p w:rsidR="005231F8" w:rsidP="00004DCF" w14:paraId="729497A9" w14:textId="6D637E6C">
      <w:pPr>
        <w:ind w:right="684"/>
        <w:contextualSpacing/>
        <w:rPr>
          <w:color w:val="FF0000"/>
        </w:rPr>
      </w:pPr>
      <w:r w:rsidRPr="00BC17FB">
        <w:rPr>
          <w:color w:val="3B3838"/>
        </w:rPr>
        <w:tab/>
      </w:r>
    </w:p>
    <w:p w:rsidR="00536A11" w:rsidRPr="005D5EF6" w:rsidP="005D5EF6" w14:paraId="7C11DB4D" w14:textId="77777777">
      <w:pPr>
        <w:pStyle w:val="NormalWeb"/>
        <w:spacing w:before="0" w:beforeAutospacing="0" w:after="0" w:afterAutospacing="0"/>
        <w:rPr>
          <w:b/>
          <w:sz w:val="24"/>
          <w:szCs w:val="24"/>
        </w:rPr>
      </w:pPr>
      <w:r w:rsidRPr="005D5EF6">
        <w:rPr>
          <w:b/>
          <w:sz w:val="24"/>
          <w:szCs w:val="24"/>
        </w:rPr>
        <w:t>11.</w:t>
      </w:r>
      <w:r w:rsidRPr="005D5EF6">
        <w:rPr>
          <w:b/>
          <w:sz w:val="24"/>
          <w:szCs w:val="24"/>
        </w:rPr>
        <w:tab/>
      </w:r>
      <w:r w:rsidRPr="00F51DF6">
        <w:rPr>
          <w:b/>
          <w:color w:val="auto"/>
          <w:sz w:val="24"/>
          <w:szCs w:val="24"/>
        </w:rPr>
        <w:t>Provide additional justification for any questions of a sensitive nature</w:t>
      </w:r>
      <w:r w:rsidRPr="00F51DF6" w:rsidR="005D5EF6">
        <w:rPr>
          <w:b/>
          <w:color w:val="auto"/>
          <w:sz w:val="24"/>
          <w:szCs w:val="24"/>
        </w:rPr>
        <w:t xml:space="preserve"> </w:t>
      </w:r>
      <w:r w:rsidRPr="00F51DF6" w:rsidR="005D5EF6">
        <w:rPr>
          <w:rFonts w:ascii="Times New (W1)" w:hAnsi="Times New (W1)"/>
          <w:b/>
          <w:color w:val="auto"/>
          <w:sz w:val="24"/>
          <w:szCs w:val="24"/>
        </w:rPr>
        <w:t>(Information that, with a reasonable degree of medical certainty, is likely to have a serious adverse effect on an individual's mental or physical health if revealed to him or her)</w:t>
      </w:r>
      <w:r w:rsidRPr="00F51DF6">
        <w:rPr>
          <w:b/>
          <w:color w:val="auto"/>
          <w:sz w:val="24"/>
          <w:szCs w:val="24"/>
        </w:rPr>
        <w:t>, such as sexual behavior and attitudes, religious beliefs, and other matters that are commonly considered private; include specific uses to be made of the</w:t>
      </w:r>
      <w:r w:rsidRPr="005D5EF6">
        <w:rPr>
          <w:b/>
          <w:sz w:val="24"/>
          <w:szCs w:val="24"/>
        </w:rPr>
        <w:t xml:space="preserve"> information, the explanation to be given to persons from whom the information is requested, and any steps to be taken to obtain their consent.</w:t>
      </w:r>
    </w:p>
    <w:p w:rsidR="00536A11" w14:paraId="541703E5"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p>
    <w:p w:rsidR="00536A11" w:rsidRPr="001D64A5" w14:paraId="11FD555D" w14:textId="77777777">
      <w:pPr>
        <w:tabs>
          <w:tab w:val="left" w:pos="547"/>
          <w:tab w:val="left" w:pos="1080"/>
          <w:tab w:val="left" w:pos="1627"/>
          <w:tab w:val="left" w:pos="2160"/>
          <w:tab w:val="left" w:pos="2880"/>
        </w:tabs>
      </w:pPr>
      <w:r w:rsidRPr="001D64A5">
        <w:tab/>
        <w:t>There are no questions of a sensitive nature.</w:t>
      </w:r>
    </w:p>
    <w:p w:rsidR="00536A11" w14:paraId="3EC09D36" w14:textId="2C3CC525">
      <w:pPr>
        <w:tabs>
          <w:tab w:val="left" w:pos="547"/>
          <w:tab w:val="left" w:pos="1080"/>
          <w:tab w:val="left" w:pos="1627"/>
          <w:tab w:val="left" w:pos="2160"/>
          <w:tab w:val="left" w:pos="2880"/>
        </w:tabs>
        <w:ind w:right="3744"/>
        <w:rPr>
          <w:color w:val="FF0000"/>
        </w:rPr>
      </w:pPr>
    </w:p>
    <w:p w:rsidR="00B6605C" w14:paraId="3263DB3C" w14:textId="58EA85E5">
      <w:pPr>
        <w:tabs>
          <w:tab w:val="left" w:pos="547"/>
          <w:tab w:val="left" w:pos="1080"/>
          <w:tab w:val="left" w:pos="1627"/>
          <w:tab w:val="left" w:pos="2160"/>
          <w:tab w:val="left" w:pos="2880"/>
        </w:tabs>
        <w:ind w:right="3744"/>
        <w:rPr>
          <w:color w:val="FF0000"/>
        </w:rPr>
      </w:pPr>
    </w:p>
    <w:p w:rsidR="00536A11" w14:paraId="7E5C04F1" w14:textId="77777777">
      <w:pPr>
        <w:tabs>
          <w:tab w:val="left" w:pos="547"/>
          <w:tab w:val="left" w:pos="1080"/>
          <w:tab w:val="left" w:pos="1627"/>
          <w:tab w:val="left" w:pos="2160"/>
          <w:tab w:val="left" w:pos="2880"/>
        </w:tabs>
        <w:rPr>
          <w:b/>
        </w:rPr>
      </w:pPr>
      <w:r>
        <w:rPr>
          <w:b/>
        </w:rPr>
        <w:t>12.</w:t>
      </w:r>
      <w:r>
        <w:rPr>
          <w:b/>
        </w:rPr>
        <w:tab/>
      </w:r>
      <w:r w:rsidRPr="00F51DF6">
        <w:rPr>
          <w:b/>
        </w:rPr>
        <w:t>Estimate of the hour burden of the collection of information</w:t>
      </w:r>
      <w:r>
        <w:rPr>
          <w:b/>
        </w:rPr>
        <w:t>:</w:t>
      </w:r>
    </w:p>
    <w:p w:rsidR="00536A11" w14:paraId="2B369A12" w14:textId="77777777">
      <w:pPr>
        <w:tabs>
          <w:tab w:val="left" w:pos="547"/>
          <w:tab w:val="left" w:pos="1080"/>
          <w:tab w:val="left" w:pos="1627"/>
          <w:tab w:val="left" w:pos="2160"/>
          <w:tab w:val="left" w:pos="2880"/>
        </w:tabs>
      </w:pPr>
    </w:p>
    <w:p w:rsidR="0025306C" w:rsidP="0025306C" w14:paraId="68C17C94" w14:textId="4610CF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Pr>
          <w:b/>
        </w:rPr>
        <w:tab/>
        <w:t>a.</w:t>
      </w:r>
      <w:r>
        <w:rPr>
          <w:b/>
        </w:rPr>
        <w:tab/>
      </w:r>
      <w:r w:rsidRPr="00F51DF6">
        <w:rPr>
          <w:b/>
        </w:rPr>
        <w:t>The number of respondents, frequency of responses, annual hour burden, and explanation for each form is reported as follows</w:t>
      </w:r>
      <w:r>
        <w:rPr>
          <w:b/>
        </w:rPr>
        <w:t>:</w:t>
      </w:r>
      <w:r w:rsidR="00C62BC4">
        <w:rPr>
          <w:b/>
        </w:rPr>
        <w:t xml:space="preserve">  </w:t>
      </w:r>
    </w:p>
    <w:p w:rsidR="000435E5" w:rsidP="0025306C" w14:paraId="0DE91DE9" w14:textId="1E7DCA7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rPr>
      </w:pPr>
    </w:p>
    <w:p w:rsidR="00A27761" w:rsidRPr="00B314BA" w:rsidP="00A27761" w14:paraId="14A3F092" w14:textId="4DB016E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B314BA">
        <w:rPr>
          <w:bCs/>
        </w:rPr>
        <w:t>Total Annual Number of Responses:</w:t>
      </w:r>
      <w:r w:rsidRPr="00B314BA">
        <w:rPr>
          <w:b/>
        </w:rPr>
        <w:t xml:space="preserve">  </w:t>
      </w:r>
      <w:r w:rsidR="00B314BA">
        <w:rPr>
          <w:b/>
        </w:rPr>
        <w:tab/>
      </w:r>
      <w:r w:rsidRPr="00B314BA">
        <w:rPr>
          <w:b/>
        </w:rPr>
        <w:t>2</w:t>
      </w:r>
      <w:r w:rsidRPr="00B314BA" w:rsidR="00AE5767">
        <w:rPr>
          <w:b/>
        </w:rPr>
        <w:t>3,349</w:t>
      </w:r>
      <w:r w:rsidRPr="00B314BA">
        <w:rPr>
          <w:b/>
        </w:rPr>
        <w:t xml:space="preserve"> </w:t>
      </w:r>
    </w:p>
    <w:p w:rsidR="005231F8" w:rsidRPr="00B314BA" w:rsidP="00A27761" w14:paraId="6FA1AFA0" w14:textId="0F6B2E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B314BA">
        <w:rPr>
          <w:bCs/>
        </w:rPr>
        <w:t>Total Annual Time Burden:</w:t>
      </w:r>
      <w:r w:rsidRPr="00B314BA">
        <w:rPr>
          <w:b/>
        </w:rPr>
        <w:t xml:space="preserve">  </w:t>
      </w:r>
      <w:r w:rsidRPr="00B314BA">
        <w:rPr>
          <w:b/>
        </w:rPr>
        <w:tab/>
      </w:r>
      <w:r w:rsidRPr="00B314BA">
        <w:rPr>
          <w:b/>
        </w:rPr>
        <w:tab/>
      </w:r>
      <w:r w:rsidR="00B314BA">
        <w:rPr>
          <w:b/>
        </w:rPr>
        <w:tab/>
      </w:r>
      <w:r w:rsidRPr="00B314BA" w:rsidR="00004DCF">
        <w:rPr>
          <w:b/>
        </w:rPr>
        <w:t>6,</w:t>
      </w:r>
      <w:r w:rsidRPr="00B314BA" w:rsidR="001C2B90">
        <w:rPr>
          <w:b/>
        </w:rPr>
        <w:t>246</w:t>
      </w:r>
      <w:r w:rsidRPr="00B314BA">
        <w:rPr>
          <w:b/>
        </w:rPr>
        <w:t xml:space="preserve"> hours</w:t>
      </w:r>
    </w:p>
    <w:p w:rsidR="00CD6329" w:rsidP="0025306C" w14:paraId="61D5240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5"/>
        <w:gridCol w:w="1460"/>
        <w:gridCol w:w="1170"/>
        <w:gridCol w:w="1350"/>
        <w:gridCol w:w="1382"/>
        <w:gridCol w:w="865"/>
        <w:gridCol w:w="2343"/>
      </w:tblGrid>
      <w:tr w14:paraId="7C149DD0" w14:textId="77777777" w:rsidTr="00A83034">
        <w:tblPrEx>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85"/>
          <w:jc w:val="center"/>
        </w:trPr>
        <w:tc>
          <w:tcPr>
            <w:tcW w:w="1415" w:type="dxa"/>
            <w:vAlign w:val="center"/>
          </w:tcPr>
          <w:p w:rsidR="00BA6F07" w:rsidRPr="001D64A5" w:rsidP="001D64A5" w14:paraId="48D376A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rPr>
            </w:pPr>
            <w:r w:rsidRPr="004F2293">
              <w:rPr>
                <w:b/>
              </w:rPr>
              <w:t>VA Form</w:t>
            </w:r>
            <w:r>
              <w:rPr>
                <w:b/>
              </w:rPr>
              <w:t>(s)</w:t>
            </w:r>
          </w:p>
        </w:tc>
        <w:tc>
          <w:tcPr>
            <w:tcW w:w="1460" w:type="dxa"/>
            <w:vAlign w:val="center"/>
          </w:tcPr>
          <w:p w:rsidR="00BA6F07" w:rsidRPr="004F2293" w:rsidP="00553136" w14:paraId="737BF6A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4F2293">
              <w:rPr>
                <w:b/>
              </w:rPr>
              <w:t>No. of respondents</w:t>
            </w:r>
          </w:p>
        </w:tc>
        <w:tc>
          <w:tcPr>
            <w:tcW w:w="1170" w:type="dxa"/>
            <w:vAlign w:val="center"/>
          </w:tcPr>
          <w:p w:rsidR="00BA6F07" w:rsidRPr="001D64A5" w:rsidP="001D64A5" w14:paraId="75B1520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Times per year</w:t>
            </w:r>
          </w:p>
        </w:tc>
        <w:tc>
          <w:tcPr>
            <w:tcW w:w="1350" w:type="dxa"/>
          </w:tcPr>
          <w:p w:rsidR="00BA6F07" w:rsidRPr="004F2293" w:rsidP="001D64A5" w14:paraId="2EA4EB21" w14:textId="58AC26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w:t>
            </w:r>
            <w:r w:rsidRPr="004F2293">
              <w:rPr>
                <w:b/>
              </w:rPr>
              <w:t xml:space="preserve"> No. of responses</w:t>
            </w:r>
          </w:p>
        </w:tc>
        <w:tc>
          <w:tcPr>
            <w:tcW w:w="1382" w:type="dxa"/>
            <w:vAlign w:val="center"/>
          </w:tcPr>
          <w:p w:rsidR="00BA6F07" w:rsidRPr="001D64A5" w:rsidP="001D64A5" w14:paraId="07DD0BF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4F2293">
              <w:rPr>
                <w:b/>
              </w:rPr>
              <w:t xml:space="preserve">x No. of </w:t>
            </w:r>
            <w:r>
              <w:rPr>
                <w:b/>
              </w:rPr>
              <w:t>minut</w:t>
            </w:r>
            <w:r w:rsidRPr="004F2293">
              <w:rPr>
                <w:b/>
              </w:rPr>
              <w:t>es</w:t>
            </w:r>
          </w:p>
        </w:tc>
        <w:tc>
          <w:tcPr>
            <w:tcW w:w="865" w:type="dxa"/>
            <w:vMerge w:val="restart"/>
            <w:vAlign w:val="center"/>
          </w:tcPr>
          <w:p w:rsidR="00BA6F07" w:rsidP="00553136" w14:paraId="46208DF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w:t>
            </w:r>
          </w:p>
          <w:p w:rsidR="00BA6F07" w:rsidRPr="004F2293" w:rsidP="00553136" w14:paraId="69F3465F" w14:textId="5F4EF1B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4F2293">
              <w:rPr>
                <w:b/>
              </w:rPr>
              <w:t>by 60</w:t>
            </w:r>
            <w:r w:rsidR="00F417A6">
              <w:rPr>
                <w:b/>
              </w:rPr>
              <w:t xml:space="preserve"> </w:t>
            </w:r>
            <w:r>
              <w:rPr>
                <w:b/>
              </w:rPr>
              <w:t>=</w:t>
            </w:r>
          </w:p>
          <w:p w:rsidR="00BA6F07" w:rsidRPr="004F2293" w:rsidP="00553136" w14:paraId="34DF9E3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2343" w:type="dxa"/>
            <w:vAlign w:val="center"/>
          </w:tcPr>
          <w:p w:rsidR="00BA6F07" w:rsidRPr="004F2293" w:rsidP="00553136" w14:paraId="01C4F5C1" w14:textId="17B9F1D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4F2293">
              <w:rPr>
                <w:b/>
              </w:rPr>
              <w:t xml:space="preserve">Number of </w:t>
            </w:r>
            <w:r w:rsidR="00F417A6">
              <w:rPr>
                <w:b/>
              </w:rPr>
              <w:t xml:space="preserve">Burden </w:t>
            </w:r>
            <w:r w:rsidRPr="004F2293">
              <w:rPr>
                <w:b/>
              </w:rPr>
              <w:t>Hours</w:t>
            </w:r>
          </w:p>
        </w:tc>
      </w:tr>
      <w:tr w14:paraId="10776471" w14:textId="77777777" w:rsidTr="00A83034">
        <w:tblPrEx>
          <w:tblW w:w="9985" w:type="dxa"/>
          <w:jc w:val="center"/>
          <w:tblLayout w:type="fixed"/>
          <w:tblLook w:val="01E0"/>
        </w:tblPrEx>
        <w:trPr>
          <w:trHeight w:val="435"/>
          <w:jc w:val="center"/>
        </w:trPr>
        <w:tc>
          <w:tcPr>
            <w:tcW w:w="1415" w:type="dxa"/>
            <w:vAlign w:val="center"/>
          </w:tcPr>
          <w:p w:rsidR="00BA6F07" w:rsidRPr="00F417A6" w:rsidP="001D64A5" w14:paraId="3DF7375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F417A6">
              <w:rPr>
                <w:bCs/>
              </w:rPr>
              <w:t xml:space="preserve">10-10068 </w:t>
            </w:r>
          </w:p>
        </w:tc>
        <w:tc>
          <w:tcPr>
            <w:tcW w:w="1460" w:type="dxa"/>
            <w:vAlign w:val="center"/>
          </w:tcPr>
          <w:p w:rsidR="00BA6F07" w:rsidRPr="00F417A6" w:rsidP="00553136" w14:paraId="5011E77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F417A6">
              <w:rPr>
                <w:bCs/>
              </w:rPr>
              <w:t>1,629</w:t>
            </w:r>
          </w:p>
        </w:tc>
        <w:tc>
          <w:tcPr>
            <w:tcW w:w="1170" w:type="dxa"/>
            <w:vAlign w:val="center"/>
          </w:tcPr>
          <w:p w:rsidR="00BA6F07" w:rsidRPr="00391E59" w:rsidP="00553136" w14:paraId="59EA375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391E59">
              <w:rPr>
                <w:bCs/>
              </w:rPr>
              <w:t>1/yr</w:t>
            </w:r>
          </w:p>
        </w:tc>
        <w:tc>
          <w:tcPr>
            <w:tcW w:w="1350" w:type="dxa"/>
            <w:vAlign w:val="center"/>
          </w:tcPr>
          <w:p w:rsidR="00BA6F07" w:rsidRPr="00391E59" w:rsidP="00BA6F07" w14:paraId="095A06C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391E59">
              <w:rPr>
                <w:bCs/>
              </w:rPr>
              <w:t>1,629</w:t>
            </w:r>
          </w:p>
        </w:tc>
        <w:tc>
          <w:tcPr>
            <w:tcW w:w="1382" w:type="dxa"/>
            <w:vAlign w:val="center"/>
          </w:tcPr>
          <w:p w:rsidR="00BA6F07" w:rsidRPr="00F417A6" w:rsidP="00553136" w14:paraId="5DC2078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F417A6">
              <w:rPr>
                <w:bCs/>
              </w:rPr>
              <w:t>30 min</w:t>
            </w:r>
          </w:p>
        </w:tc>
        <w:tc>
          <w:tcPr>
            <w:tcW w:w="865" w:type="dxa"/>
            <w:vMerge/>
            <w:vAlign w:val="center"/>
          </w:tcPr>
          <w:p w:rsidR="00BA6F07" w:rsidRPr="00BA6F07" w:rsidP="00553136" w14:paraId="77A6E78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2343" w:type="dxa"/>
            <w:vAlign w:val="center"/>
          </w:tcPr>
          <w:p w:rsidR="00BA6F07" w:rsidRPr="00F417A6" w:rsidP="00553136" w14:paraId="590E30E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417A6">
              <w:rPr>
                <w:b/>
              </w:rPr>
              <w:t>815</w:t>
            </w:r>
          </w:p>
        </w:tc>
      </w:tr>
      <w:tr w14:paraId="08A5E506" w14:textId="77777777" w:rsidTr="00A83034">
        <w:tblPrEx>
          <w:tblW w:w="9985" w:type="dxa"/>
          <w:jc w:val="center"/>
          <w:tblLayout w:type="fixed"/>
          <w:tblLook w:val="01E0"/>
        </w:tblPrEx>
        <w:trPr>
          <w:trHeight w:val="435"/>
          <w:jc w:val="center"/>
        </w:trPr>
        <w:tc>
          <w:tcPr>
            <w:tcW w:w="1415" w:type="dxa"/>
            <w:vAlign w:val="center"/>
          </w:tcPr>
          <w:p w:rsidR="004606B6" w:rsidRPr="00F417A6" w:rsidP="001D64A5" w14:paraId="4F54F7F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F417A6">
              <w:rPr>
                <w:bCs/>
              </w:rPr>
              <w:t>10-10068a</w:t>
            </w:r>
          </w:p>
        </w:tc>
        <w:tc>
          <w:tcPr>
            <w:tcW w:w="1460" w:type="dxa"/>
            <w:vAlign w:val="center"/>
          </w:tcPr>
          <w:p w:rsidR="004606B6" w:rsidRPr="00F417A6" w:rsidP="00553136" w14:paraId="09B9084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F417A6">
              <w:rPr>
                <w:bCs/>
              </w:rPr>
              <w:t>1,629</w:t>
            </w:r>
          </w:p>
        </w:tc>
        <w:tc>
          <w:tcPr>
            <w:tcW w:w="1170" w:type="dxa"/>
            <w:vAlign w:val="center"/>
          </w:tcPr>
          <w:p w:rsidR="004606B6" w:rsidRPr="00391E59" w:rsidP="00553136" w14:paraId="1A7EA3C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391E59">
              <w:rPr>
                <w:bCs/>
              </w:rPr>
              <w:t>1</w:t>
            </w:r>
            <w:r w:rsidRPr="00391E59" w:rsidR="00F93E38">
              <w:rPr>
                <w:bCs/>
              </w:rPr>
              <w:t>1</w:t>
            </w:r>
            <w:r w:rsidRPr="00391E59">
              <w:rPr>
                <w:bCs/>
              </w:rPr>
              <w:t>/yr</w:t>
            </w:r>
          </w:p>
        </w:tc>
        <w:tc>
          <w:tcPr>
            <w:tcW w:w="1350" w:type="dxa"/>
            <w:vAlign w:val="center"/>
          </w:tcPr>
          <w:p w:rsidR="004606B6" w:rsidRPr="00391E59" w:rsidP="00BA6F07" w14:paraId="075E781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391E59">
              <w:rPr>
                <w:bCs/>
              </w:rPr>
              <w:t>17,919</w:t>
            </w:r>
          </w:p>
        </w:tc>
        <w:tc>
          <w:tcPr>
            <w:tcW w:w="1382" w:type="dxa"/>
            <w:vAlign w:val="center"/>
          </w:tcPr>
          <w:p w:rsidR="004606B6" w:rsidRPr="00F417A6" w:rsidP="00553136" w14:paraId="4E31DFE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F417A6">
              <w:rPr>
                <w:bCs/>
              </w:rPr>
              <w:t>15 min</w:t>
            </w:r>
          </w:p>
        </w:tc>
        <w:tc>
          <w:tcPr>
            <w:tcW w:w="865" w:type="dxa"/>
            <w:vAlign w:val="center"/>
          </w:tcPr>
          <w:p w:rsidR="004606B6" w:rsidRPr="00BA6F07" w:rsidP="00553136" w14:paraId="6A684B3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2343" w:type="dxa"/>
            <w:vAlign w:val="center"/>
          </w:tcPr>
          <w:p w:rsidR="004606B6" w:rsidRPr="00F417A6" w:rsidP="00553136" w14:paraId="3E1A0E5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417A6">
              <w:rPr>
                <w:b/>
              </w:rPr>
              <w:t>4,480</w:t>
            </w:r>
          </w:p>
        </w:tc>
      </w:tr>
      <w:tr w14:paraId="4BCC097E" w14:textId="77777777" w:rsidTr="00A83034">
        <w:tblPrEx>
          <w:tblW w:w="9985" w:type="dxa"/>
          <w:jc w:val="center"/>
          <w:tblLayout w:type="fixed"/>
          <w:tblLook w:val="01E0"/>
        </w:tblPrEx>
        <w:trPr>
          <w:trHeight w:val="435"/>
          <w:jc w:val="center"/>
        </w:trPr>
        <w:tc>
          <w:tcPr>
            <w:tcW w:w="1415" w:type="dxa"/>
            <w:vAlign w:val="center"/>
          </w:tcPr>
          <w:p w:rsidR="004606B6" w:rsidRPr="00F417A6" w:rsidP="001D64A5" w14:paraId="5F4FC57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F417A6">
              <w:rPr>
                <w:bCs/>
              </w:rPr>
              <w:t>10-10068b</w:t>
            </w:r>
          </w:p>
        </w:tc>
        <w:tc>
          <w:tcPr>
            <w:tcW w:w="1460" w:type="dxa"/>
            <w:vAlign w:val="center"/>
          </w:tcPr>
          <w:p w:rsidR="004606B6" w:rsidRPr="00F417A6" w:rsidP="00553136" w14:paraId="125809A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F417A6">
              <w:rPr>
                <w:bCs/>
              </w:rPr>
              <w:t>1,629</w:t>
            </w:r>
          </w:p>
        </w:tc>
        <w:tc>
          <w:tcPr>
            <w:tcW w:w="1170" w:type="dxa"/>
            <w:vAlign w:val="center"/>
          </w:tcPr>
          <w:p w:rsidR="004606B6" w:rsidRPr="00391E59" w:rsidP="00553136" w14:paraId="56762853" w14:textId="38DE360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Pr>
                <w:bCs/>
              </w:rPr>
              <w:t>2</w:t>
            </w:r>
            <w:r w:rsidRPr="00391E59">
              <w:rPr>
                <w:bCs/>
              </w:rPr>
              <w:t>/yr</w:t>
            </w:r>
          </w:p>
        </w:tc>
        <w:tc>
          <w:tcPr>
            <w:tcW w:w="1350" w:type="dxa"/>
            <w:vAlign w:val="center"/>
          </w:tcPr>
          <w:p w:rsidR="004606B6" w:rsidRPr="00391E59" w:rsidP="00BA6F07" w14:paraId="0DF5D2E5" w14:textId="5EF00C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Pr>
                <w:bCs/>
              </w:rPr>
              <w:t>3,258</w:t>
            </w:r>
          </w:p>
        </w:tc>
        <w:tc>
          <w:tcPr>
            <w:tcW w:w="1382" w:type="dxa"/>
            <w:vAlign w:val="center"/>
          </w:tcPr>
          <w:p w:rsidR="004606B6" w:rsidRPr="00F417A6" w:rsidP="00553136" w14:paraId="2AA84D6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F417A6">
              <w:rPr>
                <w:bCs/>
              </w:rPr>
              <w:t>15 min</w:t>
            </w:r>
          </w:p>
        </w:tc>
        <w:tc>
          <w:tcPr>
            <w:tcW w:w="865" w:type="dxa"/>
            <w:vAlign w:val="center"/>
          </w:tcPr>
          <w:p w:rsidR="004606B6" w:rsidRPr="00BA6F07" w:rsidP="00553136" w14:paraId="15ADE9F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2343" w:type="dxa"/>
            <w:vAlign w:val="center"/>
          </w:tcPr>
          <w:p w:rsidR="004606B6" w:rsidRPr="00F417A6" w:rsidP="00553136" w14:paraId="4BF687FE" w14:textId="2B9F36C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815</w:t>
            </w:r>
          </w:p>
        </w:tc>
      </w:tr>
      <w:tr w14:paraId="154FCF95" w14:textId="77777777" w:rsidTr="00A83034">
        <w:tblPrEx>
          <w:tblW w:w="9985" w:type="dxa"/>
          <w:jc w:val="center"/>
          <w:tblLayout w:type="fixed"/>
          <w:tblLook w:val="01E0"/>
        </w:tblPrEx>
        <w:trPr>
          <w:trHeight w:val="435"/>
          <w:jc w:val="center"/>
        </w:trPr>
        <w:tc>
          <w:tcPr>
            <w:tcW w:w="1415" w:type="dxa"/>
            <w:vAlign w:val="center"/>
          </w:tcPr>
          <w:p w:rsidR="00BA6F07" w:rsidRPr="00F417A6" w:rsidP="00553136" w14:paraId="6D95080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F417A6">
              <w:rPr>
                <w:bCs/>
              </w:rPr>
              <w:t>10-10068c</w:t>
            </w:r>
          </w:p>
        </w:tc>
        <w:tc>
          <w:tcPr>
            <w:tcW w:w="1460" w:type="dxa"/>
            <w:vAlign w:val="center"/>
          </w:tcPr>
          <w:p w:rsidR="00BA6F07" w:rsidRPr="00F417A6" w:rsidP="00553136" w14:paraId="0961EBE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F417A6">
              <w:rPr>
                <w:bCs/>
              </w:rPr>
              <w:t>543</w:t>
            </w:r>
          </w:p>
        </w:tc>
        <w:tc>
          <w:tcPr>
            <w:tcW w:w="1170" w:type="dxa"/>
            <w:vAlign w:val="center"/>
          </w:tcPr>
          <w:p w:rsidR="00BA6F07" w:rsidRPr="00F417A6" w:rsidP="00553136" w14:paraId="0CA3E46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F417A6">
              <w:rPr>
                <w:bCs/>
              </w:rPr>
              <w:t>1/yr</w:t>
            </w:r>
          </w:p>
        </w:tc>
        <w:tc>
          <w:tcPr>
            <w:tcW w:w="1350" w:type="dxa"/>
            <w:vAlign w:val="center"/>
          </w:tcPr>
          <w:p w:rsidR="00BA6F07" w:rsidRPr="00F417A6" w:rsidP="00BA6F07" w14:paraId="067DCA9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F417A6">
              <w:rPr>
                <w:bCs/>
              </w:rPr>
              <w:t>543</w:t>
            </w:r>
          </w:p>
        </w:tc>
        <w:tc>
          <w:tcPr>
            <w:tcW w:w="1382" w:type="dxa"/>
            <w:vAlign w:val="center"/>
          </w:tcPr>
          <w:p w:rsidR="00BA6F07" w:rsidRPr="00F417A6" w:rsidP="00553136" w14:paraId="22D2AD4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F417A6">
              <w:rPr>
                <w:bCs/>
              </w:rPr>
              <w:t>15 min</w:t>
            </w:r>
          </w:p>
        </w:tc>
        <w:tc>
          <w:tcPr>
            <w:tcW w:w="865" w:type="dxa"/>
            <w:vAlign w:val="center"/>
          </w:tcPr>
          <w:p w:rsidR="00BA6F07" w:rsidRPr="00BA6F07" w:rsidP="00553136" w14:paraId="074F024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2343" w:type="dxa"/>
            <w:vAlign w:val="center"/>
          </w:tcPr>
          <w:p w:rsidR="00BA6F07" w:rsidRPr="00F417A6" w:rsidP="00553136" w14:paraId="7D17CE3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417A6">
              <w:rPr>
                <w:b/>
              </w:rPr>
              <w:t>136</w:t>
            </w:r>
          </w:p>
        </w:tc>
      </w:tr>
      <w:tr w14:paraId="46B6225A" w14:textId="77777777" w:rsidTr="00A83034">
        <w:tblPrEx>
          <w:tblW w:w="9985" w:type="dxa"/>
          <w:jc w:val="center"/>
          <w:tblLayout w:type="fixed"/>
          <w:tblLook w:val="01E0"/>
        </w:tblPrEx>
        <w:trPr>
          <w:trHeight w:val="435"/>
          <w:jc w:val="center"/>
        </w:trPr>
        <w:tc>
          <w:tcPr>
            <w:tcW w:w="1415" w:type="dxa"/>
            <w:vAlign w:val="center"/>
          </w:tcPr>
          <w:p w:rsidR="00BA6F07" w:rsidRPr="001D64A5" w:rsidP="00553136" w14:paraId="31DB3D4E" w14:textId="38141B2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Total</w:t>
            </w:r>
          </w:p>
        </w:tc>
        <w:tc>
          <w:tcPr>
            <w:tcW w:w="1460" w:type="dxa"/>
            <w:vAlign w:val="center"/>
          </w:tcPr>
          <w:p w:rsidR="00BA6F07" w:rsidRPr="003C7CA8" w:rsidP="00553136" w14:paraId="42CB995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rPr>
            </w:pPr>
            <w:r w:rsidRPr="003C7CA8">
              <w:rPr>
                <w:bCs/>
              </w:rPr>
              <w:t>5,430</w:t>
            </w:r>
          </w:p>
        </w:tc>
        <w:tc>
          <w:tcPr>
            <w:tcW w:w="1170" w:type="dxa"/>
            <w:vAlign w:val="center"/>
          </w:tcPr>
          <w:p w:rsidR="00BA6F07" w:rsidRPr="00BA6F07" w:rsidP="00553136" w14:paraId="17C5E3A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1350" w:type="dxa"/>
            <w:vAlign w:val="center"/>
          </w:tcPr>
          <w:p w:rsidR="00BA6F07" w:rsidRPr="00BA6F07" w:rsidP="00BA6F07" w14:paraId="1DBABFEE" w14:textId="6BF91B1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2</w:t>
            </w:r>
            <w:r w:rsidR="0066421F">
              <w:rPr>
                <w:b/>
              </w:rPr>
              <w:t>3,349</w:t>
            </w:r>
          </w:p>
        </w:tc>
        <w:tc>
          <w:tcPr>
            <w:tcW w:w="1382" w:type="dxa"/>
            <w:vAlign w:val="center"/>
          </w:tcPr>
          <w:p w:rsidR="00BA6F07" w:rsidRPr="00BA6F07" w:rsidP="00553136" w14:paraId="2061CD8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865" w:type="dxa"/>
            <w:vAlign w:val="center"/>
          </w:tcPr>
          <w:p w:rsidR="00BA6F07" w:rsidRPr="00BA6F07" w:rsidP="00553136" w14:paraId="6316732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2343" w:type="dxa"/>
            <w:vAlign w:val="center"/>
          </w:tcPr>
          <w:p w:rsidR="00BA6F07" w:rsidRPr="00BA6F07" w:rsidP="00553136" w14:paraId="6F4BB6F1" w14:textId="181D135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6,246</w:t>
            </w:r>
            <w:r w:rsidR="00F417A6">
              <w:rPr>
                <w:b/>
              </w:rPr>
              <w:t xml:space="preserve"> hours</w:t>
            </w:r>
          </w:p>
        </w:tc>
      </w:tr>
    </w:tbl>
    <w:p w:rsidR="00CD6329" w:rsidP="0025306C" w14:paraId="5450B8A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536A11" w14:paraId="37C7BB7A" w14:textId="77777777">
      <w:pPr>
        <w:tabs>
          <w:tab w:val="left" w:pos="547"/>
          <w:tab w:val="left" w:pos="1080"/>
          <w:tab w:val="left" w:pos="1627"/>
          <w:tab w:val="left" w:pos="2160"/>
          <w:tab w:val="left" w:pos="2880"/>
        </w:tabs>
        <w:rPr>
          <w:color w:val="FF0000"/>
        </w:rPr>
      </w:pPr>
    </w:p>
    <w:p w:rsidR="00536A11" w14:paraId="046FF9A3" w14:textId="77777777">
      <w:pPr>
        <w:tabs>
          <w:tab w:val="left" w:pos="547"/>
          <w:tab w:val="left" w:pos="1080"/>
          <w:tab w:val="left" w:pos="1627"/>
          <w:tab w:val="left" w:pos="2160"/>
          <w:tab w:val="left" w:pos="2880"/>
        </w:tabs>
        <w:rPr>
          <w:b/>
        </w:rPr>
      </w:pPr>
      <w:r>
        <w:rPr>
          <w:b/>
        </w:rPr>
        <w:tab/>
        <w:t>b.</w:t>
      </w:r>
      <w:r>
        <w:rPr>
          <w:b/>
        </w:rPr>
        <w:tab/>
        <w:t xml:space="preserve">If this request for </w:t>
      </w:r>
      <w:r w:rsidRPr="00F51DF6">
        <w:rPr>
          <w:b/>
        </w:rPr>
        <w:t>approval covers more than one form, provide separate hour burden estimates for each form and aggregate the hour burdens in Item 13</w:t>
      </w:r>
      <w:r>
        <w:rPr>
          <w:b/>
        </w:rPr>
        <w:t xml:space="preserve"> of OMB 83-I.</w:t>
      </w:r>
    </w:p>
    <w:p w:rsidR="00536A11" w14:paraId="56C88C2C" w14:textId="77777777">
      <w:pPr>
        <w:pStyle w:val="Header"/>
        <w:tabs>
          <w:tab w:val="left" w:pos="547"/>
          <w:tab w:val="left" w:pos="1080"/>
          <w:tab w:val="left" w:pos="1627"/>
          <w:tab w:val="left" w:pos="2160"/>
          <w:tab w:val="left" w:pos="2880"/>
          <w:tab w:val="clear" w:pos="4320"/>
          <w:tab w:val="clear" w:pos="8640"/>
        </w:tabs>
        <w:rPr>
          <w:sz w:val="24"/>
        </w:rPr>
      </w:pPr>
    </w:p>
    <w:p w:rsidR="00536A11" w:rsidRPr="009F41DD" w:rsidP="007F1C5F" w14:paraId="66B66965" w14:textId="6B4973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03DE2">
        <w:rPr>
          <w:color w:val="FF0000"/>
        </w:rPr>
        <w:tab/>
      </w:r>
      <w:r w:rsidRPr="009F41DD">
        <w:t xml:space="preserve">This request covers </w:t>
      </w:r>
      <w:r w:rsidR="00FB3CBE">
        <w:t>4</w:t>
      </w:r>
      <w:r w:rsidRPr="009F41DD" w:rsidR="00FB3CBE">
        <w:t xml:space="preserve"> </w:t>
      </w:r>
      <w:r w:rsidRPr="009F41DD">
        <w:t>form</w:t>
      </w:r>
      <w:r w:rsidRPr="009F41DD" w:rsidR="00F51DF6">
        <w:t>s</w:t>
      </w:r>
      <w:r w:rsidRPr="009F41DD" w:rsidR="008874D3">
        <w:t xml:space="preserve">, </w:t>
      </w:r>
      <w:r w:rsidRPr="009F41DD">
        <w:t>See chart in subparagraph 12a above.</w:t>
      </w:r>
    </w:p>
    <w:p w:rsidR="007F1C5F" w:rsidP="007F1C5F" w14:paraId="7EF639BB" w14:textId="6ECBA8F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14:paraId="4711A64E" w14:textId="77777777">
      <w:pPr>
        <w:tabs>
          <w:tab w:val="left" w:pos="547"/>
          <w:tab w:val="left" w:pos="1080"/>
          <w:tab w:val="left" w:pos="1627"/>
          <w:tab w:val="left" w:pos="2160"/>
          <w:tab w:val="left" w:pos="2880"/>
        </w:tabs>
        <w:rPr>
          <w:b/>
        </w:rPr>
      </w:pPr>
      <w:r>
        <w:rPr>
          <w:b/>
        </w:rPr>
        <w:tab/>
        <w:t>c.</w:t>
      </w:r>
      <w:r>
        <w:rPr>
          <w:b/>
        </w:rPr>
        <w:tab/>
        <w:t xml:space="preserve">Provide estimates </w:t>
      </w:r>
      <w:r w:rsidRPr="00F51DF6">
        <w:rPr>
          <w:b/>
        </w:rPr>
        <w:t>of annual cost to respondents for the hour burdens for collections of information.  The cost of contracting out or paying outside</w:t>
      </w:r>
      <w:r>
        <w:rPr>
          <w:b/>
        </w:rPr>
        <w:t xml:space="preserve"> parties for information collection activities should not be included here.  Instead, this cost should be included in Item 14.</w:t>
      </w:r>
    </w:p>
    <w:p w:rsidR="00536A11" w14:paraId="0B25E36B" w14:textId="77777777">
      <w:pPr>
        <w:tabs>
          <w:tab w:val="left" w:pos="547"/>
          <w:tab w:val="left" w:pos="1080"/>
          <w:tab w:val="left" w:pos="1627"/>
          <w:tab w:val="left" w:pos="2160"/>
          <w:tab w:val="left" w:pos="2880"/>
        </w:tabs>
        <w:rPr>
          <w:b/>
        </w:rPr>
      </w:pPr>
    </w:p>
    <w:p w:rsidR="00D365EB" w:rsidRPr="000A4B5D" w:rsidP="00D365EB" w14:paraId="7C74EDAE" w14:textId="373DEFAD">
      <w:pPr>
        <w:ind w:right="684"/>
        <w:contextualSpacing/>
      </w:pPr>
      <w:r w:rsidRPr="000A4B5D">
        <w:t xml:space="preserve">VA cannot make assumptions about the population of respondents because of the variability of factors, such as the educational background and wage potential of respondents.  Therefore, VHA used general wage data to estimate the respondents’ costs associated with completing the information collection. </w:t>
      </w:r>
    </w:p>
    <w:p w:rsidR="00D365EB" w:rsidRPr="000A4B5D" w:rsidP="00D365EB" w14:paraId="2CCF315C" w14:textId="77777777">
      <w:pPr>
        <w:ind w:right="54"/>
        <w:rPr>
          <w:rFonts w:eastAsia="Calibri"/>
        </w:rPr>
      </w:pPr>
    </w:p>
    <w:p w:rsidR="00D365EB" w:rsidP="00D365EB" w14:paraId="23A567B9" w14:textId="149223E0">
      <w:pPr>
        <w:ind w:right="54"/>
        <w:rPr>
          <w:rFonts w:ascii="Arial" w:hAnsi="Arial" w:cs="Arial"/>
        </w:rPr>
      </w:pPr>
      <w:r w:rsidRPr="000A4B5D">
        <w:rPr>
          <w:rFonts w:eastAsia="Calibri"/>
        </w:rPr>
        <w:t>The Bureau of Labor Statistics (BLS) gathers information on full-time wage and salary workers.  According to the latest available BLS data, the mean hourly wage is $</w:t>
      </w:r>
      <w:r w:rsidR="00261E45">
        <w:rPr>
          <w:rFonts w:eastAsia="Calibri"/>
        </w:rPr>
        <w:t>31.48</w:t>
      </w:r>
      <w:r w:rsidRPr="000A4B5D">
        <w:rPr>
          <w:rFonts w:eastAsia="Calibri"/>
        </w:rPr>
        <w:t xml:space="preserve"> based on the BLS wage code – “00-0000 All Occupations.”  This information was taken from the following website:</w:t>
      </w:r>
      <w:r w:rsidRPr="000A4B5D">
        <w:rPr>
          <w:rFonts w:eastAsia="Calibri"/>
          <w:sz w:val="22"/>
          <w:szCs w:val="22"/>
        </w:rPr>
        <w:t xml:space="preserve"> </w:t>
      </w:r>
      <w:hyperlink r:id="rId4" w:history="1">
        <w:r w:rsidRPr="000A4B5D">
          <w:rPr>
            <w:rFonts w:ascii="Arial" w:hAnsi="Arial" w:cs="Arial"/>
            <w:color w:val="0000FF"/>
            <w:sz w:val="20"/>
            <w:szCs w:val="20"/>
            <w:u w:val="single"/>
          </w:rPr>
          <w:t>https://www.bls.gov/oes/current/oes_nat.htm</w:t>
        </w:r>
      </w:hyperlink>
      <w:r w:rsidRPr="000A4B5D">
        <w:rPr>
          <w:rFonts w:ascii="Arial" w:hAnsi="Arial" w:cs="Arial"/>
        </w:rPr>
        <w:t xml:space="preserve">.   </w:t>
      </w:r>
    </w:p>
    <w:p w:rsidR="00D365EB" w:rsidRPr="000A4B5D" w:rsidP="00D365EB" w14:paraId="1B88DAC2" w14:textId="77777777">
      <w:pPr>
        <w:ind w:right="54"/>
        <w:rPr>
          <w:rFonts w:ascii="Arial" w:hAnsi="Arial" w:cs="Arial"/>
        </w:rPr>
      </w:pPr>
    </w:p>
    <w:p w:rsidR="00D365EB" w:rsidP="00D365EB" w14:paraId="6C3D00F1" w14:textId="2CFA714A">
      <w:pPr>
        <w:ind w:right="54"/>
        <w:rPr>
          <w:rFonts w:eastAsia="Calibri"/>
        </w:rPr>
      </w:pPr>
      <w:r w:rsidRPr="000A4B5D">
        <w:rPr>
          <w:rFonts w:eastAsia="Calibri"/>
        </w:rPr>
        <w:t xml:space="preserve">Legally, respondents may not pay a person or business for </w:t>
      </w:r>
      <w:r w:rsidRPr="00FF6824">
        <w:rPr>
          <w:rFonts w:eastAsia="Calibri"/>
        </w:rPr>
        <w:t>assistance in completing the information collection. Therefore, there are no expected overhead costs for completing the information collection. VBA estimates the total cost to all respondents to be $</w:t>
      </w:r>
      <w:r w:rsidR="00F518E8">
        <w:rPr>
          <w:rFonts w:eastAsia="Calibri"/>
        </w:rPr>
        <w:t>196,624.08</w:t>
      </w:r>
      <w:r w:rsidRPr="00FF6824">
        <w:rPr>
          <w:rFonts w:eastAsia="Calibri"/>
        </w:rPr>
        <w:t xml:space="preserve"> (</w:t>
      </w:r>
      <w:r w:rsidR="00F13627">
        <w:rPr>
          <w:rFonts w:eastAsia="Calibri"/>
        </w:rPr>
        <w:t>6,246</w:t>
      </w:r>
      <w:r w:rsidRPr="00FF6824">
        <w:rPr>
          <w:rFonts w:eastAsia="Calibri"/>
        </w:rPr>
        <w:t xml:space="preserve"> burden hours x </w:t>
      </w:r>
      <w:r w:rsidRPr="00FF6824" w:rsidR="005E1740">
        <w:t xml:space="preserve">$31.48 </w:t>
      </w:r>
      <w:r w:rsidRPr="00FF6824">
        <w:rPr>
          <w:rFonts w:eastAsia="Calibri"/>
        </w:rPr>
        <w:t>per hour).</w:t>
      </w:r>
    </w:p>
    <w:p w:rsidR="006F3A41" w14:paraId="51322F7F"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p>
    <w:p w:rsidR="00536A11" w:rsidRPr="005A1BB1" w14:paraId="569B9AE5" w14:textId="5F977A0D">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Pr>
          <w:sz w:val="24"/>
        </w:rPr>
        <w:t>13.</w:t>
      </w:r>
      <w:r>
        <w:rPr>
          <w:sz w:val="24"/>
        </w:rPr>
        <w:tab/>
        <w:t xml:space="preserve">Provide an estimate of the </w:t>
      </w:r>
      <w:r w:rsidRPr="00F51DF6">
        <w:rPr>
          <w:sz w:val="24"/>
        </w:rPr>
        <w:t>total annual cost burden to respondents</w:t>
      </w:r>
      <w:r>
        <w:rPr>
          <w:sz w:val="24"/>
        </w:rPr>
        <w:t xml:space="preserve"> or recordkeepers resulting from the collection of </w:t>
      </w:r>
      <w:r w:rsidRPr="005A1BB1">
        <w:rPr>
          <w:sz w:val="24"/>
        </w:rPr>
        <w:t>information</w:t>
      </w:r>
      <w:r w:rsidRPr="005A1BB1">
        <w:rPr>
          <w:sz w:val="24"/>
          <w:szCs w:val="24"/>
        </w:rPr>
        <w:t>.  (Do not include the cost of any hour burden shown in Items 12 and 14).</w:t>
      </w:r>
    </w:p>
    <w:p w:rsidR="005A1BB1" w:rsidRPr="00B314BA" w:rsidP="005A1BB1" w14:paraId="46AAA085" w14:textId="77777777">
      <w:pPr>
        <w:tabs>
          <w:tab w:val="left" w:pos="547"/>
          <w:tab w:val="left" w:pos="1080"/>
          <w:tab w:val="left" w:pos="1627"/>
          <w:tab w:val="left" w:pos="2160"/>
          <w:tab w:val="left" w:pos="2880"/>
        </w:tabs>
      </w:pPr>
      <w:bookmarkStart w:id="2" w:name="_Hlk8119017"/>
    </w:p>
    <w:p w:rsidR="005A1BB1" w:rsidRPr="00B314BA" w:rsidP="005A1BB1" w14:paraId="1ADCF62B"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4"/>
          <w:szCs w:val="24"/>
        </w:rPr>
      </w:pPr>
      <w:r w:rsidRPr="00B314BA">
        <w:rPr>
          <w:b w:val="0"/>
          <w:sz w:val="24"/>
          <w:szCs w:val="24"/>
        </w:rPr>
        <w:tab/>
        <w:t>a.</w:t>
      </w:r>
      <w:r w:rsidRPr="00B314BA">
        <w:rPr>
          <w:b w:val="0"/>
          <w:sz w:val="24"/>
          <w:szCs w:val="24"/>
        </w:rPr>
        <w:tab/>
        <w:t>There are no capital, start-up, operation, or maintenance costs.</w:t>
      </w:r>
    </w:p>
    <w:p w:rsidR="005A1BB1" w:rsidRPr="00B314BA" w:rsidP="005A1BB1" w14:paraId="29DCA005"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4"/>
          <w:szCs w:val="24"/>
        </w:rPr>
      </w:pPr>
      <w:r w:rsidRPr="00B314BA">
        <w:rPr>
          <w:b w:val="0"/>
          <w:sz w:val="24"/>
          <w:szCs w:val="24"/>
        </w:rPr>
        <w:tab/>
        <w:t>b.</w:t>
      </w:r>
      <w:r w:rsidRPr="00B314BA">
        <w:rPr>
          <w:b w:val="0"/>
          <w:sz w:val="24"/>
          <w:szCs w:val="24"/>
        </w:rPr>
        <w:tab/>
        <w:t>Cost estimates are not expected to vary widely.  The only cost is that for the time of the respondent.</w:t>
      </w:r>
    </w:p>
    <w:p w:rsidR="005A1BB1" w:rsidRPr="00B314BA" w:rsidP="005A1BB1" w14:paraId="0FF3B5D6"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4"/>
          <w:szCs w:val="24"/>
        </w:rPr>
      </w:pPr>
      <w:r w:rsidRPr="00B314BA">
        <w:rPr>
          <w:b w:val="0"/>
          <w:sz w:val="24"/>
          <w:szCs w:val="24"/>
        </w:rPr>
        <w:tab/>
        <w:t>c.</w:t>
      </w:r>
      <w:r w:rsidRPr="00B314BA">
        <w:rPr>
          <w:b w:val="0"/>
          <w:sz w:val="24"/>
          <w:szCs w:val="24"/>
        </w:rPr>
        <w:tab/>
        <w:t xml:space="preserve">There is no anticipated recordkeeping burden beyond that which is considered usual and customary. </w:t>
      </w:r>
    </w:p>
    <w:bookmarkEnd w:id="2"/>
    <w:p w:rsidR="005A1BB1" w:rsidRPr="005A1BB1" w:rsidP="005A1BB1" w14:paraId="13939A4D"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2"/>
          <w:szCs w:val="22"/>
        </w:rPr>
      </w:pPr>
    </w:p>
    <w:p w:rsidR="00536A11" w14:paraId="3498BE72"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sidRPr="00FB6D00">
        <w:rPr>
          <w:sz w:val="24"/>
          <w:szCs w:val="24"/>
        </w:rPr>
        <w:t>14.</w:t>
      </w:r>
      <w:r w:rsidRPr="00FB6D00">
        <w:rPr>
          <w:sz w:val="24"/>
          <w:szCs w:val="24"/>
        </w:rPr>
        <w:tab/>
        <w:t>Provide estimates of annual cost to the Federal Government.  Also, provide a description of the method used to estimate cost, which should</w:t>
      </w:r>
      <w:r w:rsidRPr="00F51DF6">
        <w:rPr>
          <w:sz w:val="24"/>
        </w:rPr>
        <w:t xml:space="preserve"> include quantification of</w:t>
      </w:r>
      <w:r>
        <w:rPr>
          <w:sz w:val="24"/>
        </w:rPr>
        <w:t xml:space="preserve">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14:paraId="62CEF09B" w14:textId="77777777">
      <w:pPr>
        <w:pStyle w:val="Heading4"/>
        <w:tabs>
          <w:tab w:val="clear" w:pos="504"/>
          <w:tab w:val="left" w:pos="547"/>
          <w:tab w:val="clear" w:pos="1008"/>
          <w:tab w:val="left" w:pos="1080"/>
          <w:tab w:val="clear" w:pos="1512"/>
          <w:tab w:val="left" w:pos="1627"/>
          <w:tab w:val="clear" w:pos="2016"/>
          <w:tab w:val="left" w:pos="2160"/>
          <w:tab w:val="clear" w:pos="3600"/>
          <w:tab w:val="clear" w:pos="4320"/>
          <w:tab w:val="clear" w:pos="5040"/>
          <w:tab w:val="clear" w:pos="5760"/>
          <w:tab w:val="clear" w:pos="6480"/>
          <w:tab w:val="clear" w:pos="7200"/>
          <w:tab w:val="clear" w:pos="7920"/>
          <w:tab w:val="clear" w:pos="8640"/>
        </w:tabs>
        <w:rPr>
          <w:sz w:val="24"/>
          <w:szCs w:val="24"/>
          <w:u w:val="none"/>
        </w:rPr>
      </w:pPr>
    </w:p>
    <w:p w:rsidR="00BA6F07" w:rsidRPr="00BA6F07" w:rsidP="00133C89" w14:paraId="37F1584E" w14:textId="3668F5A9">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A6F07">
        <w:rPr>
          <w:sz w:val="24"/>
          <w:szCs w:val="24"/>
        </w:rPr>
        <w:t xml:space="preserve">(Based on the hourly salary of a GS </w:t>
      </w:r>
      <w:r w:rsidR="00D16515">
        <w:rPr>
          <w:sz w:val="24"/>
          <w:szCs w:val="24"/>
        </w:rPr>
        <w:t>7</w:t>
      </w:r>
      <w:r w:rsidRPr="00BA6F07">
        <w:rPr>
          <w:sz w:val="24"/>
          <w:szCs w:val="24"/>
        </w:rPr>
        <w:t xml:space="preserve"> Step 5.)</w:t>
      </w:r>
    </w:p>
    <w:p w:rsidR="00133C89" w:rsidP="00133C89" w14:paraId="40D574B0" w14:textId="5B7A0FC0">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A6F07">
        <w:rPr>
          <w:sz w:val="24"/>
          <w:szCs w:val="24"/>
        </w:rPr>
        <w:t xml:space="preserve">The estimated annual cost of VA Form </w:t>
      </w:r>
      <w:r w:rsidR="00BA6F07">
        <w:rPr>
          <w:sz w:val="24"/>
          <w:szCs w:val="24"/>
        </w:rPr>
        <w:t>10-10068</w:t>
      </w:r>
      <w:r w:rsidRPr="00BA6F07">
        <w:rPr>
          <w:sz w:val="24"/>
          <w:szCs w:val="24"/>
        </w:rPr>
        <w:t xml:space="preserve"> to the Federal Government is </w:t>
      </w:r>
      <w:r w:rsidR="00AD2362">
        <w:rPr>
          <w:sz w:val="24"/>
          <w:szCs w:val="24"/>
        </w:rPr>
        <w:t xml:space="preserve"> </w:t>
      </w:r>
      <w:r w:rsidRPr="00BA6F07">
        <w:rPr>
          <w:sz w:val="24"/>
          <w:szCs w:val="24"/>
        </w:rPr>
        <w:t>$</w:t>
      </w:r>
      <w:r w:rsidR="00AD2362">
        <w:rPr>
          <w:sz w:val="24"/>
          <w:szCs w:val="24"/>
        </w:rPr>
        <w:t>25,387</w:t>
      </w:r>
      <w:r w:rsidR="00BA6F07">
        <w:rPr>
          <w:sz w:val="24"/>
          <w:szCs w:val="24"/>
        </w:rPr>
        <w:t>.</w:t>
      </w:r>
    </w:p>
    <w:p w:rsidR="00BA6F07" w:rsidRPr="00BA6F07" w:rsidP="00BA6F07" w14:paraId="57EA614C" w14:textId="49BE708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A6F07">
        <w:rPr>
          <w:sz w:val="24"/>
          <w:szCs w:val="24"/>
        </w:rPr>
        <w:t xml:space="preserve">The estimated annual cost of VA Form </w:t>
      </w:r>
      <w:r>
        <w:rPr>
          <w:sz w:val="24"/>
          <w:szCs w:val="24"/>
        </w:rPr>
        <w:t>10-10068a</w:t>
      </w:r>
      <w:r w:rsidRPr="00BA6F07">
        <w:rPr>
          <w:sz w:val="24"/>
          <w:szCs w:val="24"/>
        </w:rPr>
        <w:t xml:space="preserve"> to the Federal Government is $</w:t>
      </w:r>
      <w:r w:rsidRPr="00DA04E8" w:rsidR="00DA04E8">
        <w:rPr>
          <w:sz w:val="24"/>
          <w:szCs w:val="24"/>
        </w:rPr>
        <w:t>1</w:t>
      </w:r>
      <w:r w:rsidR="00AD2362">
        <w:rPr>
          <w:sz w:val="24"/>
          <w:szCs w:val="24"/>
        </w:rPr>
        <w:t>39,552</w:t>
      </w:r>
      <w:r>
        <w:rPr>
          <w:sz w:val="24"/>
          <w:szCs w:val="24"/>
        </w:rPr>
        <w:t>.</w:t>
      </w:r>
    </w:p>
    <w:p w:rsidR="00BA6F07" w:rsidRPr="00BA6F07" w:rsidP="00BA6F07" w14:paraId="55A386E3" w14:textId="38B3D9AB">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A6F07">
        <w:rPr>
          <w:sz w:val="24"/>
          <w:szCs w:val="24"/>
        </w:rPr>
        <w:t xml:space="preserve">The estimated annual cost of VA Form </w:t>
      </w:r>
      <w:r>
        <w:rPr>
          <w:sz w:val="24"/>
          <w:szCs w:val="24"/>
        </w:rPr>
        <w:t>10-10068b</w:t>
      </w:r>
      <w:r w:rsidRPr="00BA6F07">
        <w:rPr>
          <w:sz w:val="24"/>
          <w:szCs w:val="24"/>
        </w:rPr>
        <w:t xml:space="preserve"> to the Federal Government is $</w:t>
      </w:r>
      <w:r w:rsidR="00EF564B">
        <w:rPr>
          <w:sz w:val="24"/>
          <w:szCs w:val="24"/>
        </w:rPr>
        <w:t>25,387</w:t>
      </w:r>
      <w:r>
        <w:rPr>
          <w:sz w:val="24"/>
          <w:szCs w:val="24"/>
        </w:rPr>
        <w:t>.</w:t>
      </w:r>
    </w:p>
    <w:p w:rsidR="00BA6F07" w:rsidRPr="00BA6F07" w:rsidP="00BA6F07" w14:paraId="7D7A89FA" w14:textId="1688EC39">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A6F07">
        <w:rPr>
          <w:sz w:val="24"/>
          <w:szCs w:val="24"/>
        </w:rPr>
        <w:t xml:space="preserve">The estimated annual cost of VA Form </w:t>
      </w:r>
      <w:r>
        <w:rPr>
          <w:sz w:val="24"/>
          <w:szCs w:val="24"/>
        </w:rPr>
        <w:t>10-10068c</w:t>
      </w:r>
      <w:r w:rsidRPr="00BA6F07">
        <w:rPr>
          <w:sz w:val="24"/>
          <w:szCs w:val="24"/>
        </w:rPr>
        <w:t xml:space="preserve"> to the Federal Government is $</w:t>
      </w:r>
      <w:r w:rsidR="00AD2362">
        <w:rPr>
          <w:sz w:val="24"/>
          <w:szCs w:val="24"/>
        </w:rPr>
        <w:t>4,236</w:t>
      </w:r>
      <w:r>
        <w:rPr>
          <w:sz w:val="24"/>
          <w:szCs w:val="24"/>
        </w:rPr>
        <w:t>.</w:t>
      </w:r>
    </w:p>
    <w:p w:rsidR="00536A11" w:rsidRPr="00BA6F07" w14:paraId="610C4204" w14:textId="77777777">
      <w:pPr>
        <w:tabs>
          <w:tab w:val="left" w:pos="547"/>
          <w:tab w:val="left" w:pos="1080"/>
          <w:tab w:val="left" w:pos="1627"/>
          <w:tab w:val="left" w:pos="2160"/>
          <w:tab w:val="left" w:pos="2880"/>
        </w:tabs>
        <w:ind w:right="-396"/>
      </w:pPr>
    </w:p>
    <w:tbl>
      <w:tblPr>
        <w:tblW w:w="0" w:type="auto"/>
        <w:tblInd w:w="198" w:type="dxa"/>
        <w:tblLook w:val="0000"/>
      </w:tblPr>
      <w:tblGrid>
        <w:gridCol w:w="1620"/>
        <w:gridCol w:w="1800"/>
        <w:gridCol w:w="1530"/>
        <w:gridCol w:w="1530"/>
        <w:gridCol w:w="1350"/>
        <w:gridCol w:w="2055"/>
      </w:tblGrid>
      <w:tr w14:paraId="10EF873F" w14:textId="77777777" w:rsidTr="003E7F51">
        <w:tblPrEx>
          <w:tblW w:w="0" w:type="auto"/>
          <w:tblInd w:w="198" w:type="dxa"/>
          <w:tblLook w:val="0000"/>
        </w:tblPrEx>
        <w:trPr>
          <w:trHeight w:val="592"/>
        </w:trPr>
        <w:tc>
          <w:tcPr>
            <w:tcW w:w="1620" w:type="dxa"/>
          </w:tcPr>
          <w:p w:rsidR="00FA4925" w:rsidRPr="00BA6F07" w:rsidP="00170C67" w14:paraId="2E4D7995" w14:textId="77777777">
            <w:pPr>
              <w:tabs>
                <w:tab w:val="left" w:pos="547"/>
                <w:tab w:val="left" w:pos="1080"/>
                <w:tab w:val="left" w:pos="1627"/>
                <w:tab w:val="left" w:pos="2160"/>
                <w:tab w:val="left" w:pos="2880"/>
              </w:tabs>
              <w:ind w:right="-396"/>
              <w:rPr>
                <w:b/>
                <w:bCs/>
              </w:rPr>
            </w:pPr>
            <w:r w:rsidRPr="00BA6F07">
              <w:rPr>
                <w:b/>
                <w:bCs/>
              </w:rPr>
              <w:t>Form</w:t>
            </w:r>
          </w:p>
        </w:tc>
        <w:tc>
          <w:tcPr>
            <w:tcW w:w="1800" w:type="dxa"/>
          </w:tcPr>
          <w:p w:rsidR="00170C67" w:rsidP="00170C67" w14:paraId="6D3E12B5" w14:textId="77777777">
            <w:pPr>
              <w:tabs>
                <w:tab w:val="left" w:pos="547"/>
                <w:tab w:val="left" w:pos="1080"/>
                <w:tab w:val="left" w:pos="1627"/>
                <w:tab w:val="left" w:pos="2160"/>
                <w:tab w:val="left" w:pos="2880"/>
              </w:tabs>
              <w:ind w:right="-396"/>
              <w:rPr>
                <w:b/>
                <w:bCs/>
              </w:rPr>
            </w:pPr>
            <w:r w:rsidRPr="00BA6F07">
              <w:rPr>
                <w:b/>
                <w:bCs/>
              </w:rPr>
              <w:t xml:space="preserve">Hourly </w:t>
            </w:r>
          </w:p>
          <w:p w:rsidR="00FA4925" w:rsidRPr="00BA6F07" w:rsidP="00170C67" w14:paraId="016091D5" w14:textId="77777777">
            <w:pPr>
              <w:tabs>
                <w:tab w:val="left" w:pos="547"/>
                <w:tab w:val="left" w:pos="1080"/>
                <w:tab w:val="left" w:pos="1627"/>
                <w:tab w:val="left" w:pos="2160"/>
                <w:tab w:val="left" w:pos="2880"/>
              </w:tabs>
              <w:ind w:right="-396"/>
              <w:rPr>
                <w:b/>
                <w:bCs/>
              </w:rPr>
            </w:pPr>
            <w:r w:rsidRPr="00BA6F07">
              <w:rPr>
                <w:b/>
                <w:bCs/>
              </w:rPr>
              <w:t>Salary</w:t>
            </w:r>
          </w:p>
        </w:tc>
        <w:tc>
          <w:tcPr>
            <w:tcW w:w="1530" w:type="dxa"/>
          </w:tcPr>
          <w:p w:rsidR="00FA4925" w:rsidRPr="00BA6F07" w:rsidP="00170C67" w14:paraId="70C75764" w14:textId="77777777">
            <w:pPr>
              <w:tabs>
                <w:tab w:val="left" w:pos="547"/>
                <w:tab w:val="left" w:pos="1080"/>
                <w:tab w:val="left" w:pos="1627"/>
                <w:tab w:val="left" w:pos="2160"/>
                <w:tab w:val="left" w:pos="2880"/>
              </w:tabs>
              <w:ind w:right="-396"/>
              <w:rPr>
                <w:b/>
                <w:bCs/>
              </w:rPr>
            </w:pPr>
            <w:r w:rsidRPr="00BA6F07">
              <w:rPr>
                <w:b/>
                <w:bCs/>
              </w:rPr>
              <w:t>Responses</w:t>
            </w:r>
          </w:p>
        </w:tc>
        <w:tc>
          <w:tcPr>
            <w:tcW w:w="1530" w:type="dxa"/>
          </w:tcPr>
          <w:p w:rsidR="00170C67" w:rsidP="00DD5694" w14:paraId="2A708E51" w14:textId="77777777">
            <w:pPr>
              <w:tabs>
                <w:tab w:val="left" w:pos="547"/>
                <w:tab w:val="left" w:pos="1080"/>
                <w:tab w:val="left" w:pos="1627"/>
                <w:tab w:val="left" w:pos="2160"/>
                <w:tab w:val="left" w:pos="2880"/>
              </w:tabs>
              <w:ind w:right="-396"/>
              <w:rPr>
                <w:b/>
                <w:bCs/>
              </w:rPr>
            </w:pPr>
            <w:r w:rsidRPr="00BA6F07">
              <w:rPr>
                <w:b/>
                <w:bCs/>
              </w:rPr>
              <w:t xml:space="preserve">Time to </w:t>
            </w:r>
          </w:p>
          <w:p w:rsidR="00FA4925" w:rsidRPr="00BA6F07" w:rsidP="00B76105" w14:paraId="3B108986" w14:textId="77777777">
            <w:pPr>
              <w:tabs>
                <w:tab w:val="left" w:pos="547"/>
                <w:tab w:val="left" w:pos="1080"/>
                <w:tab w:val="left" w:pos="1627"/>
                <w:tab w:val="left" w:pos="2160"/>
                <w:tab w:val="left" w:pos="2880"/>
              </w:tabs>
              <w:ind w:right="-396"/>
              <w:rPr>
                <w:b/>
                <w:bCs/>
              </w:rPr>
            </w:pPr>
            <w:r w:rsidRPr="00BA6F07">
              <w:rPr>
                <w:b/>
                <w:bCs/>
              </w:rPr>
              <w:t>Complete</w:t>
            </w:r>
          </w:p>
        </w:tc>
        <w:tc>
          <w:tcPr>
            <w:tcW w:w="1350" w:type="dxa"/>
          </w:tcPr>
          <w:p w:rsidR="00170C67" w:rsidP="00B76105" w14:paraId="0478BA31" w14:textId="77777777">
            <w:pPr>
              <w:tabs>
                <w:tab w:val="left" w:pos="547"/>
                <w:tab w:val="left" w:pos="1080"/>
                <w:tab w:val="left" w:pos="1627"/>
                <w:tab w:val="left" w:pos="2160"/>
                <w:tab w:val="left" w:pos="2880"/>
              </w:tabs>
              <w:ind w:right="-396"/>
              <w:rPr>
                <w:b/>
                <w:bCs/>
              </w:rPr>
            </w:pPr>
            <w:r w:rsidRPr="00BA6F07">
              <w:rPr>
                <w:b/>
                <w:bCs/>
              </w:rPr>
              <w:t xml:space="preserve">Total </w:t>
            </w:r>
          </w:p>
          <w:p w:rsidR="00FA4925" w:rsidRPr="00BA6F07" w:rsidP="00B76105" w14:paraId="268B9B7B" w14:textId="77777777">
            <w:pPr>
              <w:tabs>
                <w:tab w:val="left" w:pos="547"/>
                <w:tab w:val="left" w:pos="1080"/>
                <w:tab w:val="left" w:pos="1627"/>
                <w:tab w:val="left" w:pos="2160"/>
                <w:tab w:val="left" w:pos="2880"/>
              </w:tabs>
              <w:ind w:right="-396"/>
              <w:rPr>
                <w:b/>
                <w:bCs/>
              </w:rPr>
            </w:pPr>
            <w:r w:rsidRPr="00BA6F07">
              <w:rPr>
                <w:b/>
                <w:bCs/>
              </w:rPr>
              <w:t>Hours</w:t>
            </w:r>
          </w:p>
        </w:tc>
        <w:tc>
          <w:tcPr>
            <w:tcW w:w="2055" w:type="dxa"/>
          </w:tcPr>
          <w:p w:rsidR="00FA4925" w:rsidRPr="00BA6F07" w14:paraId="54D88191" w14:textId="77777777">
            <w:pPr>
              <w:tabs>
                <w:tab w:val="left" w:pos="547"/>
                <w:tab w:val="left" w:pos="1080"/>
                <w:tab w:val="left" w:pos="1627"/>
                <w:tab w:val="left" w:pos="2160"/>
                <w:tab w:val="left" w:pos="2880"/>
              </w:tabs>
              <w:ind w:right="-396"/>
              <w:rPr>
                <w:b/>
                <w:bCs/>
              </w:rPr>
            </w:pPr>
            <w:r w:rsidRPr="00BA6F07">
              <w:rPr>
                <w:b/>
                <w:bCs/>
              </w:rPr>
              <w:t>Cost</w:t>
            </w:r>
          </w:p>
        </w:tc>
      </w:tr>
      <w:tr w14:paraId="0F5E1CF0" w14:textId="77777777" w:rsidTr="00C02E31">
        <w:tblPrEx>
          <w:tblW w:w="0" w:type="auto"/>
          <w:tblInd w:w="198" w:type="dxa"/>
          <w:tblLook w:val="0000"/>
        </w:tblPrEx>
        <w:trPr>
          <w:trHeight w:val="296"/>
        </w:trPr>
        <w:tc>
          <w:tcPr>
            <w:tcW w:w="1620" w:type="dxa"/>
          </w:tcPr>
          <w:p w:rsidR="00FA4925" w:rsidRPr="00BA6F07" w:rsidP="00FA4925" w14:paraId="5024411F" w14:textId="77777777">
            <w:pPr>
              <w:tabs>
                <w:tab w:val="left" w:pos="547"/>
                <w:tab w:val="left" w:pos="1080"/>
                <w:tab w:val="left" w:pos="1627"/>
                <w:tab w:val="left" w:pos="2160"/>
                <w:tab w:val="left" w:pos="2880"/>
              </w:tabs>
              <w:ind w:right="-396"/>
            </w:pPr>
            <w:r w:rsidRPr="00BA6F07">
              <w:t>10-10068</w:t>
            </w:r>
          </w:p>
        </w:tc>
        <w:tc>
          <w:tcPr>
            <w:tcW w:w="1800" w:type="dxa"/>
          </w:tcPr>
          <w:p w:rsidR="00FA4925" w:rsidRPr="00BA6F07" w:rsidP="00D16515" w14:paraId="19E315CF" w14:textId="6C4A7E01">
            <w:pPr>
              <w:tabs>
                <w:tab w:val="left" w:pos="547"/>
                <w:tab w:val="left" w:pos="1080"/>
                <w:tab w:val="left" w:pos="1627"/>
                <w:tab w:val="left" w:pos="2160"/>
                <w:tab w:val="left" w:pos="2880"/>
              </w:tabs>
              <w:ind w:right="-396"/>
            </w:pPr>
            <w:r w:rsidRPr="00BA6F07">
              <w:t>$</w:t>
            </w:r>
            <w:r w:rsidR="001F746E">
              <w:t>31.15</w:t>
            </w:r>
            <w:r w:rsidR="003B44D5">
              <w:t xml:space="preserve">   </w:t>
            </w:r>
          </w:p>
        </w:tc>
        <w:tc>
          <w:tcPr>
            <w:tcW w:w="1530" w:type="dxa"/>
          </w:tcPr>
          <w:p w:rsidR="00FA4925" w:rsidRPr="00BA6F07" w:rsidP="00FA4925" w14:paraId="37C86DFB" w14:textId="77777777">
            <w:pPr>
              <w:tabs>
                <w:tab w:val="left" w:pos="547"/>
                <w:tab w:val="left" w:pos="1080"/>
                <w:tab w:val="left" w:pos="1627"/>
                <w:tab w:val="left" w:pos="2160"/>
                <w:tab w:val="left" w:pos="2880"/>
              </w:tabs>
              <w:ind w:right="-396"/>
            </w:pPr>
            <w:r>
              <w:t>1,629</w:t>
            </w:r>
          </w:p>
        </w:tc>
        <w:tc>
          <w:tcPr>
            <w:tcW w:w="1530" w:type="dxa"/>
            <w:shd w:val="clear" w:color="auto" w:fill="auto"/>
          </w:tcPr>
          <w:p w:rsidR="00FA4925" w:rsidRPr="00C02E31" w:rsidP="00FA4925" w14:paraId="1F301079" w14:textId="77777777">
            <w:pPr>
              <w:tabs>
                <w:tab w:val="left" w:pos="547"/>
                <w:tab w:val="left" w:pos="1080"/>
                <w:tab w:val="left" w:pos="1627"/>
                <w:tab w:val="left" w:pos="2160"/>
                <w:tab w:val="left" w:pos="2880"/>
              </w:tabs>
              <w:ind w:right="-396"/>
            </w:pPr>
            <w:r w:rsidRPr="00C02E31">
              <w:t>30 minutes</w:t>
            </w:r>
          </w:p>
        </w:tc>
        <w:tc>
          <w:tcPr>
            <w:tcW w:w="1350" w:type="dxa"/>
            <w:shd w:val="clear" w:color="auto" w:fill="auto"/>
          </w:tcPr>
          <w:p w:rsidR="00FA4925" w:rsidRPr="00C02E31" w:rsidP="00FA4925" w14:paraId="11F4C714" w14:textId="77777777">
            <w:pPr>
              <w:tabs>
                <w:tab w:val="left" w:pos="547"/>
                <w:tab w:val="left" w:pos="1080"/>
                <w:tab w:val="left" w:pos="1627"/>
                <w:tab w:val="left" w:pos="2160"/>
                <w:tab w:val="left" w:pos="2880"/>
              </w:tabs>
              <w:ind w:right="-396"/>
            </w:pPr>
            <w:r w:rsidRPr="00C02E31">
              <w:t>815</w:t>
            </w:r>
          </w:p>
        </w:tc>
        <w:tc>
          <w:tcPr>
            <w:tcW w:w="2055" w:type="dxa"/>
            <w:shd w:val="clear" w:color="auto" w:fill="auto"/>
          </w:tcPr>
          <w:p w:rsidR="00FA4925" w:rsidRPr="00C02E31" w:rsidP="00DA04E8" w14:paraId="76860AED" w14:textId="6B009D94">
            <w:pPr>
              <w:tabs>
                <w:tab w:val="left" w:pos="547"/>
                <w:tab w:val="left" w:pos="1080"/>
                <w:tab w:val="left" w:pos="1627"/>
                <w:tab w:val="left" w:pos="2160"/>
                <w:tab w:val="left" w:pos="2880"/>
              </w:tabs>
              <w:ind w:right="-396"/>
            </w:pPr>
            <w:r w:rsidRPr="00C02E31">
              <w:t>$</w:t>
            </w:r>
            <w:r w:rsidR="00C47957">
              <w:t xml:space="preserve">  </w:t>
            </w:r>
            <w:r w:rsidRPr="00C02E31" w:rsidR="00A414AA">
              <w:t>25,387</w:t>
            </w:r>
          </w:p>
        </w:tc>
      </w:tr>
      <w:tr w14:paraId="75800583" w14:textId="77777777" w:rsidTr="00C02E31">
        <w:tblPrEx>
          <w:tblW w:w="0" w:type="auto"/>
          <w:tblInd w:w="198" w:type="dxa"/>
          <w:tblLook w:val="0000"/>
        </w:tblPrEx>
        <w:trPr>
          <w:trHeight w:val="296"/>
        </w:trPr>
        <w:tc>
          <w:tcPr>
            <w:tcW w:w="1620" w:type="dxa"/>
          </w:tcPr>
          <w:p w:rsidR="00FA4925" w:rsidRPr="00BA6F07" w:rsidP="00FA4925" w14:paraId="2888D9F6" w14:textId="77777777">
            <w:pPr>
              <w:tabs>
                <w:tab w:val="left" w:pos="547"/>
                <w:tab w:val="left" w:pos="1080"/>
                <w:tab w:val="left" w:pos="1627"/>
                <w:tab w:val="left" w:pos="2160"/>
                <w:tab w:val="left" w:pos="2880"/>
              </w:tabs>
              <w:ind w:right="-396"/>
            </w:pPr>
            <w:r w:rsidRPr="00BA6F07">
              <w:t>10-10068a</w:t>
            </w:r>
          </w:p>
        </w:tc>
        <w:tc>
          <w:tcPr>
            <w:tcW w:w="1800" w:type="dxa"/>
          </w:tcPr>
          <w:p w:rsidR="00FA4925" w:rsidRPr="00BA6F07" w:rsidP="00FA4925" w14:paraId="251E83BE" w14:textId="139FB04A">
            <w:pPr>
              <w:tabs>
                <w:tab w:val="left" w:pos="547"/>
                <w:tab w:val="left" w:pos="1080"/>
                <w:tab w:val="left" w:pos="1627"/>
                <w:tab w:val="left" w:pos="2160"/>
                <w:tab w:val="left" w:pos="2880"/>
              </w:tabs>
              <w:ind w:right="-396"/>
            </w:pPr>
            <w:r w:rsidRPr="00BA6F07">
              <w:t>$</w:t>
            </w:r>
            <w:r w:rsidR="001F746E">
              <w:t>31.15</w:t>
            </w:r>
          </w:p>
        </w:tc>
        <w:tc>
          <w:tcPr>
            <w:tcW w:w="1530" w:type="dxa"/>
          </w:tcPr>
          <w:p w:rsidR="00FA4925" w:rsidRPr="00BA6F07" w:rsidP="00170C67" w14:paraId="1EB0CD8B" w14:textId="77777777">
            <w:pPr>
              <w:tabs>
                <w:tab w:val="left" w:pos="547"/>
                <w:tab w:val="left" w:pos="1080"/>
                <w:tab w:val="left" w:pos="1627"/>
                <w:tab w:val="left" w:pos="2160"/>
                <w:tab w:val="left" w:pos="2880"/>
              </w:tabs>
              <w:ind w:right="-396"/>
            </w:pPr>
            <w:r>
              <w:t>17,919</w:t>
            </w:r>
          </w:p>
        </w:tc>
        <w:tc>
          <w:tcPr>
            <w:tcW w:w="1530" w:type="dxa"/>
            <w:shd w:val="clear" w:color="auto" w:fill="auto"/>
          </w:tcPr>
          <w:p w:rsidR="00FA4925" w:rsidRPr="00C02E31" w:rsidP="00FA4925" w14:paraId="7FCA05D7" w14:textId="77777777">
            <w:pPr>
              <w:tabs>
                <w:tab w:val="left" w:pos="547"/>
                <w:tab w:val="left" w:pos="1080"/>
                <w:tab w:val="left" w:pos="1627"/>
                <w:tab w:val="left" w:pos="2160"/>
                <w:tab w:val="left" w:pos="2880"/>
              </w:tabs>
              <w:ind w:right="-396"/>
            </w:pPr>
            <w:r w:rsidRPr="00C02E31">
              <w:t>15 minutes</w:t>
            </w:r>
          </w:p>
        </w:tc>
        <w:tc>
          <w:tcPr>
            <w:tcW w:w="1350" w:type="dxa"/>
            <w:shd w:val="clear" w:color="auto" w:fill="auto"/>
          </w:tcPr>
          <w:p w:rsidR="00FA4925" w:rsidRPr="00C02E31" w:rsidP="00FA4925" w14:paraId="044EF9BA" w14:textId="77777777">
            <w:pPr>
              <w:tabs>
                <w:tab w:val="left" w:pos="547"/>
                <w:tab w:val="left" w:pos="1080"/>
                <w:tab w:val="left" w:pos="1627"/>
                <w:tab w:val="left" w:pos="2160"/>
                <w:tab w:val="left" w:pos="2880"/>
              </w:tabs>
              <w:ind w:right="-396"/>
            </w:pPr>
            <w:r w:rsidRPr="00C02E31">
              <w:t>4,480</w:t>
            </w:r>
          </w:p>
        </w:tc>
        <w:tc>
          <w:tcPr>
            <w:tcW w:w="2055" w:type="dxa"/>
            <w:shd w:val="clear" w:color="auto" w:fill="auto"/>
          </w:tcPr>
          <w:p w:rsidR="00FA4925" w:rsidRPr="00C02E31" w:rsidP="00DA04E8" w14:paraId="64CF0858" w14:textId="500AC8A7">
            <w:pPr>
              <w:tabs>
                <w:tab w:val="left" w:pos="547"/>
                <w:tab w:val="left" w:pos="1080"/>
                <w:tab w:val="left" w:pos="1627"/>
                <w:tab w:val="left" w:pos="2160"/>
                <w:tab w:val="left" w:pos="2880"/>
              </w:tabs>
              <w:ind w:right="-396"/>
            </w:pPr>
            <w:r w:rsidRPr="00C02E31">
              <w:t>$</w:t>
            </w:r>
            <w:r w:rsidRPr="00C02E31" w:rsidR="00DA04E8">
              <w:t>1</w:t>
            </w:r>
            <w:r w:rsidRPr="00C02E31" w:rsidR="00A414AA">
              <w:t>39,552</w:t>
            </w:r>
          </w:p>
        </w:tc>
      </w:tr>
      <w:tr w14:paraId="5B5537F5" w14:textId="77777777" w:rsidTr="00C02E31">
        <w:tblPrEx>
          <w:tblW w:w="0" w:type="auto"/>
          <w:tblInd w:w="198" w:type="dxa"/>
          <w:tblLook w:val="0000"/>
        </w:tblPrEx>
        <w:trPr>
          <w:trHeight w:val="296"/>
        </w:trPr>
        <w:tc>
          <w:tcPr>
            <w:tcW w:w="1620" w:type="dxa"/>
          </w:tcPr>
          <w:p w:rsidR="00FA4925" w:rsidRPr="00BA6F07" w:rsidP="00FA4925" w14:paraId="4B6061DC" w14:textId="77777777">
            <w:pPr>
              <w:tabs>
                <w:tab w:val="left" w:pos="547"/>
                <w:tab w:val="left" w:pos="1080"/>
                <w:tab w:val="left" w:pos="1627"/>
                <w:tab w:val="left" w:pos="2160"/>
                <w:tab w:val="left" w:pos="2880"/>
              </w:tabs>
              <w:ind w:right="-396"/>
            </w:pPr>
            <w:r w:rsidRPr="00BA6F07">
              <w:t>10-10068b</w:t>
            </w:r>
          </w:p>
        </w:tc>
        <w:tc>
          <w:tcPr>
            <w:tcW w:w="1800" w:type="dxa"/>
          </w:tcPr>
          <w:p w:rsidR="00FA4925" w:rsidRPr="00BA6F07" w:rsidP="00FA4925" w14:paraId="4B9704B8" w14:textId="357650EC">
            <w:pPr>
              <w:tabs>
                <w:tab w:val="left" w:pos="547"/>
                <w:tab w:val="left" w:pos="1080"/>
                <w:tab w:val="left" w:pos="1627"/>
                <w:tab w:val="left" w:pos="2160"/>
                <w:tab w:val="left" w:pos="2880"/>
              </w:tabs>
              <w:ind w:right="-396"/>
            </w:pPr>
            <w:r w:rsidRPr="00BA6F07">
              <w:t>$</w:t>
            </w:r>
            <w:r w:rsidR="001F746E">
              <w:t>31.15</w:t>
            </w:r>
          </w:p>
        </w:tc>
        <w:tc>
          <w:tcPr>
            <w:tcW w:w="1530" w:type="dxa"/>
          </w:tcPr>
          <w:p w:rsidR="00FA4925" w:rsidRPr="00BA6F07" w:rsidP="00170C67" w14:paraId="7B9CF1D7" w14:textId="1C470729">
            <w:pPr>
              <w:tabs>
                <w:tab w:val="left" w:pos="547"/>
                <w:tab w:val="left" w:pos="1080"/>
                <w:tab w:val="left" w:pos="1627"/>
                <w:tab w:val="left" w:pos="2160"/>
                <w:tab w:val="left" w:pos="2880"/>
              </w:tabs>
              <w:ind w:right="-396"/>
            </w:pPr>
            <w:r>
              <w:t>3,258</w:t>
            </w:r>
          </w:p>
        </w:tc>
        <w:tc>
          <w:tcPr>
            <w:tcW w:w="1530" w:type="dxa"/>
            <w:shd w:val="clear" w:color="auto" w:fill="auto"/>
          </w:tcPr>
          <w:p w:rsidR="00FA4925" w:rsidRPr="00C02E31" w:rsidP="00FA4925" w14:paraId="4EF6ADA1" w14:textId="77777777">
            <w:pPr>
              <w:tabs>
                <w:tab w:val="left" w:pos="547"/>
                <w:tab w:val="left" w:pos="1080"/>
                <w:tab w:val="left" w:pos="1627"/>
                <w:tab w:val="left" w:pos="2160"/>
                <w:tab w:val="left" w:pos="2880"/>
              </w:tabs>
              <w:ind w:right="-396"/>
            </w:pPr>
            <w:r w:rsidRPr="00C02E31">
              <w:t>15 minutes</w:t>
            </w:r>
          </w:p>
        </w:tc>
        <w:tc>
          <w:tcPr>
            <w:tcW w:w="1350" w:type="dxa"/>
            <w:shd w:val="clear" w:color="auto" w:fill="auto"/>
          </w:tcPr>
          <w:p w:rsidR="00FA4925" w:rsidRPr="00C02E31" w:rsidP="00FA4925" w14:paraId="686FE250" w14:textId="3186D78B">
            <w:pPr>
              <w:tabs>
                <w:tab w:val="left" w:pos="547"/>
                <w:tab w:val="left" w:pos="1080"/>
                <w:tab w:val="left" w:pos="1627"/>
                <w:tab w:val="left" w:pos="2160"/>
                <w:tab w:val="left" w:pos="2880"/>
              </w:tabs>
              <w:ind w:right="-396"/>
            </w:pPr>
            <w:r>
              <w:t>815</w:t>
            </w:r>
          </w:p>
        </w:tc>
        <w:tc>
          <w:tcPr>
            <w:tcW w:w="2055" w:type="dxa"/>
            <w:shd w:val="clear" w:color="auto" w:fill="auto"/>
          </w:tcPr>
          <w:p w:rsidR="00FA4925" w:rsidRPr="00C02E31" w:rsidP="00DA04E8" w14:paraId="2749F553" w14:textId="4A61D5F6">
            <w:pPr>
              <w:tabs>
                <w:tab w:val="left" w:pos="547"/>
                <w:tab w:val="left" w:pos="1080"/>
                <w:tab w:val="left" w:pos="1627"/>
                <w:tab w:val="left" w:pos="2160"/>
                <w:tab w:val="left" w:pos="2880"/>
              </w:tabs>
              <w:ind w:right="-396"/>
            </w:pPr>
            <w:r w:rsidRPr="00C02E31">
              <w:t>$</w:t>
            </w:r>
            <w:r w:rsidR="00C47957">
              <w:t xml:space="preserve">  </w:t>
            </w:r>
            <w:r w:rsidR="009D7A46">
              <w:t>25,387</w:t>
            </w:r>
          </w:p>
        </w:tc>
      </w:tr>
      <w:tr w14:paraId="6426FB24" w14:textId="77777777" w:rsidTr="00C02E31">
        <w:tblPrEx>
          <w:tblW w:w="0" w:type="auto"/>
          <w:tblInd w:w="198" w:type="dxa"/>
          <w:tblLook w:val="0000"/>
        </w:tblPrEx>
        <w:trPr>
          <w:trHeight w:val="296"/>
        </w:trPr>
        <w:tc>
          <w:tcPr>
            <w:tcW w:w="1620" w:type="dxa"/>
          </w:tcPr>
          <w:p w:rsidR="00FA4925" w:rsidRPr="00BA6F07" w:rsidP="00FA4925" w14:paraId="6F50A4CB" w14:textId="77777777">
            <w:pPr>
              <w:tabs>
                <w:tab w:val="left" w:pos="547"/>
                <w:tab w:val="left" w:pos="1080"/>
                <w:tab w:val="left" w:pos="1627"/>
                <w:tab w:val="left" w:pos="2160"/>
                <w:tab w:val="left" w:pos="2880"/>
              </w:tabs>
              <w:ind w:right="-396"/>
            </w:pPr>
            <w:r w:rsidRPr="00BA6F07">
              <w:t>10-10068c</w:t>
            </w:r>
          </w:p>
        </w:tc>
        <w:tc>
          <w:tcPr>
            <w:tcW w:w="1800" w:type="dxa"/>
          </w:tcPr>
          <w:p w:rsidR="00FA4925" w:rsidRPr="00BA6F07" w:rsidP="00FA4925" w14:paraId="03CEE414" w14:textId="4C40A176">
            <w:pPr>
              <w:tabs>
                <w:tab w:val="left" w:pos="547"/>
                <w:tab w:val="left" w:pos="1080"/>
                <w:tab w:val="left" w:pos="1627"/>
                <w:tab w:val="left" w:pos="2160"/>
                <w:tab w:val="left" w:pos="2880"/>
              </w:tabs>
              <w:ind w:right="-396"/>
            </w:pPr>
            <w:r w:rsidRPr="00BA6F07">
              <w:t>$</w:t>
            </w:r>
            <w:r w:rsidR="001F746E">
              <w:t>31.15</w:t>
            </w:r>
          </w:p>
        </w:tc>
        <w:tc>
          <w:tcPr>
            <w:tcW w:w="1530" w:type="dxa"/>
          </w:tcPr>
          <w:p w:rsidR="00FA4925" w:rsidRPr="00BA6F07" w:rsidP="00FA4925" w14:paraId="33108F22" w14:textId="77777777">
            <w:pPr>
              <w:tabs>
                <w:tab w:val="left" w:pos="547"/>
                <w:tab w:val="left" w:pos="1080"/>
                <w:tab w:val="left" w:pos="1627"/>
                <w:tab w:val="left" w:pos="2160"/>
                <w:tab w:val="left" w:pos="2880"/>
              </w:tabs>
              <w:ind w:right="-396"/>
            </w:pPr>
            <w:r>
              <w:t>543</w:t>
            </w:r>
          </w:p>
        </w:tc>
        <w:tc>
          <w:tcPr>
            <w:tcW w:w="1530" w:type="dxa"/>
            <w:shd w:val="clear" w:color="auto" w:fill="auto"/>
          </w:tcPr>
          <w:p w:rsidR="00FA4925" w:rsidRPr="00C02E31" w:rsidP="00FA4925" w14:paraId="1D4FEA37" w14:textId="77777777">
            <w:pPr>
              <w:tabs>
                <w:tab w:val="left" w:pos="547"/>
                <w:tab w:val="left" w:pos="1080"/>
                <w:tab w:val="left" w:pos="1627"/>
                <w:tab w:val="left" w:pos="2160"/>
                <w:tab w:val="left" w:pos="2880"/>
              </w:tabs>
              <w:ind w:right="-396"/>
            </w:pPr>
            <w:r w:rsidRPr="00C02E31">
              <w:t>15 minutes</w:t>
            </w:r>
          </w:p>
        </w:tc>
        <w:tc>
          <w:tcPr>
            <w:tcW w:w="1350" w:type="dxa"/>
            <w:shd w:val="clear" w:color="auto" w:fill="auto"/>
          </w:tcPr>
          <w:p w:rsidR="00FA4925" w:rsidRPr="00C02E31" w:rsidP="00FA4925" w14:paraId="1DD8F1CF" w14:textId="77777777">
            <w:pPr>
              <w:tabs>
                <w:tab w:val="left" w:pos="547"/>
                <w:tab w:val="left" w:pos="1080"/>
                <w:tab w:val="left" w:pos="1627"/>
                <w:tab w:val="left" w:pos="2160"/>
                <w:tab w:val="left" w:pos="2880"/>
              </w:tabs>
              <w:ind w:right="-396"/>
            </w:pPr>
            <w:r w:rsidRPr="00C02E31">
              <w:t>136</w:t>
            </w:r>
          </w:p>
        </w:tc>
        <w:tc>
          <w:tcPr>
            <w:tcW w:w="2055" w:type="dxa"/>
            <w:shd w:val="clear" w:color="auto" w:fill="auto"/>
          </w:tcPr>
          <w:p w:rsidR="00FA4925" w:rsidRPr="00C02E31" w:rsidP="00DA04E8" w14:paraId="26C16406" w14:textId="0F7BA72A">
            <w:pPr>
              <w:tabs>
                <w:tab w:val="left" w:pos="547"/>
                <w:tab w:val="left" w:pos="1080"/>
                <w:tab w:val="left" w:pos="1627"/>
                <w:tab w:val="left" w:pos="2160"/>
                <w:tab w:val="left" w:pos="2880"/>
              </w:tabs>
              <w:ind w:right="-396"/>
            </w:pPr>
            <w:r w:rsidRPr="00C02E31">
              <w:t>$</w:t>
            </w:r>
            <w:r w:rsidR="00C47957">
              <w:t xml:space="preserve">    </w:t>
            </w:r>
            <w:r w:rsidRPr="00C02E31" w:rsidR="0098673F">
              <w:t>4,236</w:t>
            </w:r>
          </w:p>
        </w:tc>
      </w:tr>
      <w:tr w14:paraId="7FD25B45" w14:textId="77777777" w:rsidTr="00C02E31">
        <w:tblPrEx>
          <w:tblW w:w="0" w:type="auto"/>
          <w:tblInd w:w="198" w:type="dxa"/>
          <w:tblLook w:val="0000"/>
        </w:tblPrEx>
        <w:trPr>
          <w:cantSplit/>
          <w:trHeight w:val="296"/>
        </w:trPr>
        <w:tc>
          <w:tcPr>
            <w:tcW w:w="1620" w:type="dxa"/>
            <w:tcBorders>
              <w:top w:val="single" w:sz="12" w:space="0" w:color="auto"/>
            </w:tcBorders>
          </w:tcPr>
          <w:p w:rsidR="00FA4925" w:rsidRPr="00BA6F07" w:rsidP="00FA4925" w14:paraId="467D806D" w14:textId="77777777">
            <w:pPr>
              <w:tabs>
                <w:tab w:val="left" w:pos="547"/>
                <w:tab w:val="left" w:pos="1080"/>
                <w:tab w:val="left" w:pos="1627"/>
                <w:tab w:val="left" w:pos="2160"/>
                <w:tab w:val="left" w:pos="2880"/>
              </w:tabs>
              <w:ind w:right="-396"/>
            </w:pPr>
          </w:p>
        </w:tc>
        <w:tc>
          <w:tcPr>
            <w:tcW w:w="6210" w:type="dxa"/>
            <w:gridSpan w:val="4"/>
            <w:tcBorders>
              <w:top w:val="single" w:sz="12" w:space="0" w:color="auto"/>
            </w:tcBorders>
            <w:shd w:val="clear" w:color="auto" w:fill="auto"/>
          </w:tcPr>
          <w:p w:rsidR="00FA4925" w:rsidRPr="00C02E31" w:rsidP="00FA4925" w14:paraId="57B4A219" w14:textId="77777777">
            <w:pPr>
              <w:tabs>
                <w:tab w:val="left" w:pos="547"/>
                <w:tab w:val="left" w:pos="1080"/>
                <w:tab w:val="left" w:pos="1627"/>
                <w:tab w:val="left" w:pos="2160"/>
                <w:tab w:val="left" w:pos="2880"/>
              </w:tabs>
              <w:ind w:right="-396"/>
              <w:rPr>
                <w:b/>
                <w:bCs/>
              </w:rPr>
            </w:pPr>
            <w:r w:rsidRPr="00C02E31">
              <w:rPr>
                <w:b/>
                <w:bCs/>
              </w:rPr>
              <w:t>TOTAL</w:t>
            </w:r>
          </w:p>
        </w:tc>
        <w:tc>
          <w:tcPr>
            <w:tcW w:w="2055" w:type="dxa"/>
            <w:tcBorders>
              <w:top w:val="single" w:sz="12" w:space="0" w:color="auto"/>
            </w:tcBorders>
            <w:shd w:val="clear" w:color="auto" w:fill="auto"/>
          </w:tcPr>
          <w:p w:rsidR="00FA4925" w:rsidRPr="00C02E31" w:rsidP="00DA04E8" w14:paraId="47BB8461" w14:textId="268DFBFF">
            <w:pPr>
              <w:tabs>
                <w:tab w:val="left" w:pos="547"/>
                <w:tab w:val="left" w:pos="1080"/>
                <w:tab w:val="left" w:pos="1627"/>
                <w:tab w:val="left" w:pos="2160"/>
                <w:tab w:val="left" w:pos="2880"/>
              </w:tabs>
              <w:ind w:right="-396"/>
              <w:rPr>
                <w:b/>
                <w:bCs/>
              </w:rPr>
            </w:pPr>
            <w:r w:rsidRPr="00C02E31">
              <w:rPr>
                <w:b/>
                <w:bCs/>
              </w:rPr>
              <w:t>$</w:t>
            </w:r>
            <w:r w:rsidR="002D1DE6">
              <w:rPr>
                <w:b/>
                <w:bCs/>
              </w:rPr>
              <w:t>194,56</w:t>
            </w:r>
            <w:r w:rsidR="00C47957">
              <w:rPr>
                <w:b/>
                <w:bCs/>
              </w:rPr>
              <w:t>2</w:t>
            </w:r>
          </w:p>
        </w:tc>
      </w:tr>
    </w:tbl>
    <w:p w:rsidR="00990F35" w14:paraId="440464B2" w14:textId="77777777">
      <w:pPr>
        <w:tabs>
          <w:tab w:val="left" w:pos="547"/>
          <w:tab w:val="left" w:pos="1080"/>
          <w:tab w:val="left" w:pos="1627"/>
          <w:tab w:val="left" w:pos="2160"/>
          <w:tab w:val="left" w:pos="2880"/>
        </w:tabs>
        <w:ind w:right="-396"/>
        <w:rPr>
          <w:color w:val="FF0000"/>
        </w:rPr>
      </w:pPr>
    </w:p>
    <w:p w:rsidR="00536A11" w:rsidRPr="00FB6B6E" w14:paraId="1783DA17" w14:textId="75F1D0A2">
      <w:pPr>
        <w:tabs>
          <w:tab w:val="left" w:pos="547"/>
          <w:tab w:val="left" w:pos="1080"/>
          <w:tab w:val="left" w:pos="1627"/>
          <w:tab w:val="left" w:pos="2160"/>
          <w:tab w:val="left" w:pos="2880"/>
        </w:tabs>
        <w:rPr>
          <w:b/>
        </w:rPr>
      </w:pPr>
      <w:r>
        <w:rPr>
          <w:b/>
        </w:rPr>
        <w:t>15.</w:t>
      </w:r>
      <w:r>
        <w:rPr>
          <w:b/>
        </w:rPr>
        <w:tab/>
        <w:t xml:space="preserve">Explain the reason for any burden </w:t>
      </w:r>
      <w:r w:rsidRPr="00F51DF6">
        <w:rPr>
          <w:b/>
        </w:rPr>
        <w:t xml:space="preserve">hour changes </w:t>
      </w:r>
      <w:r w:rsidRPr="00F51DF6" w:rsidR="00B16AAF">
        <w:rPr>
          <w:b/>
        </w:rPr>
        <w:t>or adjustments</w:t>
      </w:r>
      <w:r w:rsidR="00B16AAF">
        <w:rPr>
          <w:b/>
        </w:rPr>
        <w:t xml:space="preserve"> reported in items 13 or 14 of the OMB </w:t>
      </w:r>
      <w:r w:rsidRPr="00FB6B6E" w:rsidR="00B16AAF">
        <w:rPr>
          <w:b/>
        </w:rPr>
        <w:t>form 83-1</w:t>
      </w:r>
      <w:r w:rsidRPr="00FB6B6E">
        <w:rPr>
          <w:b/>
        </w:rPr>
        <w:t>.</w:t>
      </w:r>
    </w:p>
    <w:p w:rsidR="00536A11" w:rsidRPr="00FB6B6E" w14:paraId="3852629F" w14:textId="77777777">
      <w:pPr>
        <w:tabs>
          <w:tab w:val="left" w:pos="547"/>
          <w:tab w:val="left" w:pos="1080"/>
          <w:tab w:val="left" w:pos="1627"/>
          <w:tab w:val="left" w:pos="2160"/>
          <w:tab w:val="left" w:pos="2880"/>
        </w:tabs>
      </w:pPr>
    </w:p>
    <w:p w:rsidR="00536A11" w:rsidRPr="00FB6B6E" w14:paraId="4B9E456D" w14:textId="15C8AE15">
      <w:pPr>
        <w:tabs>
          <w:tab w:val="left" w:pos="547"/>
          <w:tab w:val="left" w:pos="1080"/>
          <w:tab w:val="left" w:pos="1627"/>
          <w:tab w:val="left" w:pos="2160"/>
          <w:tab w:val="left" w:pos="2880"/>
        </w:tabs>
      </w:pPr>
      <w:r w:rsidRPr="00FB6B6E">
        <w:tab/>
      </w:r>
      <w:r w:rsidR="000D6F84">
        <w:t>The burden hours have increased due to an increase in the use of VA Form 10-1006</w:t>
      </w:r>
      <w:r w:rsidR="00936987">
        <w:t>8</w:t>
      </w:r>
      <w:r w:rsidR="000D6F84">
        <w:t xml:space="preserve">b.  </w:t>
      </w:r>
    </w:p>
    <w:p w:rsidR="005231F8" w:rsidRPr="00FB6B6E" w14:paraId="1C77816A" w14:textId="77777777">
      <w:pPr>
        <w:tabs>
          <w:tab w:val="left" w:pos="547"/>
          <w:tab w:val="left" w:pos="1080"/>
          <w:tab w:val="left" w:pos="1627"/>
          <w:tab w:val="left" w:pos="2160"/>
          <w:tab w:val="left" w:pos="2880"/>
        </w:tabs>
      </w:pPr>
    </w:p>
    <w:p w:rsidR="00536A11" w:rsidRPr="00FB6B6E" w14:paraId="7FE377F5"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FB6B6E">
        <w:rPr>
          <w:sz w:val="24"/>
          <w:szCs w:val="24"/>
        </w:rPr>
        <w:t>16.</w:t>
      </w:r>
      <w:r w:rsidRPr="00FB6B6E">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Pr="00FB6B6E" w14:paraId="547DDBBA" w14:textId="77777777">
      <w:pPr>
        <w:tabs>
          <w:tab w:val="left" w:pos="547"/>
          <w:tab w:val="left" w:pos="1080"/>
          <w:tab w:val="left" w:pos="1627"/>
          <w:tab w:val="left" w:pos="2160"/>
          <w:tab w:val="left" w:pos="2880"/>
        </w:tabs>
      </w:pPr>
    </w:p>
    <w:p w:rsidR="00536A11" w:rsidRPr="00A70C0D" w14:paraId="7B6353CC"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szCs w:val="20"/>
        </w:rPr>
      </w:pPr>
      <w:r w:rsidRPr="00A70C0D">
        <w:rPr>
          <w:color w:val="auto"/>
          <w:szCs w:val="20"/>
        </w:rPr>
        <w:tab/>
      </w:r>
      <w:r w:rsidRPr="00A70C0D" w:rsidR="00D411D1">
        <w:rPr>
          <w:color w:val="auto"/>
          <w:szCs w:val="20"/>
        </w:rPr>
        <w:t>VA</w:t>
      </w:r>
      <w:r w:rsidRPr="00A70C0D">
        <w:rPr>
          <w:color w:val="auto"/>
          <w:szCs w:val="20"/>
        </w:rPr>
        <w:t xml:space="preserve"> do</w:t>
      </w:r>
      <w:r w:rsidRPr="00A70C0D" w:rsidR="00D411D1">
        <w:rPr>
          <w:color w:val="auto"/>
          <w:szCs w:val="20"/>
        </w:rPr>
        <w:t>es</w:t>
      </w:r>
      <w:r w:rsidRPr="00A70C0D">
        <w:rPr>
          <w:color w:val="auto"/>
          <w:szCs w:val="20"/>
        </w:rPr>
        <w:t xml:space="preserve"> not </w:t>
      </w:r>
      <w:r w:rsidRPr="00A70C0D" w:rsidR="00D411D1">
        <w:rPr>
          <w:color w:val="auto"/>
          <w:szCs w:val="20"/>
        </w:rPr>
        <w:t>intend</w:t>
      </w:r>
      <w:r w:rsidRPr="00A70C0D">
        <w:rPr>
          <w:color w:val="auto"/>
          <w:szCs w:val="20"/>
        </w:rPr>
        <w:t xml:space="preserve"> to publish this data.</w:t>
      </w:r>
    </w:p>
    <w:p w:rsidR="00536A11" w14:paraId="2C92A229" w14:textId="77777777">
      <w:pPr>
        <w:tabs>
          <w:tab w:val="left" w:pos="547"/>
          <w:tab w:val="left" w:pos="1080"/>
          <w:tab w:val="left" w:pos="1627"/>
          <w:tab w:val="left" w:pos="2160"/>
          <w:tab w:val="left" w:pos="2880"/>
        </w:tabs>
      </w:pPr>
    </w:p>
    <w:p w:rsidR="00536A11" w14:paraId="1063CBD9"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Pr>
          <w:sz w:val="24"/>
        </w:rPr>
        <w:t>17.</w:t>
      </w:r>
      <w:r>
        <w:rPr>
          <w:sz w:val="24"/>
        </w:rPr>
        <w:tab/>
        <w:t xml:space="preserve">If seeking </w:t>
      </w:r>
      <w:r w:rsidRPr="00F51DF6">
        <w:rPr>
          <w:sz w:val="24"/>
        </w:rPr>
        <w:t>approval to omit the expiration date for</w:t>
      </w:r>
      <w:r>
        <w:rPr>
          <w:sz w:val="24"/>
        </w:rPr>
        <w:t xml:space="preserve"> OMB approval of the information collection, explain the reasons that display would be inappropriate. </w:t>
      </w:r>
    </w:p>
    <w:p w:rsidR="00BA705D" w:rsidRPr="00A70C0D" w:rsidP="00BA705D" w14:paraId="5F900C36" w14:textId="77777777">
      <w:pPr>
        <w:tabs>
          <w:tab w:val="left" w:pos="547"/>
          <w:tab w:val="left" w:pos="1080"/>
          <w:tab w:val="left" w:pos="1627"/>
          <w:tab w:val="left" w:pos="2160"/>
          <w:tab w:val="left" w:pos="2880"/>
        </w:tabs>
        <w:ind w:right="-108"/>
        <w:rPr>
          <w:b/>
        </w:rPr>
      </w:pPr>
    </w:p>
    <w:p w:rsidR="005661C6" w:rsidRPr="00A70C0D" w:rsidP="005661C6" w14:paraId="34315F4A" w14:textId="77777777">
      <w:pPr>
        <w:tabs>
          <w:tab w:val="left" w:pos="540"/>
          <w:tab w:val="left" w:pos="1080"/>
          <w:tab w:val="left" w:pos="1620"/>
          <w:tab w:val="left" w:pos="2160"/>
          <w:tab w:val="left" w:pos="2700"/>
          <w:tab w:val="left" w:pos="3240"/>
        </w:tabs>
      </w:pPr>
      <w:r w:rsidRPr="00A70C0D">
        <w:rPr>
          <w:b/>
        </w:rPr>
        <w:tab/>
      </w:r>
      <w:r w:rsidRPr="00A70C0D">
        <w:t xml:space="preserve">VA </w:t>
      </w:r>
      <w:r w:rsidR="00FA4925">
        <w:t>will display the expiration date on all forms.</w:t>
      </w:r>
    </w:p>
    <w:p w:rsidR="00BA705D" w:rsidRPr="00246646" w:rsidP="00BA705D" w14:paraId="65217465" w14:textId="77777777">
      <w:pPr>
        <w:tabs>
          <w:tab w:val="left" w:pos="547"/>
          <w:tab w:val="left" w:pos="1080"/>
          <w:tab w:val="left" w:pos="1627"/>
          <w:tab w:val="left" w:pos="2160"/>
          <w:tab w:val="left" w:pos="2880"/>
        </w:tabs>
        <w:ind w:right="-108"/>
        <w:rPr>
          <w:b/>
          <w:color w:val="FF0000"/>
        </w:rPr>
      </w:pPr>
    </w:p>
    <w:p w:rsidR="00536A11" w14:paraId="4F7B30B7"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Pr>
          <w:sz w:val="24"/>
        </w:rPr>
        <w:t>18.</w:t>
      </w:r>
      <w:r>
        <w:rPr>
          <w:sz w:val="24"/>
        </w:rPr>
        <w:tab/>
        <w:t xml:space="preserve">Explain </w:t>
      </w:r>
      <w:r w:rsidRPr="00F51DF6">
        <w:rPr>
          <w:sz w:val="24"/>
        </w:rPr>
        <w:t>each exception to the certification statement identified</w:t>
      </w:r>
      <w:r>
        <w:rPr>
          <w:sz w:val="24"/>
        </w:rPr>
        <w:t xml:space="preserve"> in Item 19, “Certification for Paperwork Reduction Act Submissions,” of OMB 83-I.</w:t>
      </w:r>
    </w:p>
    <w:p w:rsidR="00536A11" w14:paraId="4408B725" w14:textId="77777777">
      <w:pPr>
        <w:tabs>
          <w:tab w:val="left" w:pos="547"/>
          <w:tab w:val="left" w:pos="1080"/>
          <w:tab w:val="left" w:pos="1627"/>
          <w:tab w:val="left" w:pos="2160"/>
          <w:tab w:val="left" w:pos="2880"/>
        </w:tabs>
      </w:pPr>
    </w:p>
    <w:p w:rsidR="00536A11" w14:paraId="0D7ACA0F" w14:textId="7EF4BF89">
      <w:pPr>
        <w:tabs>
          <w:tab w:val="left" w:pos="547"/>
          <w:tab w:val="left" w:pos="1080"/>
          <w:tab w:val="left" w:pos="1627"/>
          <w:tab w:val="left" w:pos="2160"/>
          <w:tab w:val="left" w:pos="2880"/>
        </w:tabs>
      </w:pPr>
      <w:r>
        <w:rPr>
          <w:color w:val="FF0000"/>
        </w:rPr>
        <w:tab/>
      </w:r>
      <w:r w:rsidRPr="00A70C0D">
        <w:t>There are no exceptions.</w:t>
      </w:r>
    </w:p>
    <w:sectPr>
      <w:footerReference w:type="default" r:id="rId5"/>
      <w:headerReference w:type="first" r:id="rId6"/>
      <w:footerReference w:type="first" r:id="rId7"/>
      <w:pgSz w:w="12240" w:h="15840" w:code="1"/>
      <w:pgMar w:top="1008" w:right="1008" w:bottom="1008" w:left="1008" w:header="576" w:footer="57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2D94" w14:paraId="5D6C41A3"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403B00">
      <w:rPr>
        <w:rStyle w:val="PageNumber"/>
        <w:b/>
        <w:bCs/>
        <w:noProof/>
        <w:sz w:val="24"/>
      </w:rPr>
      <w:t>5</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2D94" w14:paraId="46B50C86"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403B00">
      <w:rPr>
        <w:rStyle w:val="PageNumber"/>
        <w:b/>
        <w:bCs/>
        <w:noProof/>
        <w:sz w:val="24"/>
      </w:rPr>
      <w:t>1</w:t>
    </w:r>
    <w:r>
      <w:rPr>
        <w:rStyle w:val="PageNumber"/>
        <w:b/>
        <w:bCs/>
        <w:sz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0A46" w:rsidP="00A80A46" w14:paraId="66D0D185" w14:textId="444F10FA">
    <w:pPr>
      <w:pStyle w:val="Header"/>
      <w:jc w:val="center"/>
    </w:pPr>
    <w:r>
      <w:t>SUPPORTING STATEMENT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F8710F"/>
    <w:multiLevelType w:val="hybridMultilevel"/>
    <w:tmpl w:val="367A6CD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2">
    <w:nsid w:val="17635B65"/>
    <w:multiLevelType w:val="hybridMultilevel"/>
    <w:tmpl w:val="416E8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06375895">
    <w:abstractNumId w:val="3"/>
  </w:num>
  <w:num w:numId="2" w16cid:durableId="2141339389">
    <w:abstractNumId w:val="4"/>
  </w:num>
  <w:num w:numId="3" w16cid:durableId="607930720">
    <w:abstractNumId w:val="1"/>
  </w:num>
  <w:num w:numId="4" w16cid:durableId="1349214576">
    <w:abstractNumId w:val="0"/>
  </w:num>
  <w:num w:numId="5" w16cid:durableId="2125685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04DCF"/>
    <w:rsid w:val="0001795F"/>
    <w:rsid w:val="0002119C"/>
    <w:rsid w:val="0002290B"/>
    <w:rsid w:val="000304CA"/>
    <w:rsid w:val="000357C7"/>
    <w:rsid w:val="000435E5"/>
    <w:rsid w:val="00066FD5"/>
    <w:rsid w:val="00077747"/>
    <w:rsid w:val="00084B60"/>
    <w:rsid w:val="00090B37"/>
    <w:rsid w:val="000935BE"/>
    <w:rsid w:val="0009405D"/>
    <w:rsid w:val="00094C6E"/>
    <w:rsid w:val="000A4B5D"/>
    <w:rsid w:val="000B2392"/>
    <w:rsid w:val="000C1C3E"/>
    <w:rsid w:val="000D09D7"/>
    <w:rsid w:val="000D6082"/>
    <w:rsid w:val="000D6F84"/>
    <w:rsid w:val="000E176A"/>
    <w:rsid w:val="000E5E52"/>
    <w:rsid w:val="000E71E7"/>
    <w:rsid w:val="001007F1"/>
    <w:rsid w:val="00104A68"/>
    <w:rsid w:val="00106299"/>
    <w:rsid w:val="0013041C"/>
    <w:rsid w:val="00133C89"/>
    <w:rsid w:val="0014061E"/>
    <w:rsid w:val="00140675"/>
    <w:rsid w:val="001437A4"/>
    <w:rsid w:val="001574C4"/>
    <w:rsid w:val="00161823"/>
    <w:rsid w:val="00170C67"/>
    <w:rsid w:val="00176B95"/>
    <w:rsid w:val="00180DDD"/>
    <w:rsid w:val="00187B96"/>
    <w:rsid w:val="001A05E0"/>
    <w:rsid w:val="001A060C"/>
    <w:rsid w:val="001A2C9D"/>
    <w:rsid w:val="001A64C7"/>
    <w:rsid w:val="001B065F"/>
    <w:rsid w:val="001B1AA0"/>
    <w:rsid w:val="001B314E"/>
    <w:rsid w:val="001B5E51"/>
    <w:rsid w:val="001C1062"/>
    <w:rsid w:val="001C2B90"/>
    <w:rsid w:val="001C4774"/>
    <w:rsid w:val="001C6E12"/>
    <w:rsid w:val="001D1D56"/>
    <w:rsid w:val="001D64A5"/>
    <w:rsid w:val="001E0EF2"/>
    <w:rsid w:val="001E33FD"/>
    <w:rsid w:val="001F746E"/>
    <w:rsid w:val="00202F4A"/>
    <w:rsid w:val="00211F58"/>
    <w:rsid w:val="00217BA2"/>
    <w:rsid w:val="002225AC"/>
    <w:rsid w:val="00240964"/>
    <w:rsid w:val="002454A0"/>
    <w:rsid w:val="00246572"/>
    <w:rsid w:val="00246646"/>
    <w:rsid w:val="00250869"/>
    <w:rsid w:val="0025306C"/>
    <w:rsid w:val="002544BD"/>
    <w:rsid w:val="00260E19"/>
    <w:rsid w:val="00261E45"/>
    <w:rsid w:val="00267C88"/>
    <w:rsid w:val="002A42FA"/>
    <w:rsid w:val="002A7CB3"/>
    <w:rsid w:val="002D05AF"/>
    <w:rsid w:val="002D1DE6"/>
    <w:rsid w:val="002D63BC"/>
    <w:rsid w:val="002E1FC0"/>
    <w:rsid w:val="002F735F"/>
    <w:rsid w:val="00301F6D"/>
    <w:rsid w:val="00305CE7"/>
    <w:rsid w:val="00320CC3"/>
    <w:rsid w:val="0032240F"/>
    <w:rsid w:val="00345515"/>
    <w:rsid w:val="0035305A"/>
    <w:rsid w:val="00353971"/>
    <w:rsid w:val="00363E4E"/>
    <w:rsid w:val="00383251"/>
    <w:rsid w:val="00390857"/>
    <w:rsid w:val="00391E59"/>
    <w:rsid w:val="003A41C1"/>
    <w:rsid w:val="003A6E39"/>
    <w:rsid w:val="003B44D5"/>
    <w:rsid w:val="003B7E13"/>
    <w:rsid w:val="003C52ED"/>
    <w:rsid w:val="003C7CA8"/>
    <w:rsid w:val="003E7F51"/>
    <w:rsid w:val="003F082E"/>
    <w:rsid w:val="003F216C"/>
    <w:rsid w:val="0040081B"/>
    <w:rsid w:val="004026AA"/>
    <w:rsid w:val="00403B00"/>
    <w:rsid w:val="00407746"/>
    <w:rsid w:val="004231C1"/>
    <w:rsid w:val="00435D66"/>
    <w:rsid w:val="00444309"/>
    <w:rsid w:val="00453BE2"/>
    <w:rsid w:val="004606B6"/>
    <w:rsid w:val="00467431"/>
    <w:rsid w:val="004730FD"/>
    <w:rsid w:val="0048017B"/>
    <w:rsid w:val="00481530"/>
    <w:rsid w:val="00482F63"/>
    <w:rsid w:val="00483680"/>
    <w:rsid w:val="00490CB8"/>
    <w:rsid w:val="00493A54"/>
    <w:rsid w:val="004972DD"/>
    <w:rsid w:val="004E4157"/>
    <w:rsid w:val="004F2293"/>
    <w:rsid w:val="00503DE2"/>
    <w:rsid w:val="00505561"/>
    <w:rsid w:val="005115E5"/>
    <w:rsid w:val="00513E92"/>
    <w:rsid w:val="0052113C"/>
    <w:rsid w:val="005231F8"/>
    <w:rsid w:val="00525492"/>
    <w:rsid w:val="00536A11"/>
    <w:rsid w:val="00542277"/>
    <w:rsid w:val="00553136"/>
    <w:rsid w:val="005546F1"/>
    <w:rsid w:val="0055477C"/>
    <w:rsid w:val="0056011D"/>
    <w:rsid w:val="005661C6"/>
    <w:rsid w:val="00577916"/>
    <w:rsid w:val="005828C9"/>
    <w:rsid w:val="00586BF3"/>
    <w:rsid w:val="00593B7D"/>
    <w:rsid w:val="005A167D"/>
    <w:rsid w:val="005A1BB1"/>
    <w:rsid w:val="005B471C"/>
    <w:rsid w:val="005C2207"/>
    <w:rsid w:val="005D0713"/>
    <w:rsid w:val="005D5EF6"/>
    <w:rsid w:val="005E1740"/>
    <w:rsid w:val="00605E40"/>
    <w:rsid w:val="0062134C"/>
    <w:rsid w:val="00626086"/>
    <w:rsid w:val="0064683C"/>
    <w:rsid w:val="006520DA"/>
    <w:rsid w:val="006609D7"/>
    <w:rsid w:val="00663635"/>
    <w:rsid w:val="0066421F"/>
    <w:rsid w:val="00680299"/>
    <w:rsid w:val="00682B8F"/>
    <w:rsid w:val="00685AA7"/>
    <w:rsid w:val="006A5DBA"/>
    <w:rsid w:val="006B2DB3"/>
    <w:rsid w:val="006C3F87"/>
    <w:rsid w:val="006E43AA"/>
    <w:rsid w:val="006F3A41"/>
    <w:rsid w:val="007142A1"/>
    <w:rsid w:val="007345C8"/>
    <w:rsid w:val="00734AC5"/>
    <w:rsid w:val="00736FAD"/>
    <w:rsid w:val="00744AB3"/>
    <w:rsid w:val="00746824"/>
    <w:rsid w:val="00746EAB"/>
    <w:rsid w:val="007702E8"/>
    <w:rsid w:val="0077215D"/>
    <w:rsid w:val="007778AB"/>
    <w:rsid w:val="00784C61"/>
    <w:rsid w:val="007B2D94"/>
    <w:rsid w:val="007B3BE5"/>
    <w:rsid w:val="007B4312"/>
    <w:rsid w:val="007C23F0"/>
    <w:rsid w:val="007C36C3"/>
    <w:rsid w:val="007C39AF"/>
    <w:rsid w:val="007D23ED"/>
    <w:rsid w:val="007D4A77"/>
    <w:rsid w:val="007D5ECE"/>
    <w:rsid w:val="007D6995"/>
    <w:rsid w:val="007E196F"/>
    <w:rsid w:val="007E19BD"/>
    <w:rsid w:val="007E3CD9"/>
    <w:rsid w:val="007E5426"/>
    <w:rsid w:val="007F1C5F"/>
    <w:rsid w:val="008006A5"/>
    <w:rsid w:val="0080771B"/>
    <w:rsid w:val="008265DC"/>
    <w:rsid w:val="00831B96"/>
    <w:rsid w:val="008320A0"/>
    <w:rsid w:val="008350F7"/>
    <w:rsid w:val="00837379"/>
    <w:rsid w:val="008618F0"/>
    <w:rsid w:val="00872551"/>
    <w:rsid w:val="008874D3"/>
    <w:rsid w:val="008939B4"/>
    <w:rsid w:val="00896A16"/>
    <w:rsid w:val="008A3D2B"/>
    <w:rsid w:val="008B322D"/>
    <w:rsid w:val="008C15FA"/>
    <w:rsid w:val="008E1A02"/>
    <w:rsid w:val="008E4A13"/>
    <w:rsid w:val="008E5550"/>
    <w:rsid w:val="008E6131"/>
    <w:rsid w:val="008E7977"/>
    <w:rsid w:val="008F3BE5"/>
    <w:rsid w:val="009010CA"/>
    <w:rsid w:val="0091019C"/>
    <w:rsid w:val="0092353F"/>
    <w:rsid w:val="00936987"/>
    <w:rsid w:val="00956E85"/>
    <w:rsid w:val="00963DCC"/>
    <w:rsid w:val="00970552"/>
    <w:rsid w:val="0097111E"/>
    <w:rsid w:val="0097380C"/>
    <w:rsid w:val="00975550"/>
    <w:rsid w:val="0098673F"/>
    <w:rsid w:val="00987315"/>
    <w:rsid w:val="00990F35"/>
    <w:rsid w:val="009A000A"/>
    <w:rsid w:val="009C500E"/>
    <w:rsid w:val="009C6034"/>
    <w:rsid w:val="009D7A46"/>
    <w:rsid w:val="009E20C8"/>
    <w:rsid w:val="009F41DD"/>
    <w:rsid w:val="00A02876"/>
    <w:rsid w:val="00A1311E"/>
    <w:rsid w:val="00A22669"/>
    <w:rsid w:val="00A27761"/>
    <w:rsid w:val="00A3577D"/>
    <w:rsid w:val="00A414AA"/>
    <w:rsid w:val="00A61B95"/>
    <w:rsid w:val="00A63C7F"/>
    <w:rsid w:val="00A70C0D"/>
    <w:rsid w:val="00A80A46"/>
    <w:rsid w:val="00A83034"/>
    <w:rsid w:val="00A922B8"/>
    <w:rsid w:val="00A9516A"/>
    <w:rsid w:val="00AB273F"/>
    <w:rsid w:val="00AC6772"/>
    <w:rsid w:val="00AD2362"/>
    <w:rsid w:val="00AE459B"/>
    <w:rsid w:val="00AE5767"/>
    <w:rsid w:val="00AF169D"/>
    <w:rsid w:val="00AF6070"/>
    <w:rsid w:val="00AF7231"/>
    <w:rsid w:val="00B16AAF"/>
    <w:rsid w:val="00B24D4B"/>
    <w:rsid w:val="00B314BA"/>
    <w:rsid w:val="00B33950"/>
    <w:rsid w:val="00B34E69"/>
    <w:rsid w:val="00B47D0D"/>
    <w:rsid w:val="00B55A83"/>
    <w:rsid w:val="00B6605C"/>
    <w:rsid w:val="00B76105"/>
    <w:rsid w:val="00B81969"/>
    <w:rsid w:val="00B9026F"/>
    <w:rsid w:val="00BA018A"/>
    <w:rsid w:val="00BA6F07"/>
    <w:rsid w:val="00BA705D"/>
    <w:rsid w:val="00BC17FB"/>
    <w:rsid w:val="00C02E31"/>
    <w:rsid w:val="00C066DE"/>
    <w:rsid w:val="00C10B99"/>
    <w:rsid w:val="00C26404"/>
    <w:rsid w:val="00C33431"/>
    <w:rsid w:val="00C36879"/>
    <w:rsid w:val="00C47957"/>
    <w:rsid w:val="00C50D84"/>
    <w:rsid w:val="00C51A2E"/>
    <w:rsid w:val="00C51CE8"/>
    <w:rsid w:val="00C53083"/>
    <w:rsid w:val="00C62BC4"/>
    <w:rsid w:val="00C70453"/>
    <w:rsid w:val="00C71C7C"/>
    <w:rsid w:val="00C74641"/>
    <w:rsid w:val="00C94777"/>
    <w:rsid w:val="00CA7DA3"/>
    <w:rsid w:val="00CD0175"/>
    <w:rsid w:val="00CD3D2F"/>
    <w:rsid w:val="00CD6329"/>
    <w:rsid w:val="00CE26AB"/>
    <w:rsid w:val="00CF3EA5"/>
    <w:rsid w:val="00D03A4A"/>
    <w:rsid w:val="00D16515"/>
    <w:rsid w:val="00D167FC"/>
    <w:rsid w:val="00D17142"/>
    <w:rsid w:val="00D263BE"/>
    <w:rsid w:val="00D3458B"/>
    <w:rsid w:val="00D365C3"/>
    <w:rsid w:val="00D365EB"/>
    <w:rsid w:val="00D40265"/>
    <w:rsid w:val="00D411D1"/>
    <w:rsid w:val="00D55147"/>
    <w:rsid w:val="00D7587F"/>
    <w:rsid w:val="00D759E2"/>
    <w:rsid w:val="00D770C6"/>
    <w:rsid w:val="00D85B44"/>
    <w:rsid w:val="00DA04E8"/>
    <w:rsid w:val="00DB5935"/>
    <w:rsid w:val="00DC38C4"/>
    <w:rsid w:val="00DC3E1A"/>
    <w:rsid w:val="00DD5694"/>
    <w:rsid w:val="00DE2AE7"/>
    <w:rsid w:val="00E01AAE"/>
    <w:rsid w:val="00E10A39"/>
    <w:rsid w:val="00E23D68"/>
    <w:rsid w:val="00E41CDF"/>
    <w:rsid w:val="00E61871"/>
    <w:rsid w:val="00E6326A"/>
    <w:rsid w:val="00E757BF"/>
    <w:rsid w:val="00EB0220"/>
    <w:rsid w:val="00ED0B63"/>
    <w:rsid w:val="00ED5806"/>
    <w:rsid w:val="00EE12CD"/>
    <w:rsid w:val="00EE284B"/>
    <w:rsid w:val="00EE2DC0"/>
    <w:rsid w:val="00EF564B"/>
    <w:rsid w:val="00F02429"/>
    <w:rsid w:val="00F0345E"/>
    <w:rsid w:val="00F0404F"/>
    <w:rsid w:val="00F13627"/>
    <w:rsid w:val="00F22A27"/>
    <w:rsid w:val="00F27E73"/>
    <w:rsid w:val="00F358FE"/>
    <w:rsid w:val="00F36EDC"/>
    <w:rsid w:val="00F417A6"/>
    <w:rsid w:val="00F47654"/>
    <w:rsid w:val="00F518E8"/>
    <w:rsid w:val="00F51DF6"/>
    <w:rsid w:val="00F6088C"/>
    <w:rsid w:val="00F63A5E"/>
    <w:rsid w:val="00F8375D"/>
    <w:rsid w:val="00F85365"/>
    <w:rsid w:val="00F93E38"/>
    <w:rsid w:val="00F97F58"/>
    <w:rsid w:val="00FA4925"/>
    <w:rsid w:val="00FB22A5"/>
    <w:rsid w:val="00FB2EA5"/>
    <w:rsid w:val="00FB3CBE"/>
    <w:rsid w:val="00FB4553"/>
    <w:rsid w:val="00FB6120"/>
    <w:rsid w:val="00FB6B6E"/>
    <w:rsid w:val="00FB6D00"/>
    <w:rsid w:val="00FD75B0"/>
    <w:rsid w:val="00FE0BE9"/>
    <w:rsid w:val="00FE3980"/>
    <w:rsid w:val="00FF3BCB"/>
    <w:rsid w:val="00FF68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4637C5"/>
  <w15:chartTrackingRefBased/>
  <w15:docId w15:val="{EA458C41-B0F2-42C0-966C-72F82771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51DF6"/>
    <w:rPr>
      <w:rFonts w:ascii="Tahoma" w:hAnsi="Tahoma"/>
      <w:sz w:val="16"/>
      <w:szCs w:val="16"/>
      <w:lang w:val="x-none" w:eastAsia="x-none"/>
    </w:rPr>
  </w:style>
  <w:style w:type="character" w:customStyle="1" w:styleId="BalloonTextChar">
    <w:name w:val="Balloon Text Char"/>
    <w:link w:val="BalloonText"/>
    <w:rsid w:val="00F51DF6"/>
    <w:rPr>
      <w:rFonts w:ascii="Tahoma" w:hAnsi="Tahoma" w:cs="Tahoma"/>
      <w:sz w:val="16"/>
      <w:szCs w:val="16"/>
    </w:rPr>
  </w:style>
  <w:style w:type="character" w:styleId="CommentReference">
    <w:name w:val="annotation reference"/>
    <w:rsid w:val="00B55A83"/>
    <w:rPr>
      <w:sz w:val="16"/>
      <w:szCs w:val="16"/>
    </w:rPr>
  </w:style>
  <w:style w:type="paragraph" w:styleId="CommentText">
    <w:name w:val="annotation text"/>
    <w:basedOn w:val="Normal"/>
    <w:link w:val="CommentTextChar"/>
    <w:rsid w:val="00B55A83"/>
    <w:rPr>
      <w:sz w:val="20"/>
      <w:szCs w:val="20"/>
    </w:rPr>
  </w:style>
  <w:style w:type="character" w:customStyle="1" w:styleId="CommentTextChar">
    <w:name w:val="Comment Text Char"/>
    <w:basedOn w:val="DefaultParagraphFont"/>
    <w:link w:val="CommentText"/>
    <w:rsid w:val="00B55A83"/>
  </w:style>
  <w:style w:type="paragraph" w:styleId="CommentSubject">
    <w:name w:val="annotation subject"/>
    <w:basedOn w:val="CommentText"/>
    <w:next w:val="CommentText"/>
    <w:link w:val="CommentSubjectChar"/>
    <w:rsid w:val="00B55A83"/>
    <w:rPr>
      <w:b/>
      <w:bCs/>
      <w:lang w:val="x-none" w:eastAsia="x-none"/>
    </w:rPr>
  </w:style>
  <w:style w:type="character" w:customStyle="1" w:styleId="CommentSubjectChar">
    <w:name w:val="Comment Subject Char"/>
    <w:link w:val="CommentSubject"/>
    <w:rsid w:val="00B55A83"/>
    <w:rPr>
      <w:b/>
      <w:bCs/>
    </w:rPr>
  </w:style>
  <w:style w:type="paragraph" w:styleId="Revision">
    <w:name w:val="Revision"/>
    <w:hidden/>
    <w:uiPriority w:val="99"/>
    <w:semiHidden/>
    <w:rsid w:val="00FB3CBE"/>
    <w:rPr>
      <w:sz w:val="24"/>
      <w:szCs w:val="24"/>
    </w:rPr>
  </w:style>
  <w:style w:type="paragraph" w:customStyle="1" w:styleId="OmniPage258">
    <w:name w:val="OmniPage #258"/>
    <w:rsid w:val="00E41CDF"/>
    <w:pPr>
      <w:tabs>
        <w:tab w:val="left" w:pos="100"/>
        <w:tab w:val="right" w:pos="9227"/>
      </w:tabs>
    </w:pPr>
    <w:rPr>
      <w:rFonts w:ascii="Courier New" w:hAnsi="Courier New"/>
    </w:rPr>
  </w:style>
  <w:style w:type="paragraph" w:styleId="ListParagraph">
    <w:name w:val="List Paragraph"/>
    <w:basedOn w:val="Normal"/>
    <w:uiPriority w:val="34"/>
    <w:qFormat/>
    <w:rsid w:val="000435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27</TotalTime>
  <Pages>5</Pages>
  <Words>2129</Words>
  <Characters>11692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O'Donnell, Frances M.</cp:lastModifiedBy>
  <cp:revision>22</cp:revision>
  <cp:lastPrinted>2009-07-20T16:27:00Z</cp:lastPrinted>
  <dcterms:created xsi:type="dcterms:W3CDTF">2025-08-01T12:46:00Z</dcterms:created>
  <dcterms:modified xsi:type="dcterms:W3CDTF">2025-08-01T13:17:00Z</dcterms:modified>
</cp:coreProperties>
</file>