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36B8" w:rsidR="00D8102A" w:rsidP="005B0E3B" w:rsidRDefault="002079B0" w14:paraId="32D7F012"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color w:val="auto"/>
          <w:sz w:val="20"/>
        </w:rPr>
      </w:pPr>
      <w:r w:rsidRPr="003436B8">
        <w:rPr>
          <w:color w:val="auto"/>
          <w:sz w:val="20"/>
        </w:rPr>
        <w:t>SUPPORTING STATEMENT</w:t>
      </w:r>
      <w:r w:rsidRPr="003436B8" w:rsidR="00D859C5">
        <w:rPr>
          <w:color w:val="auto"/>
          <w:sz w:val="20"/>
        </w:rPr>
        <w:t xml:space="preserve"> </w:t>
      </w:r>
      <w:r w:rsidRPr="003436B8">
        <w:rPr>
          <w:color w:val="auto"/>
          <w:sz w:val="20"/>
        </w:rPr>
        <w:t>B</w:t>
      </w:r>
    </w:p>
    <w:p w:rsidR="00536A11" w:rsidP="005B0E3B" w:rsidRDefault="00F65391" w14:paraId="2121B5B7" w14:textId="118E187A">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 w:val="22"/>
          <w:szCs w:val="22"/>
        </w:rPr>
      </w:pPr>
      <w:r w:rsidRPr="00D8102A">
        <w:rPr>
          <w:color w:val="auto"/>
          <w:sz w:val="22"/>
          <w:szCs w:val="22"/>
        </w:rPr>
        <w:br/>
      </w:r>
      <w:r w:rsidRPr="00D859C5" w:rsidR="008C606E">
        <w:rPr>
          <w:b/>
          <w:bCs/>
          <w:color w:val="auto"/>
          <w:sz w:val="22"/>
          <w:szCs w:val="22"/>
        </w:rPr>
        <w:t>S</w:t>
      </w:r>
      <w:r w:rsidR="00D8102A">
        <w:rPr>
          <w:b/>
          <w:bCs/>
          <w:color w:val="auto"/>
          <w:sz w:val="22"/>
          <w:szCs w:val="22"/>
        </w:rPr>
        <w:t xml:space="preserve">uicide </w:t>
      </w:r>
      <w:r w:rsidRPr="00D859C5" w:rsidR="008C606E">
        <w:rPr>
          <w:b/>
          <w:bCs/>
          <w:color w:val="auto"/>
          <w:sz w:val="22"/>
          <w:szCs w:val="22"/>
        </w:rPr>
        <w:t>P</w:t>
      </w:r>
      <w:r w:rsidR="00D8102A">
        <w:rPr>
          <w:b/>
          <w:bCs/>
          <w:color w:val="auto"/>
          <w:sz w:val="22"/>
          <w:szCs w:val="22"/>
        </w:rPr>
        <w:t>revention</w:t>
      </w:r>
      <w:r w:rsidRPr="00D859C5" w:rsidR="008C606E">
        <w:rPr>
          <w:b/>
          <w:bCs/>
          <w:color w:val="auto"/>
          <w:sz w:val="22"/>
          <w:szCs w:val="22"/>
        </w:rPr>
        <w:t xml:space="preserve"> 2.0</w:t>
      </w:r>
      <w:r w:rsidR="00D8102A">
        <w:rPr>
          <w:b/>
          <w:bCs/>
          <w:color w:val="auto"/>
          <w:sz w:val="22"/>
          <w:szCs w:val="22"/>
        </w:rPr>
        <w:t xml:space="preserve"> Program – Community Opinion </w:t>
      </w:r>
      <w:r w:rsidRPr="00D859C5" w:rsidR="008C606E">
        <w:rPr>
          <w:b/>
          <w:bCs/>
          <w:color w:val="auto"/>
          <w:sz w:val="22"/>
          <w:szCs w:val="22"/>
        </w:rPr>
        <w:t>Survey</w:t>
      </w:r>
    </w:p>
    <w:p w:rsidR="003436B8" w:rsidP="005B0E3B" w:rsidRDefault="003436B8" w14:paraId="134DC662"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 w:val="22"/>
          <w:szCs w:val="22"/>
        </w:rPr>
      </w:pPr>
    </w:p>
    <w:p w:rsidRPr="003436B8" w:rsidR="00D8102A" w:rsidP="005B0E3B" w:rsidRDefault="003436B8" w14:paraId="2544E96D" w14:textId="29C04AB6">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 w:val="22"/>
          <w:szCs w:val="22"/>
        </w:rPr>
      </w:pPr>
      <w:r w:rsidRPr="003436B8">
        <w:rPr>
          <w:b/>
          <w:bCs/>
          <w:color w:val="auto"/>
          <w:sz w:val="22"/>
          <w:szCs w:val="22"/>
        </w:rPr>
        <w:t>OMB Control Number:  2900-NEW</w:t>
      </w:r>
    </w:p>
    <w:p w:rsidRPr="00B37296" w:rsidR="003436B8" w:rsidP="005B0E3B" w:rsidRDefault="003436B8" w14:paraId="50FEE8EE"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 w:val="22"/>
          <w:szCs w:val="22"/>
        </w:rPr>
      </w:pPr>
    </w:p>
    <w:p w:rsidRPr="00D8102A" w:rsidR="00990F35" w:rsidRDefault="00990F35" w14:paraId="5FBBBA0F"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p>
    <w:p w:rsidRPr="00D8102A" w:rsidR="00536A11" w:rsidRDefault="00536A11" w14:paraId="3FDDCBE2"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D8102A">
        <w:rPr>
          <w:sz w:val="22"/>
          <w:szCs w:val="22"/>
        </w:rPr>
        <w:t>B.</w:t>
      </w:r>
      <w:r w:rsidRPr="00D8102A">
        <w:rPr>
          <w:sz w:val="22"/>
          <w:szCs w:val="22"/>
        </w:rPr>
        <w:tab/>
        <w:t>COLLECTIONS OF INFORMATION EMPLOYING STATISTICAL METHODS</w:t>
      </w:r>
    </w:p>
    <w:p w:rsidRPr="00D8102A" w:rsidR="00536A11" w:rsidRDefault="00536A11" w14:paraId="3AE36F4C" w14:textId="77777777">
      <w:pPr>
        <w:tabs>
          <w:tab w:val="left" w:pos="547"/>
          <w:tab w:val="left" w:pos="1080"/>
          <w:tab w:val="left" w:pos="1627"/>
          <w:tab w:val="left" w:pos="2160"/>
          <w:tab w:val="left" w:pos="2880"/>
        </w:tabs>
        <w:rPr>
          <w:sz w:val="22"/>
          <w:szCs w:val="22"/>
        </w:rPr>
      </w:pPr>
    </w:p>
    <w:p w:rsidRPr="00D8102A" w:rsidR="00536A11" w:rsidRDefault="00536A11" w14:paraId="42319A6A" w14:textId="77777777">
      <w:pPr>
        <w:tabs>
          <w:tab w:val="left" w:pos="547"/>
          <w:tab w:val="left" w:pos="1080"/>
          <w:tab w:val="left" w:pos="1627"/>
          <w:tab w:val="left" w:pos="2160"/>
          <w:tab w:val="left" w:pos="2880"/>
        </w:tabs>
        <w:rPr>
          <w:b/>
          <w:sz w:val="22"/>
          <w:szCs w:val="22"/>
        </w:rPr>
      </w:pPr>
      <w:r w:rsidRPr="00D8102A">
        <w:rPr>
          <w:b/>
          <w:sz w:val="22"/>
          <w:szCs w:val="22"/>
        </w:rPr>
        <w:t xml:space="preserve">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w:t>
      </w:r>
      <w:proofErr w:type="gramStart"/>
      <w:r w:rsidRPr="00D8102A">
        <w:rPr>
          <w:b/>
          <w:sz w:val="22"/>
          <w:szCs w:val="22"/>
        </w:rPr>
        <w:t>strata</w:t>
      </w:r>
      <w:proofErr w:type="gramEnd"/>
      <w:r w:rsidRPr="00D8102A">
        <w:rPr>
          <w:b/>
          <w:sz w:val="22"/>
          <w:szCs w:val="22"/>
        </w:rPr>
        <w:t>.  Indicate expected response rates.  If this has been conducted previously include actual response rates achieved.</w:t>
      </w:r>
    </w:p>
    <w:p w:rsidRPr="00D8102A" w:rsidR="00536A11" w:rsidRDefault="00536A11" w14:paraId="03FDAC41" w14:textId="77777777">
      <w:pPr>
        <w:pStyle w:val="Header"/>
        <w:tabs>
          <w:tab w:val="clear" w:pos="4320"/>
          <w:tab w:val="clear" w:pos="8640"/>
          <w:tab w:val="left" w:pos="547"/>
          <w:tab w:val="left" w:pos="1080"/>
          <w:tab w:val="left" w:pos="1627"/>
          <w:tab w:val="left" w:pos="2160"/>
          <w:tab w:val="left" w:pos="2880"/>
        </w:tabs>
        <w:rPr>
          <w:sz w:val="22"/>
          <w:szCs w:val="22"/>
        </w:rPr>
      </w:pPr>
    </w:p>
    <w:p w:rsidRPr="00D8102A" w:rsidR="002D3CCF" w:rsidP="002D3CCF" w:rsidRDefault="002D3CCF" w14:paraId="35C5E1A0" w14:textId="77777777">
      <w:pPr>
        <w:tabs>
          <w:tab w:val="left" w:pos="547"/>
          <w:tab w:val="left" w:pos="1080"/>
          <w:tab w:val="left" w:pos="1627"/>
          <w:tab w:val="left" w:pos="2160"/>
          <w:tab w:val="left" w:pos="2880"/>
        </w:tabs>
        <w:rPr>
          <w:sz w:val="22"/>
          <w:szCs w:val="22"/>
        </w:rPr>
      </w:pPr>
      <w:r w:rsidRPr="00D8102A">
        <w:rPr>
          <w:sz w:val="22"/>
          <w:szCs w:val="22"/>
        </w:rPr>
        <w:t xml:space="preserve">The primary questions of interest focus on change at the community level in the measures of interest—for example, lowering of stigma levels, increased willingness to seek care, increased knowledge about Veterans and Veteran suicide.  </w:t>
      </w:r>
      <w:proofErr w:type="gramStart"/>
      <w:r w:rsidRPr="00D8102A">
        <w:rPr>
          <w:sz w:val="22"/>
          <w:szCs w:val="22"/>
        </w:rPr>
        <w:t>In order to</w:t>
      </w:r>
      <w:proofErr w:type="gramEnd"/>
      <w:r w:rsidRPr="00D8102A">
        <w:rPr>
          <w:sz w:val="22"/>
          <w:szCs w:val="22"/>
        </w:rPr>
        <w:t xml:space="preserve"> examine these questions, communities will have to be surveyed at least twice, before new implementations of programs or policies, and after the implementation.  The duration of the program or policy implementation will </w:t>
      </w:r>
      <w:proofErr w:type="gramStart"/>
      <w:r w:rsidRPr="00D8102A">
        <w:rPr>
          <w:sz w:val="22"/>
          <w:szCs w:val="22"/>
        </w:rPr>
        <w:t>vary,</w:t>
      </w:r>
      <w:proofErr w:type="gramEnd"/>
      <w:r w:rsidRPr="00D8102A">
        <w:rPr>
          <w:sz w:val="22"/>
          <w:szCs w:val="22"/>
        </w:rPr>
        <w:t xml:space="preserve"> which will affect the timing of the data collection cycles.</w:t>
      </w:r>
    </w:p>
    <w:p w:rsidRPr="00D8102A" w:rsidR="002D3CCF" w:rsidP="002D3CCF" w:rsidRDefault="002D3CCF" w14:paraId="036D90D1" w14:textId="77777777">
      <w:pPr>
        <w:tabs>
          <w:tab w:val="left" w:pos="547"/>
          <w:tab w:val="left" w:pos="1080"/>
          <w:tab w:val="left" w:pos="1627"/>
          <w:tab w:val="left" w:pos="2160"/>
          <w:tab w:val="left" w:pos="2880"/>
        </w:tabs>
        <w:rPr>
          <w:sz w:val="22"/>
          <w:szCs w:val="22"/>
        </w:rPr>
      </w:pPr>
    </w:p>
    <w:p w:rsidRPr="00D8102A" w:rsidR="002D3CCF" w:rsidP="002D3CCF" w:rsidRDefault="002D3CCF" w14:paraId="1D5965AA" w14:textId="77777777">
      <w:pPr>
        <w:tabs>
          <w:tab w:val="left" w:pos="547"/>
          <w:tab w:val="left" w:pos="1080"/>
          <w:tab w:val="left" w:pos="1627"/>
          <w:tab w:val="left" w:pos="2160"/>
          <w:tab w:val="left" w:pos="2880"/>
        </w:tabs>
        <w:rPr>
          <w:sz w:val="22"/>
          <w:szCs w:val="22"/>
        </w:rPr>
      </w:pPr>
      <w:r w:rsidRPr="00D8102A">
        <w:rPr>
          <w:sz w:val="22"/>
          <w:szCs w:val="22"/>
        </w:rPr>
        <w:t xml:space="preserve">Individual respondents will not be re-surveyed, rather, two samples of the community will be taken at two time points to assess change at the community level.  Data collection field periods will be chosen to coincide with the implementation schedule of the policy or program.  </w:t>
      </w:r>
      <w:proofErr w:type="gramStart"/>
      <w:r w:rsidRPr="00D8102A">
        <w:rPr>
          <w:sz w:val="22"/>
          <w:szCs w:val="22"/>
        </w:rPr>
        <w:t>In order to</w:t>
      </w:r>
      <w:proofErr w:type="gramEnd"/>
      <w:r w:rsidRPr="00D8102A">
        <w:rPr>
          <w:sz w:val="22"/>
          <w:szCs w:val="22"/>
        </w:rPr>
        <w:t xml:space="preserve"> limit extraneous environmental influences, field periods will be a close as feasible to the implementation and will be compressed in time. </w:t>
      </w:r>
    </w:p>
    <w:p w:rsidRPr="00D8102A" w:rsidR="002D3CCF" w:rsidP="002D3CCF" w:rsidRDefault="002D3CCF" w14:paraId="099DE608" w14:textId="77777777">
      <w:pPr>
        <w:tabs>
          <w:tab w:val="left" w:pos="547"/>
          <w:tab w:val="left" w:pos="1080"/>
          <w:tab w:val="left" w:pos="1627"/>
          <w:tab w:val="left" w:pos="2160"/>
          <w:tab w:val="left" w:pos="2880"/>
        </w:tabs>
        <w:rPr>
          <w:sz w:val="22"/>
          <w:szCs w:val="22"/>
        </w:rPr>
      </w:pPr>
    </w:p>
    <w:p w:rsidRPr="00D8102A" w:rsidR="002D3CCF" w:rsidP="002D3CCF" w:rsidRDefault="002D3CCF" w14:paraId="098E6806" w14:textId="77777777">
      <w:pPr>
        <w:tabs>
          <w:tab w:val="left" w:pos="547"/>
          <w:tab w:val="left" w:pos="1080"/>
          <w:tab w:val="left" w:pos="1627"/>
          <w:tab w:val="left" w:pos="2160"/>
          <w:tab w:val="left" w:pos="2880"/>
        </w:tabs>
        <w:rPr>
          <w:bCs/>
          <w:sz w:val="22"/>
          <w:szCs w:val="22"/>
        </w:rPr>
      </w:pPr>
      <w:r w:rsidRPr="00D8102A">
        <w:rPr>
          <w:bCs/>
          <w:sz w:val="22"/>
          <w:szCs w:val="22"/>
        </w:rPr>
        <w:t xml:space="preserve">For this purpose, communities are typically defined to be individual States. Within the limit of 10,000 or fewer total completed cases per year, separate survey samples will be fielded in each of these several communities.  The size of each community sample will be a function of the State population and the required statistical power.  With these constraints, we estimate that there will be approximately 8 to 12 survey data collection cycles with final collected sample sizes varying between </w:t>
      </w:r>
      <w:r w:rsidRPr="00D8102A" w:rsidR="00342CD6">
        <w:rPr>
          <w:bCs/>
          <w:sz w:val="22"/>
          <w:szCs w:val="22"/>
        </w:rPr>
        <w:t>830</w:t>
      </w:r>
      <w:r w:rsidRPr="00D8102A">
        <w:rPr>
          <w:bCs/>
          <w:sz w:val="22"/>
          <w:szCs w:val="22"/>
        </w:rPr>
        <w:t xml:space="preserve"> and </w:t>
      </w:r>
      <w:r w:rsidRPr="00D8102A" w:rsidR="00342CD6">
        <w:rPr>
          <w:bCs/>
          <w:sz w:val="22"/>
          <w:szCs w:val="22"/>
        </w:rPr>
        <w:t>1250</w:t>
      </w:r>
      <w:r w:rsidRPr="00D8102A">
        <w:rPr>
          <w:bCs/>
          <w:sz w:val="22"/>
          <w:szCs w:val="22"/>
        </w:rPr>
        <w:t>.</w:t>
      </w:r>
    </w:p>
    <w:p w:rsidRPr="00D8102A" w:rsidR="002D3CCF" w:rsidP="002D3CCF" w:rsidRDefault="002D3CCF" w14:paraId="37395A9D" w14:textId="77777777">
      <w:pPr>
        <w:tabs>
          <w:tab w:val="left" w:pos="547"/>
          <w:tab w:val="left" w:pos="1080"/>
          <w:tab w:val="left" w:pos="1627"/>
          <w:tab w:val="left" w:pos="2160"/>
          <w:tab w:val="left" w:pos="2880"/>
        </w:tabs>
        <w:rPr>
          <w:bCs/>
          <w:sz w:val="22"/>
          <w:szCs w:val="22"/>
        </w:rPr>
      </w:pPr>
    </w:p>
    <w:p w:rsidRPr="00D8102A" w:rsidR="002D3CCF" w:rsidP="002D3CCF" w:rsidRDefault="002D3CCF" w14:paraId="2E5607DC" w14:textId="77777777">
      <w:pPr>
        <w:tabs>
          <w:tab w:val="left" w:pos="547"/>
          <w:tab w:val="left" w:pos="1080"/>
          <w:tab w:val="left" w:pos="1627"/>
          <w:tab w:val="left" w:pos="2160"/>
          <w:tab w:val="left" w:pos="2880"/>
        </w:tabs>
        <w:rPr>
          <w:bCs/>
          <w:sz w:val="22"/>
          <w:szCs w:val="22"/>
        </w:rPr>
      </w:pPr>
      <w:r w:rsidRPr="00D8102A">
        <w:rPr>
          <w:bCs/>
          <w:sz w:val="22"/>
          <w:szCs w:val="22"/>
        </w:rPr>
        <w:t xml:space="preserve">The respondent universe are adults living in the community. The sample will be constructed based on an equal probability model of known households using high quality address-based sample lists.  </w:t>
      </w:r>
      <w:r w:rsidRPr="00D8102A">
        <w:rPr>
          <w:sz w:val="22"/>
          <w:szCs w:val="22"/>
        </w:rPr>
        <w:t>Stratified sampling will not be required.  The initial samples will be constructed to be representative of the adult population of the State or relevant community with respect to age, gender, race, and ethnicity.  The obtained final sample will be examined to identify any systematic non-response by demographic group, and the final data will be weighted to appropriately represent the survey community.</w:t>
      </w:r>
      <w:r w:rsidRPr="00D8102A">
        <w:rPr>
          <w:bCs/>
          <w:sz w:val="22"/>
          <w:szCs w:val="22"/>
        </w:rPr>
        <w:t xml:space="preserve"> This quantity will vary by community.  The sample will be constructed based on an equal probability basis.  Response rates will vary depending on location and the intensity of follow-up possible within the designated data collection field period but are expected to be consistent with rates generated by current best-practices in survey research.</w:t>
      </w:r>
    </w:p>
    <w:p w:rsidRPr="00D8102A" w:rsidR="008F6B50" w:rsidRDefault="008F6B50" w14:paraId="3578600F" w14:textId="77777777">
      <w:pPr>
        <w:pStyle w:val="Header"/>
        <w:tabs>
          <w:tab w:val="clear" w:pos="4320"/>
          <w:tab w:val="clear" w:pos="8640"/>
          <w:tab w:val="left" w:pos="547"/>
          <w:tab w:val="left" w:pos="1080"/>
          <w:tab w:val="left" w:pos="1627"/>
          <w:tab w:val="left" w:pos="2160"/>
          <w:tab w:val="left" w:pos="2880"/>
        </w:tabs>
        <w:rPr>
          <w:sz w:val="22"/>
          <w:szCs w:val="22"/>
        </w:rPr>
      </w:pPr>
    </w:p>
    <w:p w:rsidRPr="00D8102A" w:rsidR="00536A11" w:rsidRDefault="00536A11" w14:paraId="6609F0D2" w14:textId="77777777">
      <w:pPr>
        <w:numPr>
          <w:ilvl w:val="0"/>
          <w:numId w:val="1"/>
        </w:numPr>
        <w:tabs>
          <w:tab w:val="clear" w:pos="360"/>
          <w:tab w:val="left" w:pos="547"/>
          <w:tab w:val="left" w:pos="1080"/>
          <w:tab w:val="left" w:pos="1627"/>
          <w:tab w:val="left" w:pos="2160"/>
          <w:tab w:val="left" w:pos="2880"/>
        </w:tabs>
        <w:rPr>
          <w:b/>
          <w:sz w:val="22"/>
          <w:szCs w:val="22"/>
        </w:rPr>
      </w:pPr>
      <w:r w:rsidRPr="00D8102A">
        <w:rPr>
          <w:b/>
          <w:sz w:val="22"/>
          <w:szCs w:val="22"/>
        </w:rPr>
        <w:t>Describe the procedures for the collection of information, including:</w:t>
      </w:r>
    </w:p>
    <w:p w:rsidRPr="00D8102A" w:rsidR="008E1B76" w:rsidP="008E1B76" w:rsidRDefault="008E1B76" w14:paraId="26688C2C" w14:textId="77777777">
      <w:pPr>
        <w:tabs>
          <w:tab w:val="left" w:pos="547"/>
          <w:tab w:val="left" w:pos="1080"/>
          <w:tab w:val="left" w:pos="1627"/>
          <w:tab w:val="left" w:pos="2160"/>
          <w:tab w:val="left" w:pos="2880"/>
        </w:tabs>
        <w:rPr>
          <w:b/>
          <w:sz w:val="22"/>
          <w:szCs w:val="22"/>
        </w:rPr>
      </w:pPr>
    </w:p>
    <w:p w:rsidRPr="00D8102A" w:rsidR="009A4889" w:rsidP="00DE35B8" w:rsidRDefault="009A4889" w14:paraId="13D62C55" w14:textId="77777777">
      <w:pPr>
        <w:numPr>
          <w:ilvl w:val="0"/>
          <w:numId w:val="4"/>
        </w:numPr>
        <w:tabs>
          <w:tab w:val="left" w:pos="547"/>
          <w:tab w:val="left" w:pos="1080"/>
          <w:tab w:val="left" w:pos="1627"/>
          <w:tab w:val="left" w:pos="2160"/>
          <w:tab w:val="left" w:pos="2880"/>
        </w:tabs>
        <w:ind w:left="360"/>
        <w:rPr>
          <w:b/>
          <w:sz w:val="22"/>
          <w:szCs w:val="22"/>
        </w:rPr>
      </w:pPr>
      <w:r w:rsidRPr="00D8102A">
        <w:rPr>
          <w:b/>
          <w:sz w:val="22"/>
          <w:szCs w:val="22"/>
        </w:rPr>
        <w:t>Statistical methodology for stratification and sample selection</w:t>
      </w:r>
    </w:p>
    <w:p w:rsidRPr="00D8102A" w:rsidR="009A4889" w:rsidP="00DE35B8" w:rsidRDefault="009A4889" w14:paraId="1A6F8323" w14:textId="77777777">
      <w:pPr>
        <w:tabs>
          <w:tab w:val="left" w:pos="547"/>
          <w:tab w:val="left" w:pos="1080"/>
          <w:tab w:val="left" w:pos="1627"/>
          <w:tab w:val="left" w:pos="2160"/>
          <w:tab w:val="left" w:pos="2880"/>
        </w:tabs>
        <w:rPr>
          <w:bCs/>
          <w:sz w:val="22"/>
          <w:szCs w:val="22"/>
        </w:rPr>
      </w:pPr>
      <w:r w:rsidRPr="00D8102A">
        <w:rPr>
          <w:bCs/>
          <w:sz w:val="22"/>
          <w:szCs w:val="22"/>
        </w:rPr>
        <w:t xml:space="preserve">No stratification is anticipated at this time.  The sample will be an Address-Based Sample (ABS) list obtained from </w:t>
      </w:r>
      <w:proofErr w:type="spellStart"/>
      <w:r w:rsidRPr="00D8102A">
        <w:rPr>
          <w:bCs/>
          <w:sz w:val="22"/>
          <w:szCs w:val="22"/>
        </w:rPr>
        <w:t>Dynata</w:t>
      </w:r>
      <w:proofErr w:type="spellEnd"/>
      <w:r w:rsidRPr="00D8102A">
        <w:rPr>
          <w:bCs/>
          <w:sz w:val="22"/>
          <w:szCs w:val="22"/>
        </w:rPr>
        <w:t xml:space="preserve"> (previously known as Survey Sampling Incorporated), which is recognized as an industry leader in statistically-sound survey research samples.  These sample lists can be constructed using various filters, stratification designs, and oversampling parameters based on information at both the community level and the household level.  However, we are specifying a simple random sample of households within the designated community.  Sample records will contain street addresses as well as phone numbers and email addresses where available.  </w:t>
      </w:r>
    </w:p>
    <w:p w:rsidR="009A4889" w:rsidP="009A4889" w:rsidRDefault="009A4889" w14:paraId="4306896A" w14:textId="77777777">
      <w:pPr>
        <w:tabs>
          <w:tab w:val="left" w:pos="547"/>
          <w:tab w:val="left" w:pos="1080"/>
          <w:tab w:val="left" w:pos="1627"/>
          <w:tab w:val="left" w:pos="2160"/>
          <w:tab w:val="left" w:pos="2880"/>
        </w:tabs>
        <w:rPr>
          <w:b/>
          <w:sz w:val="22"/>
          <w:szCs w:val="22"/>
        </w:rPr>
      </w:pPr>
    </w:p>
    <w:p w:rsidR="00D8102A" w:rsidP="009A4889" w:rsidRDefault="00D8102A" w14:paraId="6CD28E15" w14:textId="77777777">
      <w:pPr>
        <w:tabs>
          <w:tab w:val="left" w:pos="547"/>
          <w:tab w:val="left" w:pos="1080"/>
          <w:tab w:val="left" w:pos="1627"/>
          <w:tab w:val="left" w:pos="2160"/>
          <w:tab w:val="left" w:pos="2880"/>
        </w:tabs>
        <w:rPr>
          <w:b/>
          <w:sz w:val="22"/>
          <w:szCs w:val="22"/>
        </w:rPr>
      </w:pPr>
    </w:p>
    <w:p w:rsidR="00D8102A" w:rsidP="009A4889" w:rsidRDefault="00D8102A" w14:paraId="64A1AF04" w14:textId="77777777">
      <w:pPr>
        <w:tabs>
          <w:tab w:val="left" w:pos="547"/>
          <w:tab w:val="left" w:pos="1080"/>
          <w:tab w:val="left" w:pos="1627"/>
          <w:tab w:val="left" w:pos="2160"/>
          <w:tab w:val="left" w:pos="2880"/>
        </w:tabs>
        <w:rPr>
          <w:b/>
          <w:sz w:val="22"/>
          <w:szCs w:val="22"/>
        </w:rPr>
      </w:pPr>
    </w:p>
    <w:p w:rsidRPr="00D8102A" w:rsidR="00D8102A" w:rsidP="009A4889" w:rsidRDefault="00D8102A" w14:paraId="29C4222B" w14:textId="77777777">
      <w:pPr>
        <w:tabs>
          <w:tab w:val="left" w:pos="547"/>
          <w:tab w:val="left" w:pos="1080"/>
          <w:tab w:val="left" w:pos="1627"/>
          <w:tab w:val="left" w:pos="2160"/>
          <w:tab w:val="left" w:pos="2880"/>
        </w:tabs>
        <w:rPr>
          <w:b/>
          <w:sz w:val="22"/>
          <w:szCs w:val="22"/>
        </w:rPr>
      </w:pPr>
    </w:p>
    <w:p w:rsidRPr="00D8102A" w:rsidR="009A4889" w:rsidP="00DE35B8" w:rsidRDefault="009A4889" w14:paraId="645F8CCF" w14:textId="77777777">
      <w:pPr>
        <w:numPr>
          <w:ilvl w:val="0"/>
          <w:numId w:val="4"/>
        </w:numPr>
        <w:tabs>
          <w:tab w:val="left" w:pos="547"/>
          <w:tab w:val="left" w:pos="1080"/>
          <w:tab w:val="left" w:pos="1627"/>
          <w:tab w:val="left" w:pos="2160"/>
          <w:tab w:val="left" w:pos="2880"/>
        </w:tabs>
        <w:ind w:left="360"/>
        <w:rPr>
          <w:b/>
          <w:sz w:val="22"/>
          <w:szCs w:val="22"/>
        </w:rPr>
      </w:pPr>
      <w:r w:rsidRPr="00D8102A">
        <w:rPr>
          <w:b/>
          <w:sz w:val="22"/>
          <w:szCs w:val="22"/>
        </w:rPr>
        <w:t>Estimation procedure</w:t>
      </w:r>
    </w:p>
    <w:p w:rsidRPr="00D8102A" w:rsidR="009A4889" w:rsidP="00DE35B8" w:rsidRDefault="009A4889" w14:paraId="40A9BC16" w14:textId="77777777">
      <w:pPr>
        <w:tabs>
          <w:tab w:val="left" w:pos="547"/>
          <w:tab w:val="left" w:pos="1080"/>
          <w:tab w:val="left" w:pos="1627"/>
          <w:tab w:val="left" w:pos="2160"/>
          <w:tab w:val="left" w:pos="2880"/>
        </w:tabs>
        <w:rPr>
          <w:bCs/>
          <w:sz w:val="22"/>
          <w:szCs w:val="22"/>
        </w:rPr>
      </w:pPr>
      <w:r w:rsidRPr="00D8102A">
        <w:rPr>
          <w:bCs/>
          <w:sz w:val="22"/>
          <w:szCs w:val="22"/>
        </w:rPr>
        <w:t xml:space="preserve">The survey data will generate measures of proportions and percentages.  The required sample sizes required to support analysis will be calculated based on expected variation in measures over time due to the impact of the interventions.  </w:t>
      </w:r>
    </w:p>
    <w:p w:rsidRPr="00D8102A" w:rsidR="009A4889" w:rsidP="00DE35B8" w:rsidRDefault="009A4889" w14:paraId="4AA17E7E" w14:textId="77777777">
      <w:pPr>
        <w:tabs>
          <w:tab w:val="left" w:pos="547"/>
          <w:tab w:val="left" w:pos="1080"/>
          <w:tab w:val="left" w:pos="1627"/>
          <w:tab w:val="left" w:pos="2160"/>
          <w:tab w:val="left" w:pos="2880"/>
        </w:tabs>
        <w:rPr>
          <w:b/>
          <w:sz w:val="22"/>
          <w:szCs w:val="22"/>
        </w:rPr>
      </w:pPr>
      <w:r w:rsidRPr="00D8102A">
        <w:rPr>
          <w:b/>
          <w:sz w:val="22"/>
          <w:szCs w:val="22"/>
        </w:rPr>
        <w:tab/>
      </w:r>
    </w:p>
    <w:p w:rsidRPr="00D8102A" w:rsidR="009A4889" w:rsidP="00DE35B8" w:rsidRDefault="009A4889" w14:paraId="307E9432" w14:textId="77777777">
      <w:pPr>
        <w:numPr>
          <w:ilvl w:val="0"/>
          <w:numId w:val="4"/>
        </w:numPr>
        <w:tabs>
          <w:tab w:val="left" w:pos="547"/>
          <w:tab w:val="left" w:pos="1080"/>
          <w:tab w:val="left" w:pos="1627"/>
          <w:tab w:val="left" w:pos="2160"/>
          <w:tab w:val="left" w:pos="2880"/>
        </w:tabs>
        <w:ind w:left="360"/>
        <w:rPr>
          <w:b/>
          <w:sz w:val="22"/>
          <w:szCs w:val="22"/>
        </w:rPr>
      </w:pPr>
      <w:r w:rsidRPr="00D8102A">
        <w:rPr>
          <w:b/>
          <w:sz w:val="22"/>
          <w:szCs w:val="22"/>
        </w:rPr>
        <w:t>Degree of accuracy needed</w:t>
      </w:r>
    </w:p>
    <w:p w:rsidRPr="00D8102A" w:rsidR="009A4889" w:rsidP="00DE35B8" w:rsidRDefault="009A4889" w14:paraId="030815A3" w14:textId="77777777">
      <w:pPr>
        <w:tabs>
          <w:tab w:val="left" w:pos="547"/>
          <w:tab w:val="left" w:pos="1080"/>
          <w:tab w:val="left" w:pos="1627"/>
          <w:tab w:val="left" w:pos="2160"/>
          <w:tab w:val="left" w:pos="2880"/>
        </w:tabs>
        <w:rPr>
          <w:b/>
          <w:sz w:val="22"/>
          <w:szCs w:val="22"/>
        </w:rPr>
      </w:pPr>
      <w:r w:rsidRPr="00D8102A">
        <w:rPr>
          <w:bCs/>
          <w:sz w:val="22"/>
          <w:szCs w:val="22"/>
        </w:rPr>
        <w:t>Standard alpha and beta levels.</w:t>
      </w:r>
      <w:r w:rsidRPr="00D8102A">
        <w:rPr>
          <w:b/>
          <w:sz w:val="22"/>
          <w:szCs w:val="22"/>
        </w:rPr>
        <w:tab/>
      </w:r>
    </w:p>
    <w:p w:rsidRPr="00D8102A" w:rsidR="009A4889" w:rsidP="00DE35B8" w:rsidRDefault="009A4889" w14:paraId="6832CF07" w14:textId="77777777">
      <w:pPr>
        <w:tabs>
          <w:tab w:val="left" w:pos="547"/>
          <w:tab w:val="left" w:pos="1080"/>
          <w:tab w:val="left" w:pos="1627"/>
          <w:tab w:val="left" w:pos="2160"/>
          <w:tab w:val="left" w:pos="2880"/>
        </w:tabs>
        <w:rPr>
          <w:b/>
          <w:sz w:val="22"/>
          <w:szCs w:val="22"/>
        </w:rPr>
      </w:pPr>
    </w:p>
    <w:p w:rsidRPr="00D8102A" w:rsidR="009A4889" w:rsidP="00DE35B8" w:rsidRDefault="009A4889" w14:paraId="003D1DF6" w14:textId="77777777">
      <w:pPr>
        <w:numPr>
          <w:ilvl w:val="0"/>
          <w:numId w:val="4"/>
        </w:numPr>
        <w:tabs>
          <w:tab w:val="left" w:pos="547"/>
          <w:tab w:val="left" w:pos="1080"/>
          <w:tab w:val="left" w:pos="1627"/>
          <w:tab w:val="left" w:pos="2160"/>
          <w:tab w:val="left" w:pos="2880"/>
        </w:tabs>
        <w:ind w:left="360"/>
        <w:rPr>
          <w:b/>
          <w:sz w:val="22"/>
          <w:szCs w:val="22"/>
        </w:rPr>
      </w:pPr>
      <w:r w:rsidRPr="00D8102A">
        <w:rPr>
          <w:b/>
          <w:sz w:val="22"/>
          <w:szCs w:val="22"/>
        </w:rPr>
        <w:t>Unusual problems requiring specialized sampling procedures</w:t>
      </w:r>
    </w:p>
    <w:p w:rsidRPr="00D8102A" w:rsidR="009A4889" w:rsidP="00DE35B8" w:rsidRDefault="009A4889" w14:paraId="43B30563" w14:textId="77777777">
      <w:pPr>
        <w:tabs>
          <w:tab w:val="left" w:pos="547"/>
          <w:tab w:val="left" w:pos="1080"/>
          <w:tab w:val="left" w:pos="1627"/>
          <w:tab w:val="left" w:pos="2160"/>
          <w:tab w:val="left" w:pos="2880"/>
        </w:tabs>
        <w:rPr>
          <w:bCs/>
          <w:sz w:val="22"/>
          <w:szCs w:val="22"/>
        </w:rPr>
      </w:pPr>
      <w:r w:rsidRPr="00D8102A">
        <w:rPr>
          <w:bCs/>
          <w:sz w:val="22"/>
          <w:szCs w:val="22"/>
        </w:rPr>
        <w:t>None known.</w:t>
      </w:r>
    </w:p>
    <w:p w:rsidRPr="00D8102A" w:rsidR="009A4889" w:rsidP="00DE35B8" w:rsidRDefault="009A4889" w14:paraId="45E28873" w14:textId="77777777">
      <w:pPr>
        <w:tabs>
          <w:tab w:val="left" w:pos="547"/>
          <w:tab w:val="left" w:pos="1080"/>
          <w:tab w:val="left" w:pos="1627"/>
          <w:tab w:val="left" w:pos="2160"/>
          <w:tab w:val="left" w:pos="2880"/>
        </w:tabs>
        <w:ind w:left="360"/>
        <w:rPr>
          <w:bCs/>
          <w:sz w:val="22"/>
          <w:szCs w:val="22"/>
        </w:rPr>
      </w:pPr>
    </w:p>
    <w:p w:rsidRPr="00D8102A" w:rsidR="009A4889" w:rsidP="00DE35B8" w:rsidRDefault="009A4889" w14:paraId="1E9971B5" w14:textId="77777777">
      <w:pPr>
        <w:numPr>
          <w:ilvl w:val="0"/>
          <w:numId w:val="4"/>
        </w:numPr>
        <w:tabs>
          <w:tab w:val="left" w:pos="547"/>
          <w:tab w:val="left" w:pos="1080"/>
          <w:tab w:val="left" w:pos="1627"/>
          <w:tab w:val="left" w:pos="2160"/>
          <w:tab w:val="left" w:pos="2880"/>
        </w:tabs>
        <w:ind w:left="360"/>
        <w:rPr>
          <w:b/>
          <w:sz w:val="22"/>
          <w:szCs w:val="22"/>
        </w:rPr>
      </w:pPr>
      <w:r w:rsidRPr="00D8102A">
        <w:rPr>
          <w:b/>
          <w:sz w:val="22"/>
          <w:szCs w:val="22"/>
        </w:rPr>
        <w:t>Any use of less frequent than annual data collection to reduce burden</w:t>
      </w:r>
    </w:p>
    <w:p w:rsidRPr="00D8102A" w:rsidR="009A4889" w:rsidP="00DE35B8" w:rsidRDefault="009A4889" w14:paraId="7FABDCA1" w14:textId="77777777">
      <w:pPr>
        <w:tabs>
          <w:tab w:val="left" w:pos="547"/>
          <w:tab w:val="left" w:pos="1080"/>
          <w:tab w:val="left" w:pos="1627"/>
          <w:tab w:val="left" w:pos="2160"/>
          <w:tab w:val="left" w:pos="2880"/>
        </w:tabs>
        <w:rPr>
          <w:bCs/>
          <w:sz w:val="22"/>
          <w:szCs w:val="22"/>
        </w:rPr>
      </w:pPr>
      <w:r w:rsidRPr="00D8102A">
        <w:rPr>
          <w:bCs/>
          <w:sz w:val="22"/>
          <w:szCs w:val="22"/>
        </w:rPr>
        <w:t>For any given community, surveys might be able to be conducted more than a year apart if the implemented program or policy has a long implementation phase, or if the effects are not expected</w:t>
      </w:r>
      <w:r w:rsidRPr="00D8102A" w:rsidR="00342CD6">
        <w:rPr>
          <w:bCs/>
          <w:sz w:val="22"/>
          <w:szCs w:val="22"/>
        </w:rPr>
        <w:t xml:space="preserve"> until  more than a year after implementation</w:t>
      </w:r>
    </w:p>
    <w:p w:rsidRPr="00D8102A" w:rsidR="009A4889" w:rsidRDefault="009A4889" w14:paraId="7F3C0F4F" w14:textId="77777777">
      <w:pPr>
        <w:tabs>
          <w:tab w:val="left" w:pos="547"/>
          <w:tab w:val="left" w:pos="1080"/>
          <w:tab w:val="left" w:pos="1627"/>
          <w:tab w:val="left" w:pos="2160"/>
          <w:tab w:val="left" w:pos="2880"/>
        </w:tabs>
        <w:rPr>
          <w:b/>
          <w:sz w:val="22"/>
          <w:szCs w:val="22"/>
        </w:rPr>
      </w:pPr>
    </w:p>
    <w:p w:rsidRPr="00D8102A" w:rsidR="00536A11" w:rsidRDefault="00536A11" w14:paraId="3E244F99" w14:textId="77777777">
      <w:pPr>
        <w:pStyle w:val="Header"/>
        <w:tabs>
          <w:tab w:val="clear" w:pos="4320"/>
          <w:tab w:val="clear" w:pos="8640"/>
          <w:tab w:val="left" w:pos="547"/>
          <w:tab w:val="left" w:pos="1080"/>
          <w:tab w:val="left" w:pos="1627"/>
          <w:tab w:val="left" w:pos="2160"/>
          <w:tab w:val="left" w:pos="2880"/>
        </w:tabs>
        <w:rPr>
          <w:b/>
          <w:sz w:val="22"/>
          <w:szCs w:val="22"/>
        </w:rPr>
      </w:pPr>
      <w:r w:rsidRPr="00D8102A">
        <w:rPr>
          <w:b/>
          <w:sz w:val="22"/>
          <w:szCs w:val="22"/>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8102A" w:rsidR="0064683C" w:rsidRDefault="0064683C" w14:paraId="120E6AD7" w14:textId="77777777">
      <w:pPr>
        <w:pStyle w:val="Header"/>
        <w:tabs>
          <w:tab w:val="clear" w:pos="4320"/>
          <w:tab w:val="clear" w:pos="8640"/>
          <w:tab w:val="left" w:pos="547"/>
          <w:tab w:val="left" w:pos="1080"/>
          <w:tab w:val="left" w:pos="1627"/>
          <w:tab w:val="left" w:pos="2160"/>
          <w:tab w:val="left" w:pos="2880"/>
        </w:tabs>
        <w:rPr>
          <w:b/>
          <w:sz w:val="22"/>
          <w:szCs w:val="22"/>
        </w:rPr>
      </w:pPr>
    </w:p>
    <w:p w:rsidRPr="00D8102A" w:rsidR="00721E9F" w:rsidP="008E1B76" w:rsidRDefault="00721E9F" w14:paraId="4E256DCE" w14:textId="77777777">
      <w:pPr>
        <w:tabs>
          <w:tab w:val="left" w:pos="547"/>
          <w:tab w:val="left" w:pos="1080"/>
          <w:tab w:val="left" w:pos="1627"/>
          <w:tab w:val="left" w:pos="2160"/>
          <w:tab w:val="left" w:pos="2880"/>
        </w:tabs>
        <w:rPr>
          <w:bCs/>
          <w:sz w:val="22"/>
          <w:szCs w:val="22"/>
        </w:rPr>
      </w:pPr>
      <w:r w:rsidRPr="00D8102A">
        <w:rPr>
          <w:bCs/>
          <w:sz w:val="22"/>
          <w:szCs w:val="22"/>
        </w:rPr>
        <w:t>Survey response rates are a dual function of the ability to contact potential respondents and to engage their cooperation. Survey response rates will be maximized by using a high-quality initial sample combined with recruitment language focused on communicating the legitimacy of the research program, the saliency to the individual respondent, and the assurance of confidentiality. Survey respondents will be offered multiple modes of response and will be contacted repeatedly with reminders throughout the field data collection period. Despite intensive efforts, substantial levels o</w:t>
      </w:r>
      <w:r w:rsidRPr="00D8102A" w:rsidR="00342CD6">
        <w:rPr>
          <w:bCs/>
          <w:sz w:val="22"/>
          <w:szCs w:val="22"/>
        </w:rPr>
        <w:t>f</w:t>
      </w:r>
      <w:r w:rsidRPr="00D8102A">
        <w:rPr>
          <w:bCs/>
          <w:sz w:val="22"/>
          <w:szCs w:val="22"/>
        </w:rPr>
        <w:t xml:space="preserve"> non-response are to be expected.  Demographic characteristics of respondents will be compared with other sources of community-level data (e.g., Census data) as well as household profiles supplied by </w:t>
      </w:r>
      <w:proofErr w:type="spellStart"/>
      <w:r w:rsidRPr="00D8102A">
        <w:rPr>
          <w:bCs/>
          <w:sz w:val="22"/>
          <w:szCs w:val="22"/>
        </w:rPr>
        <w:t>Dynata</w:t>
      </w:r>
      <w:proofErr w:type="spellEnd"/>
      <w:r w:rsidRPr="00D8102A">
        <w:rPr>
          <w:bCs/>
          <w:sz w:val="22"/>
          <w:szCs w:val="22"/>
        </w:rPr>
        <w:t xml:space="preserve">.  Other tests for potential non-response bias can be conducted by comparing early respondents with later respondents. The final collected data will be weighted for non-response to correspond to the sampled community.  </w:t>
      </w:r>
    </w:p>
    <w:p w:rsidRPr="00D8102A" w:rsidR="00721E9F" w:rsidRDefault="00721E9F" w14:paraId="0CF25E6B" w14:textId="77777777">
      <w:pPr>
        <w:pStyle w:val="Header"/>
        <w:tabs>
          <w:tab w:val="clear" w:pos="4320"/>
          <w:tab w:val="clear" w:pos="8640"/>
          <w:tab w:val="left" w:pos="547"/>
          <w:tab w:val="left" w:pos="1080"/>
          <w:tab w:val="left" w:pos="1627"/>
          <w:tab w:val="left" w:pos="2160"/>
          <w:tab w:val="left" w:pos="2880"/>
        </w:tabs>
        <w:rPr>
          <w:b/>
          <w:sz w:val="22"/>
          <w:szCs w:val="22"/>
        </w:rPr>
      </w:pPr>
    </w:p>
    <w:p w:rsidRPr="00D8102A" w:rsidR="00536A11" w:rsidP="008E1B76" w:rsidRDefault="003A6428" w14:paraId="491CD589" w14:textId="77777777">
      <w:pPr>
        <w:pStyle w:val="Header"/>
        <w:tabs>
          <w:tab w:val="clear" w:pos="4320"/>
          <w:tab w:val="clear" w:pos="8640"/>
          <w:tab w:val="left" w:pos="547"/>
          <w:tab w:val="left" w:pos="1080"/>
          <w:tab w:val="left" w:pos="1627"/>
          <w:tab w:val="left" w:pos="2160"/>
          <w:tab w:val="left" w:pos="2880"/>
        </w:tabs>
        <w:rPr>
          <w:b/>
          <w:sz w:val="22"/>
          <w:szCs w:val="22"/>
        </w:rPr>
      </w:pPr>
      <w:r w:rsidRPr="00D8102A">
        <w:rPr>
          <w:b/>
          <w:sz w:val="22"/>
          <w:szCs w:val="22"/>
        </w:rPr>
        <w:t xml:space="preserve">4. </w:t>
      </w:r>
      <w:r w:rsidRPr="00D8102A" w:rsidR="00B953D3">
        <w:rPr>
          <w:b/>
          <w:sz w:val="22"/>
          <w:szCs w:val="22"/>
        </w:rPr>
        <w:t xml:space="preserve"> </w:t>
      </w:r>
      <w:r w:rsidRPr="00D8102A" w:rsidR="00536A11">
        <w:rPr>
          <w:b/>
          <w:sz w:val="22"/>
          <w:szCs w:val="22"/>
        </w:rPr>
        <w:t>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Pr="00D8102A" w:rsidR="00165227" w:rsidP="00165227" w:rsidRDefault="00165227" w14:paraId="7238B81E" w14:textId="77777777">
      <w:pPr>
        <w:pStyle w:val="Header"/>
        <w:tabs>
          <w:tab w:val="clear" w:pos="4320"/>
          <w:tab w:val="clear" w:pos="8640"/>
          <w:tab w:val="left" w:pos="547"/>
          <w:tab w:val="left" w:pos="1080"/>
          <w:tab w:val="left" w:pos="1627"/>
          <w:tab w:val="left" w:pos="2160"/>
          <w:tab w:val="left" w:pos="2880"/>
        </w:tabs>
        <w:rPr>
          <w:b/>
          <w:sz w:val="22"/>
          <w:szCs w:val="22"/>
        </w:rPr>
      </w:pPr>
    </w:p>
    <w:p w:rsidRPr="00D8102A" w:rsidR="00165227" w:rsidP="00165227" w:rsidRDefault="00165227" w14:paraId="04FC3E74" w14:textId="77777777">
      <w:pPr>
        <w:pStyle w:val="Header"/>
        <w:tabs>
          <w:tab w:val="clear" w:pos="4320"/>
          <w:tab w:val="clear" w:pos="8640"/>
          <w:tab w:val="left" w:pos="547"/>
          <w:tab w:val="left" w:pos="1080"/>
          <w:tab w:val="left" w:pos="1627"/>
          <w:tab w:val="left" w:pos="2160"/>
          <w:tab w:val="left" w:pos="2880"/>
        </w:tabs>
        <w:rPr>
          <w:bCs/>
          <w:sz w:val="22"/>
          <w:szCs w:val="22"/>
        </w:rPr>
      </w:pPr>
      <w:r w:rsidRPr="00D8102A">
        <w:rPr>
          <w:bCs/>
          <w:sz w:val="22"/>
          <w:szCs w:val="22"/>
        </w:rPr>
        <w:t xml:space="preserve">All of the proposed survey items are taken from validated and reliable scales that have known psychometric properties and have been utilized in survey and </w:t>
      </w:r>
      <w:proofErr w:type="gramStart"/>
      <w:r w:rsidRPr="00D8102A">
        <w:rPr>
          <w:bCs/>
          <w:sz w:val="22"/>
          <w:szCs w:val="22"/>
        </w:rPr>
        <w:t>other</w:t>
      </w:r>
      <w:proofErr w:type="gramEnd"/>
      <w:r w:rsidRPr="00D8102A">
        <w:rPr>
          <w:bCs/>
          <w:sz w:val="22"/>
          <w:szCs w:val="22"/>
        </w:rPr>
        <w:t xml:space="preserve"> research in the past. </w:t>
      </w:r>
    </w:p>
    <w:p w:rsidRPr="00D8102A" w:rsidR="009A4889" w:rsidRDefault="009A4889" w14:paraId="5BF49CD0" w14:textId="77777777">
      <w:pPr>
        <w:pStyle w:val="Header"/>
        <w:tabs>
          <w:tab w:val="clear" w:pos="4320"/>
          <w:tab w:val="clear" w:pos="8640"/>
          <w:tab w:val="left" w:pos="547"/>
          <w:tab w:val="left" w:pos="1080"/>
          <w:tab w:val="left" w:pos="1627"/>
          <w:tab w:val="left" w:pos="2160"/>
          <w:tab w:val="left" w:pos="2880"/>
        </w:tabs>
        <w:rPr>
          <w:b/>
          <w:sz w:val="22"/>
          <w:szCs w:val="22"/>
        </w:rPr>
      </w:pPr>
    </w:p>
    <w:p w:rsidRPr="00D8102A" w:rsidR="00536A11" w:rsidP="008E1B76" w:rsidRDefault="003A6428" w14:paraId="5230CC00" w14:textId="77777777">
      <w:pPr>
        <w:pStyle w:val="Header"/>
        <w:tabs>
          <w:tab w:val="clear" w:pos="4320"/>
          <w:tab w:val="clear" w:pos="8640"/>
          <w:tab w:val="left" w:pos="547"/>
          <w:tab w:val="left" w:pos="1080"/>
          <w:tab w:val="left" w:pos="1627"/>
          <w:tab w:val="left" w:pos="2160"/>
          <w:tab w:val="left" w:pos="2880"/>
        </w:tabs>
        <w:rPr>
          <w:b/>
          <w:sz w:val="22"/>
          <w:szCs w:val="22"/>
        </w:rPr>
      </w:pPr>
      <w:r w:rsidRPr="00D8102A">
        <w:rPr>
          <w:b/>
          <w:sz w:val="22"/>
          <w:szCs w:val="22"/>
        </w:rPr>
        <w:t>5.</w:t>
      </w:r>
      <w:r w:rsidRPr="00D8102A" w:rsidR="00B953D3">
        <w:rPr>
          <w:b/>
          <w:sz w:val="22"/>
          <w:szCs w:val="22"/>
        </w:rPr>
        <w:t xml:space="preserve"> </w:t>
      </w:r>
      <w:r w:rsidRPr="00D8102A">
        <w:rPr>
          <w:b/>
          <w:sz w:val="22"/>
          <w:szCs w:val="22"/>
        </w:rPr>
        <w:t xml:space="preserve"> </w:t>
      </w:r>
      <w:r w:rsidRPr="00D8102A" w:rsidR="00536A11">
        <w:rPr>
          <w:b/>
          <w:sz w:val="22"/>
          <w:szCs w:val="22"/>
        </w:rPr>
        <w:t xml:space="preserve">Provide the name and telephone number of individuals consulted on statistical aspects of the design and the name of the agency unit, contractor(s), grantee(s), or other person(s) who will </w:t>
      </w:r>
      <w:proofErr w:type="gramStart"/>
      <w:r w:rsidRPr="00D8102A" w:rsidR="00536A11">
        <w:rPr>
          <w:b/>
          <w:sz w:val="22"/>
          <w:szCs w:val="22"/>
        </w:rPr>
        <w:t>actually collect</w:t>
      </w:r>
      <w:proofErr w:type="gramEnd"/>
      <w:r w:rsidRPr="00D8102A" w:rsidR="00536A11">
        <w:rPr>
          <w:b/>
          <w:sz w:val="22"/>
          <w:szCs w:val="22"/>
        </w:rPr>
        <w:t xml:space="preserve"> and/or analyze the information for the agency.</w:t>
      </w:r>
    </w:p>
    <w:p w:rsidRPr="00D8102A" w:rsidR="00165227" w:rsidP="00165227" w:rsidRDefault="00165227" w14:paraId="350F002E" w14:textId="77777777">
      <w:pPr>
        <w:pStyle w:val="Header"/>
        <w:tabs>
          <w:tab w:val="clear" w:pos="4320"/>
          <w:tab w:val="clear" w:pos="8640"/>
          <w:tab w:val="left" w:pos="547"/>
          <w:tab w:val="left" w:pos="1080"/>
          <w:tab w:val="left" w:pos="1627"/>
          <w:tab w:val="left" w:pos="2160"/>
          <w:tab w:val="left" w:pos="2880"/>
        </w:tabs>
        <w:rPr>
          <w:b/>
          <w:sz w:val="22"/>
          <w:szCs w:val="22"/>
        </w:rPr>
      </w:pPr>
      <w:r w:rsidRPr="00D8102A">
        <w:rPr>
          <w:b/>
          <w:sz w:val="22"/>
          <w:szCs w:val="22"/>
        </w:rPr>
        <w:tab/>
      </w:r>
    </w:p>
    <w:p w:rsidRPr="00D8102A" w:rsidR="00536A11" w:rsidP="00DA6171" w:rsidRDefault="00165227" w14:paraId="1B86B8EF" w14:textId="77777777">
      <w:pPr>
        <w:pStyle w:val="Header"/>
        <w:tabs>
          <w:tab w:val="clear" w:pos="4320"/>
          <w:tab w:val="clear" w:pos="8640"/>
          <w:tab w:val="left" w:pos="630"/>
          <w:tab w:val="left" w:pos="1080"/>
          <w:tab w:val="left" w:pos="1627"/>
          <w:tab w:val="left" w:pos="2160"/>
          <w:tab w:val="left" w:pos="2880"/>
        </w:tabs>
        <w:rPr>
          <w:sz w:val="22"/>
          <w:szCs w:val="22"/>
        </w:rPr>
      </w:pPr>
      <w:bookmarkStart w:name="_Hlk83402145" w:id="0"/>
      <w:r w:rsidRPr="00D8102A">
        <w:rPr>
          <w:bCs/>
          <w:sz w:val="22"/>
          <w:szCs w:val="22"/>
        </w:rPr>
        <w:t xml:space="preserve">Rani A. Hoff, </w:t>
      </w:r>
      <w:bookmarkEnd w:id="0"/>
      <w:r w:rsidRPr="00D8102A">
        <w:rPr>
          <w:bCs/>
          <w:sz w:val="22"/>
          <w:szCs w:val="22"/>
        </w:rPr>
        <w:t xml:space="preserve">203-584-8344, </w:t>
      </w:r>
      <w:r w:rsidRPr="00D8102A" w:rsidR="00463FCC">
        <w:rPr>
          <w:bCs/>
          <w:sz w:val="22"/>
          <w:szCs w:val="22"/>
        </w:rPr>
        <w:t xml:space="preserve">is project lead and supervising data analyst and statistician for VA OMHSP personnel. </w:t>
      </w:r>
      <w:r w:rsidRPr="00D8102A">
        <w:rPr>
          <w:bCs/>
          <w:sz w:val="22"/>
          <w:szCs w:val="22"/>
        </w:rPr>
        <w:t>Dr. Hoff is the Director of the Northeast Program Evaluation Center within the Office of Mental Health and Suicide Prevention (11OMHSP), VACO</w:t>
      </w:r>
      <w:r w:rsidR="0072500B">
        <w:rPr>
          <w:bCs/>
          <w:sz w:val="22"/>
          <w:szCs w:val="22"/>
        </w:rPr>
        <w:t>,</w:t>
      </w:r>
      <w:r w:rsidRPr="00D8102A">
        <w:rPr>
          <w:bCs/>
          <w:sz w:val="22"/>
          <w:szCs w:val="22"/>
        </w:rPr>
        <w:t xml:space="preserve"> and is a trained epidemiologist and statistician.</w:t>
      </w:r>
      <w:r w:rsidRPr="00D8102A" w:rsidR="00D82442">
        <w:rPr>
          <w:bCs/>
          <w:sz w:val="22"/>
          <w:szCs w:val="22"/>
        </w:rPr>
        <w:t xml:space="preserve">  </w:t>
      </w:r>
      <w:r w:rsidRPr="00D8102A" w:rsidR="00463FCC">
        <w:rPr>
          <w:bCs/>
          <w:sz w:val="22"/>
          <w:szCs w:val="22"/>
        </w:rPr>
        <w:t xml:space="preserve">Various </w:t>
      </w:r>
      <w:r w:rsidRPr="00D8102A" w:rsidR="00D82442">
        <w:rPr>
          <w:bCs/>
          <w:sz w:val="22"/>
          <w:szCs w:val="22"/>
        </w:rPr>
        <w:t xml:space="preserve">OMHSP staff will </w:t>
      </w:r>
      <w:r w:rsidRPr="00D8102A" w:rsidR="00463FCC">
        <w:rPr>
          <w:bCs/>
          <w:sz w:val="22"/>
          <w:szCs w:val="22"/>
        </w:rPr>
        <w:t>contribute to the</w:t>
      </w:r>
      <w:r w:rsidRPr="00D8102A" w:rsidR="00D82442">
        <w:rPr>
          <w:bCs/>
          <w:sz w:val="22"/>
          <w:szCs w:val="22"/>
        </w:rPr>
        <w:t xml:space="preserve"> statistical analyses of data</w:t>
      </w:r>
      <w:r w:rsidRPr="00D8102A" w:rsidR="00463FCC">
        <w:rPr>
          <w:bCs/>
          <w:sz w:val="22"/>
          <w:szCs w:val="22"/>
        </w:rPr>
        <w:t xml:space="preserve">. </w:t>
      </w:r>
      <w:r w:rsidRPr="00D8102A" w:rsidR="00D82442">
        <w:rPr>
          <w:bCs/>
          <w:sz w:val="22"/>
          <w:szCs w:val="22"/>
        </w:rPr>
        <w:t>Titan Alpha</w:t>
      </w:r>
      <w:r w:rsidRPr="00D8102A" w:rsidR="00463FCC">
        <w:rPr>
          <w:bCs/>
          <w:sz w:val="22"/>
          <w:szCs w:val="22"/>
        </w:rPr>
        <w:t xml:space="preserve"> is </w:t>
      </w:r>
      <w:r w:rsidRPr="00D8102A" w:rsidR="00342CD6">
        <w:rPr>
          <w:bCs/>
          <w:sz w:val="22"/>
          <w:szCs w:val="22"/>
        </w:rPr>
        <w:t xml:space="preserve">the </w:t>
      </w:r>
      <w:r w:rsidRPr="00D8102A" w:rsidR="00463FCC">
        <w:rPr>
          <w:bCs/>
          <w:sz w:val="22"/>
          <w:szCs w:val="22"/>
        </w:rPr>
        <w:t>project prime contractor and</w:t>
      </w:r>
      <w:r w:rsidRPr="00D8102A" w:rsidR="00D82442">
        <w:rPr>
          <w:bCs/>
          <w:sz w:val="22"/>
          <w:szCs w:val="22"/>
        </w:rPr>
        <w:t xml:space="preserve"> will </w:t>
      </w:r>
      <w:r w:rsidRPr="00D8102A" w:rsidR="008E1B76">
        <w:rPr>
          <w:bCs/>
          <w:sz w:val="22"/>
          <w:szCs w:val="22"/>
        </w:rPr>
        <w:t>administer</w:t>
      </w:r>
      <w:r w:rsidRPr="00D8102A" w:rsidR="00463FCC">
        <w:rPr>
          <w:bCs/>
          <w:sz w:val="22"/>
          <w:szCs w:val="22"/>
        </w:rPr>
        <w:t xml:space="preserve"> the survey and </w:t>
      </w:r>
      <w:r w:rsidRPr="00D8102A" w:rsidR="00D82442">
        <w:rPr>
          <w:bCs/>
          <w:sz w:val="22"/>
          <w:szCs w:val="22"/>
        </w:rPr>
        <w:t xml:space="preserve">collect </w:t>
      </w:r>
      <w:r w:rsidRPr="00D8102A" w:rsidR="00463FCC">
        <w:rPr>
          <w:bCs/>
          <w:sz w:val="22"/>
          <w:szCs w:val="22"/>
        </w:rPr>
        <w:t>survey</w:t>
      </w:r>
      <w:r w:rsidRPr="00D8102A" w:rsidR="00D82442">
        <w:rPr>
          <w:bCs/>
          <w:sz w:val="22"/>
          <w:szCs w:val="22"/>
        </w:rPr>
        <w:t xml:space="preserve"> data</w:t>
      </w:r>
      <w:r w:rsidRPr="00D8102A" w:rsidR="00463FCC">
        <w:rPr>
          <w:bCs/>
          <w:sz w:val="22"/>
          <w:szCs w:val="22"/>
        </w:rPr>
        <w:t xml:space="preserve"> from respondents</w:t>
      </w:r>
      <w:r w:rsidRPr="00D8102A" w:rsidR="00D82442">
        <w:rPr>
          <w:bCs/>
          <w:sz w:val="22"/>
          <w:szCs w:val="22"/>
        </w:rPr>
        <w:t>.</w:t>
      </w:r>
    </w:p>
    <w:sectPr w:rsidRPr="00D8102A" w:rsidR="00536A11">
      <w:footerReference w:type="default" r:id="rId7"/>
      <w:footerReference w:type="first" r:id="rId8"/>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F0C4E" w14:textId="77777777" w:rsidR="007B5A17" w:rsidRDefault="007B5A17">
      <w:r>
        <w:separator/>
      </w:r>
    </w:p>
  </w:endnote>
  <w:endnote w:type="continuationSeparator" w:id="0">
    <w:p w14:paraId="3BBE8DDF" w14:textId="77777777" w:rsidR="007B5A17" w:rsidRDefault="007B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72FDF"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C11870">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71F0"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457F4">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FA2D4" w14:textId="77777777" w:rsidR="007B5A17" w:rsidRDefault="007B5A17">
      <w:r>
        <w:separator/>
      </w:r>
    </w:p>
  </w:footnote>
  <w:footnote w:type="continuationSeparator" w:id="0">
    <w:p w14:paraId="0B6FD4B2" w14:textId="77777777" w:rsidR="007B5A17" w:rsidRDefault="007B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5C393A"/>
    <w:multiLevelType w:val="hybridMultilevel"/>
    <w:tmpl w:val="FB0E0152"/>
    <w:lvl w:ilvl="0" w:tplc="307ECF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2119C"/>
    <w:rsid w:val="00086B3D"/>
    <w:rsid w:val="0009405D"/>
    <w:rsid w:val="00094C6E"/>
    <w:rsid w:val="000D3295"/>
    <w:rsid w:val="000D7E76"/>
    <w:rsid w:val="00131DBF"/>
    <w:rsid w:val="00133C89"/>
    <w:rsid w:val="001437A4"/>
    <w:rsid w:val="001468FD"/>
    <w:rsid w:val="00165227"/>
    <w:rsid w:val="001826CE"/>
    <w:rsid w:val="001A05E0"/>
    <w:rsid w:val="001A64C7"/>
    <w:rsid w:val="001D1D56"/>
    <w:rsid w:val="001E0EF2"/>
    <w:rsid w:val="001E33FD"/>
    <w:rsid w:val="002079B0"/>
    <w:rsid w:val="0023443A"/>
    <w:rsid w:val="002454A0"/>
    <w:rsid w:val="00246572"/>
    <w:rsid w:val="00246646"/>
    <w:rsid w:val="0025306C"/>
    <w:rsid w:val="00261119"/>
    <w:rsid w:val="00274B8E"/>
    <w:rsid w:val="002A7CB3"/>
    <w:rsid w:val="002C3060"/>
    <w:rsid w:val="002D3CCF"/>
    <w:rsid w:val="002D5593"/>
    <w:rsid w:val="002D63BC"/>
    <w:rsid w:val="00301F6D"/>
    <w:rsid w:val="00305CE7"/>
    <w:rsid w:val="0032240F"/>
    <w:rsid w:val="00342CD6"/>
    <w:rsid w:val="003436B8"/>
    <w:rsid w:val="00353971"/>
    <w:rsid w:val="00374490"/>
    <w:rsid w:val="003A1E70"/>
    <w:rsid w:val="003A6428"/>
    <w:rsid w:val="003A6E39"/>
    <w:rsid w:val="003F656D"/>
    <w:rsid w:val="00407746"/>
    <w:rsid w:val="004257D3"/>
    <w:rsid w:val="00435849"/>
    <w:rsid w:val="00435D66"/>
    <w:rsid w:val="00444309"/>
    <w:rsid w:val="00463FCC"/>
    <w:rsid w:val="00467431"/>
    <w:rsid w:val="0048017B"/>
    <w:rsid w:val="00482F63"/>
    <w:rsid w:val="00483680"/>
    <w:rsid w:val="00490CB8"/>
    <w:rsid w:val="00493A54"/>
    <w:rsid w:val="004E3046"/>
    <w:rsid w:val="00503DE2"/>
    <w:rsid w:val="00505561"/>
    <w:rsid w:val="005115E5"/>
    <w:rsid w:val="00513E92"/>
    <w:rsid w:val="00536A11"/>
    <w:rsid w:val="005457F4"/>
    <w:rsid w:val="00553136"/>
    <w:rsid w:val="005546F1"/>
    <w:rsid w:val="0056011D"/>
    <w:rsid w:val="005661C6"/>
    <w:rsid w:val="005B0E3B"/>
    <w:rsid w:val="005D5EF6"/>
    <w:rsid w:val="005E413F"/>
    <w:rsid w:val="00605E40"/>
    <w:rsid w:val="0064683C"/>
    <w:rsid w:val="00677606"/>
    <w:rsid w:val="006A5DBA"/>
    <w:rsid w:val="006E43AA"/>
    <w:rsid w:val="007142A1"/>
    <w:rsid w:val="00721E9F"/>
    <w:rsid w:val="0072500B"/>
    <w:rsid w:val="00736FAD"/>
    <w:rsid w:val="0077215D"/>
    <w:rsid w:val="007B5A17"/>
    <w:rsid w:val="007C23F0"/>
    <w:rsid w:val="007C39AF"/>
    <w:rsid w:val="007D23D7"/>
    <w:rsid w:val="007D2791"/>
    <w:rsid w:val="007E5426"/>
    <w:rsid w:val="007E734A"/>
    <w:rsid w:val="007F1C5F"/>
    <w:rsid w:val="008265DC"/>
    <w:rsid w:val="00837379"/>
    <w:rsid w:val="008618F0"/>
    <w:rsid w:val="008C15FA"/>
    <w:rsid w:val="008C606E"/>
    <w:rsid w:val="008E1B76"/>
    <w:rsid w:val="008E36A6"/>
    <w:rsid w:val="008E4A13"/>
    <w:rsid w:val="008E5550"/>
    <w:rsid w:val="008F3BE5"/>
    <w:rsid w:val="008F6B50"/>
    <w:rsid w:val="00921FF9"/>
    <w:rsid w:val="0097111E"/>
    <w:rsid w:val="00987315"/>
    <w:rsid w:val="00990F35"/>
    <w:rsid w:val="009A4889"/>
    <w:rsid w:val="009C7820"/>
    <w:rsid w:val="00A3577D"/>
    <w:rsid w:val="00A63C7F"/>
    <w:rsid w:val="00A9516A"/>
    <w:rsid w:val="00AB273F"/>
    <w:rsid w:val="00AC6772"/>
    <w:rsid w:val="00AE459B"/>
    <w:rsid w:val="00B16AAF"/>
    <w:rsid w:val="00B37296"/>
    <w:rsid w:val="00B47D0D"/>
    <w:rsid w:val="00B74169"/>
    <w:rsid w:val="00B867AB"/>
    <w:rsid w:val="00B9026F"/>
    <w:rsid w:val="00B953D3"/>
    <w:rsid w:val="00BA705D"/>
    <w:rsid w:val="00BE18B2"/>
    <w:rsid w:val="00C10B99"/>
    <w:rsid w:val="00C11870"/>
    <w:rsid w:val="00C36879"/>
    <w:rsid w:val="00C53083"/>
    <w:rsid w:val="00C62BC4"/>
    <w:rsid w:val="00C901AF"/>
    <w:rsid w:val="00CC2BD1"/>
    <w:rsid w:val="00CD3D2F"/>
    <w:rsid w:val="00CD6329"/>
    <w:rsid w:val="00CE26AB"/>
    <w:rsid w:val="00D01A94"/>
    <w:rsid w:val="00D03A4A"/>
    <w:rsid w:val="00D167FC"/>
    <w:rsid w:val="00D40265"/>
    <w:rsid w:val="00D411D1"/>
    <w:rsid w:val="00D770C6"/>
    <w:rsid w:val="00D8102A"/>
    <w:rsid w:val="00D82442"/>
    <w:rsid w:val="00D859C5"/>
    <w:rsid w:val="00D92AAD"/>
    <w:rsid w:val="00DA6171"/>
    <w:rsid w:val="00DB5935"/>
    <w:rsid w:val="00DB7A35"/>
    <w:rsid w:val="00DE20C8"/>
    <w:rsid w:val="00DE35B8"/>
    <w:rsid w:val="00E10A39"/>
    <w:rsid w:val="00E6326A"/>
    <w:rsid w:val="00EE12CD"/>
    <w:rsid w:val="00F02429"/>
    <w:rsid w:val="00F33643"/>
    <w:rsid w:val="00F36EDC"/>
    <w:rsid w:val="00F54CA6"/>
    <w:rsid w:val="00F6088C"/>
    <w:rsid w:val="00F65391"/>
    <w:rsid w:val="00FB437B"/>
    <w:rsid w:val="00FB6120"/>
    <w:rsid w:val="00FC754D"/>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DE643"/>
  <w15:chartTrackingRefBased/>
  <w15:docId w15:val="{DA60DA5D-2B7F-471C-ABF3-7E5C4FB0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606E"/>
    <w:rPr>
      <w:rFonts w:ascii="Segoe UI" w:hAnsi="Segoe UI" w:cs="Segoe UI"/>
      <w:sz w:val="18"/>
      <w:szCs w:val="18"/>
    </w:rPr>
  </w:style>
  <w:style w:type="character" w:customStyle="1" w:styleId="BalloonTextChar">
    <w:name w:val="Balloon Text Char"/>
    <w:link w:val="BalloonText"/>
    <w:rsid w:val="008C6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cp:lastModifiedBy>O'Donnell, Frances M.  (Cathexis)</cp:lastModifiedBy>
  <cp:revision>2</cp:revision>
  <cp:lastPrinted>2009-07-20T16:27:00Z</cp:lastPrinted>
  <dcterms:created xsi:type="dcterms:W3CDTF">2021-11-09T21:27:00Z</dcterms:created>
  <dcterms:modified xsi:type="dcterms:W3CDTF">2021-11-09T21:27:00Z</dcterms:modified>
</cp:coreProperties>
</file>