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A0780" w:rsidRPr="002A0780" w:rsidP="002A0780" w14:paraId="471F0D36" w14:textId="77777777">
      <w:pPr>
        <w:spacing w:after="0" w:line="240" w:lineRule="auto"/>
        <w:rPr>
          <w:rFonts w:ascii="Helvetica" w:eastAsia="Times New Roman" w:hAnsi="Helvetica" w:cs="Times New Roman"/>
          <w:color w:val="333333"/>
          <w:kern w:val="0"/>
          <w:sz w:val="21"/>
          <w:szCs w:val="21"/>
          <w14:ligatures w14:val="none"/>
        </w:rPr>
      </w:pPr>
      <w:hyperlink r:id="rId4" w:history="1">
        <w:r w:rsidRPr="002A0780">
          <w:rPr>
            <w:rFonts w:ascii="Helvetica" w:eastAsia="Times New Roman" w:hAnsi="Helvetica" w:cs="Times New Roman"/>
            <w:color w:val="3071A9"/>
            <w:kern w:val="0"/>
            <w:sz w:val="21"/>
            <w:szCs w:val="21"/>
            <w:u w:val="single"/>
            <w14:ligatures w14:val="none"/>
          </w:rPr>
          <w:t>Docket</w:t>
        </w:r>
      </w:hyperlink>
      <w:r w:rsidRPr="002A0780">
        <w:rPr>
          <w:rFonts w:ascii="Helvetica" w:eastAsia="Times New Roman" w:hAnsi="Helvetica" w:cs="Times New Roman"/>
          <w:color w:val="333333"/>
          <w:kern w:val="0"/>
          <w:sz w:val="21"/>
          <w:szCs w:val="21"/>
          <w14:ligatures w14:val="none"/>
        </w:rPr>
        <w:t> </w:t>
      </w:r>
      <w:hyperlink r:id="rId5" w:history="1">
        <w:r w:rsidRPr="002A0780">
          <w:rPr>
            <w:rFonts w:ascii="Helvetica" w:eastAsia="Times New Roman" w:hAnsi="Helvetica" w:cs="Times New Roman"/>
            <w:color w:val="3071A9"/>
            <w:kern w:val="0"/>
            <w:sz w:val="21"/>
            <w:szCs w:val="21"/>
            <w:u w:val="single"/>
            <w14:ligatures w14:val="none"/>
          </w:rPr>
          <w:t>Document (FTC-2024-0003-0001)</w:t>
        </w:r>
      </w:hyperlink>
      <w:r w:rsidRPr="002A0780">
        <w:rPr>
          <w:rFonts w:ascii="Helvetica" w:eastAsia="Times New Roman" w:hAnsi="Helvetica" w:cs="Times New Roman"/>
          <w:color w:val="333333"/>
          <w:kern w:val="0"/>
          <w:sz w:val="21"/>
          <w:szCs w:val="21"/>
          <w14:ligatures w14:val="none"/>
        </w:rPr>
        <w:t> Comment</w:t>
      </w:r>
    </w:p>
    <w:p w:rsidR="002A0780" w:rsidRPr="002A0780" w:rsidP="002A0780" w14:paraId="0D4AB446" w14:textId="77777777">
      <w:pPr>
        <w:pBdr>
          <w:top w:val="single" w:sz="6" w:space="5" w:color="CCCCCC"/>
          <w:left w:val="single" w:sz="6" w:space="9" w:color="CCCCCC"/>
          <w:bottom w:val="single" w:sz="6" w:space="5" w:color="CCCCCC"/>
          <w:right w:val="single" w:sz="6" w:space="9" w:color="CCCCCC"/>
        </w:pBdr>
        <w:shd w:val="clear" w:color="auto" w:fill="F1F1F1"/>
        <w:spacing w:after="100" w:afterAutospacing="1" w:line="240" w:lineRule="auto"/>
        <w:outlineLvl w:val="1"/>
        <w:rPr>
          <w:rFonts w:ascii="inherit" w:eastAsia="Times New Roman" w:hAnsi="inherit" w:cs="Times New Roman"/>
          <w:color w:val="666666"/>
          <w:kern w:val="0"/>
          <w:sz w:val="18"/>
          <w:szCs w:val="18"/>
          <w14:ligatures w14:val="none"/>
        </w:rPr>
      </w:pPr>
      <w:r w:rsidRPr="002A0780">
        <w:rPr>
          <w:rFonts w:ascii="inherit" w:eastAsia="Times New Roman" w:hAnsi="inherit" w:cs="Times New Roman"/>
          <w:color w:val="666666"/>
          <w:kern w:val="0"/>
          <w:sz w:val="18"/>
          <w:szCs w:val="18"/>
          <w14:ligatures w14:val="none"/>
        </w:rPr>
        <w:t>Comment</w:t>
      </w:r>
    </w:p>
    <w:p w:rsidR="002A0780" w:rsidRPr="002A0780" w:rsidP="002A0780" w14:paraId="05F2AB3D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0780">
        <w:rPr>
          <w:rFonts w:ascii="Times New Roman" w:eastAsia="Times New Roman" w:hAnsi="Times New Roman" w:cs="Times New Roman"/>
          <w:kern w:val="0"/>
          <w14:ligatures w14:val="none"/>
        </w:rPr>
        <w:t>Dear Federal Trade Commission,</w:t>
      </w:r>
      <w:r w:rsidRPr="002A078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A0780">
        <w:rPr>
          <w:rFonts w:ascii="Times New Roman" w:eastAsia="Times New Roman" w:hAnsi="Times New Roman" w:cs="Times New Roman"/>
          <w:kern w:val="0"/>
          <w14:ligatures w14:val="none"/>
        </w:rPr>
        <w:br/>
        <w:t>Please find attached the Interactive Advertising Bureau's (IAB) comments in response to the Commission's request for public comment on its proposed changes to the Children’s Online Privacy Protection Rule (“NPRM”).</w:t>
      </w:r>
      <w:r w:rsidRPr="002A078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A0780">
        <w:rPr>
          <w:rFonts w:ascii="Times New Roman" w:eastAsia="Times New Roman" w:hAnsi="Times New Roman" w:cs="Times New Roman"/>
          <w:kern w:val="0"/>
          <w14:ligatures w14:val="none"/>
        </w:rPr>
        <w:br/>
        <w:t>Sincerely,</w:t>
      </w:r>
      <w:r w:rsidRPr="002A078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A078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A0780">
        <w:rPr>
          <w:rFonts w:ascii="Times New Roman" w:eastAsia="Times New Roman" w:hAnsi="Times New Roman" w:cs="Times New Roman"/>
          <w:kern w:val="0"/>
          <w14:ligatures w14:val="none"/>
        </w:rPr>
        <w:t>Lartease</w:t>
      </w:r>
      <w:r w:rsidRPr="002A078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A0780">
        <w:rPr>
          <w:rFonts w:ascii="Times New Roman" w:eastAsia="Times New Roman" w:hAnsi="Times New Roman" w:cs="Times New Roman"/>
          <w:kern w:val="0"/>
          <w14:ligatures w14:val="none"/>
        </w:rPr>
        <w:t>Tiffith</w:t>
      </w:r>
      <w:r w:rsidRPr="002A0780">
        <w:rPr>
          <w:rFonts w:ascii="Times New Roman" w:eastAsia="Times New Roman" w:hAnsi="Times New Roman" w:cs="Times New Roman"/>
          <w:kern w:val="0"/>
          <w14:ligatures w14:val="none"/>
        </w:rPr>
        <w:br/>
        <w:t>EVP, Public Policy</w:t>
      </w:r>
      <w:r w:rsidRPr="002A0780">
        <w:rPr>
          <w:rFonts w:ascii="Times New Roman" w:eastAsia="Times New Roman" w:hAnsi="Times New Roman" w:cs="Times New Roman"/>
          <w:kern w:val="0"/>
          <w14:ligatures w14:val="none"/>
        </w:rPr>
        <w:br/>
        <w:t>Interactive Advertising Bureau (IAB)</w:t>
      </w:r>
    </w:p>
    <w:p w:rsidR="002A0780" w:rsidRPr="002A0780" w:rsidP="002A0780" w14:paraId="499FF36A" w14:textId="77777777">
      <w:pPr>
        <w:pBdr>
          <w:top w:val="single" w:sz="6" w:space="5" w:color="CCCCCC"/>
          <w:left w:val="single" w:sz="6" w:space="9" w:color="CCCCCC"/>
          <w:bottom w:val="single" w:sz="6" w:space="5" w:color="CCCCCC"/>
          <w:right w:val="single" w:sz="6" w:space="9" w:color="CCCCCC"/>
        </w:pBdr>
        <w:shd w:val="clear" w:color="auto" w:fill="F1F1F1"/>
        <w:spacing w:after="100" w:afterAutospacing="1" w:line="240" w:lineRule="auto"/>
        <w:outlineLvl w:val="1"/>
        <w:rPr>
          <w:rFonts w:ascii="inherit" w:eastAsia="Times New Roman" w:hAnsi="inherit" w:cs="Times New Roman"/>
          <w:color w:val="666666"/>
          <w:kern w:val="0"/>
          <w:sz w:val="18"/>
          <w:szCs w:val="18"/>
          <w14:ligatures w14:val="none"/>
        </w:rPr>
      </w:pPr>
      <w:r w:rsidRPr="002A0780">
        <w:rPr>
          <w:rFonts w:ascii="inherit" w:eastAsia="Times New Roman" w:hAnsi="inherit" w:cs="Times New Roman"/>
          <w:color w:val="666666"/>
          <w:kern w:val="0"/>
          <w:sz w:val="18"/>
          <w:szCs w:val="18"/>
          <w14:ligatures w14:val="none"/>
        </w:rPr>
        <w:t>Attachments</w:t>
      </w:r>
      <w:r w:rsidRPr="002A0780">
        <w:rPr>
          <w:rFonts w:ascii="inherit" w:eastAsia="Times New Roman" w:hAnsi="inherit" w:cs="Times New Roman"/>
          <w:color w:val="3071A9"/>
          <w:kern w:val="0"/>
          <w:sz w:val="20"/>
          <w:szCs w:val="20"/>
          <w:bdr w:val="single" w:sz="6" w:space="4" w:color="DDDDDD" w:frame="1"/>
          <w:shd w:val="clear" w:color="auto" w:fill="FFFFFF"/>
          <w14:ligatures w14:val="none"/>
        </w:rPr>
        <w:t>1</w:t>
      </w:r>
    </w:p>
    <w:p w:rsidR="002A0780" w:rsidRPr="002A0780" w:rsidP="002A0780" w14:paraId="184A0273" w14:textId="77777777">
      <w:pPr>
        <w:shd w:val="clear" w:color="auto" w:fill="FFFFFF"/>
        <w:spacing w:after="100" w:afterAutospacing="1" w:line="240" w:lineRule="auto"/>
        <w:textAlignment w:val="top"/>
        <w:outlineLvl w:val="2"/>
        <w:rPr>
          <w:rFonts w:ascii="inherit" w:eastAsia="Times New Roman" w:hAnsi="inherit" w:cs="Times New Roman"/>
          <w:kern w:val="0"/>
          <w14:ligatures w14:val="none"/>
        </w:rPr>
      </w:pPr>
      <w:r w:rsidRPr="002A0780">
        <w:rPr>
          <w:rFonts w:ascii="inherit" w:eastAsia="Times New Roman" w:hAnsi="inherit" w:cs="Times New Roman"/>
          <w:kern w:val="0"/>
          <w14:ligatures w14:val="none"/>
        </w:rPr>
        <w:t xml:space="preserve">IAB Comments re FTC COPPA </w:t>
      </w:r>
      <w:r w:rsidRPr="002A0780">
        <w:rPr>
          <w:rFonts w:ascii="inherit" w:eastAsia="Times New Roman" w:hAnsi="inherit" w:cs="Times New Roman"/>
          <w:kern w:val="0"/>
          <w14:ligatures w14:val="none"/>
        </w:rPr>
        <w:t>NPRM_Redacted</w:t>
      </w:r>
    </w:p>
    <w:p w:rsidR="002A0780" w:rsidRPr="002A0780" w:rsidP="002A0780" w14:paraId="6A4CC08E" w14:textId="77777777">
      <w:pPr>
        <w:shd w:val="clear" w:color="auto" w:fill="FFFFFF"/>
        <w:spacing w:line="240" w:lineRule="auto"/>
        <w:textAlignment w:val="top"/>
        <w:rPr>
          <w:rFonts w:ascii="Times New Roman" w:eastAsia="Times New Roman" w:hAnsi="Times New Roman" w:cs="Times New Roman"/>
          <w:kern w:val="0"/>
          <w14:ligatures w14:val="none"/>
        </w:rPr>
      </w:pPr>
      <w:hyperlink r:id="rId6" w:history="1">
        <w:r w:rsidRPr="002A0780">
          <w:rPr>
            <w:rFonts w:ascii="Times New Roman" w:eastAsia="Times New Roman" w:hAnsi="Times New Roman" w:cs="Times New Roman"/>
            <w:color w:val="767676"/>
            <w:kern w:val="0"/>
            <w:sz w:val="21"/>
            <w:szCs w:val="21"/>
            <w:u w:val="single"/>
            <w:bdr w:val="single" w:sz="6" w:space="6" w:color="CCCCCC" w:frame="1"/>
            <w14:ligatures w14:val="none"/>
          </w:rPr>
          <w:t> </w:t>
        </w:r>
        <w:r w:rsidRPr="002A0780">
          <w:rPr>
            <w:rFonts w:ascii="Times New Roman" w:eastAsia="Times New Roman" w:hAnsi="Times New Roman" w:cs="Times New Roman"/>
            <w:color w:val="767676"/>
            <w:kern w:val="0"/>
            <w:sz w:val="21"/>
            <w:szCs w:val="21"/>
            <w:bdr w:val="single" w:sz="6" w:space="6" w:color="CCCCCC" w:frame="1"/>
            <w14:ligatures w14:val="none"/>
          </w:rPr>
          <w:t>Download</w:t>
        </w:r>
      </w:hyperlink>
    </w:p>
    <w:p w:rsidR="002A0780" w14:paraId="633DD487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comments="1" w:formatting="0" w:inkAnnotations="1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780"/>
    <w:rsid w:val="002A0780"/>
    <w:rsid w:val="00327D2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DE3C77"/>
  <w15:chartTrackingRefBased/>
  <w15:docId w15:val="{43EF993F-827B-436D-971E-5FDE69062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0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07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0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07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07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07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07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07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0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0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07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07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07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07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07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07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07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0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0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0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0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0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07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07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07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0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07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07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regulations.gov/docket/FTC-2024-0003" TargetMode="External" /><Relationship Id="rId5" Type="http://schemas.openxmlformats.org/officeDocument/2006/relationships/hyperlink" Target="https://www.regulations.gov/document/FTC-2024-0003-0001" TargetMode="External" /><Relationship Id="rId6" Type="http://schemas.openxmlformats.org/officeDocument/2006/relationships/hyperlink" Target="https://downloads.regulations.gov/FTC-2024-0003-0256/attachment_2.pdf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570</Characters>
  <Application>Microsoft Office Word</Application>
  <DocSecurity>0</DocSecurity>
  <Lines>4</Lines>
  <Paragraphs>1</Paragraphs>
  <ScaleCrop>false</ScaleCrop>
  <Company>Federal Trade Commission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Gold, Richard</dc:creator>
  <cp:lastModifiedBy>Gold, Richard</cp:lastModifiedBy>
  <cp:revision>1</cp:revision>
  <dcterms:created xsi:type="dcterms:W3CDTF">2025-04-22T21:56:00Z</dcterms:created>
  <dcterms:modified xsi:type="dcterms:W3CDTF">2025-04-22T21:57:00Z</dcterms:modified>
</cp:coreProperties>
</file>