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3252" w:rsidRPr="00E43252" w:rsidP="00E43252" w14:paraId="28FDEFD7" w14:textId="77777777">
      <w:pPr>
        <w:pBdr>
          <w:top w:val="single" w:sz="6" w:space="5" w:color="CCCCCC"/>
          <w:left w:val="single" w:sz="6" w:space="9" w:color="CCCCCC"/>
          <w:bottom w:val="single" w:sz="6" w:space="5" w:color="CCCCCC"/>
          <w:right w:val="single" w:sz="6" w:space="9" w:color="CCCCCC"/>
        </w:pBdr>
        <w:shd w:val="clear" w:color="auto" w:fill="F1F1F1"/>
        <w:spacing w:after="100" w:afterAutospacing="1" w:line="240" w:lineRule="auto"/>
        <w:outlineLvl w:val="1"/>
        <w:rPr>
          <w:rFonts w:ascii="inherit" w:eastAsia="Times New Roman" w:hAnsi="inherit" w:cs="Helvetica"/>
          <w:color w:val="666666"/>
          <w:kern w:val="0"/>
          <w:sz w:val="18"/>
          <w:szCs w:val="18"/>
          <w14:ligatures w14:val="none"/>
        </w:rPr>
      </w:pPr>
      <w:r w:rsidRPr="00E43252">
        <w:rPr>
          <w:rFonts w:ascii="inherit" w:eastAsia="Times New Roman" w:hAnsi="inherit" w:cs="Helvetica"/>
          <w:color w:val="666666"/>
          <w:kern w:val="0"/>
          <w:sz w:val="18"/>
          <w:szCs w:val="18"/>
          <w14:ligatures w14:val="none"/>
        </w:rPr>
        <w:t>Comment</w:t>
      </w:r>
    </w:p>
    <w:p w:rsidR="00E43252" w:rsidRPr="00E43252" w:rsidP="00E43252" w14:paraId="30E6DA4E" w14:textId="77777777">
      <w:pPr>
        <w:shd w:val="clear" w:color="auto" w:fill="FFFFFF"/>
        <w:spacing w:after="0" w:line="240" w:lineRule="auto"/>
        <w:rPr>
          <w:rFonts w:ascii="Helvetica" w:eastAsia="Times New Roman" w:hAnsi="Helvetica" w:cs="Helvetica"/>
          <w:color w:val="333333"/>
          <w:kern w:val="0"/>
          <w:sz w:val="21"/>
          <w:szCs w:val="21"/>
          <w14:ligatures w14:val="none"/>
        </w:rPr>
      </w:pPr>
      <w:r w:rsidRPr="00E43252">
        <w:rPr>
          <w:rFonts w:ascii="Helvetica" w:eastAsia="Times New Roman" w:hAnsi="Helvetica" w:cs="Helvetica"/>
          <w:color w:val="333333"/>
          <w:kern w:val="0"/>
          <w:sz w:val="21"/>
          <w:szCs w:val="21"/>
          <w14:ligatures w14:val="none"/>
        </w:rPr>
        <w:t>The Entertainment Software Rating Board appreciates the opportunity to provide input on the proposed changes and issues raised in the FTC's NPRM on the COPPA Rule. We attach our comment below.</w:t>
      </w:r>
      <w:r w:rsidRPr="00E43252">
        <w:rPr>
          <w:rFonts w:ascii="Helvetica" w:eastAsia="Times New Roman" w:hAnsi="Helvetica" w:cs="Helvetica"/>
          <w:color w:val="333333"/>
          <w:kern w:val="0"/>
          <w:sz w:val="21"/>
          <w:szCs w:val="21"/>
          <w14:ligatures w14:val="none"/>
        </w:rPr>
        <w:br/>
      </w:r>
      <w:r w:rsidRPr="00E43252">
        <w:rPr>
          <w:rFonts w:ascii="Helvetica" w:eastAsia="Times New Roman" w:hAnsi="Helvetica" w:cs="Helvetica"/>
          <w:color w:val="333333"/>
          <w:kern w:val="0"/>
          <w:sz w:val="21"/>
          <w:szCs w:val="21"/>
          <w14:ligatures w14:val="none"/>
        </w:rPr>
        <w:br/>
        <w:t>Stacy Feuer</w:t>
      </w:r>
      <w:r w:rsidRPr="00E43252">
        <w:rPr>
          <w:rFonts w:ascii="Helvetica" w:eastAsia="Times New Roman" w:hAnsi="Helvetica" w:cs="Helvetica"/>
          <w:color w:val="333333"/>
          <w:kern w:val="0"/>
          <w:sz w:val="21"/>
          <w:szCs w:val="21"/>
          <w14:ligatures w14:val="none"/>
        </w:rPr>
        <w:br/>
        <w:t>Senior Vice President, Privacy Certified</w:t>
      </w:r>
      <w:r w:rsidRPr="00E43252">
        <w:rPr>
          <w:rFonts w:ascii="Helvetica" w:eastAsia="Times New Roman" w:hAnsi="Helvetica" w:cs="Helvetica"/>
          <w:color w:val="333333"/>
          <w:kern w:val="0"/>
          <w:sz w:val="21"/>
          <w:szCs w:val="21"/>
          <w14:ligatures w14:val="none"/>
        </w:rPr>
        <w:br/>
        <w:t>Entertainment Software Rating Board</w:t>
      </w:r>
    </w:p>
    <w:p w:rsidR="00E43252" w:rsidRPr="00E43252" w:rsidP="00E43252" w14:paraId="2351BBF4" w14:textId="77777777">
      <w:pPr>
        <w:pBdr>
          <w:top w:val="single" w:sz="6" w:space="5" w:color="CCCCCC"/>
          <w:left w:val="single" w:sz="6" w:space="9" w:color="CCCCCC"/>
          <w:bottom w:val="single" w:sz="6" w:space="5" w:color="CCCCCC"/>
          <w:right w:val="single" w:sz="6" w:space="9" w:color="CCCCCC"/>
        </w:pBdr>
        <w:shd w:val="clear" w:color="auto" w:fill="F1F1F1"/>
        <w:spacing w:after="100" w:afterAutospacing="1" w:line="240" w:lineRule="auto"/>
        <w:outlineLvl w:val="1"/>
        <w:rPr>
          <w:rFonts w:ascii="inherit" w:eastAsia="Times New Roman" w:hAnsi="inherit" w:cs="Helvetica"/>
          <w:color w:val="666666"/>
          <w:kern w:val="0"/>
          <w:sz w:val="18"/>
          <w:szCs w:val="18"/>
          <w14:ligatures w14:val="none"/>
        </w:rPr>
      </w:pPr>
      <w:r w:rsidRPr="00E43252">
        <w:rPr>
          <w:rFonts w:ascii="inherit" w:eastAsia="Times New Roman" w:hAnsi="inherit" w:cs="Helvetica"/>
          <w:color w:val="666666"/>
          <w:kern w:val="0"/>
          <w:sz w:val="18"/>
          <w:szCs w:val="18"/>
          <w14:ligatures w14:val="none"/>
        </w:rPr>
        <w:t>Attachments</w:t>
      </w:r>
      <w:r w:rsidRPr="00E43252">
        <w:rPr>
          <w:rFonts w:ascii="inherit" w:eastAsia="Times New Roman" w:hAnsi="inherit" w:cs="Helvetica"/>
          <w:color w:val="3071A9"/>
          <w:kern w:val="0"/>
          <w:sz w:val="20"/>
          <w:szCs w:val="20"/>
          <w:bdr w:val="single" w:sz="6" w:space="4" w:color="DDDDDD" w:frame="1"/>
          <w:shd w:val="clear" w:color="auto" w:fill="FFFFFF"/>
          <w14:ligatures w14:val="none"/>
        </w:rPr>
        <w:t>1</w:t>
      </w:r>
    </w:p>
    <w:p w:rsidR="00E43252" w:rsidRPr="00E43252" w:rsidP="00E43252" w14:paraId="11A43C69" w14:textId="77777777">
      <w:pPr>
        <w:shd w:val="clear" w:color="auto" w:fill="FFFFFF"/>
        <w:spacing w:after="100" w:afterAutospacing="1" w:line="240" w:lineRule="auto"/>
        <w:textAlignment w:val="top"/>
        <w:outlineLvl w:val="2"/>
        <w:rPr>
          <w:rFonts w:ascii="inherit" w:eastAsia="Times New Roman" w:hAnsi="inherit" w:cs="Helvetica"/>
          <w:color w:val="333333"/>
          <w:kern w:val="0"/>
          <w14:ligatures w14:val="none"/>
        </w:rPr>
      </w:pPr>
      <w:r w:rsidRPr="00E43252">
        <w:rPr>
          <w:rFonts w:ascii="inherit" w:eastAsia="Times New Roman" w:hAnsi="inherit" w:cs="Helvetica"/>
          <w:color w:val="333333"/>
          <w:kern w:val="0"/>
          <w14:ligatures w14:val="none"/>
        </w:rPr>
        <w:t>Entertainment Software Rating Board Comment on FTC COPPA NPRM (March 2011)</w:t>
      </w:r>
    </w:p>
    <w:p w:rsidR="00E43252" w:rsidRPr="00E43252" w:rsidP="00E43252" w14:paraId="64AE4788" w14:textId="77777777">
      <w:pPr>
        <w:shd w:val="clear" w:color="auto" w:fill="FFFFFF"/>
        <w:spacing w:line="240" w:lineRule="auto"/>
        <w:textAlignment w:val="top"/>
        <w:rPr>
          <w:rFonts w:ascii="Helvetica" w:eastAsia="Times New Roman" w:hAnsi="Helvetica" w:cs="Helvetica"/>
          <w:color w:val="333333"/>
          <w:kern w:val="0"/>
          <w:sz w:val="21"/>
          <w:szCs w:val="21"/>
          <w14:ligatures w14:val="none"/>
        </w:rPr>
      </w:pPr>
      <w:hyperlink r:id="rId4" w:history="1">
        <w:r w:rsidRPr="00E43252">
          <w:rPr>
            <w:rFonts w:ascii="Helvetica" w:eastAsia="Times New Roman" w:hAnsi="Helvetica" w:cs="Helvetica"/>
            <w:color w:val="767676"/>
            <w:kern w:val="0"/>
            <w:sz w:val="21"/>
            <w:szCs w:val="21"/>
            <w:u w:val="single"/>
            <w:bdr w:val="single" w:sz="6" w:space="6" w:color="CCCCCC" w:frame="1"/>
            <w14:ligatures w14:val="none"/>
          </w:rPr>
          <w:t> </w:t>
        </w:r>
        <w:r w:rsidRPr="00E43252">
          <w:rPr>
            <w:rFonts w:ascii="Helvetica" w:eastAsia="Times New Roman" w:hAnsi="Helvetica" w:cs="Helvetica"/>
            <w:color w:val="767676"/>
            <w:kern w:val="0"/>
            <w:sz w:val="21"/>
            <w:szCs w:val="21"/>
            <w:bdr w:val="single" w:sz="6" w:space="6" w:color="CCCCCC" w:frame="1"/>
            <w14:ligatures w14:val="none"/>
          </w:rPr>
          <w:t>Download</w:t>
        </w:r>
      </w:hyperlink>
    </w:p>
    <w:p w:rsidR="00E43252" w14:paraId="6EDB37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52"/>
    <w:rsid w:val="00463CE7"/>
    <w:rsid w:val="00E432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486000"/>
  <w15:chartTrackingRefBased/>
  <w15:docId w15:val="{FA8BCCBE-57C8-4D7B-BB35-1C98B0D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252"/>
    <w:rPr>
      <w:rFonts w:eastAsiaTheme="majorEastAsia" w:cstheme="majorBidi"/>
      <w:color w:val="272727" w:themeColor="text1" w:themeTint="D8"/>
    </w:rPr>
  </w:style>
  <w:style w:type="paragraph" w:styleId="Title">
    <w:name w:val="Title"/>
    <w:basedOn w:val="Normal"/>
    <w:next w:val="Normal"/>
    <w:link w:val="TitleChar"/>
    <w:uiPriority w:val="10"/>
    <w:qFormat/>
    <w:rsid w:val="00E43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252"/>
    <w:pPr>
      <w:spacing w:before="160"/>
      <w:jc w:val="center"/>
    </w:pPr>
    <w:rPr>
      <w:i/>
      <w:iCs/>
      <w:color w:val="404040" w:themeColor="text1" w:themeTint="BF"/>
    </w:rPr>
  </w:style>
  <w:style w:type="character" w:customStyle="1" w:styleId="QuoteChar">
    <w:name w:val="Quote Char"/>
    <w:basedOn w:val="DefaultParagraphFont"/>
    <w:link w:val="Quote"/>
    <w:uiPriority w:val="29"/>
    <w:rsid w:val="00E43252"/>
    <w:rPr>
      <w:i/>
      <w:iCs/>
      <w:color w:val="404040" w:themeColor="text1" w:themeTint="BF"/>
    </w:rPr>
  </w:style>
  <w:style w:type="paragraph" w:styleId="ListParagraph">
    <w:name w:val="List Paragraph"/>
    <w:basedOn w:val="Normal"/>
    <w:uiPriority w:val="34"/>
    <w:qFormat/>
    <w:rsid w:val="00E43252"/>
    <w:pPr>
      <w:ind w:left="720"/>
      <w:contextualSpacing/>
    </w:pPr>
  </w:style>
  <w:style w:type="character" w:styleId="IntenseEmphasis">
    <w:name w:val="Intense Emphasis"/>
    <w:basedOn w:val="DefaultParagraphFont"/>
    <w:uiPriority w:val="21"/>
    <w:qFormat/>
    <w:rsid w:val="00E43252"/>
    <w:rPr>
      <w:i/>
      <w:iCs/>
      <w:color w:val="0F4761" w:themeColor="accent1" w:themeShade="BF"/>
    </w:rPr>
  </w:style>
  <w:style w:type="paragraph" w:styleId="IntenseQuote">
    <w:name w:val="Intense Quote"/>
    <w:basedOn w:val="Normal"/>
    <w:next w:val="Normal"/>
    <w:link w:val="IntenseQuoteChar"/>
    <w:uiPriority w:val="30"/>
    <w:qFormat/>
    <w:rsid w:val="00E43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252"/>
    <w:rPr>
      <w:i/>
      <w:iCs/>
      <w:color w:val="0F4761" w:themeColor="accent1" w:themeShade="BF"/>
    </w:rPr>
  </w:style>
  <w:style w:type="character" w:styleId="IntenseReference">
    <w:name w:val="Intense Reference"/>
    <w:basedOn w:val="DefaultParagraphFont"/>
    <w:uiPriority w:val="32"/>
    <w:qFormat/>
    <w:rsid w:val="00E43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wnloads.regulations.gov/FTC-2024-0003-0248/attachment_1.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Company>Federal Trade Commission</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Richard</dc:creator>
  <cp:lastModifiedBy>Gold, Richard</cp:lastModifiedBy>
  <cp:revision>1</cp:revision>
  <dcterms:created xsi:type="dcterms:W3CDTF">2025-04-23T17:55:00Z</dcterms:created>
  <dcterms:modified xsi:type="dcterms:W3CDTF">2025-04-23T17:56:00Z</dcterms:modified>
</cp:coreProperties>
</file>