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5B3" w14:paraId="3416C717"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EF55B3" w14:paraId="68E08343" w14:textId="77777777">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909688369" name="image2.png"/>
                <wp:cNvGraphicFramePr/>
                <a:graphic xmlns:a="http://schemas.openxmlformats.org/drawingml/2006/main">
                  <a:graphicData uri="http://schemas.openxmlformats.org/drawingml/2006/picture">
                    <pic:pic xmlns:pic="http://schemas.openxmlformats.org/drawingml/2006/picture">
                      <pic:nvPicPr>
                        <pic:cNvPr id="909688369"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EF55B3" w14:paraId="08188D3E" w14:textId="394052EF">
      <w:r>
        <w:rPr>
          <w:b/>
        </w:rPr>
        <w:t>TITLE OF INFORMATION COLLECTION:</w:t>
      </w:r>
      <w:r>
        <w:t xml:space="preserve">  </w:t>
      </w:r>
      <w:r w:rsidRPr="00152136" w:rsidR="00152136">
        <w:t xml:space="preserve">QM_ERRC Post Forum Survey </w:t>
      </w:r>
      <w:r w:rsidR="006E3D20">
        <w:t>–</w:t>
      </w:r>
      <w:r w:rsidRPr="00152136" w:rsidR="00152136">
        <w:t xml:space="preserve"> 202</w:t>
      </w:r>
      <w:r w:rsidR="00152136">
        <w:t>5</w:t>
      </w:r>
      <w:r w:rsidR="006E3D20">
        <w:t>/2026</w:t>
      </w:r>
    </w:p>
    <w:p w:rsidR="00EF55B3" w14:paraId="30EF2637" w14:textId="77777777"/>
    <w:p w:rsidR="00EF55B3" w14:paraId="6199E9A4" w14:textId="77777777"/>
    <w:p w:rsidR="00EF55B3" w14:paraId="68A5145D" w14:textId="62E7664D">
      <w:r>
        <w:rPr>
          <w:b/>
        </w:rPr>
        <w:t>PURPOSE</w:t>
      </w:r>
      <w:r>
        <w:rPr>
          <w:b/>
        </w:rPr>
        <w:t xml:space="preserve">:  </w:t>
      </w:r>
      <w:r w:rsidRPr="00152136" w:rsidR="00152136">
        <w:t>To</w:t>
      </w:r>
      <w:r w:rsidRPr="00152136" w:rsidR="00152136">
        <w:t xml:space="preserve"> solicit feedback from ERRC Forum Attendees about the forum</w:t>
      </w:r>
    </w:p>
    <w:p w:rsidR="00EF55B3" w14:paraId="200B212F" w14:textId="77777777">
      <w:pPr>
        <w:widowControl w:val="0"/>
        <w:pBdr>
          <w:top w:val="nil"/>
          <w:left w:val="nil"/>
          <w:bottom w:val="nil"/>
          <w:right w:val="nil"/>
          <w:between w:val="nil"/>
        </w:pBdr>
        <w:rPr>
          <w:color w:val="000000"/>
        </w:rPr>
      </w:pPr>
    </w:p>
    <w:p w:rsidR="00EF55B3" w14:paraId="6604C30A" w14:textId="77777777">
      <w:pPr>
        <w:widowControl w:val="0"/>
        <w:pBdr>
          <w:top w:val="nil"/>
          <w:left w:val="nil"/>
          <w:bottom w:val="nil"/>
          <w:right w:val="nil"/>
          <w:between w:val="nil"/>
        </w:pBdr>
        <w:rPr>
          <w:color w:val="000000"/>
        </w:rPr>
      </w:pPr>
    </w:p>
    <w:p w:rsidR="00EF55B3" w14:paraId="5FBB54F6" w14:textId="1D6788BC">
      <w:pPr>
        <w:widowControl w:val="0"/>
        <w:pBdr>
          <w:top w:val="nil"/>
          <w:left w:val="nil"/>
          <w:bottom w:val="nil"/>
          <w:right w:val="nil"/>
          <w:between w:val="nil"/>
        </w:pBdr>
        <w:rPr>
          <w:color w:val="000000"/>
        </w:rPr>
      </w:pPr>
      <w:r>
        <w:rPr>
          <w:b/>
          <w:color w:val="000000"/>
        </w:rPr>
        <w:t>DESCRIPTION OF RESPONDENTS</w:t>
      </w:r>
      <w:r>
        <w:rPr>
          <w:color w:val="000000"/>
        </w:rPr>
        <w:t xml:space="preserve">: </w:t>
      </w:r>
      <w:r w:rsidRPr="00152136" w:rsidR="00152136">
        <w:rPr>
          <w:color w:val="000000"/>
        </w:rPr>
        <w:t>Federal Agency representatives, Civilian Industry program participants</w:t>
      </w:r>
    </w:p>
    <w:p w:rsidR="00EF55B3" w14:paraId="30B744A6" w14:textId="77777777">
      <w:pPr>
        <w:widowControl w:val="0"/>
        <w:pBdr>
          <w:top w:val="nil"/>
          <w:left w:val="nil"/>
          <w:bottom w:val="nil"/>
          <w:right w:val="nil"/>
          <w:between w:val="nil"/>
        </w:pBdr>
        <w:rPr>
          <w:color w:val="000000"/>
        </w:rPr>
      </w:pPr>
    </w:p>
    <w:p w:rsidR="00EF55B3" w14:paraId="01D161A3" w14:textId="77777777">
      <w:pPr>
        <w:widowControl w:val="0"/>
        <w:pBdr>
          <w:top w:val="nil"/>
          <w:left w:val="nil"/>
          <w:bottom w:val="nil"/>
          <w:right w:val="nil"/>
          <w:between w:val="nil"/>
        </w:pBdr>
        <w:rPr>
          <w:color w:val="000000"/>
        </w:rPr>
      </w:pPr>
    </w:p>
    <w:p w:rsidR="00EF55B3" w14:paraId="589B48B6" w14:textId="77777777">
      <w:r>
        <w:rPr>
          <w:b/>
        </w:rPr>
        <w:t>TYPE OF COLLECTION:</w:t>
      </w:r>
      <w:r>
        <w:t xml:space="preserve"> (Check one)</w:t>
      </w:r>
    </w:p>
    <w:p w:rsidR="00EF55B3" w14:paraId="5841452F" w14:textId="77777777">
      <w:pPr>
        <w:pBdr>
          <w:top w:val="nil"/>
          <w:left w:val="nil"/>
          <w:bottom w:val="nil"/>
          <w:right w:val="nil"/>
          <w:between w:val="nil"/>
        </w:pBdr>
        <w:tabs>
          <w:tab w:val="left" w:pos="360"/>
        </w:tabs>
        <w:rPr>
          <w:color w:val="000000"/>
          <w:sz w:val="16"/>
          <w:szCs w:val="16"/>
        </w:rPr>
      </w:pPr>
    </w:p>
    <w:p w:rsidR="00EF55B3" w14:paraId="5B080F76"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r>
      <w:r>
        <w:rPr>
          <w:color w:val="000000"/>
        </w:rPr>
        <w:t>[ ]</w:t>
      </w:r>
      <w:r>
        <w:rPr>
          <w:color w:val="000000"/>
        </w:rPr>
        <w:t xml:space="preserve"> Customer Satisfaction Survey    </w:t>
      </w:r>
    </w:p>
    <w:p w:rsidR="00EF55B3" w14:paraId="5F46179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r>
      <w:r>
        <w:rPr>
          <w:color w:val="000000"/>
        </w:rPr>
        <w:t>[ ]</w:t>
      </w:r>
      <w:r>
        <w:rPr>
          <w:color w:val="000000"/>
        </w:rPr>
        <w:t xml:space="preserve"> Small Discussion Group</w:t>
      </w:r>
    </w:p>
    <w:p w:rsidR="00EF55B3" w14:paraId="1F037052" w14:textId="0917922F">
      <w:pPr>
        <w:pBdr>
          <w:top w:val="nil"/>
          <w:left w:val="nil"/>
          <w:bottom w:val="nil"/>
          <w:right w:val="nil"/>
          <w:between w:val="nil"/>
        </w:pBdr>
        <w:tabs>
          <w:tab w:val="left" w:pos="360"/>
        </w:tabs>
        <w:rPr>
          <w:color w:val="000000"/>
        </w:rPr>
      </w:pPr>
      <w:r>
        <w:rPr>
          <w:color w:val="000000"/>
        </w:rPr>
        <w:t>[ ]</w:t>
      </w:r>
      <w:r>
        <w:rPr>
          <w:color w:val="000000"/>
        </w:rPr>
        <w:t xml:space="preserve"> Focus </w:t>
      </w:r>
      <w:r>
        <w:rPr>
          <w:color w:val="000000"/>
        </w:rPr>
        <w:t xml:space="preserve">Group  </w:t>
      </w:r>
      <w:r>
        <w:rPr>
          <w:color w:val="000000"/>
        </w:rPr>
        <w:tab/>
      </w:r>
      <w:r>
        <w:rPr>
          <w:color w:val="000000"/>
        </w:rPr>
        <w:tab/>
      </w:r>
      <w:r>
        <w:rPr>
          <w:color w:val="000000"/>
        </w:rPr>
        <w:tab/>
      </w:r>
      <w:r>
        <w:rPr>
          <w:color w:val="000000"/>
        </w:rPr>
        <w:tab/>
      </w:r>
      <w:r>
        <w:rPr>
          <w:color w:val="000000"/>
        </w:rPr>
        <w:tab/>
        <w:t>[</w:t>
      </w:r>
      <w:r w:rsidR="00152136">
        <w:rPr>
          <w:color w:val="000000"/>
        </w:rPr>
        <w:t>X</w:t>
      </w:r>
      <w:r>
        <w:rPr>
          <w:color w:val="000000"/>
        </w:rPr>
        <w:t xml:space="preserve"> ]</w:t>
      </w:r>
      <w:r>
        <w:rPr>
          <w:color w:val="000000"/>
        </w:rPr>
        <w:t xml:space="preserve"> Other:</w:t>
      </w:r>
      <w:r>
        <w:rPr>
          <w:color w:val="000000"/>
          <w:u w:val="single"/>
        </w:rPr>
        <w:t xml:space="preserve"> ___</w:t>
      </w:r>
      <w:r w:rsidR="00152136">
        <w:rPr>
          <w:color w:val="000000"/>
          <w:u w:val="single"/>
        </w:rPr>
        <w:t>Post Event Survey</w:t>
      </w:r>
      <w:r>
        <w:rPr>
          <w:color w:val="000000"/>
          <w:u w:val="single"/>
        </w:rPr>
        <w:t>_</w:t>
      </w:r>
      <w:r>
        <w:rPr>
          <w:color w:val="000000"/>
          <w:u w:val="single"/>
        </w:rPr>
        <w:tab/>
      </w:r>
      <w:r>
        <w:rPr>
          <w:color w:val="000000"/>
          <w:u w:val="single"/>
        </w:rPr>
        <w:tab/>
      </w:r>
    </w:p>
    <w:p w:rsidR="00EF55B3" w14:paraId="61F8AE50" w14:textId="77777777">
      <w:pPr>
        <w:widowControl w:val="0"/>
        <w:pBdr>
          <w:top w:val="nil"/>
          <w:left w:val="nil"/>
          <w:bottom w:val="nil"/>
          <w:right w:val="nil"/>
          <w:between w:val="nil"/>
        </w:pBdr>
        <w:rPr>
          <w:color w:val="000000"/>
        </w:rPr>
      </w:pPr>
    </w:p>
    <w:p w:rsidR="00EF55B3" w14:paraId="1C441991" w14:textId="77777777">
      <w:pPr>
        <w:widowControl w:val="0"/>
        <w:pBdr>
          <w:top w:val="nil"/>
          <w:left w:val="nil"/>
          <w:bottom w:val="nil"/>
          <w:right w:val="nil"/>
          <w:between w:val="nil"/>
        </w:pBdr>
        <w:rPr>
          <w:color w:val="000000"/>
        </w:rPr>
      </w:pPr>
    </w:p>
    <w:p w:rsidR="00EF55B3" w14:paraId="7B9595BB" w14:textId="77777777">
      <w:r>
        <w:rPr>
          <w:b/>
        </w:rPr>
        <w:t>CERTIFICATION:</w:t>
      </w:r>
    </w:p>
    <w:p w:rsidR="00EF55B3" w14:paraId="349E20C5" w14:textId="77777777">
      <w:pPr>
        <w:rPr>
          <w:sz w:val="16"/>
          <w:szCs w:val="16"/>
        </w:rPr>
      </w:pPr>
    </w:p>
    <w:p w:rsidR="00EF55B3" w14:paraId="315BE688" w14:textId="77777777">
      <w:r>
        <w:t xml:space="preserve">I certify the following to be true: </w:t>
      </w:r>
    </w:p>
    <w:p w:rsidR="00EF55B3" w14:paraId="2DA7B564"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EF55B3" w14:paraId="15E689D5"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EF55B3" w14:paraId="48427550"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F55B3" w14:paraId="389B5C19"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F55B3" w14:paraId="3B290359"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F55B3" w14:paraId="2F724620" w14:textId="77777777">
      <w:pPr>
        <w:numPr>
          <w:ilvl w:val="0"/>
          <w:numId w:val="1"/>
        </w:numPr>
        <w:pBdr>
          <w:top w:val="nil"/>
          <w:left w:val="nil"/>
          <w:bottom w:val="nil"/>
          <w:right w:val="nil"/>
          <w:between w:val="nil"/>
        </w:pBdr>
        <w:rPr>
          <w:color w:val="000000"/>
        </w:rPr>
      </w:pPr>
      <w:r>
        <w:rPr>
          <w:color w:val="000000"/>
        </w:rPr>
        <w:t xml:space="preserve">The collection is targeted </w:t>
      </w:r>
      <w:r>
        <w:rPr>
          <w:color w:val="000000"/>
        </w:rPr>
        <w:t>to</w:t>
      </w:r>
      <w:r>
        <w:rPr>
          <w:color w:val="000000"/>
        </w:rPr>
        <w:t xml:space="preserve"> the solicitation of opinions from respondents who have experience with the program or may have experience with the program in the future.</w:t>
      </w:r>
    </w:p>
    <w:p w:rsidR="00EF55B3" w14:paraId="4DF8F677" w14:textId="77777777"/>
    <w:p w:rsidR="00EF55B3" w14:paraId="63141FF3" w14:textId="73DB963F">
      <w:r>
        <w:rPr>
          <w:b/>
        </w:rPr>
        <w:t>Name</w:t>
      </w:r>
      <w:r>
        <w:t xml:space="preserve">:  </w:t>
      </w:r>
      <w:r w:rsidR="00152136">
        <w:t>Ebony</w:t>
      </w:r>
      <w:r w:rsidR="00152136">
        <w:t xml:space="preserve"> White</w:t>
      </w:r>
      <w:r w:rsidR="00152136">
        <w:tab/>
      </w:r>
      <w:r w:rsidR="00152136">
        <w:tab/>
      </w:r>
      <w:r w:rsidR="00152136">
        <w:tab/>
      </w:r>
      <w:r w:rsidR="00152136">
        <w:tab/>
      </w:r>
      <w:r>
        <w:t xml:space="preserve"> Phone: </w:t>
      </w:r>
      <w:r w:rsidR="00152136">
        <w:t>202-304-8514</w:t>
      </w:r>
    </w:p>
    <w:p w:rsidR="00EF55B3" w14:paraId="161A9CA0" w14:textId="77777777">
      <w:pPr>
        <w:pBdr>
          <w:top w:val="nil"/>
          <w:left w:val="nil"/>
          <w:bottom w:val="nil"/>
          <w:right w:val="nil"/>
          <w:between w:val="nil"/>
        </w:pBdr>
        <w:rPr>
          <w:color w:val="000000"/>
        </w:rPr>
      </w:pPr>
    </w:p>
    <w:p w:rsidR="00EF55B3" w14:paraId="15F75675" w14:textId="77777777">
      <w:pPr>
        <w:pBdr>
          <w:top w:val="nil"/>
          <w:left w:val="nil"/>
          <w:bottom w:val="nil"/>
          <w:right w:val="nil"/>
          <w:between w:val="nil"/>
        </w:pBdr>
        <w:rPr>
          <w:color w:val="000000"/>
        </w:rPr>
      </w:pPr>
    </w:p>
    <w:p w:rsidR="00EF55B3" w14:paraId="4CBC800C" w14:textId="77777777">
      <w:r>
        <w:t xml:space="preserve">To </w:t>
      </w:r>
      <w:r>
        <w:t>assist</w:t>
      </w:r>
      <w:r>
        <w:t xml:space="preserve"> review, please provide answers to the following </w:t>
      </w:r>
      <w:r>
        <w:t>question</w:t>
      </w:r>
      <w:r>
        <w:t>:</w:t>
      </w:r>
    </w:p>
    <w:p w:rsidR="00EF55B3" w14:paraId="76893961" w14:textId="77777777">
      <w:pPr>
        <w:pBdr>
          <w:top w:val="nil"/>
          <w:left w:val="nil"/>
          <w:bottom w:val="nil"/>
          <w:right w:val="nil"/>
          <w:between w:val="nil"/>
        </w:pBdr>
        <w:rPr>
          <w:color w:val="000000"/>
        </w:rPr>
      </w:pPr>
    </w:p>
    <w:p w:rsidR="00EF55B3" w14:paraId="096B2318" w14:textId="77777777">
      <w:r>
        <w:rPr>
          <w:b/>
        </w:rPr>
        <w:t>Personally Identifiable Information:</w:t>
      </w:r>
    </w:p>
    <w:p w:rsidR="00EF55B3" w14:paraId="6E2E1613" w14:textId="5BDFC6C8">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w:t>
      </w:r>
      <w:r>
        <w:rPr>
          <w:color w:val="000000"/>
        </w:rPr>
        <w:t xml:space="preserve">Yes </w:t>
      </w:r>
      <w:r>
        <w:rPr>
          <w:b/>
          <w:color w:val="000000"/>
        </w:rPr>
        <w:t xml:space="preserve"> </w:t>
      </w:r>
      <w:r>
        <w:rPr>
          <w:color w:val="000000"/>
        </w:rPr>
        <w:t>[</w:t>
      </w:r>
      <w:r>
        <w:rPr>
          <w:color w:val="000000"/>
        </w:rPr>
        <w:t xml:space="preserve"> </w:t>
      </w:r>
      <w:r w:rsidR="00152136">
        <w:rPr>
          <w:color w:val="000000"/>
        </w:rPr>
        <w:t>X</w:t>
      </w:r>
      <w:r>
        <w:rPr>
          <w:color w:val="000000"/>
        </w:rPr>
        <w:t xml:space="preserve"> ]</w:t>
      </w:r>
      <w:r>
        <w:rPr>
          <w:color w:val="000000"/>
        </w:rPr>
        <w:t xml:space="preserve">  No</w:t>
      </w:r>
      <w:r>
        <w:rPr>
          <w:b/>
          <w:color w:val="000000"/>
        </w:rPr>
        <w:t xml:space="preserve"> </w:t>
      </w:r>
    </w:p>
    <w:p w:rsidR="00EF55B3" w14:paraId="7911C63E"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w:t>
      </w:r>
      <w:r>
        <w:rPr>
          <w:color w:val="000000"/>
        </w:rPr>
        <w:t>[  ]</w:t>
      </w:r>
      <w:r>
        <w:rPr>
          <w:color w:val="000000"/>
        </w:rPr>
        <w:t xml:space="preserve"> No   </w:t>
      </w:r>
    </w:p>
    <w:p w:rsidR="00EF55B3" w14:paraId="39EF35BB"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w:t>
      </w:r>
      <w:r>
        <w:rPr>
          <w:color w:val="000000"/>
        </w:rPr>
        <w:t>Yes  [  ]</w:t>
      </w:r>
      <w:r>
        <w:rPr>
          <w:color w:val="000000"/>
        </w:rPr>
        <w:t xml:space="preserve"> No</w:t>
      </w:r>
    </w:p>
    <w:p w:rsidR="00EF55B3" w14:paraId="28ED0E7E" w14:textId="77777777">
      <w:pPr>
        <w:pBdr>
          <w:top w:val="nil"/>
          <w:left w:val="nil"/>
          <w:bottom w:val="nil"/>
          <w:right w:val="nil"/>
          <w:between w:val="nil"/>
        </w:pBdr>
        <w:rPr>
          <w:color w:val="000000"/>
        </w:rPr>
      </w:pPr>
    </w:p>
    <w:p w:rsidR="00EF55B3" w14:paraId="2951BD29"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EF55B3" w14:paraId="3FD28903" w14:textId="77777777">
      <w:pPr>
        <w:pBdr>
          <w:top w:val="nil"/>
          <w:left w:val="nil"/>
          <w:bottom w:val="nil"/>
          <w:right w:val="nil"/>
          <w:between w:val="nil"/>
        </w:pBdr>
        <w:rPr>
          <w:color w:val="000000"/>
        </w:rPr>
      </w:pPr>
    </w:p>
    <w:p w:rsidR="00EF55B3" w14:paraId="0ADF1DFF" w14:textId="77777777">
      <w:pPr>
        <w:pBdr>
          <w:top w:val="nil"/>
          <w:left w:val="nil"/>
          <w:bottom w:val="nil"/>
          <w:right w:val="nil"/>
          <w:between w:val="nil"/>
        </w:pBdr>
        <w:rPr>
          <w:color w:val="000000"/>
        </w:rPr>
      </w:pPr>
      <w:r>
        <w:rPr>
          <w:b/>
          <w:color w:val="000000"/>
        </w:rPr>
        <w:t>Gifts or Payments:</w:t>
      </w:r>
    </w:p>
    <w:p w:rsidR="00EF55B3" w14:paraId="2C8E7450" w14:textId="77777777">
      <w:pPr>
        <w:pBdr>
          <w:top w:val="nil"/>
          <w:left w:val="nil"/>
          <w:bottom w:val="nil"/>
          <w:right w:val="nil"/>
          <w:between w:val="nil"/>
        </w:pBdr>
        <w:rPr>
          <w:color w:val="000000"/>
        </w:rPr>
      </w:pPr>
    </w:p>
    <w:p w:rsidR="00EF55B3" w14:paraId="7010EF23" w14:textId="77777777">
      <w:pPr>
        <w:pBdr>
          <w:top w:val="nil"/>
          <w:left w:val="nil"/>
          <w:bottom w:val="nil"/>
          <w:right w:val="nil"/>
          <w:between w:val="nil"/>
        </w:pBdr>
        <w:rPr>
          <w:color w:val="000000"/>
        </w:rPr>
      </w:pPr>
    </w:p>
    <w:p w:rsidR="00EF55B3" w14:paraId="54B2F5E5" w14:textId="32D9DBB2">
      <w:r>
        <w:t>Is an incentive (</w:t>
      </w:r>
      <w:r>
        <w:rPr>
          <w:i/>
        </w:rPr>
        <w:t>e.g.</w:t>
      </w:r>
      <w:r>
        <w:t xml:space="preserve">, money or reimbursement of expenses, token of appreciation) provided to participants?  </w:t>
      </w:r>
      <w:r>
        <w:t>[  ]</w:t>
      </w:r>
      <w:r>
        <w:t xml:space="preserve"> </w:t>
      </w:r>
      <w:r>
        <w:t>Yes</w:t>
      </w:r>
      <w:r>
        <w:t xml:space="preserve"> [ </w:t>
      </w:r>
      <w:r w:rsidR="00152136">
        <w:t>X</w:t>
      </w:r>
      <w:r>
        <w:t xml:space="preserve"> ]</w:t>
      </w:r>
      <w:r>
        <w:t xml:space="preserve"> No  </w:t>
      </w:r>
    </w:p>
    <w:p w:rsidR="00EF55B3" w14:paraId="7090267C" w14:textId="77777777"/>
    <w:p w:rsidR="00EF55B3" w14:paraId="49266B3F" w14:textId="77777777"/>
    <w:p w:rsidR="00EF55B3" w14:paraId="61ED28C0" w14:textId="77777777">
      <w:r>
        <w:rPr>
          <w:b/>
        </w:rPr>
        <w:t>BURDEN HOURS</w:t>
      </w:r>
      <w:r>
        <w:t xml:space="preserve"> </w:t>
      </w:r>
    </w:p>
    <w:p w:rsidR="00EF55B3" w14:paraId="624137EC"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01C0C32B"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EF55B3" w14:paraId="7B0B4155" w14:textId="77777777">
            <w:r>
              <w:rPr>
                <w:b/>
              </w:rPr>
              <w:t xml:space="preserve">Category of Respondent </w:t>
            </w:r>
          </w:p>
        </w:tc>
        <w:tc>
          <w:tcPr>
            <w:tcW w:w="2610" w:type="dxa"/>
          </w:tcPr>
          <w:p w:rsidR="00EF55B3" w14:paraId="79D64998" w14:textId="77777777">
            <w:r>
              <w:rPr>
                <w:b/>
              </w:rPr>
              <w:t>No. of Respondents</w:t>
            </w:r>
          </w:p>
        </w:tc>
        <w:tc>
          <w:tcPr>
            <w:tcW w:w="2520" w:type="dxa"/>
          </w:tcPr>
          <w:p w:rsidR="00EF55B3" w14:paraId="2CD245D4" w14:textId="77777777">
            <w:r>
              <w:rPr>
                <w:b/>
              </w:rPr>
              <w:t>Participation Time</w:t>
            </w:r>
          </w:p>
        </w:tc>
        <w:tc>
          <w:tcPr>
            <w:tcW w:w="1093" w:type="dxa"/>
          </w:tcPr>
          <w:p w:rsidR="00EF55B3" w14:paraId="19CDA85D" w14:textId="77777777">
            <w:r>
              <w:rPr>
                <w:b/>
              </w:rPr>
              <w:t>Burden</w:t>
            </w:r>
          </w:p>
        </w:tc>
      </w:tr>
    </w:tbl>
    <w:tbl>
      <w:tblPr>
        <w:tblStyle w:val="a"/>
        <w:tblW w:w="96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8"/>
        <w:gridCol w:w="2610"/>
        <w:gridCol w:w="2421"/>
        <w:gridCol w:w="1202"/>
      </w:tblGrid>
      <w:tr w14:paraId="56834F49" w14:textId="77777777" w:rsidTr="008E0380">
        <w:tblPrEx>
          <w:tblW w:w="96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3428" w:type="dxa"/>
            <w:hideMark/>
          </w:tcPr>
          <w:p w:rsidR="00152136" w14:paraId="7356E1BD" w14:textId="77777777">
            <w:pPr>
              <w:pStyle w:val="NormalWeb"/>
              <w:spacing w:before="0" w:beforeAutospacing="0" w:after="0" w:afterAutospacing="0"/>
            </w:pPr>
            <w:r>
              <w:rPr>
                <w:color w:val="000000"/>
              </w:rPr>
              <w:t>Private Sector</w:t>
            </w:r>
          </w:p>
        </w:tc>
        <w:tc>
          <w:tcPr>
            <w:tcW w:w="2610" w:type="dxa"/>
            <w:hideMark/>
          </w:tcPr>
          <w:p w:rsidR="00152136" w14:paraId="671F146E" w14:textId="77777777">
            <w:pPr>
              <w:pStyle w:val="NormalWeb"/>
              <w:spacing w:before="0" w:beforeAutospacing="0" w:after="0" w:afterAutospacing="0"/>
            </w:pPr>
            <w:r>
              <w:rPr>
                <w:color w:val="000000"/>
              </w:rPr>
              <w:t>80</w:t>
            </w:r>
          </w:p>
        </w:tc>
        <w:tc>
          <w:tcPr>
            <w:tcW w:w="2421" w:type="dxa"/>
            <w:hideMark/>
          </w:tcPr>
          <w:p w:rsidR="00152136" w14:paraId="2E5FBB12" w14:textId="77777777">
            <w:pPr>
              <w:pStyle w:val="NormalWeb"/>
              <w:spacing w:before="0" w:beforeAutospacing="0" w:after="0" w:afterAutospacing="0"/>
            </w:pPr>
            <w:r>
              <w:rPr>
                <w:color w:val="000000"/>
              </w:rPr>
              <w:t xml:space="preserve">2 mins/.033 </w:t>
            </w:r>
            <w:r>
              <w:rPr>
                <w:color w:val="000000"/>
              </w:rPr>
              <w:t>hrs</w:t>
            </w:r>
          </w:p>
        </w:tc>
        <w:tc>
          <w:tcPr>
            <w:tcW w:w="0" w:type="auto"/>
            <w:hideMark/>
          </w:tcPr>
          <w:p w:rsidR="00152136" w14:paraId="299865BA" w14:textId="77777777">
            <w:pPr>
              <w:pStyle w:val="NormalWeb"/>
              <w:spacing w:before="0" w:beforeAutospacing="0" w:after="0" w:afterAutospacing="0"/>
            </w:pPr>
            <w:r>
              <w:rPr>
                <w:color w:val="000000"/>
              </w:rPr>
              <w:t>2.66</w:t>
            </w:r>
          </w:p>
        </w:tc>
      </w:tr>
      <w:tr w14:paraId="12EDF815" w14:textId="77777777" w:rsidTr="008E0380">
        <w:tblPrEx>
          <w:tblW w:w="9661" w:type="dxa"/>
          <w:tblInd w:w="-103" w:type="dxa"/>
          <w:tblLook w:val="04A0"/>
        </w:tblPrEx>
        <w:trPr>
          <w:trHeight w:val="289"/>
        </w:trPr>
        <w:tc>
          <w:tcPr>
            <w:tcW w:w="3428" w:type="dxa"/>
            <w:hideMark/>
          </w:tcPr>
          <w:p w:rsidR="00152136" w14:paraId="06857EA3" w14:textId="77777777">
            <w:pPr>
              <w:pStyle w:val="NormalWeb"/>
              <w:spacing w:before="0" w:beforeAutospacing="0" w:after="0" w:afterAutospacing="0"/>
            </w:pPr>
            <w:r>
              <w:rPr>
                <w:b/>
                <w:bCs/>
                <w:color w:val="000000"/>
              </w:rPr>
              <w:t>Totals</w:t>
            </w:r>
          </w:p>
        </w:tc>
        <w:tc>
          <w:tcPr>
            <w:tcW w:w="2610" w:type="dxa"/>
            <w:hideMark/>
          </w:tcPr>
          <w:p w:rsidR="00152136" w14:paraId="4A57E1E5" w14:textId="5F319D41">
            <w:pPr>
              <w:pStyle w:val="NormalWeb"/>
              <w:spacing w:before="0" w:beforeAutospacing="0" w:after="0" w:afterAutospacing="0"/>
            </w:pPr>
            <w:r>
              <w:rPr>
                <w:color w:val="000000"/>
              </w:rPr>
              <w:t>80</w:t>
            </w:r>
          </w:p>
        </w:tc>
        <w:tc>
          <w:tcPr>
            <w:tcW w:w="2421" w:type="dxa"/>
            <w:hideMark/>
          </w:tcPr>
          <w:p w:rsidR="00152136" w14:paraId="2881EE40" w14:textId="77777777">
            <w:pPr>
              <w:pStyle w:val="NormalWeb"/>
              <w:spacing w:before="0" w:beforeAutospacing="0" w:after="0" w:afterAutospacing="0"/>
            </w:pPr>
            <w:r>
              <w:rPr>
                <w:color w:val="000000"/>
              </w:rPr>
              <w:t xml:space="preserve">2 mins/.033 </w:t>
            </w:r>
            <w:r>
              <w:rPr>
                <w:color w:val="000000"/>
              </w:rPr>
              <w:t>hrs</w:t>
            </w:r>
          </w:p>
        </w:tc>
        <w:tc>
          <w:tcPr>
            <w:tcW w:w="0" w:type="auto"/>
            <w:hideMark/>
          </w:tcPr>
          <w:p w:rsidR="00152136" w14:paraId="1B9DE1D9" w14:textId="526BA7D7">
            <w:pPr>
              <w:pStyle w:val="NormalWeb"/>
              <w:spacing w:before="0" w:beforeAutospacing="0" w:after="0" w:afterAutospacing="0"/>
            </w:pPr>
            <w:r>
              <w:rPr>
                <w:color w:val="000000"/>
              </w:rPr>
              <w:t>2</w:t>
            </w:r>
            <w:r>
              <w:rPr>
                <w:color w:val="000000"/>
              </w:rPr>
              <w:t>.66</w:t>
            </w:r>
          </w:p>
        </w:tc>
      </w:tr>
    </w:tbl>
    <w:p w:rsidR="00EF55B3" w14:paraId="07E89AC5" w14:textId="465C76B8">
      <w:r>
        <w:rPr>
          <w:b/>
        </w:rPr>
        <w:t xml:space="preserve">FEDERAL COST:  </w:t>
      </w:r>
      <w:r>
        <w:t xml:space="preserve">The estimated annual cost to the Federal government is </w:t>
      </w:r>
      <w:r w:rsidR="00152136">
        <w:t>$</w:t>
      </w:r>
      <w:r w:rsidR="00204365">
        <w:t>65</w:t>
      </w:r>
      <w:r>
        <w:t>.</w:t>
      </w:r>
    </w:p>
    <w:p w:rsidR="00EF55B3" w14:paraId="018633D0" w14:textId="77777777">
      <w:pPr>
        <w:rPr>
          <w:u w:val="single"/>
        </w:rPr>
      </w:pPr>
    </w:p>
    <w:p w:rsidR="00EF55B3" w14:paraId="147E678A" w14:textId="77777777">
      <w:r>
        <w:rPr>
          <w:b/>
          <w:u w:val="single"/>
        </w:rPr>
        <w:t>If you are conducting a focus group, survey, or plan to employ statistical methods, please provide answers to the following questions:</w:t>
      </w:r>
    </w:p>
    <w:p w:rsidR="00EF55B3" w14:paraId="5056DCB8" w14:textId="77777777"/>
    <w:p w:rsidR="00EF55B3" w14:paraId="2F5E5E0B" w14:textId="77777777">
      <w:r>
        <w:rPr>
          <w:b/>
        </w:rPr>
        <w:t>The selection of your targeted respondents</w:t>
      </w:r>
    </w:p>
    <w:p w:rsidR="00EF55B3" w14:paraId="524A8A09" w14:textId="1A0269E2">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rsidR="00152136">
        <w:rPr>
          <w:color w:val="000000"/>
        </w:rPr>
        <w:t>X</w:t>
      </w:r>
      <w:r>
        <w:rPr>
          <w:color w:val="000000"/>
        </w:rPr>
        <w:t xml:space="preserve"> ]</w:t>
      </w:r>
      <w:r>
        <w:rPr>
          <w:color w:val="000000"/>
        </w:rPr>
        <w:t xml:space="preserve"> Yes</w:t>
      </w:r>
      <w:r>
        <w:rPr>
          <w:color w:val="000000"/>
        </w:rPr>
        <w:tab/>
        <w:t xml:space="preserve">  [</w:t>
      </w:r>
      <w:r>
        <w:rPr>
          <w:color w:val="000000"/>
        </w:rPr>
        <w:t xml:space="preserve"> ] No</w:t>
      </w:r>
    </w:p>
    <w:p w:rsidR="00152136" w14:paraId="48EA0D44" w14:textId="77777777">
      <w:pPr>
        <w:pBdr>
          <w:top w:val="nil"/>
          <w:left w:val="nil"/>
          <w:bottom w:val="nil"/>
          <w:right w:val="nil"/>
          <w:between w:val="nil"/>
        </w:pBdr>
        <w:ind w:left="720"/>
        <w:rPr>
          <w:color w:val="000000"/>
        </w:rPr>
      </w:pPr>
    </w:p>
    <w:p w:rsidR="00EF55B3" w14:paraId="277E4A77" w14:textId="2897216D">
      <w:pPr>
        <w:pBdr>
          <w:top w:val="nil"/>
          <w:left w:val="nil"/>
          <w:bottom w:val="nil"/>
          <w:right w:val="nil"/>
          <w:between w:val="nil"/>
        </w:pBdr>
        <w:ind w:left="720"/>
        <w:rPr>
          <w:color w:val="000000"/>
        </w:rPr>
      </w:pPr>
      <w:r>
        <w:rPr>
          <w:color w:val="000000"/>
        </w:rPr>
        <w:t xml:space="preserve">We have a list of industry suppliers and federal </w:t>
      </w:r>
      <w:r>
        <w:rPr>
          <w:color w:val="000000"/>
        </w:rPr>
        <w:t>agency’s</w:t>
      </w:r>
      <w:r>
        <w:rPr>
          <w:color w:val="000000"/>
        </w:rPr>
        <w:t xml:space="preserve"> that work with and/or use our programs. We invite them all to the annual forum. The survey will be sent to all who register to attend the forum.</w:t>
      </w:r>
    </w:p>
    <w:p w:rsidR="00EF55B3" w14:paraId="32FB6D8E" w14:textId="77777777"/>
    <w:p w:rsidR="00EF55B3" w14:paraId="72A6AE82" w14:textId="77777777">
      <w:r>
        <w:rPr>
          <w:b/>
        </w:rPr>
        <w:t>Administration of the Instrument</w:t>
      </w:r>
    </w:p>
    <w:p w:rsidR="00EF55B3" w14:paraId="7F81ADD4"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EF55B3" w14:paraId="2CF6A0EB" w14:textId="77777777">
      <w:pPr>
        <w:ind w:left="720"/>
      </w:pPr>
      <w:r>
        <w:t>[  ]</w:t>
      </w:r>
      <w:r>
        <w:t xml:space="preserve"> Web-based or other forms of </w:t>
      </w:r>
      <w:r>
        <w:t>Social Media</w:t>
      </w:r>
      <w:r>
        <w:t xml:space="preserve"> </w:t>
      </w:r>
    </w:p>
    <w:p w:rsidR="00EF55B3" w14:paraId="0C881770" w14:textId="77777777">
      <w:pPr>
        <w:ind w:left="720"/>
      </w:pPr>
      <w:r>
        <w:t>[  ]</w:t>
      </w:r>
      <w:r>
        <w:t xml:space="preserve"> Telephone</w:t>
      </w:r>
      <w:r>
        <w:tab/>
      </w:r>
    </w:p>
    <w:p w:rsidR="00EF55B3" w14:paraId="5BF7E2C7" w14:textId="77777777">
      <w:pPr>
        <w:ind w:left="720"/>
      </w:pPr>
      <w:r>
        <w:t>[  ]</w:t>
      </w:r>
      <w:r>
        <w:t xml:space="preserve"> In-person</w:t>
      </w:r>
      <w:r>
        <w:tab/>
      </w:r>
    </w:p>
    <w:p w:rsidR="00EF55B3" w14:paraId="4FC3C3E2" w14:textId="77777777">
      <w:pPr>
        <w:ind w:left="720"/>
      </w:pPr>
      <w:r>
        <w:t>[  ]</w:t>
      </w:r>
      <w:r>
        <w:t xml:space="preserve"> Mail </w:t>
      </w:r>
    </w:p>
    <w:p w:rsidR="00EF55B3" w14:paraId="243E9BE8" w14:textId="62674DFB">
      <w:pPr>
        <w:ind w:left="720"/>
      </w:pPr>
      <w:r>
        <w:t xml:space="preserve">[ </w:t>
      </w:r>
      <w:r w:rsidR="00152136">
        <w:t>X</w:t>
      </w:r>
      <w:r>
        <w:t xml:space="preserve"> ]</w:t>
      </w:r>
      <w:r>
        <w:t xml:space="preserve"> Other, </w:t>
      </w:r>
      <w:r w:rsidRPr="00152136" w:rsidR="00152136">
        <w:t xml:space="preserve">Email </w:t>
      </w:r>
      <w:r w:rsidRPr="00152136" w:rsidR="00152136">
        <w:t>link</w:t>
      </w:r>
      <w:r w:rsidRPr="00152136" w:rsidR="00152136">
        <w:t xml:space="preserve"> to Qualtrics survey will be sent to those registered for event.</w:t>
      </w:r>
    </w:p>
    <w:p w:rsidR="00EF55B3" w14:paraId="10EFCEDA" w14:textId="1000BBFB">
      <w:pPr>
        <w:numPr>
          <w:ilvl w:val="0"/>
          <w:numId w:val="3"/>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w:t>
      </w:r>
      <w:r>
        <w:rPr>
          <w:color w:val="000000"/>
        </w:rPr>
        <w:t>Yes</w:t>
      </w:r>
      <w:r>
        <w:rPr>
          <w:color w:val="000000"/>
        </w:rPr>
        <w:t xml:space="preserve"> [</w:t>
      </w:r>
      <w:r w:rsidR="00152136">
        <w:rPr>
          <w:color w:val="000000"/>
        </w:rPr>
        <w:t>X</w:t>
      </w:r>
      <w:r>
        <w:rPr>
          <w:color w:val="000000"/>
        </w:rPr>
        <w:t xml:space="preserve"> ]</w:t>
      </w:r>
      <w:r>
        <w:rPr>
          <w:color w:val="000000"/>
        </w:rPr>
        <w:t xml:space="preserve"> No</w:t>
      </w:r>
    </w:p>
    <w:p w:rsidR="00EF55B3" w14:paraId="5ADF442E" w14:textId="77777777">
      <w:pPr>
        <w:pBdr>
          <w:top w:val="nil"/>
          <w:left w:val="nil"/>
          <w:bottom w:val="nil"/>
          <w:right w:val="nil"/>
          <w:between w:val="nil"/>
        </w:pBdr>
        <w:ind w:left="360"/>
        <w:rPr>
          <w:color w:val="000000"/>
        </w:rPr>
      </w:pPr>
      <w:r>
        <w:rPr>
          <w:color w:val="000000"/>
        </w:rPr>
        <w:t xml:space="preserve"> </w:t>
      </w:r>
    </w:p>
    <w:p w:rsidR="00152136" w14:paraId="176A1FFA" w14:textId="77777777">
      <w:pPr>
        <w:rPr>
          <w:b/>
        </w:rPr>
      </w:pPr>
      <w:r>
        <w:rPr>
          <w:b/>
        </w:rPr>
        <w:t xml:space="preserve">Please make sure that all instruments, instructions, and scripts are submitted </w:t>
      </w:r>
      <w:r>
        <w:rPr>
          <w:b/>
        </w:rPr>
        <w:t>with</w:t>
      </w:r>
      <w:r>
        <w:rPr>
          <w:b/>
        </w:rPr>
        <w:t xml:space="preserve"> the request.</w:t>
      </w:r>
    </w:p>
    <w:p w:rsidR="00152136" w:rsidRPr="00152136" w:rsidP="00152136" w14:paraId="3C199780" w14:textId="77777777">
      <w:r w:rsidRPr="00152136">
        <w:rPr>
          <w:i/>
          <w:iCs/>
        </w:rPr>
        <w:t>Email to event attendees</w:t>
      </w:r>
    </w:p>
    <w:p w:rsidR="00152136" w:rsidRPr="00152136" w:rsidP="00152136" w14:paraId="3CD5E00B" w14:textId="60591627">
      <w:r w:rsidRPr="00152136">
        <w:t xml:space="preserve">Thank you for attending the GSA ERRC Annual Relocation Forum and making it a success! To ensure we continue to improve in our efforts, we ask that you please complete this post event survey. We greatly appreciate your time and insight as there is no substitute for direct customer feedback. The survey will close on </w:t>
      </w:r>
      <w:r w:rsidR="006E3D20">
        <w:t>May</w:t>
      </w:r>
      <w:r>
        <w:t xml:space="preserve"> </w:t>
      </w:r>
      <w:r w:rsidR="006E3D20">
        <w:t>8</w:t>
      </w:r>
      <w:r>
        <w:t>, 202</w:t>
      </w:r>
      <w:r w:rsidR="006E3D20">
        <w:t>6</w:t>
      </w:r>
      <w:r w:rsidRPr="00152136">
        <w:t>.</w:t>
      </w:r>
    </w:p>
    <w:p w:rsidR="00152136" w:rsidRPr="00152136" w:rsidP="00152136" w14:paraId="7400D7F7" w14:textId="77777777"/>
    <w:p w:rsidR="00152136" w:rsidRPr="00152136" w:rsidP="00152136" w14:paraId="5F6A13FE" w14:textId="263648B1">
      <w:r w:rsidRPr="00152136">
        <w:t>Survey link</w:t>
      </w:r>
      <w:r>
        <w:t>ed here</w:t>
      </w:r>
    </w:p>
    <w:p w:rsidR="00152136" w:rsidRPr="00152136" w:rsidP="00152136" w14:paraId="038DDB75" w14:textId="77777777">
      <w:r w:rsidRPr="00152136">
        <w:t> </w:t>
      </w:r>
    </w:p>
    <w:p w:rsidR="00152136" w:rsidRPr="00152136" w:rsidP="00152136" w14:paraId="7428C55B" w14:textId="77777777">
      <w:r w:rsidRPr="00152136">
        <w:t>Thank you again for your participation. </w:t>
      </w:r>
    </w:p>
    <w:p w:rsidR="00152136" w:rsidRPr="00152136" w:rsidP="00152136" w14:paraId="5B283A8E" w14:textId="77777777"/>
    <w:p w:rsidR="00152136" w14:paraId="469CD1AC" w14:textId="77777777">
      <w:r w:rsidRPr="00152136">
        <w:t>Best wishes,</w:t>
      </w:r>
      <w:r>
        <w:t xml:space="preserve"> </w:t>
      </w:r>
    </w:p>
    <w:p w:rsidR="00EF55B3" w14:paraId="42478163" w14:textId="54B3C3F0">
      <w:r w:rsidRPr="00152136">
        <w:t>GSA ERRC Team</w:t>
      </w:r>
    </w:p>
    <w:sectPr>
      <w:footerReference w:type="default" r:id="rId5"/>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B3" w14:paraId="394EC0E1"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52136">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732B3"/>
    <w:multiLevelType w:val="multilevel"/>
    <w:tmpl w:val="9AC4B8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2135C22"/>
    <w:multiLevelType w:val="multilevel"/>
    <w:tmpl w:val="9EE667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52562EF"/>
    <w:multiLevelType w:val="multilevel"/>
    <w:tmpl w:val="E03A935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7F94BB9"/>
    <w:multiLevelType w:val="multilevel"/>
    <w:tmpl w:val="9EBE866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189490939">
    <w:abstractNumId w:val="2"/>
  </w:num>
  <w:num w:numId="2" w16cid:durableId="1259294057">
    <w:abstractNumId w:val="0"/>
  </w:num>
  <w:num w:numId="3" w16cid:durableId="1816339946">
    <w:abstractNumId w:val="3"/>
  </w:num>
  <w:num w:numId="4" w16cid:durableId="192657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B3"/>
    <w:rsid w:val="00152136"/>
    <w:rsid w:val="001F0E06"/>
    <w:rsid w:val="00204365"/>
    <w:rsid w:val="002627B0"/>
    <w:rsid w:val="00360767"/>
    <w:rsid w:val="006B2F9C"/>
    <w:rsid w:val="006E3D20"/>
    <w:rsid w:val="00703556"/>
    <w:rsid w:val="008D0D4A"/>
    <w:rsid w:val="008E0380"/>
    <w:rsid w:val="00A417E4"/>
    <w:rsid w:val="00C9476C"/>
    <w:rsid w:val="00EF55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F2A341"/>
  <w15:docId w15:val="{D5EBDEB9-B6C5-434D-95F3-CE8AEB79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semiHidden/>
    <w:unhideWhenUsed/>
    <w:rsid w:val="001521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EbonyNWhite</cp:lastModifiedBy>
  <cp:revision>2</cp:revision>
  <dcterms:created xsi:type="dcterms:W3CDTF">2025-12-23T19:40:00Z</dcterms:created>
  <dcterms:modified xsi:type="dcterms:W3CDTF">2025-12-23T19:40:00Z</dcterms:modified>
</cp:coreProperties>
</file>