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50" w:type="dxa"/>
        <w:jc w:val="center"/>
        <w:tblCellSpacing w:w="7" w:type="dxa"/>
        <w:shd w:val="clear" w:color="auto" w:fill="CFDFEF"/>
        <w:tblCellMar>
          <w:top w:w="225" w:type="dxa"/>
          <w:left w:w="225" w:type="dxa"/>
          <w:bottom w:w="225" w:type="dxa"/>
          <w:right w:w="225" w:type="dxa"/>
        </w:tblCellMar>
        <w:tblLook w:val="04A0"/>
      </w:tblPr>
      <w:tblGrid>
        <w:gridCol w:w="11550"/>
      </w:tblGrid>
      <w:tr w14:paraId="50497F2F" w14:textId="77777777" w:rsidTr="007C23A3">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884122" w:rsidRPr="008D7D63" w:rsidP="00DF40C7" w14:paraId="4E88A839" w14:textId="77777777">
            <w:pPr>
              <w:spacing w:before="0"/>
              <w:jc w:val="right"/>
              <w:rPr>
                <w:rFonts w:eastAsia="Times New Roman"/>
                <w:color w:val="000000"/>
                <w:sz w:val="20"/>
                <w:szCs w:val="20"/>
              </w:rPr>
            </w:pPr>
            <w:r w:rsidRPr="008D7D63">
              <w:rPr>
                <w:rFonts w:eastAsia="Times New Roman"/>
                <w:color w:val="000000"/>
                <w:sz w:val="20"/>
                <w:szCs w:val="20"/>
              </w:rPr>
              <w:t>OMB Control No. 0625-0139</w:t>
            </w:r>
          </w:p>
          <w:p w:rsidR="00DF40C7" w:rsidRPr="008D7D63" w:rsidP="00DF40C7" w14:paraId="6BAA7F6D" w14:textId="45099C4F">
            <w:pPr>
              <w:spacing w:before="0"/>
              <w:jc w:val="right"/>
              <w:rPr>
                <w:rFonts w:eastAsia="Times New Roman"/>
                <w:color w:val="000000"/>
                <w:sz w:val="24"/>
                <w:szCs w:val="24"/>
              </w:rPr>
            </w:pPr>
            <w:r w:rsidRPr="008D7D63">
              <w:rPr>
                <w:rFonts w:eastAsia="Times New Roman"/>
                <w:color w:val="000000"/>
                <w:sz w:val="20"/>
                <w:szCs w:val="20"/>
              </w:rPr>
              <w:t xml:space="preserve">Expiration Date:  </w:t>
            </w:r>
            <w:r w:rsidRPr="00DA43A8" w:rsidR="003D2528">
              <w:rPr>
                <w:rFonts w:eastAsia="Times New Roman"/>
                <w:color w:val="000000"/>
                <w:sz w:val="20"/>
                <w:szCs w:val="20"/>
                <w:highlight w:val="yellow"/>
              </w:rPr>
              <w:t>0</w:t>
            </w:r>
            <w:r w:rsidRPr="00DA43A8" w:rsidR="003E4A3C">
              <w:rPr>
                <w:rFonts w:eastAsia="Times New Roman"/>
                <w:color w:val="000000"/>
                <w:sz w:val="20"/>
                <w:szCs w:val="20"/>
                <w:highlight w:val="yellow"/>
              </w:rPr>
              <w:t>7</w:t>
            </w:r>
            <w:r w:rsidRPr="00DA43A8" w:rsidR="003D2528">
              <w:rPr>
                <w:rFonts w:eastAsia="Times New Roman"/>
                <w:color w:val="000000"/>
                <w:sz w:val="20"/>
                <w:szCs w:val="20"/>
                <w:highlight w:val="yellow"/>
              </w:rPr>
              <w:t>/3</w:t>
            </w:r>
            <w:r w:rsidRPr="00DA43A8" w:rsidR="003E4A3C">
              <w:rPr>
                <w:rFonts w:eastAsia="Times New Roman"/>
                <w:color w:val="000000"/>
                <w:sz w:val="20"/>
                <w:szCs w:val="20"/>
                <w:highlight w:val="yellow"/>
              </w:rPr>
              <w:t>1</w:t>
            </w:r>
            <w:r w:rsidRPr="00DA43A8">
              <w:rPr>
                <w:rFonts w:eastAsia="Times New Roman"/>
                <w:color w:val="000000"/>
                <w:sz w:val="20"/>
                <w:szCs w:val="20"/>
                <w:highlight w:val="yellow"/>
              </w:rPr>
              <w:t>/20</w:t>
            </w:r>
            <w:r w:rsidRPr="00DA43A8" w:rsidR="00BE7B97">
              <w:rPr>
                <w:rFonts w:eastAsia="Times New Roman"/>
                <w:color w:val="000000"/>
                <w:sz w:val="20"/>
                <w:szCs w:val="20"/>
                <w:highlight w:val="yellow"/>
              </w:rPr>
              <w:t>2</w:t>
            </w:r>
            <w:r w:rsidR="007E5199">
              <w:rPr>
                <w:rFonts w:eastAsia="Times New Roman"/>
                <w:color w:val="000000"/>
                <w:sz w:val="20"/>
                <w:szCs w:val="20"/>
              </w:rPr>
              <w:t>8</w:t>
            </w:r>
          </w:p>
          <w:p w:rsidR="00884122" w:rsidRPr="008D7D63" w:rsidP="00DF40C7" w14:paraId="06E767F2" w14:textId="77777777">
            <w:pPr>
              <w:spacing w:before="0"/>
              <w:rPr>
                <w:rFonts w:eastAsia="Times New Roman"/>
                <w:b/>
                <w:bCs/>
                <w:color w:val="000000"/>
                <w:sz w:val="24"/>
                <w:szCs w:val="24"/>
              </w:rPr>
            </w:pPr>
          </w:p>
          <w:p w:rsidR="00B04639" w:rsidRPr="008D7D63" w:rsidP="005824EC" w14:paraId="768B5F64" w14:textId="77777777">
            <w:pPr>
              <w:pStyle w:val="Head1"/>
            </w:pPr>
            <w:r w:rsidRPr="008D7D63">
              <w:t xml:space="preserve">Application to Reorganize/Expand </w:t>
            </w:r>
            <w:r w:rsidRPr="008D7D63" w:rsidR="00450023">
              <w:t xml:space="preserve">an Existing </w:t>
            </w:r>
            <w:r w:rsidRPr="008D7D63">
              <w:t>Zone under the Alternative Site Framework</w:t>
            </w:r>
            <w:r w:rsidRPr="008D7D63" w:rsidR="00450023">
              <w:t xml:space="preserve"> (ASF)</w:t>
            </w:r>
          </w:p>
          <w:p w:rsidR="00B04639" w:rsidRPr="008D7D63" w:rsidP="005824EC" w14:paraId="5BD76D2C" w14:textId="77777777">
            <w:pPr>
              <w:pStyle w:val="Head1"/>
            </w:pPr>
          </w:p>
          <w:p w:rsidR="00DF40C7" w:rsidRPr="008D7D63" w:rsidP="005824EC" w14:paraId="728415E9" w14:textId="6CC47596">
            <w:pPr>
              <w:pStyle w:val="Head1"/>
            </w:pPr>
            <w:r w:rsidRPr="008D7D63">
              <w:t>Instruction Sheet</w:t>
            </w:r>
            <w:r w:rsidR="001D06FA">
              <w:t xml:space="preserve"> </w:t>
            </w:r>
          </w:p>
        </w:tc>
      </w:tr>
      <w:tr w14:paraId="2AB9932E" w14:textId="77777777" w:rsidTr="007C23A3">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DF40C7" w:rsidRPr="008D7D63" w:rsidP="00DF40C7" w14:paraId="2EA10B83" w14:textId="77777777">
            <w:pPr>
              <w:spacing w:before="0"/>
              <w:jc w:val="left"/>
              <w:rPr>
                <w:rFonts w:eastAsia="Times New Roman"/>
                <w:color w:val="000000"/>
                <w:sz w:val="24"/>
                <w:szCs w:val="24"/>
              </w:rPr>
            </w:pPr>
            <w:r w:rsidRPr="008D7D63">
              <w:rPr>
                <w:rFonts w:eastAsia="Times New Roman"/>
                <w:color w:val="000000"/>
                <w:sz w:val="24"/>
                <w:szCs w:val="24"/>
              </w:rPr>
              <w:t>This collection of information contains Paperwork Reduction Act (PRA) requirements approved by the Office of Management and Budget (OMB).  Notwithstanding any other provision of law, no person is required to, nor shall any person be subject to a penalty for failure to comply with, a collection of information subject to the requirements of the PRA unless that collection of information displays a currently valid OMB control number. Public reporting burden for this collection of information is estimated to average 99 hours, including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ITA Reports Clearance Officer, International Trade Administration, U.S. Department of Commerce, 14</w:t>
            </w:r>
            <w:r w:rsidRPr="008D7D63">
              <w:rPr>
                <w:rFonts w:eastAsia="Times New Roman"/>
                <w:color w:val="000000"/>
                <w:sz w:val="24"/>
                <w:szCs w:val="24"/>
                <w:vertAlign w:val="superscript"/>
              </w:rPr>
              <w:t>th</w:t>
            </w:r>
            <w:r w:rsidRPr="008D7D63">
              <w:rPr>
                <w:rFonts w:eastAsia="Times New Roman"/>
                <w:color w:val="000000"/>
                <w:sz w:val="24"/>
                <w:szCs w:val="24"/>
              </w:rPr>
              <w:t xml:space="preserve"> and Constitution Avenue, NW, Washington, DC 20230.</w:t>
            </w:r>
          </w:p>
          <w:p w:rsidR="005246B8" w:rsidRPr="008D7D63" w:rsidP="00DF40C7" w14:paraId="73436778" w14:textId="77777777">
            <w:pPr>
              <w:spacing w:before="0"/>
              <w:jc w:val="left"/>
              <w:rPr>
                <w:rFonts w:eastAsia="Times New Roman"/>
                <w:color w:val="000000"/>
                <w:sz w:val="24"/>
                <w:szCs w:val="24"/>
              </w:rPr>
            </w:pPr>
          </w:p>
          <w:p w:rsidR="005246B8" w:rsidRPr="008D7D63" w:rsidP="00DF40C7" w14:paraId="7BE56059" w14:textId="42E3EEF5">
            <w:pPr>
              <w:spacing w:before="0"/>
              <w:jc w:val="left"/>
              <w:rPr>
                <w:rFonts w:eastAsia="Times New Roman"/>
                <w:color w:val="000000"/>
                <w:sz w:val="24"/>
                <w:szCs w:val="24"/>
              </w:rPr>
            </w:pPr>
            <w:r w:rsidRPr="008D7D63">
              <w:rPr>
                <w:rFonts w:eastAsia="Times New Roman"/>
                <w:color w:val="000000"/>
                <w:sz w:val="24"/>
                <w:szCs w:val="24"/>
              </w:rPr>
              <w:t>No zone, subzone, zone expansion/reorganization</w:t>
            </w:r>
            <w:r w:rsidRPr="008D7D63" w:rsidR="003326C4">
              <w:rPr>
                <w:rFonts w:eastAsia="Times New Roman"/>
                <w:color w:val="000000"/>
                <w:sz w:val="24"/>
                <w:szCs w:val="24"/>
              </w:rPr>
              <w:t>/</w:t>
            </w:r>
            <w:r w:rsidRPr="008D7D63" w:rsidR="00E859DC">
              <w:rPr>
                <w:rFonts w:eastAsia="Times New Roman"/>
                <w:color w:val="000000"/>
                <w:sz w:val="24"/>
                <w:szCs w:val="24"/>
              </w:rPr>
              <w:t>modification,</w:t>
            </w:r>
            <w:r w:rsidRPr="008D7D63">
              <w:rPr>
                <w:rFonts w:eastAsia="Times New Roman"/>
                <w:color w:val="000000"/>
                <w:sz w:val="24"/>
                <w:szCs w:val="24"/>
              </w:rPr>
              <w:t xml:space="preserve"> or production authority may be approved unless a completed application</w:t>
            </w:r>
            <w:r w:rsidRPr="008D7D63" w:rsidR="00782653">
              <w:rPr>
                <w:rFonts w:eastAsia="Times New Roman"/>
                <w:color w:val="000000"/>
                <w:sz w:val="24"/>
                <w:szCs w:val="24"/>
              </w:rPr>
              <w:t>/notification/request</w:t>
            </w:r>
            <w:r w:rsidRPr="008D7D63">
              <w:rPr>
                <w:rFonts w:eastAsia="Times New Roman"/>
                <w:color w:val="000000"/>
                <w:sz w:val="24"/>
                <w:szCs w:val="24"/>
              </w:rPr>
              <w:t xml:space="preserve">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Sections 400.21 through 400.25. Application formats are available on the </w:t>
            </w:r>
            <w:hyperlink r:id="rId10" w:history="1">
              <w:r w:rsidRPr="008D7D63">
                <w:rPr>
                  <w:rStyle w:val="Hyperlink"/>
                  <w:rFonts w:eastAsia="Times New Roman"/>
                  <w:sz w:val="24"/>
                  <w:szCs w:val="24"/>
                </w:rPr>
                <w:t>FTZ Board web site</w:t>
              </w:r>
            </w:hyperlink>
            <w:r w:rsidRPr="008D7D63" w:rsidR="005824EC">
              <w:rPr>
                <w:rFonts w:eastAsia="Times New Roman"/>
                <w:color w:val="000000"/>
                <w:sz w:val="24"/>
                <w:szCs w:val="24"/>
              </w:rPr>
              <w:t>.</w:t>
            </w:r>
            <w:r w:rsidRPr="008D7D63">
              <w:rPr>
                <w:rFonts w:eastAsia="Times New Roman"/>
                <w:color w:val="000000"/>
                <w:sz w:val="24"/>
                <w:szCs w:val="24"/>
              </w:rPr>
              <w:t xml:space="preserve"> </w:t>
            </w:r>
          </w:p>
          <w:p w:rsidR="005246B8" w:rsidRPr="008D7D63" w:rsidP="00DF40C7" w14:paraId="29AE3CFB" w14:textId="77777777">
            <w:pPr>
              <w:spacing w:before="0"/>
              <w:jc w:val="left"/>
              <w:rPr>
                <w:rFonts w:eastAsia="Times New Roman"/>
                <w:color w:val="000000"/>
                <w:sz w:val="24"/>
                <w:szCs w:val="24"/>
              </w:rPr>
            </w:pPr>
          </w:p>
          <w:p w:rsidR="00DF40C7" w:rsidRPr="008D7D63" w:rsidP="00DF40C7" w14:paraId="1C662C66" w14:textId="021992A7">
            <w:pPr>
              <w:spacing w:before="0"/>
              <w:jc w:val="left"/>
              <w:rPr>
                <w:rFonts w:eastAsia="Times New Roman"/>
                <w:color w:val="000000"/>
                <w:sz w:val="24"/>
                <w:szCs w:val="24"/>
              </w:rPr>
            </w:pPr>
            <w:r w:rsidRPr="008D7D63">
              <w:rPr>
                <w:rFonts w:eastAsia="Times New Roman"/>
                <w:color w:val="000000"/>
                <w:sz w:val="24"/>
                <w:szCs w:val="24"/>
              </w:rPr>
              <w:t xml:space="preserve">Corporations submitting applications must be qualified to apply under the laws of the state in which the zone is to be located.  Applicants may submit drafts of their applications to the FTZ Staff, </w:t>
            </w:r>
            <w:r w:rsidR="00946CF9">
              <w:rPr>
                <w:rFonts w:eastAsia="Times New Roman"/>
                <w:color w:val="000000"/>
                <w:sz w:val="24"/>
                <w:szCs w:val="24"/>
              </w:rPr>
              <w:t>who</w:t>
            </w:r>
            <w:r w:rsidRPr="008D7D63" w:rsidR="00946CF9">
              <w:rPr>
                <w:rFonts w:eastAsia="Times New Roman"/>
                <w:color w:val="000000"/>
                <w:sz w:val="24"/>
                <w:szCs w:val="24"/>
              </w:rPr>
              <w:t xml:space="preserve"> </w:t>
            </w:r>
            <w:r w:rsidRPr="008D7D63">
              <w:rPr>
                <w:rFonts w:eastAsia="Times New Roman"/>
                <w:color w:val="000000"/>
                <w:sz w:val="24"/>
                <w:szCs w:val="24"/>
              </w:rPr>
              <w:t>can provide comments and technical assistance in interpreting the Board's regulations.</w:t>
            </w:r>
          </w:p>
          <w:p w:rsidR="00DF40C7" w:rsidRPr="008D7D63" w:rsidP="00DF40C7" w14:paraId="16C1F5E9" w14:textId="77777777">
            <w:pPr>
              <w:spacing w:before="0"/>
              <w:jc w:val="left"/>
              <w:rPr>
                <w:rFonts w:eastAsia="Times New Roman"/>
                <w:color w:val="000000"/>
                <w:sz w:val="24"/>
                <w:szCs w:val="24"/>
              </w:rPr>
            </w:pPr>
          </w:p>
          <w:p w:rsidR="00DF40C7" w:rsidRPr="008D7D63" w:rsidP="00DF40C7" w14:paraId="2A03AF9B" w14:textId="684C0CD7">
            <w:pPr>
              <w:spacing w:before="0"/>
              <w:jc w:val="left"/>
              <w:rPr>
                <w:rFonts w:eastAsia="Times New Roman"/>
                <w:color w:val="000000"/>
                <w:sz w:val="24"/>
                <w:szCs w:val="24"/>
              </w:rPr>
            </w:pPr>
            <w:r w:rsidRPr="008D7D63">
              <w:rPr>
                <w:rFonts w:eastAsia="Times New Roman"/>
                <w:color w:val="000000"/>
                <w:sz w:val="24"/>
                <w:szCs w:val="24"/>
              </w:rPr>
              <w:t>Applicants should note that conduct of their proposed activity under FTZ procedures in</w:t>
            </w:r>
            <w:r w:rsidR="00946CF9">
              <w:rPr>
                <w:rFonts w:eastAsia="Times New Roman"/>
                <w:color w:val="000000"/>
                <w:sz w:val="24"/>
                <w:szCs w:val="24"/>
              </w:rPr>
              <w:t>cludes</w:t>
            </w:r>
            <w:r w:rsidRPr="008D7D63">
              <w:rPr>
                <w:rFonts w:eastAsia="Times New Roman"/>
                <w:color w:val="000000"/>
                <w:sz w:val="24"/>
                <w:szCs w:val="24"/>
              </w:rPr>
              <w:t xml:space="preserve"> an additional, ongoing information-collection burden associated with the Annual Report from Foreign-Trade Zones (OMB Control No. 0625-0109).</w:t>
            </w:r>
            <w:r w:rsidRPr="008D7D63" w:rsidR="000B032B">
              <w:rPr>
                <w:rFonts w:eastAsia="Times New Roman"/>
                <w:color w:val="000000"/>
                <w:sz w:val="24"/>
                <w:szCs w:val="24"/>
              </w:rPr>
              <w:t xml:space="preserve"> </w:t>
            </w:r>
          </w:p>
          <w:p w:rsidR="00DF40C7" w:rsidRPr="008D7D63" w:rsidP="00DF40C7" w14:paraId="6A749D7B" w14:textId="77777777">
            <w:pPr>
              <w:spacing w:before="0"/>
              <w:jc w:val="left"/>
              <w:rPr>
                <w:rFonts w:eastAsia="Times New Roman"/>
                <w:color w:val="000000"/>
                <w:sz w:val="24"/>
                <w:szCs w:val="24"/>
              </w:rPr>
            </w:pPr>
          </w:p>
          <w:p w:rsidR="00F91AB3" w:rsidRPr="008D7D63" w:rsidP="00DF40C7" w14:paraId="16CA5F2A" w14:textId="77777777">
            <w:pPr>
              <w:spacing w:before="0"/>
              <w:jc w:val="left"/>
              <w:rPr>
                <w:rFonts w:eastAsia="Times New Roman"/>
                <w:color w:val="000000"/>
                <w:sz w:val="24"/>
                <w:szCs w:val="24"/>
              </w:rPr>
            </w:pPr>
            <w:r w:rsidRPr="008D7D63">
              <w:rPr>
                <w:rFonts w:eastAsia="Times New Roman"/>
                <w:color w:val="000000"/>
                <w:sz w:val="24"/>
                <w:szCs w:val="24"/>
              </w:rPr>
              <w:t>FTZ Staff</w:t>
            </w:r>
          </w:p>
          <w:p w:rsidR="00DF40C7" w:rsidRPr="008D7D63" w:rsidP="00DF40C7" w14:paraId="6CB17BD0" w14:textId="77777777">
            <w:pPr>
              <w:spacing w:before="0"/>
              <w:jc w:val="left"/>
              <w:rPr>
                <w:rFonts w:eastAsia="Times New Roman"/>
                <w:color w:val="000000"/>
                <w:sz w:val="24"/>
                <w:szCs w:val="24"/>
              </w:rPr>
            </w:pPr>
            <w:r w:rsidRPr="008D7D63">
              <w:rPr>
                <w:rFonts w:eastAsia="Times New Roman"/>
                <w:color w:val="000000"/>
                <w:sz w:val="24"/>
                <w:szCs w:val="24"/>
              </w:rPr>
              <w:t>March</w:t>
            </w:r>
            <w:r w:rsidRPr="008D7D63">
              <w:rPr>
                <w:rFonts w:eastAsia="Times New Roman"/>
                <w:color w:val="000000"/>
                <w:sz w:val="24"/>
                <w:szCs w:val="24"/>
              </w:rPr>
              <w:t xml:space="preserve"> 201</w:t>
            </w:r>
            <w:r w:rsidRPr="008D7D63">
              <w:rPr>
                <w:rFonts w:eastAsia="Times New Roman"/>
                <w:color w:val="000000"/>
                <w:sz w:val="24"/>
                <w:szCs w:val="24"/>
              </w:rPr>
              <w:t>3</w:t>
            </w:r>
          </w:p>
          <w:p w:rsidR="005246B8" w:rsidRPr="008D7D63" w:rsidP="00DF40C7" w14:paraId="6FE7C52F" w14:textId="77777777">
            <w:pPr>
              <w:spacing w:before="0"/>
              <w:jc w:val="left"/>
              <w:rPr>
                <w:rFonts w:eastAsia="Times New Roman"/>
                <w:color w:val="000000"/>
                <w:sz w:val="24"/>
                <w:szCs w:val="24"/>
              </w:rPr>
            </w:pPr>
          </w:p>
          <w:p w:rsidR="005246B8" w:rsidRPr="008D7D63" w:rsidP="00DF40C7" w14:paraId="29848833" w14:textId="77777777">
            <w:pPr>
              <w:spacing w:before="0"/>
              <w:jc w:val="left"/>
              <w:rPr>
                <w:rFonts w:eastAsia="Times New Roman"/>
                <w:color w:val="000000"/>
                <w:sz w:val="24"/>
                <w:szCs w:val="24"/>
              </w:rPr>
            </w:pPr>
            <w:r w:rsidRPr="008D7D63">
              <w:rPr>
                <w:rFonts w:eastAsia="Times New Roman"/>
                <w:color w:val="000000"/>
                <w:sz w:val="24"/>
                <w:szCs w:val="24"/>
              </w:rPr>
              <w:t>Foreign-Trade Zones Board</w:t>
            </w:r>
          </w:p>
          <w:p w:rsidR="005246B8" w:rsidRPr="008D7D63" w:rsidP="00DF40C7" w14:paraId="5C69C433" w14:textId="77777777">
            <w:pPr>
              <w:spacing w:before="0"/>
              <w:jc w:val="left"/>
              <w:rPr>
                <w:rFonts w:eastAsia="Times New Roman"/>
                <w:color w:val="000000"/>
                <w:sz w:val="24"/>
                <w:szCs w:val="24"/>
              </w:rPr>
            </w:pPr>
            <w:r w:rsidRPr="008D7D63">
              <w:rPr>
                <w:rFonts w:eastAsia="Times New Roman"/>
                <w:color w:val="000000"/>
                <w:sz w:val="24"/>
                <w:szCs w:val="24"/>
              </w:rPr>
              <w:t>U.S. Department of Commerce</w:t>
            </w:r>
          </w:p>
          <w:p w:rsidR="005246B8" w:rsidRPr="008D7D63" w:rsidP="00DF40C7" w14:paraId="6098B0CB" w14:textId="77777777">
            <w:pPr>
              <w:spacing w:before="0"/>
              <w:jc w:val="left"/>
              <w:rPr>
                <w:rFonts w:eastAsia="Times New Roman"/>
                <w:color w:val="000000"/>
                <w:sz w:val="24"/>
                <w:szCs w:val="24"/>
              </w:rPr>
            </w:pPr>
            <w:r w:rsidRPr="008D7D63">
              <w:rPr>
                <w:rFonts w:eastAsia="Times New Roman"/>
                <w:color w:val="000000"/>
                <w:sz w:val="24"/>
                <w:szCs w:val="24"/>
              </w:rPr>
              <w:t xml:space="preserve">1401 Constitution Avenue, N.W., </w:t>
            </w:r>
            <w:r w:rsidRPr="008D7D63" w:rsidR="00782653">
              <w:rPr>
                <w:rFonts w:eastAsia="Times New Roman"/>
                <w:color w:val="000000"/>
                <w:sz w:val="24"/>
                <w:szCs w:val="24"/>
              </w:rPr>
              <w:t>Room 21015</w:t>
            </w:r>
          </w:p>
          <w:p w:rsidR="005246B8" w:rsidRPr="008D7D63" w:rsidP="00DF40C7" w14:paraId="5CC33489" w14:textId="77777777">
            <w:pPr>
              <w:spacing w:before="0"/>
              <w:jc w:val="left"/>
              <w:rPr>
                <w:rFonts w:eastAsia="Times New Roman"/>
                <w:color w:val="000000"/>
                <w:sz w:val="24"/>
                <w:szCs w:val="24"/>
              </w:rPr>
            </w:pPr>
            <w:r w:rsidRPr="008D7D63">
              <w:rPr>
                <w:rFonts w:eastAsia="Times New Roman"/>
                <w:color w:val="000000"/>
                <w:sz w:val="24"/>
                <w:szCs w:val="24"/>
              </w:rPr>
              <w:t>Washington, D.C. 20230</w:t>
            </w:r>
          </w:p>
          <w:p w:rsidR="00DF40C7" w:rsidRPr="008D7D63" w:rsidP="005246B8" w14:paraId="47C34EF9" w14:textId="77777777">
            <w:pPr>
              <w:spacing w:before="0"/>
              <w:jc w:val="left"/>
              <w:rPr>
                <w:rFonts w:eastAsia="Times New Roman"/>
                <w:color w:val="000000"/>
                <w:sz w:val="24"/>
                <w:szCs w:val="24"/>
              </w:rPr>
            </w:pPr>
            <w:r w:rsidRPr="008D7D63">
              <w:rPr>
                <w:rFonts w:eastAsia="Times New Roman"/>
                <w:color w:val="000000"/>
                <w:sz w:val="24"/>
                <w:szCs w:val="24"/>
              </w:rPr>
              <w:t>(202) 482-2862</w:t>
            </w:r>
            <w:bookmarkStart w:id="0" w:name="note"/>
            <w:bookmarkEnd w:id="0"/>
          </w:p>
        </w:tc>
      </w:tr>
    </w:tbl>
    <w:p w:rsidR="00B04639" w:rsidRPr="008D7D63" w:rsidP="005824EC" w14:paraId="2C5014B1" w14:textId="77777777">
      <w:pPr>
        <w:pStyle w:val="Head1"/>
      </w:pPr>
      <w:r w:rsidRPr="008D7D63">
        <w:br w:type="page"/>
      </w:r>
      <w:r w:rsidRPr="008D7D63" w:rsidR="00450023">
        <w:t xml:space="preserve">APPLICATION TO </w:t>
      </w:r>
      <w:r w:rsidRPr="008D7D63" w:rsidR="003900C2">
        <w:t>REORGANIZATION/EXPAN</w:t>
      </w:r>
      <w:r w:rsidRPr="008D7D63" w:rsidR="00450023">
        <w:t>D</w:t>
      </w:r>
      <w:r w:rsidRPr="008D7D63" w:rsidR="003900C2">
        <w:t xml:space="preserve"> </w:t>
      </w:r>
      <w:r w:rsidRPr="008D7D63" w:rsidR="00450023">
        <w:t xml:space="preserve">AN </w:t>
      </w:r>
      <w:r w:rsidRPr="008D7D63" w:rsidR="003900C2">
        <w:t>EXISTING</w:t>
      </w:r>
    </w:p>
    <w:p w:rsidR="00F016E0" w:rsidRPr="008D7D63" w:rsidP="005824EC" w14:paraId="1736A0FF" w14:textId="77777777">
      <w:pPr>
        <w:pStyle w:val="Head1"/>
      </w:pPr>
      <w:r w:rsidRPr="008D7D63">
        <w:t>ZONE UNDER THE ALTERNATIVE SITE FRAMEWORK</w:t>
      </w:r>
      <w:r w:rsidRPr="008D7D63" w:rsidR="00450023">
        <w:t xml:space="preserve"> (ASF)</w:t>
      </w:r>
    </w:p>
    <w:p w:rsidR="00DF40C7" w:rsidRPr="008D7D63" w:rsidP="00DF40C7" w14:paraId="25CB102F" w14:textId="77777777">
      <w:pPr>
        <w:spacing w:before="0"/>
        <w:jc w:val="both"/>
        <w:rPr>
          <w:rFonts w:eastAsia="Times New Roman"/>
          <w:b/>
          <w:bCs/>
          <w:sz w:val="24"/>
          <w:szCs w:val="24"/>
        </w:rPr>
      </w:pPr>
    </w:p>
    <w:p w:rsidR="00DF40C7" w:rsidRPr="008D7D63" w:rsidP="00DF40C7" w14:paraId="7A38A1BA" w14:textId="77777777">
      <w:pPr>
        <w:spacing w:before="0"/>
        <w:jc w:val="both"/>
        <w:rPr>
          <w:rFonts w:eastAsia="Times New Roman"/>
          <w:b/>
          <w:bCs/>
          <w:sz w:val="24"/>
          <w:szCs w:val="24"/>
        </w:rPr>
      </w:pPr>
    </w:p>
    <w:p w:rsidR="003900C2" w:rsidRPr="008D7D63" w:rsidP="005824EC" w14:paraId="69A167C9" w14:textId="77777777">
      <w:pPr>
        <w:pStyle w:val="SubHead1"/>
      </w:pPr>
      <w:r w:rsidRPr="008D7D63">
        <w:t>GENERAL INFORMATION/INSTRUCTIONS</w:t>
      </w:r>
    </w:p>
    <w:p w:rsidR="00313A60" w:rsidRPr="008D7D63" w:rsidP="00313A60" w14:paraId="701776BD" w14:textId="77777777">
      <w:pPr>
        <w:pStyle w:val="NoSpacing"/>
        <w:rPr>
          <w:rFonts w:ascii="Times New Roman" w:hAnsi="Times New Roman"/>
          <w:sz w:val="24"/>
          <w:szCs w:val="24"/>
        </w:rPr>
      </w:pPr>
    </w:p>
    <w:p w:rsidR="00D66AEA" w:rsidRPr="008D7D63" w:rsidP="00D66AEA" w14:paraId="4F332001" w14:textId="2A05E981">
      <w:pPr>
        <w:pStyle w:val="ListParagraph"/>
        <w:spacing w:after="0" w:line="240" w:lineRule="auto"/>
        <w:ind w:left="0"/>
        <w:rPr>
          <w:rFonts w:ascii="Times New Roman" w:hAnsi="Times New Roman"/>
          <w:sz w:val="24"/>
          <w:szCs w:val="24"/>
        </w:rPr>
      </w:pPr>
      <w:r w:rsidRPr="008D7D63">
        <w:rPr>
          <w:rStyle w:val="SubHead2Char"/>
        </w:rPr>
        <w:t>About the Alternative Site Framework:</w:t>
      </w:r>
      <w:r w:rsidRPr="008D7D63">
        <w:rPr>
          <w:rFonts w:ascii="Times New Roman" w:hAnsi="Times New Roman"/>
          <w:sz w:val="24"/>
          <w:szCs w:val="24"/>
        </w:rPr>
        <w:t xml:space="preserve"> Under the Alternative Site Framework, FTZs are fundamentally based on a “service area</w:t>
      </w:r>
      <w:r w:rsidR="007F3A37">
        <w:rPr>
          <w:rFonts w:ascii="Times New Roman" w:hAnsi="Times New Roman"/>
          <w:sz w:val="24"/>
          <w:szCs w:val="24"/>
        </w:rPr>
        <w:t>,</w:t>
      </w:r>
      <w:r w:rsidRPr="008D7D63">
        <w:rPr>
          <w:rFonts w:ascii="Times New Roman" w:hAnsi="Times New Roman"/>
          <w:sz w:val="24"/>
          <w:szCs w:val="24"/>
        </w:rPr>
        <w:t xml:space="preserve">” generally defined as one or more jurisdictions (often counties) within which the grantee will be able to propose zone sites. Under the ASF, a zone can establish a limited number of multi-user sites across its service area. These “Magnet” sites are akin to sites under the </w:t>
      </w:r>
      <w:r w:rsidR="00EB1C4E">
        <w:rPr>
          <w:rFonts w:ascii="Times New Roman" w:hAnsi="Times New Roman"/>
          <w:sz w:val="24"/>
          <w:szCs w:val="24"/>
        </w:rPr>
        <w:t>T</w:t>
      </w:r>
      <w:r w:rsidRPr="008D7D63">
        <w:rPr>
          <w:rFonts w:ascii="Times New Roman" w:hAnsi="Times New Roman"/>
          <w:sz w:val="24"/>
          <w:szCs w:val="24"/>
        </w:rPr>
        <w:t xml:space="preserve">raditional </w:t>
      </w:r>
      <w:r w:rsidR="00EB1C4E">
        <w:rPr>
          <w:rFonts w:ascii="Times New Roman" w:hAnsi="Times New Roman"/>
          <w:sz w:val="24"/>
          <w:szCs w:val="24"/>
        </w:rPr>
        <w:t>Site F</w:t>
      </w:r>
      <w:r w:rsidRPr="008D7D63">
        <w:rPr>
          <w:rFonts w:ascii="Times New Roman" w:hAnsi="Times New Roman"/>
          <w:sz w:val="24"/>
          <w:szCs w:val="24"/>
        </w:rPr>
        <w:t xml:space="preserve">ramework and are intended to attract users to a single fixed location, generally in a business park or a port facility. </w:t>
      </w:r>
      <w:r w:rsidR="00123C60">
        <w:rPr>
          <w:rFonts w:ascii="Times New Roman" w:hAnsi="Times New Roman"/>
          <w:sz w:val="24"/>
          <w:szCs w:val="24"/>
        </w:rPr>
        <w:t>T</w:t>
      </w:r>
      <w:r w:rsidRPr="008D7D63">
        <w:rPr>
          <w:rFonts w:ascii="Times New Roman" w:hAnsi="Times New Roman"/>
          <w:sz w:val="24"/>
          <w:szCs w:val="24"/>
        </w:rPr>
        <w:t xml:space="preserve">he ASF </w:t>
      </w:r>
      <w:r w:rsidR="00123C60">
        <w:rPr>
          <w:rFonts w:ascii="Times New Roman" w:hAnsi="Times New Roman"/>
          <w:sz w:val="24"/>
          <w:szCs w:val="24"/>
        </w:rPr>
        <w:t xml:space="preserve">also </w:t>
      </w:r>
      <w:r w:rsidRPr="008D7D63">
        <w:rPr>
          <w:rFonts w:ascii="Times New Roman" w:hAnsi="Times New Roman"/>
          <w:sz w:val="24"/>
          <w:szCs w:val="24"/>
        </w:rPr>
        <w:t>allows grantees to establish additional sites geared towards specific companies either as a “Subzone” or a “Usage-Driven” site. These sites enable grantees to locate zone designation where companies’ needs actually arise. By bringing zone designation to firms, Subzones/Usage-Driven sites help grantees respond to growth opportunities in the local economy and diminish the need to try to anticipate where future activity may occur. A Subzone or Usage-Driven</w:t>
      </w:r>
      <w:r w:rsidR="00ED7A26">
        <w:rPr>
          <w:rFonts w:ascii="Times New Roman" w:hAnsi="Times New Roman"/>
          <w:sz w:val="24"/>
          <w:szCs w:val="24"/>
        </w:rPr>
        <w:t xml:space="preserve"> </w:t>
      </w:r>
      <w:r w:rsidRPr="008D7D63">
        <w:rPr>
          <w:rFonts w:ascii="Times New Roman" w:hAnsi="Times New Roman"/>
          <w:sz w:val="24"/>
          <w:szCs w:val="24"/>
        </w:rPr>
        <w:t>site under the ASF can be added, removed, or modified using a quick and simple minor action rather than the longer and more complex reorganization/expansion or Subzone application process that is required under the Traditional Site Framework.</w:t>
      </w:r>
    </w:p>
    <w:p w:rsidR="00D66AEA" w:rsidRPr="008D7D63" w:rsidP="00D66AEA" w14:paraId="775F9D34" w14:textId="77777777">
      <w:pPr>
        <w:pStyle w:val="ListParagraph"/>
        <w:spacing w:after="0" w:line="240" w:lineRule="auto"/>
        <w:ind w:left="0"/>
        <w:rPr>
          <w:rFonts w:ascii="Times New Roman" w:hAnsi="Times New Roman"/>
          <w:sz w:val="24"/>
          <w:szCs w:val="24"/>
        </w:rPr>
      </w:pPr>
    </w:p>
    <w:p w:rsidR="00D66AEA" w:rsidRPr="008D7D63" w:rsidP="00D66AEA" w14:paraId="2A1EC1BD" w14:textId="76878DB7">
      <w:pPr>
        <w:spacing w:before="0"/>
        <w:jc w:val="left"/>
        <w:rPr>
          <w:sz w:val="24"/>
          <w:szCs w:val="24"/>
        </w:rPr>
      </w:pPr>
      <w:r w:rsidRPr="008D7D63">
        <w:rPr>
          <w:sz w:val="24"/>
          <w:szCs w:val="24"/>
        </w:rPr>
        <w:t>Under the ASF, Magnet, Subzone</w:t>
      </w:r>
      <w:r w:rsidR="00F30AA1">
        <w:rPr>
          <w:sz w:val="24"/>
          <w:szCs w:val="24"/>
        </w:rPr>
        <w:t>,</w:t>
      </w:r>
      <w:r w:rsidRPr="008D7D63">
        <w:rPr>
          <w:sz w:val="24"/>
          <w:szCs w:val="24"/>
        </w:rPr>
        <w:t xml:space="preserve"> or Usage-Driven site</w:t>
      </w:r>
      <w:r w:rsidR="00F903E8">
        <w:rPr>
          <w:sz w:val="24"/>
          <w:szCs w:val="24"/>
        </w:rPr>
        <w:t>s</w:t>
      </w:r>
      <w:r w:rsidRPr="008D7D63">
        <w:rPr>
          <w:sz w:val="24"/>
          <w:szCs w:val="24"/>
        </w:rPr>
        <w:t xml:space="preserve"> </w:t>
      </w:r>
      <w:r w:rsidR="00F903E8">
        <w:rPr>
          <w:sz w:val="24"/>
          <w:szCs w:val="24"/>
        </w:rPr>
        <w:t>are</w:t>
      </w:r>
      <w:r w:rsidRPr="008D7D63">
        <w:rPr>
          <w:sz w:val="24"/>
          <w:szCs w:val="24"/>
        </w:rPr>
        <w:t xml:space="preserve"> subject to sunset time limits that automatically remove the FTZ designation if no FTZ activation/activity occur</w:t>
      </w:r>
      <w:r w:rsidR="00DE42DB">
        <w:rPr>
          <w:sz w:val="24"/>
          <w:szCs w:val="24"/>
        </w:rPr>
        <w:t>s</w:t>
      </w:r>
      <w:r w:rsidRPr="008D7D63">
        <w:rPr>
          <w:sz w:val="24"/>
          <w:szCs w:val="24"/>
        </w:rPr>
        <w:t xml:space="preserve"> within a specified period. The ASF allows for a grantee to request (with justification)</w:t>
      </w:r>
      <w:r w:rsidR="00B24398">
        <w:rPr>
          <w:sz w:val="24"/>
          <w:szCs w:val="24"/>
        </w:rPr>
        <w:t>: 1)</w:t>
      </w:r>
      <w:r w:rsidRPr="008D7D63">
        <w:rPr>
          <w:sz w:val="24"/>
          <w:szCs w:val="24"/>
        </w:rPr>
        <w:t xml:space="preserve"> the exemption of </w:t>
      </w:r>
      <w:r w:rsidRPr="008D7D63">
        <w:rPr>
          <w:sz w:val="24"/>
          <w:szCs w:val="24"/>
          <w:u w:val="single"/>
        </w:rPr>
        <w:t>one</w:t>
      </w:r>
      <w:r w:rsidRPr="008D7D63">
        <w:rPr>
          <w:sz w:val="24"/>
          <w:szCs w:val="24"/>
        </w:rPr>
        <w:t xml:space="preserve"> Magnet site from the sunset time limits that generally apply to sites under the ASF, </w:t>
      </w:r>
      <w:r w:rsidR="00B24398">
        <w:rPr>
          <w:sz w:val="24"/>
          <w:szCs w:val="24"/>
        </w:rPr>
        <w:t xml:space="preserve">and 2) </w:t>
      </w:r>
      <w:r w:rsidRPr="008D7D63">
        <w:rPr>
          <w:sz w:val="24"/>
          <w:szCs w:val="24"/>
        </w:rPr>
        <w:t xml:space="preserve">an initial sunset period of longer than five years for one or more </w:t>
      </w:r>
      <w:r w:rsidR="00B24398">
        <w:rPr>
          <w:sz w:val="24"/>
          <w:szCs w:val="24"/>
        </w:rPr>
        <w:t>M</w:t>
      </w:r>
      <w:r w:rsidRPr="008D7D63">
        <w:rPr>
          <w:sz w:val="24"/>
          <w:szCs w:val="24"/>
        </w:rPr>
        <w:t>agnet sites. The standard sunset limit for Magnet sites is five years; for Subzone and Usage-Driven sites, the sunset period is three years. The sunset mechanism helps to ensure that FTZ designation is retained only at locations that are actually being used for FTZ activity. FTZ activity at a Magnet/Usage-Driven site or Subzone during the sunset period resets the sunset date for an additional five years for Magnet sites or an additional three years for Usage-Driven sites or Subzone</w:t>
      </w:r>
      <w:r w:rsidR="00847A69">
        <w:rPr>
          <w:sz w:val="24"/>
          <w:szCs w:val="24"/>
        </w:rPr>
        <w:t xml:space="preserve"> </w:t>
      </w:r>
      <w:r w:rsidRPr="008D7D63">
        <w:rPr>
          <w:sz w:val="24"/>
          <w:szCs w:val="24"/>
        </w:rPr>
        <w:t>s</w:t>
      </w:r>
      <w:r w:rsidR="00847A69">
        <w:rPr>
          <w:sz w:val="24"/>
          <w:szCs w:val="24"/>
        </w:rPr>
        <w:t>ites</w:t>
      </w:r>
      <w:r w:rsidRPr="008D7D63">
        <w:rPr>
          <w:sz w:val="24"/>
          <w:szCs w:val="24"/>
        </w:rPr>
        <w:t>.</w:t>
      </w:r>
    </w:p>
    <w:p w:rsidR="00D66AEA" w:rsidRPr="008D7D63" w:rsidP="00D66AEA" w14:paraId="78FB2E39" w14:textId="77777777">
      <w:pPr>
        <w:spacing w:before="0"/>
        <w:jc w:val="left"/>
        <w:rPr>
          <w:szCs w:val="24"/>
        </w:rPr>
      </w:pPr>
    </w:p>
    <w:p w:rsidR="00D66AEA" w:rsidRPr="008D7D63" w:rsidP="00D66AEA" w14:paraId="5729343F" w14:textId="6CD004AC">
      <w:pPr>
        <w:pStyle w:val="NoSpacing"/>
        <w:rPr>
          <w:rFonts w:ascii="Times New Roman" w:hAnsi="Times New Roman"/>
          <w:sz w:val="24"/>
          <w:szCs w:val="24"/>
        </w:rPr>
      </w:pPr>
      <w:r w:rsidRPr="008D7D63">
        <w:rPr>
          <w:rFonts w:ascii="Times New Roman" w:hAnsi="Times New Roman"/>
          <w:sz w:val="24"/>
          <w:szCs w:val="24"/>
        </w:rPr>
        <w:t>“Transitional Phase” is an initial period allowed for any grantee with more than six existing sites (the general goal for maximum number of Magnet sites under the ASF). The Transitional Phase enables a grantee to bring any number of existing FTZ sites into the ASF as Magnet sites</w:t>
      </w:r>
      <w:r w:rsidR="00DF2266">
        <w:rPr>
          <w:rFonts w:ascii="Times New Roman" w:hAnsi="Times New Roman"/>
          <w:sz w:val="24"/>
          <w:szCs w:val="24"/>
        </w:rPr>
        <w:t>,</w:t>
      </w:r>
      <w:r w:rsidRPr="008D7D63">
        <w:rPr>
          <w:rFonts w:ascii="Times New Roman" w:hAnsi="Times New Roman"/>
          <w:sz w:val="24"/>
          <w:szCs w:val="24"/>
        </w:rPr>
        <w:t xml:space="preserve"> without having to justify exceeding the ASF’s general goals. Sunset limits (with a five-year default period) would result in the automatic removal of sites not used during the Transitional Phase.</w:t>
      </w:r>
    </w:p>
    <w:p w:rsidR="00D66AEA" w:rsidRPr="008D7D63" w:rsidP="00313A60" w14:paraId="62C63252" w14:textId="77777777">
      <w:pPr>
        <w:pStyle w:val="NoSpacing"/>
        <w:rPr>
          <w:rFonts w:ascii="Times New Roman" w:hAnsi="Times New Roman"/>
          <w:sz w:val="24"/>
          <w:szCs w:val="24"/>
        </w:rPr>
      </w:pPr>
    </w:p>
    <w:p w:rsidR="00313A60" w:rsidRPr="008D7D63" w:rsidP="00313A60" w14:paraId="68856108" w14:textId="7C57BE06">
      <w:pPr>
        <w:pStyle w:val="NoSpacing"/>
        <w:rPr>
          <w:rFonts w:ascii="Times New Roman" w:hAnsi="Times New Roman"/>
          <w:sz w:val="24"/>
          <w:szCs w:val="24"/>
        </w:rPr>
      </w:pPr>
      <w:r w:rsidRPr="008D7D63">
        <w:rPr>
          <w:rStyle w:val="SubHead2Char"/>
        </w:rPr>
        <w:t xml:space="preserve">Which Sections of the </w:t>
      </w:r>
      <w:r w:rsidRPr="008D7D63" w:rsidR="00D66AEA">
        <w:rPr>
          <w:rStyle w:val="SubHead2Char"/>
        </w:rPr>
        <w:t>Application Format</w:t>
      </w:r>
      <w:r w:rsidRPr="008D7D63">
        <w:rPr>
          <w:rStyle w:val="SubHead2Char"/>
        </w:rPr>
        <w:t xml:space="preserve"> </w:t>
      </w:r>
      <w:r w:rsidRPr="008D7D63" w:rsidR="00FE3F63">
        <w:rPr>
          <w:rStyle w:val="SubHead2Char"/>
        </w:rPr>
        <w:t>t</w:t>
      </w:r>
      <w:r w:rsidRPr="008D7D63" w:rsidR="001A6CD5">
        <w:rPr>
          <w:rStyle w:val="SubHead2Char"/>
        </w:rPr>
        <w:t>o Use</w:t>
      </w:r>
      <w:r w:rsidRPr="008D7D63">
        <w:rPr>
          <w:rStyle w:val="SubHead2Char"/>
        </w:rPr>
        <w:t>:</w:t>
      </w:r>
      <w:r w:rsidRPr="008D7D63">
        <w:rPr>
          <w:rFonts w:ascii="Times New Roman" w:hAnsi="Times New Roman"/>
          <w:sz w:val="24"/>
          <w:szCs w:val="24"/>
        </w:rPr>
        <w:t xml:space="preserve"> </w:t>
      </w:r>
      <w:r w:rsidRPr="008D7D63">
        <w:rPr>
          <w:rFonts w:ascii="Times New Roman" w:hAnsi="Times New Roman"/>
          <w:sz w:val="24"/>
          <w:szCs w:val="24"/>
          <w:u w:val="single"/>
        </w:rPr>
        <w:t xml:space="preserve">Leave </w:t>
      </w:r>
      <w:r w:rsidR="00B13B38">
        <w:rPr>
          <w:rFonts w:ascii="Times New Roman" w:hAnsi="Times New Roman"/>
          <w:sz w:val="24"/>
          <w:szCs w:val="24"/>
          <w:u w:val="single"/>
        </w:rPr>
        <w:t xml:space="preserve">the language of </w:t>
      </w:r>
      <w:r w:rsidRPr="008D7D63">
        <w:rPr>
          <w:rFonts w:ascii="Times New Roman" w:hAnsi="Times New Roman"/>
          <w:sz w:val="24"/>
          <w:szCs w:val="24"/>
          <w:u w:val="single"/>
        </w:rPr>
        <w:t>each question in place (including its number) and provide your response directly below each question.</w:t>
      </w:r>
    </w:p>
    <w:p w:rsidR="00313A60" w:rsidRPr="008D7D63" w:rsidP="00313A60" w14:paraId="5FE869AA" w14:textId="77777777">
      <w:pPr>
        <w:pStyle w:val="NoSpacing"/>
        <w:rPr>
          <w:rFonts w:ascii="Times New Roman" w:hAnsi="Times New Roman"/>
          <w:sz w:val="24"/>
          <w:szCs w:val="24"/>
        </w:rPr>
      </w:pPr>
    </w:p>
    <w:p w:rsidR="00313A60" w:rsidRPr="008D7D63" w:rsidP="00313A60" w14:paraId="722A7EF7" w14:textId="514F95BC">
      <w:pPr>
        <w:pStyle w:val="NoSpacing"/>
        <w:rPr>
          <w:rFonts w:ascii="Times New Roman" w:hAnsi="Times New Roman"/>
          <w:sz w:val="24"/>
          <w:szCs w:val="24"/>
        </w:rPr>
      </w:pPr>
      <w:r w:rsidRPr="008D7D63">
        <w:rPr>
          <w:rFonts w:ascii="Times New Roman" w:hAnsi="Times New Roman"/>
          <w:sz w:val="24"/>
          <w:szCs w:val="24"/>
        </w:rPr>
        <w:t xml:space="preserve">Because justification for existing FTZ sites was provided in a prior application(s), you generally will not be asked to re-justify </w:t>
      </w:r>
      <w:r w:rsidRPr="008D7D63">
        <w:rPr>
          <w:rFonts w:ascii="Times New Roman" w:hAnsi="Times New Roman"/>
          <w:sz w:val="24"/>
          <w:szCs w:val="24"/>
          <w:u w:val="single"/>
        </w:rPr>
        <w:t>existing</w:t>
      </w:r>
      <w:r w:rsidRPr="008D7D63">
        <w:rPr>
          <w:rFonts w:ascii="Times New Roman" w:hAnsi="Times New Roman"/>
          <w:sz w:val="24"/>
          <w:szCs w:val="24"/>
        </w:rPr>
        <w:t xml:space="preserve"> sites. If you are requesting an expansion of existing sites or new sites (</w:t>
      </w:r>
      <w:r w:rsidRPr="008D7D63" w:rsidR="0074181C">
        <w:rPr>
          <w:rFonts w:ascii="Times New Roman" w:hAnsi="Times New Roman"/>
          <w:sz w:val="24"/>
          <w:szCs w:val="24"/>
        </w:rPr>
        <w:t>M</w:t>
      </w:r>
      <w:r w:rsidRPr="008D7D63">
        <w:rPr>
          <w:rFonts w:ascii="Times New Roman" w:hAnsi="Times New Roman"/>
          <w:sz w:val="24"/>
          <w:szCs w:val="24"/>
        </w:rPr>
        <w:t xml:space="preserve">agnet or </w:t>
      </w:r>
      <w:r w:rsidRPr="008D7D63" w:rsidR="0074181C">
        <w:rPr>
          <w:rFonts w:ascii="Times New Roman" w:hAnsi="Times New Roman"/>
          <w:sz w:val="24"/>
          <w:szCs w:val="24"/>
        </w:rPr>
        <w:t>S</w:t>
      </w:r>
      <w:r w:rsidRPr="008D7D63" w:rsidR="00E51DD0">
        <w:rPr>
          <w:rFonts w:ascii="Times New Roman" w:hAnsi="Times New Roman"/>
          <w:sz w:val="24"/>
          <w:szCs w:val="24"/>
        </w:rPr>
        <w:t>ubzone</w:t>
      </w:r>
      <w:r w:rsidRPr="008D7D63" w:rsidR="0074181C">
        <w:rPr>
          <w:rFonts w:ascii="Times New Roman" w:hAnsi="Times New Roman"/>
          <w:sz w:val="24"/>
          <w:szCs w:val="24"/>
        </w:rPr>
        <w:t>/U</w:t>
      </w:r>
      <w:r w:rsidRPr="008D7D63">
        <w:rPr>
          <w:rFonts w:ascii="Times New Roman" w:hAnsi="Times New Roman"/>
          <w:sz w:val="24"/>
          <w:szCs w:val="24"/>
        </w:rPr>
        <w:t>sage-</w:t>
      </w:r>
      <w:r w:rsidRPr="008D7D63" w:rsidR="0074181C">
        <w:rPr>
          <w:rFonts w:ascii="Times New Roman" w:hAnsi="Times New Roman"/>
          <w:sz w:val="24"/>
          <w:szCs w:val="24"/>
        </w:rPr>
        <w:t>D</w:t>
      </w:r>
      <w:r w:rsidRPr="008D7D63">
        <w:rPr>
          <w:rFonts w:ascii="Times New Roman" w:hAnsi="Times New Roman"/>
          <w:sz w:val="24"/>
          <w:szCs w:val="24"/>
        </w:rPr>
        <w:t>rive</w:t>
      </w:r>
      <w:r w:rsidRPr="008D7D63" w:rsidR="00E51DD0">
        <w:rPr>
          <w:rFonts w:ascii="Times New Roman" w:hAnsi="Times New Roman"/>
          <w:sz w:val="24"/>
          <w:szCs w:val="24"/>
        </w:rPr>
        <w:t>n</w:t>
      </w:r>
      <w:r w:rsidRPr="008D7D63">
        <w:rPr>
          <w:rFonts w:ascii="Times New Roman" w:hAnsi="Times New Roman"/>
          <w:sz w:val="24"/>
          <w:szCs w:val="24"/>
        </w:rPr>
        <w:t>), you will have to provide a justification for each modified or new site. The FTZ regulations place the burden of proof on the applicant.</w:t>
      </w:r>
    </w:p>
    <w:p w:rsidR="00313A60" w:rsidRPr="008D7D63" w:rsidP="00313A60" w14:paraId="6355AC42" w14:textId="77777777">
      <w:pPr>
        <w:pStyle w:val="NoSpacing"/>
        <w:rPr>
          <w:rFonts w:ascii="Times New Roman" w:hAnsi="Times New Roman"/>
          <w:sz w:val="24"/>
          <w:szCs w:val="24"/>
        </w:rPr>
      </w:pPr>
    </w:p>
    <w:p w:rsidR="00313A60" w:rsidRPr="008D7D63" w:rsidP="00313A60" w14:paraId="68BE5AC8" w14:textId="77777777">
      <w:pPr>
        <w:pStyle w:val="NoSpacing"/>
        <w:rPr>
          <w:rFonts w:ascii="Times New Roman" w:hAnsi="Times New Roman"/>
          <w:sz w:val="24"/>
          <w:szCs w:val="24"/>
        </w:rPr>
      </w:pPr>
      <w:r w:rsidRPr="008D7D63">
        <w:rPr>
          <w:rFonts w:ascii="Times New Roman" w:hAnsi="Times New Roman"/>
          <w:sz w:val="24"/>
          <w:szCs w:val="24"/>
        </w:rPr>
        <w:t xml:space="preserve">The application format is comprised of </w:t>
      </w:r>
      <w:r w:rsidRPr="008D7D63" w:rsidR="00310754">
        <w:rPr>
          <w:rFonts w:ascii="Times New Roman" w:hAnsi="Times New Roman"/>
          <w:sz w:val="24"/>
          <w:szCs w:val="24"/>
        </w:rPr>
        <w:t>four</w:t>
      </w:r>
      <w:r w:rsidRPr="008D7D63">
        <w:rPr>
          <w:rFonts w:ascii="Times New Roman" w:hAnsi="Times New Roman"/>
          <w:sz w:val="24"/>
          <w:szCs w:val="24"/>
        </w:rPr>
        <w:t xml:space="preserve"> parts:</w:t>
      </w:r>
    </w:p>
    <w:p w:rsidR="00B04639" w:rsidRPr="008D7D63" w:rsidP="00313A60" w14:paraId="69AD9FB1" w14:textId="77777777">
      <w:pPr>
        <w:pStyle w:val="NoSpacing"/>
        <w:rPr>
          <w:rFonts w:ascii="Times New Roman" w:hAnsi="Times New Roman"/>
          <w:sz w:val="24"/>
          <w:szCs w:val="24"/>
        </w:rPr>
      </w:pPr>
    </w:p>
    <w:p w:rsidR="00313A60" w:rsidRPr="008D7D63" w:rsidP="00313A60" w14:paraId="44D43EDD" w14:textId="0FEB9836">
      <w:pPr>
        <w:pStyle w:val="NoSpacing"/>
        <w:numPr>
          <w:ilvl w:val="0"/>
          <w:numId w:val="5"/>
        </w:numPr>
        <w:ind w:left="1080"/>
        <w:rPr>
          <w:rFonts w:ascii="Times New Roman" w:hAnsi="Times New Roman"/>
          <w:sz w:val="24"/>
          <w:szCs w:val="24"/>
        </w:rPr>
      </w:pPr>
      <w:r w:rsidRPr="008D7D63">
        <w:rPr>
          <w:rFonts w:ascii="Times New Roman" w:hAnsi="Times New Roman"/>
          <w:sz w:val="24"/>
          <w:szCs w:val="24"/>
        </w:rPr>
        <w:t>Part One -</w:t>
      </w:r>
      <w:r w:rsidRPr="008D7D63" w:rsidR="0094384B">
        <w:rPr>
          <w:rFonts w:ascii="Times New Roman" w:hAnsi="Times New Roman"/>
          <w:sz w:val="24"/>
          <w:szCs w:val="24"/>
        </w:rPr>
        <w:t>-</w:t>
      </w:r>
      <w:r w:rsidRPr="008D7D63">
        <w:rPr>
          <w:rFonts w:ascii="Times New Roman" w:hAnsi="Times New Roman"/>
          <w:sz w:val="24"/>
          <w:szCs w:val="24"/>
        </w:rPr>
        <w:t xml:space="preserve"> General Information Section. This section is all </w:t>
      </w:r>
      <w:r w:rsidR="007457FE">
        <w:rPr>
          <w:rFonts w:ascii="Times New Roman" w:hAnsi="Times New Roman"/>
          <w:sz w:val="24"/>
          <w:szCs w:val="24"/>
        </w:rPr>
        <w:t xml:space="preserve">that is </w:t>
      </w:r>
      <w:r w:rsidRPr="008D7D63">
        <w:rPr>
          <w:rFonts w:ascii="Times New Roman" w:hAnsi="Times New Roman"/>
          <w:sz w:val="24"/>
          <w:szCs w:val="24"/>
        </w:rPr>
        <w:t>need</w:t>
      </w:r>
      <w:r w:rsidR="007457FE">
        <w:rPr>
          <w:rFonts w:ascii="Times New Roman" w:hAnsi="Times New Roman"/>
          <w:sz w:val="24"/>
          <w:szCs w:val="24"/>
        </w:rPr>
        <w:t>ed</w:t>
      </w:r>
      <w:r w:rsidRPr="008D7D63">
        <w:rPr>
          <w:rFonts w:ascii="Times New Roman" w:hAnsi="Times New Roman"/>
          <w:sz w:val="24"/>
          <w:szCs w:val="24"/>
        </w:rPr>
        <w:t xml:space="preserve"> if the proposed reorganization of your FTZ only involves existing sites – with no prop</w:t>
      </w:r>
      <w:r w:rsidRPr="008D7D63" w:rsidR="00772DD7">
        <w:rPr>
          <w:rFonts w:ascii="Times New Roman" w:hAnsi="Times New Roman"/>
          <w:sz w:val="24"/>
          <w:szCs w:val="24"/>
        </w:rPr>
        <w:t>o</w:t>
      </w:r>
      <w:r w:rsidRPr="008D7D63">
        <w:rPr>
          <w:rFonts w:ascii="Times New Roman" w:hAnsi="Times New Roman"/>
          <w:sz w:val="24"/>
          <w:szCs w:val="24"/>
        </w:rPr>
        <w:t>sed changes to boundaries – for which you will now be requesting Magnet designation.</w:t>
      </w:r>
    </w:p>
    <w:p w:rsidR="00B04639" w:rsidRPr="008D7D63" w:rsidP="00B04639" w14:paraId="1D7C7DE7" w14:textId="77777777">
      <w:pPr>
        <w:pStyle w:val="NoSpacing"/>
        <w:ind w:left="1080"/>
        <w:rPr>
          <w:rFonts w:ascii="Times New Roman" w:hAnsi="Times New Roman"/>
          <w:sz w:val="24"/>
          <w:szCs w:val="24"/>
        </w:rPr>
      </w:pPr>
    </w:p>
    <w:p w:rsidR="00884122" w:rsidRPr="008D7D63" w:rsidP="00313A60" w14:paraId="4BF6C3AF" w14:textId="120C7968">
      <w:pPr>
        <w:pStyle w:val="NoSpacing"/>
        <w:numPr>
          <w:ilvl w:val="0"/>
          <w:numId w:val="5"/>
        </w:numPr>
        <w:ind w:left="1080"/>
        <w:rPr>
          <w:rFonts w:ascii="Times New Roman" w:hAnsi="Times New Roman"/>
          <w:sz w:val="24"/>
          <w:szCs w:val="24"/>
        </w:rPr>
      </w:pPr>
      <w:r w:rsidRPr="008D7D63">
        <w:rPr>
          <w:rFonts w:ascii="Times New Roman" w:hAnsi="Times New Roman"/>
          <w:sz w:val="24"/>
          <w:szCs w:val="24"/>
        </w:rPr>
        <w:t xml:space="preserve">Part Two </w:t>
      </w:r>
      <w:r w:rsidRPr="008D7D63" w:rsidR="0094384B">
        <w:rPr>
          <w:rFonts w:ascii="Times New Roman" w:hAnsi="Times New Roman"/>
          <w:sz w:val="24"/>
          <w:szCs w:val="24"/>
        </w:rPr>
        <w:t>--</w:t>
      </w:r>
      <w:r w:rsidRPr="008D7D63">
        <w:rPr>
          <w:rFonts w:ascii="Times New Roman" w:hAnsi="Times New Roman"/>
          <w:sz w:val="24"/>
          <w:szCs w:val="24"/>
        </w:rPr>
        <w:t xml:space="preserve"> Site-Specific Section for </w:t>
      </w:r>
      <w:r w:rsidRPr="008D7D63" w:rsidR="00772DD7">
        <w:rPr>
          <w:rFonts w:ascii="Times New Roman" w:hAnsi="Times New Roman"/>
          <w:sz w:val="24"/>
          <w:szCs w:val="24"/>
        </w:rPr>
        <w:t>Subzone</w:t>
      </w:r>
      <w:r w:rsidRPr="008D7D63" w:rsidR="00B13E05">
        <w:rPr>
          <w:rFonts w:ascii="Times New Roman" w:hAnsi="Times New Roman"/>
          <w:sz w:val="24"/>
          <w:szCs w:val="24"/>
        </w:rPr>
        <w:t>s</w:t>
      </w:r>
      <w:r w:rsidRPr="008D7D63" w:rsidR="00772DD7">
        <w:rPr>
          <w:rFonts w:ascii="Times New Roman" w:hAnsi="Times New Roman"/>
          <w:sz w:val="24"/>
          <w:szCs w:val="24"/>
        </w:rPr>
        <w:t xml:space="preserve"> </w:t>
      </w:r>
      <w:r w:rsidRPr="008D7D63" w:rsidR="00B13E05">
        <w:rPr>
          <w:rFonts w:ascii="Times New Roman" w:hAnsi="Times New Roman"/>
          <w:sz w:val="24"/>
          <w:szCs w:val="24"/>
        </w:rPr>
        <w:t>(</w:t>
      </w:r>
      <w:r w:rsidRPr="008D7D63" w:rsidR="00772DD7">
        <w:rPr>
          <w:rFonts w:ascii="Times New Roman" w:hAnsi="Times New Roman"/>
          <w:sz w:val="24"/>
          <w:szCs w:val="24"/>
        </w:rPr>
        <w:t xml:space="preserve">or </w:t>
      </w:r>
      <w:r w:rsidRPr="008D7D63">
        <w:rPr>
          <w:rFonts w:ascii="Times New Roman" w:hAnsi="Times New Roman"/>
          <w:sz w:val="24"/>
          <w:szCs w:val="24"/>
        </w:rPr>
        <w:t>Usage-</w:t>
      </w:r>
      <w:r w:rsidRPr="008D7D63" w:rsidR="006D60BB">
        <w:rPr>
          <w:rFonts w:ascii="Times New Roman" w:hAnsi="Times New Roman"/>
          <w:sz w:val="24"/>
          <w:szCs w:val="24"/>
        </w:rPr>
        <w:t>D</w:t>
      </w:r>
      <w:r w:rsidRPr="008D7D63">
        <w:rPr>
          <w:rFonts w:ascii="Times New Roman" w:hAnsi="Times New Roman"/>
          <w:sz w:val="24"/>
          <w:szCs w:val="24"/>
        </w:rPr>
        <w:t>riven Sites</w:t>
      </w:r>
      <w:r w:rsidRPr="008D7D63" w:rsidR="00B13E05">
        <w:rPr>
          <w:rFonts w:ascii="Times New Roman" w:hAnsi="Times New Roman"/>
          <w:sz w:val="24"/>
          <w:szCs w:val="24"/>
        </w:rPr>
        <w:t>)</w:t>
      </w:r>
      <w:r w:rsidRPr="008D7D63">
        <w:rPr>
          <w:rFonts w:ascii="Times New Roman" w:hAnsi="Times New Roman"/>
          <w:sz w:val="24"/>
          <w:szCs w:val="24"/>
        </w:rPr>
        <w:t xml:space="preserve">. This part is only </w:t>
      </w:r>
      <w:r w:rsidR="00F43F20">
        <w:rPr>
          <w:rFonts w:ascii="Times New Roman" w:hAnsi="Times New Roman"/>
          <w:sz w:val="24"/>
          <w:szCs w:val="24"/>
        </w:rPr>
        <w:t>needed</w:t>
      </w:r>
      <w:r w:rsidRPr="008D7D63" w:rsidR="00F43F20">
        <w:rPr>
          <w:rFonts w:ascii="Times New Roman" w:hAnsi="Times New Roman"/>
          <w:sz w:val="24"/>
          <w:szCs w:val="24"/>
        </w:rPr>
        <w:t xml:space="preserve"> </w:t>
      </w:r>
      <w:r w:rsidRPr="008D7D63">
        <w:rPr>
          <w:rFonts w:ascii="Times New Roman" w:hAnsi="Times New Roman"/>
          <w:sz w:val="24"/>
          <w:szCs w:val="24"/>
        </w:rPr>
        <w:t xml:space="preserve">if you propose </w:t>
      </w:r>
      <w:r w:rsidRPr="008D7D63" w:rsidR="00814FC1">
        <w:rPr>
          <w:rFonts w:ascii="Times New Roman" w:hAnsi="Times New Roman"/>
          <w:sz w:val="24"/>
          <w:szCs w:val="24"/>
        </w:rPr>
        <w:t>S</w:t>
      </w:r>
      <w:r w:rsidRPr="008D7D63" w:rsidR="00772DD7">
        <w:rPr>
          <w:rFonts w:ascii="Times New Roman" w:hAnsi="Times New Roman"/>
          <w:sz w:val="24"/>
          <w:szCs w:val="24"/>
        </w:rPr>
        <w:t xml:space="preserve">ubzone </w:t>
      </w:r>
      <w:r w:rsidRPr="008D7D63" w:rsidR="00B13E05">
        <w:rPr>
          <w:rFonts w:ascii="Times New Roman" w:hAnsi="Times New Roman"/>
          <w:sz w:val="24"/>
          <w:szCs w:val="24"/>
        </w:rPr>
        <w:t>(</w:t>
      </w:r>
      <w:r w:rsidRPr="008D7D63" w:rsidR="00772DD7">
        <w:rPr>
          <w:rFonts w:ascii="Times New Roman" w:hAnsi="Times New Roman"/>
          <w:sz w:val="24"/>
          <w:szCs w:val="24"/>
        </w:rPr>
        <w:t xml:space="preserve">or </w:t>
      </w:r>
      <w:r w:rsidRPr="008D7D63" w:rsidR="00814FC1">
        <w:rPr>
          <w:rFonts w:ascii="Times New Roman" w:hAnsi="Times New Roman"/>
          <w:sz w:val="24"/>
          <w:szCs w:val="24"/>
        </w:rPr>
        <w:t>U</w:t>
      </w:r>
      <w:r w:rsidRPr="008D7D63">
        <w:rPr>
          <w:rFonts w:ascii="Times New Roman" w:hAnsi="Times New Roman"/>
          <w:sz w:val="24"/>
          <w:szCs w:val="24"/>
        </w:rPr>
        <w:t>sage-</w:t>
      </w:r>
      <w:r w:rsidRPr="008D7D63" w:rsidR="00814FC1">
        <w:rPr>
          <w:rFonts w:ascii="Times New Roman" w:hAnsi="Times New Roman"/>
          <w:sz w:val="24"/>
          <w:szCs w:val="24"/>
        </w:rPr>
        <w:t>D</w:t>
      </w:r>
      <w:r w:rsidRPr="008D7D63">
        <w:rPr>
          <w:rFonts w:ascii="Times New Roman" w:hAnsi="Times New Roman"/>
          <w:sz w:val="24"/>
          <w:szCs w:val="24"/>
        </w:rPr>
        <w:t>riven</w:t>
      </w:r>
      <w:r w:rsidRPr="008D7D63" w:rsidR="00B13E05">
        <w:rPr>
          <w:rFonts w:ascii="Times New Roman" w:hAnsi="Times New Roman"/>
          <w:sz w:val="24"/>
          <w:szCs w:val="24"/>
        </w:rPr>
        <w:t>)</w:t>
      </w:r>
      <w:r w:rsidRPr="008D7D63">
        <w:rPr>
          <w:rFonts w:ascii="Times New Roman" w:hAnsi="Times New Roman"/>
          <w:sz w:val="24"/>
          <w:szCs w:val="24"/>
        </w:rPr>
        <w:t xml:space="preserve"> designation for one or more existing sites or new sites</w:t>
      </w:r>
      <w:r w:rsidRPr="008D7D63" w:rsidR="00746BAC">
        <w:rPr>
          <w:rFonts w:ascii="Times New Roman" w:hAnsi="Times New Roman"/>
          <w:sz w:val="24"/>
          <w:szCs w:val="24"/>
        </w:rPr>
        <w:t xml:space="preserve"> as part of your zone’s reorganization</w:t>
      </w:r>
      <w:r w:rsidRPr="008D7D63">
        <w:rPr>
          <w:rFonts w:ascii="Times New Roman" w:hAnsi="Times New Roman"/>
          <w:sz w:val="24"/>
          <w:szCs w:val="24"/>
        </w:rPr>
        <w:t>.</w:t>
      </w:r>
      <w:r w:rsidRPr="008D7D63" w:rsidR="00A9714B">
        <w:rPr>
          <w:rFonts w:ascii="Times New Roman" w:hAnsi="Times New Roman"/>
          <w:sz w:val="24"/>
          <w:szCs w:val="24"/>
        </w:rPr>
        <w:t xml:space="preserve"> Only a few of this section’s questions need to be answered for existing sites.</w:t>
      </w:r>
    </w:p>
    <w:p w:rsidR="00B04639" w:rsidRPr="008D7D63" w:rsidP="00B04639" w14:paraId="54BDF653" w14:textId="77777777">
      <w:pPr>
        <w:pStyle w:val="NoSpacing"/>
        <w:rPr>
          <w:rFonts w:ascii="Times New Roman" w:hAnsi="Times New Roman"/>
          <w:sz w:val="24"/>
          <w:szCs w:val="24"/>
        </w:rPr>
      </w:pPr>
    </w:p>
    <w:p w:rsidR="005D0643" w:rsidRPr="008D7D63" w:rsidP="00313A60" w14:paraId="169FC19F" w14:textId="04F09884">
      <w:pPr>
        <w:pStyle w:val="NoSpacing"/>
        <w:numPr>
          <w:ilvl w:val="0"/>
          <w:numId w:val="5"/>
        </w:numPr>
        <w:ind w:left="1080"/>
        <w:rPr>
          <w:rFonts w:ascii="Times New Roman" w:hAnsi="Times New Roman"/>
          <w:sz w:val="24"/>
          <w:szCs w:val="24"/>
        </w:rPr>
      </w:pPr>
      <w:r w:rsidRPr="008D7D63">
        <w:rPr>
          <w:rFonts w:ascii="Times New Roman" w:hAnsi="Times New Roman"/>
          <w:sz w:val="24"/>
          <w:szCs w:val="24"/>
        </w:rPr>
        <w:t xml:space="preserve">Part </w:t>
      </w:r>
      <w:r w:rsidRPr="008D7D63" w:rsidR="00884122">
        <w:rPr>
          <w:rFonts w:ascii="Times New Roman" w:hAnsi="Times New Roman"/>
          <w:sz w:val="24"/>
          <w:szCs w:val="24"/>
        </w:rPr>
        <w:t>Three</w:t>
      </w:r>
      <w:r w:rsidRPr="008D7D63">
        <w:rPr>
          <w:rFonts w:ascii="Times New Roman" w:hAnsi="Times New Roman"/>
          <w:sz w:val="24"/>
          <w:szCs w:val="24"/>
        </w:rPr>
        <w:t xml:space="preserve"> </w:t>
      </w:r>
      <w:r w:rsidRPr="008D7D63" w:rsidR="00AD5FC8">
        <w:rPr>
          <w:rFonts w:ascii="Times New Roman" w:hAnsi="Times New Roman"/>
          <w:sz w:val="24"/>
          <w:szCs w:val="24"/>
        </w:rPr>
        <w:t xml:space="preserve">-- General </w:t>
      </w:r>
      <w:r w:rsidRPr="008D7D63" w:rsidR="00884122">
        <w:rPr>
          <w:rFonts w:ascii="Times New Roman" w:hAnsi="Times New Roman"/>
          <w:sz w:val="24"/>
          <w:szCs w:val="24"/>
        </w:rPr>
        <w:t xml:space="preserve">Justification </w:t>
      </w:r>
      <w:r w:rsidRPr="008D7D63">
        <w:rPr>
          <w:rFonts w:ascii="Times New Roman" w:hAnsi="Times New Roman"/>
          <w:sz w:val="24"/>
          <w:szCs w:val="24"/>
        </w:rPr>
        <w:t>for New</w:t>
      </w:r>
      <w:r w:rsidRPr="008D7D63" w:rsidR="00772DD7">
        <w:rPr>
          <w:rFonts w:ascii="Times New Roman" w:hAnsi="Times New Roman"/>
          <w:sz w:val="24"/>
          <w:szCs w:val="24"/>
        </w:rPr>
        <w:t xml:space="preserve"> or </w:t>
      </w:r>
      <w:r w:rsidRPr="008D7D63">
        <w:rPr>
          <w:rFonts w:ascii="Times New Roman" w:hAnsi="Times New Roman"/>
          <w:sz w:val="24"/>
          <w:szCs w:val="24"/>
        </w:rPr>
        <w:t>Expanded Magnet Sites.</w:t>
      </w:r>
      <w:r w:rsidRPr="008D7D63" w:rsidR="00772DD7">
        <w:rPr>
          <w:rFonts w:ascii="Times New Roman" w:hAnsi="Times New Roman"/>
          <w:sz w:val="24"/>
          <w:szCs w:val="24"/>
        </w:rPr>
        <w:t xml:space="preserve"> This part is only needed if </w:t>
      </w:r>
      <w:r w:rsidRPr="008D7D63" w:rsidR="00047D38">
        <w:rPr>
          <w:rFonts w:ascii="Times New Roman" w:hAnsi="Times New Roman"/>
          <w:sz w:val="24"/>
          <w:szCs w:val="24"/>
        </w:rPr>
        <w:t>Magnet</w:t>
      </w:r>
      <w:r w:rsidRPr="008D7D63" w:rsidR="00772DD7">
        <w:rPr>
          <w:rFonts w:ascii="Times New Roman" w:hAnsi="Times New Roman"/>
          <w:sz w:val="24"/>
          <w:szCs w:val="24"/>
        </w:rPr>
        <w:t xml:space="preserve"> designation</w:t>
      </w:r>
      <w:r w:rsidR="00F43F20">
        <w:rPr>
          <w:rFonts w:ascii="Times New Roman" w:hAnsi="Times New Roman"/>
          <w:sz w:val="24"/>
          <w:szCs w:val="24"/>
        </w:rPr>
        <w:t xml:space="preserve"> is proposed</w:t>
      </w:r>
      <w:r w:rsidRPr="008D7D63" w:rsidR="00772DD7">
        <w:rPr>
          <w:rFonts w:ascii="Times New Roman" w:hAnsi="Times New Roman"/>
          <w:sz w:val="24"/>
          <w:szCs w:val="24"/>
        </w:rPr>
        <w:t xml:space="preserve"> for sites that are new or tha</w:t>
      </w:r>
      <w:r w:rsidRPr="008D7D63" w:rsidR="008F5DE5">
        <w:rPr>
          <w:rFonts w:ascii="Times New Roman" w:hAnsi="Times New Roman"/>
          <w:sz w:val="24"/>
          <w:szCs w:val="24"/>
        </w:rPr>
        <w:t>t</w:t>
      </w:r>
      <w:r w:rsidRPr="008D7D63" w:rsidR="00772DD7">
        <w:rPr>
          <w:rFonts w:ascii="Times New Roman" w:hAnsi="Times New Roman"/>
          <w:sz w:val="24"/>
          <w:szCs w:val="24"/>
        </w:rPr>
        <w:t xml:space="preserve"> involve an expansion to the boundaries of existing sites. If sites are </w:t>
      </w:r>
      <w:r w:rsidRPr="008D7D63" w:rsidR="00746BAC">
        <w:rPr>
          <w:rFonts w:ascii="Times New Roman" w:hAnsi="Times New Roman"/>
          <w:sz w:val="24"/>
          <w:szCs w:val="24"/>
        </w:rPr>
        <w:t xml:space="preserve">simply </w:t>
      </w:r>
      <w:r w:rsidRPr="008D7D63" w:rsidR="00772DD7">
        <w:rPr>
          <w:rFonts w:ascii="Times New Roman" w:hAnsi="Times New Roman"/>
          <w:sz w:val="24"/>
          <w:szCs w:val="24"/>
        </w:rPr>
        <w:t xml:space="preserve">being modified </w:t>
      </w:r>
      <w:r w:rsidRPr="008D7D63" w:rsidR="00746BAC">
        <w:rPr>
          <w:rFonts w:ascii="Times New Roman" w:hAnsi="Times New Roman"/>
          <w:sz w:val="24"/>
          <w:szCs w:val="24"/>
        </w:rPr>
        <w:t xml:space="preserve">to </w:t>
      </w:r>
      <w:r w:rsidRPr="008D7D63" w:rsidR="00772DD7">
        <w:rPr>
          <w:rFonts w:ascii="Times New Roman" w:hAnsi="Times New Roman"/>
          <w:sz w:val="24"/>
          <w:szCs w:val="24"/>
        </w:rPr>
        <w:t>remov</w:t>
      </w:r>
      <w:r w:rsidRPr="008D7D63" w:rsidR="00746BAC">
        <w:rPr>
          <w:rFonts w:ascii="Times New Roman" w:hAnsi="Times New Roman"/>
          <w:sz w:val="24"/>
          <w:szCs w:val="24"/>
        </w:rPr>
        <w:t>e</w:t>
      </w:r>
      <w:r w:rsidRPr="008D7D63" w:rsidR="00772DD7">
        <w:rPr>
          <w:rFonts w:ascii="Times New Roman" w:hAnsi="Times New Roman"/>
          <w:sz w:val="24"/>
          <w:szCs w:val="24"/>
        </w:rPr>
        <w:t xml:space="preserve"> acreage, </w:t>
      </w:r>
      <w:r w:rsidRPr="008D7D63" w:rsidR="00746BAC">
        <w:rPr>
          <w:rFonts w:ascii="Times New Roman" w:hAnsi="Times New Roman"/>
          <w:sz w:val="24"/>
          <w:szCs w:val="24"/>
        </w:rPr>
        <w:t xml:space="preserve">you will not have to complete </w:t>
      </w:r>
      <w:r w:rsidRPr="008D7D63" w:rsidR="00772DD7">
        <w:rPr>
          <w:rFonts w:ascii="Times New Roman" w:hAnsi="Times New Roman"/>
          <w:sz w:val="24"/>
          <w:szCs w:val="24"/>
        </w:rPr>
        <w:t>this part but you will have to complete Part Four</w:t>
      </w:r>
      <w:r w:rsidRPr="008D7D63" w:rsidR="00746BAC">
        <w:rPr>
          <w:rFonts w:ascii="Times New Roman" w:hAnsi="Times New Roman"/>
          <w:sz w:val="24"/>
          <w:szCs w:val="24"/>
        </w:rPr>
        <w:t xml:space="preserve"> for those sites</w:t>
      </w:r>
      <w:r w:rsidRPr="008D7D63" w:rsidR="00772DD7">
        <w:rPr>
          <w:rFonts w:ascii="Times New Roman" w:hAnsi="Times New Roman"/>
          <w:sz w:val="24"/>
          <w:szCs w:val="24"/>
        </w:rPr>
        <w:t>.</w:t>
      </w:r>
    </w:p>
    <w:p w:rsidR="00B04639" w:rsidRPr="008D7D63" w:rsidP="00B04639" w14:paraId="09D3A0B8" w14:textId="77777777">
      <w:pPr>
        <w:pStyle w:val="NoSpacing"/>
        <w:rPr>
          <w:rFonts w:ascii="Times New Roman" w:hAnsi="Times New Roman"/>
          <w:sz w:val="24"/>
          <w:szCs w:val="24"/>
        </w:rPr>
      </w:pPr>
    </w:p>
    <w:p w:rsidR="00313A60" w:rsidRPr="008D7D63" w:rsidP="00313A60" w14:paraId="16C96FEA" w14:textId="415CC0BE">
      <w:pPr>
        <w:pStyle w:val="NoSpacing"/>
        <w:numPr>
          <w:ilvl w:val="0"/>
          <w:numId w:val="5"/>
        </w:numPr>
        <w:ind w:left="1080"/>
        <w:rPr>
          <w:rFonts w:ascii="Times New Roman" w:hAnsi="Times New Roman"/>
          <w:sz w:val="24"/>
          <w:szCs w:val="24"/>
        </w:rPr>
      </w:pPr>
      <w:r w:rsidRPr="008D7D63">
        <w:rPr>
          <w:rFonts w:ascii="Times New Roman" w:hAnsi="Times New Roman"/>
          <w:sz w:val="24"/>
          <w:szCs w:val="24"/>
        </w:rPr>
        <w:t xml:space="preserve">Part Four -- </w:t>
      </w:r>
      <w:r w:rsidRPr="008D7D63">
        <w:rPr>
          <w:rFonts w:ascii="Times New Roman" w:hAnsi="Times New Roman"/>
          <w:sz w:val="24"/>
          <w:szCs w:val="24"/>
        </w:rPr>
        <w:t xml:space="preserve">Site-Specific </w:t>
      </w:r>
      <w:r w:rsidRPr="008D7D63">
        <w:rPr>
          <w:rFonts w:ascii="Times New Roman" w:hAnsi="Times New Roman"/>
          <w:sz w:val="24"/>
          <w:szCs w:val="24"/>
        </w:rPr>
        <w:t xml:space="preserve">Information </w:t>
      </w:r>
      <w:r w:rsidRPr="008D7D63">
        <w:rPr>
          <w:rFonts w:ascii="Times New Roman" w:hAnsi="Times New Roman"/>
          <w:sz w:val="24"/>
          <w:szCs w:val="24"/>
        </w:rPr>
        <w:t>for New/Expanded/Modified Magnet Sites</w:t>
      </w:r>
      <w:r w:rsidR="004F53F4">
        <w:rPr>
          <w:rFonts w:ascii="Times New Roman" w:hAnsi="Times New Roman"/>
          <w:sz w:val="24"/>
          <w:szCs w:val="24"/>
        </w:rPr>
        <w:t>.</w:t>
      </w:r>
      <w:r w:rsidR="00BE6D3B">
        <w:rPr>
          <w:rFonts w:ascii="Times New Roman" w:hAnsi="Times New Roman"/>
          <w:sz w:val="24"/>
          <w:szCs w:val="24"/>
        </w:rPr>
        <w:t xml:space="preserve"> </w:t>
      </w:r>
      <w:r w:rsidRPr="008D7D63">
        <w:rPr>
          <w:rFonts w:ascii="Times New Roman" w:hAnsi="Times New Roman"/>
          <w:sz w:val="24"/>
          <w:szCs w:val="24"/>
        </w:rPr>
        <w:t xml:space="preserve">This part is only needed if </w:t>
      </w:r>
      <w:r w:rsidRPr="008D7D63" w:rsidR="00047D38">
        <w:rPr>
          <w:rFonts w:ascii="Times New Roman" w:hAnsi="Times New Roman"/>
          <w:sz w:val="24"/>
          <w:szCs w:val="24"/>
        </w:rPr>
        <w:t>Magnet</w:t>
      </w:r>
      <w:r w:rsidRPr="008D7D63">
        <w:rPr>
          <w:rFonts w:ascii="Times New Roman" w:hAnsi="Times New Roman"/>
          <w:sz w:val="24"/>
          <w:szCs w:val="24"/>
        </w:rPr>
        <w:t xml:space="preserve"> designation </w:t>
      </w:r>
      <w:r w:rsidR="009A13F8">
        <w:rPr>
          <w:rFonts w:ascii="Times New Roman" w:hAnsi="Times New Roman"/>
          <w:sz w:val="24"/>
          <w:szCs w:val="24"/>
        </w:rPr>
        <w:t xml:space="preserve">is proposed </w:t>
      </w:r>
      <w:r w:rsidRPr="008D7D63">
        <w:rPr>
          <w:rFonts w:ascii="Times New Roman" w:hAnsi="Times New Roman"/>
          <w:sz w:val="24"/>
          <w:szCs w:val="24"/>
        </w:rPr>
        <w:t xml:space="preserve">for sites that are new or that involve </w:t>
      </w:r>
      <w:r w:rsidRPr="008D7D63" w:rsidR="00F43B3B">
        <w:rPr>
          <w:rFonts w:ascii="Times New Roman" w:hAnsi="Times New Roman"/>
          <w:sz w:val="24"/>
          <w:szCs w:val="24"/>
        </w:rPr>
        <w:t xml:space="preserve">an expansion or </w:t>
      </w:r>
      <w:r w:rsidRPr="008D7D63">
        <w:rPr>
          <w:rFonts w:ascii="Times New Roman" w:hAnsi="Times New Roman"/>
          <w:sz w:val="24"/>
          <w:szCs w:val="24"/>
        </w:rPr>
        <w:t>modification to the boundaries of existing sites. Th</w:t>
      </w:r>
      <w:r w:rsidRPr="008D7D63" w:rsidR="00772DD7">
        <w:rPr>
          <w:rFonts w:ascii="Times New Roman" w:hAnsi="Times New Roman"/>
          <w:sz w:val="24"/>
          <w:szCs w:val="24"/>
        </w:rPr>
        <w:t>is part w</w:t>
      </w:r>
      <w:r w:rsidRPr="008D7D63">
        <w:rPr>
          <w:rFonts w:ascii="Times New Roman" w:hAnsi="Times New Roman"/>
          <w:sz w:val="24"/>
          <w:szCs w:val="24"/>
        </w:rPr>
        <w:t xml:space="preserve">ill need to be completed separately for </w:t>
      </w:r>
      <w:r w:rsidRPr="008D7D63">
        <w:rPr>
          <w:rFonts w:ascii="Times New Roman" w:hAnsi="Times New Roman"/>
          <w:sz w:val="24"/>
          <w:szCs w:val="24"/>
          <w:u w:val="single"/>
        </w:rPr>
        <w:t>each</w:t>
      </w:r>
      <w:r w:rsidRPr="008D7D63">
        <w:rPr>
          <w:rFonts w:ascii="Times New Roman" w:hAnsi="Times New Roman"/>
          <w:sz w:val="24"/>
          <w:szCs w:val="24"/>
        </w:rPr>
        <w:t xml:space="preserve"> new</w:t>
      </w:r>
      <w:r w:rsidRPr="008D7D63" w:rsidR="00772DD7">
        <w:rPr>
          <w:rFonts w:ascii="Times New Roman" w:hAnsi="Times New Roman"/>
          <w:sz w:val="24"/>
          <w:szCs w:val="24"/>
        </w:rPr>
        <w:t>, expanded</w:t>
      </w:r>
      <w:r w:rsidRPr="008D7D63">
        <w:rPr>
          <w:rFonts w:ascii="Times New Roman" w:hAnsi="Times New Roman"/>
          <w:sz w:val="24"/>
          <w:szCs w:val="24"/>
        </w:rPr>
        <w:t xml:space="preserve"> or modified site (with required attachments immediately following </w:t>
      </w:r>
      <w:r w:rsidRPr="008D7D63" w:rsidR="00746BAC">
        <w:rPr>
          <w:rFonts w:ascii="Times New Roman" w:hAnsi="Times New Roman"/>
          <w:sz w:val="24"/>
          <w:szCs w:val="24"/>
        </w:rPr>
        <w:t xml:space="preserve">the completed Part Four for </w:t>
      </w:r>
      <w:r w:rsidRPr="008D7D63">
        <w:rPr>
          <w:rFonts w:ascii="Times New Roman" w:hAnsi="Times New Roman"/>
          <w:sz w:val="24"/>
          <w:szCs w:val="24"/>
        </w:rPr>
        <w:t>each site).</w:t>
      </w:r>
    </w:p>
    <w:p w:rsidR="00313A60" w:rsidRPr="008D7D63" w:rsidP="00313A60" w14:paraId="48D718E8" w14:textId="77777777">
      <w:pPr>
        <w:pStyle w:val="NoSpacing"/>
        <w:rPr>
          <w:rFonts w:ascii="Times New Roman" w:hAnsi="Times New Roman"/>
          <w:sz w:val="24"/>
          <w:szCs w:val="24"/>
        </w:rPr>
      </w:pPr>
    </w:p>
    <w:p w:rsidR="00313A60" w:rsidRPr="008D7D63" w:rsidP="00313A60" w14:paraId="7EE35F42" w14:textId="21AD7EDC">
      <w:pPr>
        <w:pStyle w:val="NoSpacing"/>
        <w:rPr>
          <w:rFonts w:ascii="Times New Roman" w:hAnsi="Times New Roman"/>
          <w:sz w:val="24"/>
          <w:szCs w:val="24"/>
        </w:rPr>
      </w:pPr>
      <w:r w:rsidRPr="008D7D63">
        <w:rPr>
          <w:rStyle w:val="SubHead2Char"/>
        </w:rPr>
        <w:t>Confirm Your Existing Sites:</w:t>
      </w:r>
      <w:r w:rsidRPr="008D7D63">
        <w:rPr>
          <w:rFonts w:ascii="Times New Roman" w:hAnsi="Times New Roman"/>
          <w:sz w:val="24"/>
          <w:szCs w:val="24"/>
        </w:rPr>
        <w:t xml:space="preserve"> All applicants should contact the FTZ Staff at an early stage in the process of drafting an application to confirm that the grantee’s records regarding existing FTZ sites match the FTZ Board’s records (including the descriptions of the individual sites).</w:t>
      </w:r>
    </w:p>
    <w:p w:rsidR="00F016E0" w:rsidRPr="008D7D63" w:rsidP="00DF40C7" w14:paraId="73CA6527" w14:textId="77777777">
      <w:pPr>
        <w:spacing w:before="0"/>
        <w:jc w:val="left"/>
        <w:rPr>
          <w:rFonts w:eastAsia="Times New Roman"/>
          <w:sz w:val="24"/>
          <w:szCs w:val="24"/>
        </w:rPr>
      </w:pPr>
    </w:p>
    <w:p w:rsidR="00DF40C7" w:rsidRPr="008D7D63" w:rsidP="00DF40C7" w14:paraId="369784E0" w14:textId="6D00662F">
      <w:pPr>
        <w:spacing w:before="0"/>
        <w:jc w:val="left"/>
        <w:rPr>
          <w:rFonts w:eastAsia="Times New Roman"/>
          <w:sz w:val="24"/>
          <w:szCs w:val="24"/>
        </w:rPr>
      </w:pPr>
      <w:r w:rsidRPr="008D7D63">
        <w:rPr>
          <w:rStyle w:val="SubHead2Char"/>
        </w:rPr>
        <w:t xml:space="preserve">Adjacency Requirement: </w:t>
      </w:r>
      <w:r w:rsidR="003638B2">
        <w:rPr>
          <w:rFonts w:eastAsia="Times New Roman"/>
          <w:sz w:val="24"/>
          <w:szCs w:val="24"/>
        </w:rPr>
        <w:t>E</w:t>
      </w:r>
      <w:r w:rsidRPr="008D7D63">
        <w:rPr>
          <w:rFonts w:eastAsia="Times New Roman"/>
          <w:sz w:val="24"/>
          <w:szCs w:val="24"/>
        </w:rPr>
        <w:t xml:space="preserve">ach zone site </w:t>
      </w:r>
      <w:r w:rsidR="003638B2">
        <w:rPr>
          <w:rFonts w:eastAsia="Times New Roman"/>
          <w:sz w:val="24"/>
          <w:szCs w:val="24"/>
        </w:rPr>
        <w:t xml:space="preserve">is required </w:t>
      </w:r>
      <w:r w:rsidRPr="008D7D63">
        <w:rPr>
          <w:rFonts w:eastAsia="Times New Roman"/>
          <w:sz w:val="24"/>
          <w:szCs w:val="24"/>
        </w:rPr>
        <w:t xml:space="preserve">to be within or adjacent to a U.S. Customs and Border Protection (CBP) port of entry (as listed in the CBP Regulations </w:t>
      </w:r>
      <w:r w:rsidR="00E3252B">
        <w:rPr>
          <w:rFonts w:eastAsia="Times New Roman"/>
          <w:sz w:val="24"/>
          <w:szCs w:val="24"/>
        </w:rPr>
        <w:t>at</w:t>
      </w:r>
      <w:r w:rsidRPr="008D7D63" w:rsidR="00E3252B">
        <w:rPr>
          <w:rFonts w:eastAsia="Times New Roman"/>
          <w:sz w:val="24"/>
          <w:szCs w:val="24"/>
        </w:rPr>
        <w:t xml:space="preserve"> </w:t>
      </w:r>
      <w:r w:rsidRPr="008D7D63">
        <w:rPr>
          <w:rFonts w:eastAsia="Times New Roman"/>
          <w:sz w:val="24"/>
          <w:szCs w:val="24"/>
        </w:rPr>
        <w:t>19 CFR 101.3). That requirement can be satisfied if the zone site is: 1) within the limits of a CBP port of entry</w:t>
      </w:r>
      <w:r w:rsidRPr="008D7D63" w:rsidR="00057F5B">
        <w:rPr>
          <w:rFonts w:eastAsia="Times New Roman"/>
          <w:sz w:val="24"/>
          <w:szCs w:val="24"/>
        </w:rPr>
        <w:t>;</w:t>
      </w:r>
      <w:r w:rsidRPr="008D7D63">
        <w:rPr>
          <w:rFonts w:eastAsia="Times New Roman"/>
          <w:sz w:val="24"/>
          <w:szCs w:val="24"/>
        </w:rPr>
        <w:t xml:space="preserve"> or</w:t>
      </w:r>
      <w:r w:rsidRPr="008D7D63" w:rsidR="00057F5B">
        <w:rPr>
          <w:rFonts w:eastAsia="Times New Roman"/>
          <w:sz w:val="24"/>
          <w:szCs w:val="24"/>
        </w:rPr>
        <w:t>,</w:t>
      </w:r>
      <w:r w:rsidRPr="008D7D63">
        <w:rPr>
          <w:rFonts w:eastAsia="Times New Roman"/>
          <w:sz w:val="24"/>
          <w:szCs w:val="24"/>
        </w:rPr>
        <w:t xml:space="preserve"> 2) within 60 statute miles or within 90 minutes' driving time from the outer limits of the boundaries of a CBP port of entry, as </w:t>
      </w:r>
      <w:r w:rsidRPr="008D7D63" w:rsidR="00D31E89">
        <w:rPr>
          <w:rFonts w:eastAsia="Times New Roman"/>
          <w:sz w:val="24"/>
          <w:szCs w:val="24"/>
        </w:rPr>
        <w:t xml:space="preserve">determined or concurred upon by </w:t>
      </w:r>
      <w:r w:rsidRPr="008D7D63">
        <w:rPr>
          <w:rFonts w:eastAsia="Times New Roman"/>
          <w:sz w:val="24"/>
          <w:szCs w:val="24"/>
        </w:rPr>
        <w:t>CBP.</w:t>
      </w:r>
      <w:r w:rsidRPr="008D7D63" w:rsidR="00D66AEA">
        <w:rPr>
          <w:rFonts w:eastAsia="Times New Roman"/>
          <w:sz w:val="24"/>
          <w:szCs w:val="24"/>
        </w:rPr>
        <w:t xml:space="preserve"> The entirety of a proposed service area must meet the adjacency requirement.</w:t>
      </w:r>
    </w:p>
    <w:p w:rsidR="00D31E89" w:rsidRPr="008D7D63" w:rsidP="00DF40C7" w14:paraId="6DD15B04" w14:textId="77777777">
      <w:pPr>
        <w:spacing w:before="0"/>
        <w:jc w:val="left"/>
        <w:rPr>
          <w:rFonts w:eastAsia="Times New Roman"/>
          <w:sz w:val="24"/>
          <w:szCs w:val="24"/>
        </w:rPr>
      </w:pPr>
    </w:p>
    <w:p w:rsidR="00F016E0" w:rsidRPr="008D7D63" w:rsidP="00DF40C7" w14:paraId="139D99E6" w14:textId="7B700469">
      <w:pPr>
        <w:spacing w:before="0"/>
        <w:jc w:val="left"/>
        <w:rPr>
          <w:rFonts w:eastAsia="Times New Roman"/>
          <w:sz w:val="24"/>
          <w:szCs w:val="24"/>
        </w:rPr>
      </w:pPr>
      <w:r w:rsidRPr="008D7D63">
        <w:rPr>
          <w:rStyle w:val="SubHead2Char"/>
        </w:rPr>
        <w:t>Sites versus Parcels:</w:t>
      </w:r>
      <w:r w:rsidRPr="008D7D63">
        <w:rPr>
          <w:rFonts w:eastAsia="Times New Roman"/>
          <w:sz w:val="24"/>
          <w:szCs w:val="24"/>
        </w:rPr>
        <w:t xml:space="preserve"> </w:t>
      </w:r>
      <w:r w:rsidRPr="008D7D63" w:rsidR="00772DD7">
        <w:rPr>
          <w:rFonts w:eastAsia="Times New Roman"/>
          <w:sz w:val="24"/>
          <w:szCs w:val="24"/>
        </w:rPr>
        <w:t>A “</w:t>
      </w:r>
      <w:r w:rsidRPr="008D7D63">
        <w:rPr>
          <w:rFonts w:eastAsia="Times New Roman"/>
          <w:sz w:val="24"/>
          <w:szCs w:val="24"/>
        </w:rPr>
        <w:t>site</w:t>
      </w:r>
      <w:r w:rsidRPr="008D7D63" w:rsidR="00772DD7">
        <w:rPr>
          <w:rFonts w:eastAsia="Times New Roman"/>
          <w:sz w:val="24"/>
          <w:szCs w:val="24"/>
        </w:rPr>
        <w:t>”</w:t>
      </w:r>
      <w:r w:rsidRPr="008D7D63">
        <w:rPr>
          <w:rFonts w:eastAsia="Times New Roman"/>
          <w:sz w:val="24"/>
          <w:szCs w:val="24"/>
        </w:rPr>
        <w:t xml:space="preserve"> is</w:t>
      </w:r>
      <w:r w:rsidRPr="008D7D63" w:rsidR="00D31E89">
        <w:rPr>
          <w:rFonts w:eastAsia="Times New Roman"/>
          <w:sz w:val="24"/>
          <w:szCs w:val="24"/>
        </w:rPr>
        <w:t xml:space="preserve"> composed of one or more generally contiguous parcels of land organized and functioning as an integrated unit, such as all or part of a</w:t>
      </w:r>
      <w:r w:rsidRPr="008D7D63" w:rsidR="0019300A">
        <w:rPr>
          <w:rFonts w:eastAsia="Times New Roman"/>
          <w:sz w:val="24"/>
          <w:szCs w:val="24"/>
        </w:rPr>
        <w:t xml:space="preserve"> port facility, airport facility, or </w:t>
      </w:r>
      <w:r w:rsidRPr="008D7D63" w:rsidR="00D31E89">
        <w:rPr>
          <w:rFonts w:eastAsia="Times New Roman"/>
          <w:sz w:val="24"/>
          <w:szCs w:val="24"/>
        </w:rPr>
        <w:t>industrial park.</w:t>
      </w:r>
      <w:r w:rsidRPr="008D7D63">
        <w:rPr>
          <w:rFonts w:eastAsia="Times New Roman"/>
          <w:sz w:val="24"/>
          <w:szCs w:val="24"/>
        </w:rPr>
        <w:t xml:space="preserve"> If parcels do not </w:t>
      </w:r>
      <w:r w:rsidR="00611D7B">
        <w:rPr>
          <w:rFonts w:eastAsia="Times New Roman"/>
          <w:sz w:val="24"/>
          <w:szCs w:val="24"/>
        </w:rPr>
        <w:t>meet that definition</w:t>
      </w:r>
      <w:r w:rsidRPr="008D7D63">
        <w:rPr>
          <w:rFonts w:eastAsia="Times New Roman"/>
          <w:sz w:val="24"/>
          <w:szCs w:val="24"/>
        </w:rPr>
        <w:t xml:space="preserve">, they </w:t>
      </w:r>
      <w:r w:rsidR="00611D7B">
        <w:rPr>
          <w:rFonts w:eastAsia="Times New Roman"/>
          <w:sz w:val="24"/>
          <w:szCs w:val="24"/>
        </w:rPr>
        <w:t>must</w:t>
      </w:r>
      <w:r w:rsidRPr="008D7D63">
        <w:rPr>
          <w:rFonts w:eastAsia="Times New Roman"/>
          <w:sz w:val="24"/>
          <w:szCs w:val="24"/>
        </w:rPr>
        <w:t xml:space="preserve"> be treated as separate sites.</w:t>
      </w:r>
    </w:p>
    <w:p w:rsidR="00884122" w:rsidRPr="008D7D63" w:rsidP="00884122" w14:paraId="2025C055" w14:textId="77777777">
      <w:pPr>
        <w:pStyle w:val="ListParagraph"/>
        <w:spacing w:after="0" w:line="240" w:lineRule="auto"/>
        <w:ind w:left="0"/>
        <w:rPr>
          <w:rFonts w:ascii="Times New Roman" w:hAnsi="Times New Roman"/>
          <w:sz w:val="24"/>
          <w:szCs w:val="24"/>
        </w:rPr>
      </w:pPr>
    </w:p>
    <w:p w:rsidR="00AC33B4" w:rsidRPr="008D7D63" w:rsidP="00DF40C7" w14:paraId="28B97C92" w14:textId="6EBE3F74">
      <w:pPr>
        <w:pStyle w:val="NoSpacing"/>
        <w:rPr>
          <w:rFonts w:ascii="Times New Roman" w:hAnsi="Times New Roman"/>
          <w:sz w:val="24"/>
          <w:szCs w:val="24"/>
        </w:rPr>
      </w:pPr>
      <w:r w:rsidRPr="75AA589C">
        <w:rPr>
          <w:rStyle w:val="SubHead2Char"/>
        </w:rPr>
        <w:t>Requests to Expand Existing ASF Service Areas:</w:t>
      </w:r>
      <w:r w:rsidRPr="75AA589C">
        <w:rPr>
          <w:rFonts w:ascii="Times New Roman" w:hAnsi="Times New Roman"/>
          <w:sz w:val="24"/>
          <w:szCs w:val="24"/>
        </w:rPr>
        <w:t xml:space="preserve"> If your zone has already been reorganized under the ASF and </w:t>
      </w:r>
      <w:r w:rsidRPr="75AA589C" w:rsidR="00835D78">
        <w:rPr>
          <w:rFonts w:ascii="Times New Roman" w:hAnsi="Times New Roman"/>
          <w:sz w:val="24"/>
          <w:szCs w:val="24"/>
        </w:rPr>
        <w:t>the request is</w:t>
      </w:r>
      <w:r w:rsidRPr="75AA589C">
        <w:rPr>
          <w:rFonts w:ascii="Times New Roman" w:hAnsi="Times New Roman"/>
          <w:sz w:val="24"/>
          <w:szCs w:val="24"/>
        </w:rPr>
        <w:t xml:space="preserve"> to expand </w:t>
      </w:r>
      <w:r w:rsidRPr="75AA589C" w:rsidR="00835D78">
        <w:rPr>
          <w:rFonts w:ascii="Times New Roman" w:hAnsi="Times New Roman"/>
          <w:sz w:val="24"/>
          <w:szCs w:val="24"/>
        </w:rPr>
        <w:t>the</w:t>
      </w:r>
      <w:r w:rsidRPr="75AA589C">
        <w:rPr>
          <w:rFonts w:ascii="Times New Roman" w:hAnsi="Times New Roman"/>
          <w:sz w:val="24"/>
          <w:szCs w:val="24"/>
        </w:rPr>
        <w:t xml:space="preserve"> approved Service Area, only Questions 1, 2, 3</w:t>
      </w:r>
      <w:r w:rsidRPr="75AA589C" w:rsidR="00EB4B99">
        <w:rPr>
          <w:rFonts w:ascii="Times New Roman" w:hAnsi="Times New Roman"/>
          <w:sz w:val="24"/>
          <w:szCs w:val="24"/>
        </w:rPr>
        <w:t>, 4</w:t>
      </w:r>
      <w:r w:rsidRPr="75AA589C" w:rsidR="7DB0937B">
        <w:rPr>
          <w:rFonts w:ascii="Times New Roman" w:hAnsi="Times New Roman"/>
          <w:sz w:val="24"/>
          <w:szCs w:val="24"/>
        </w:rPr>
        <w:t>, 9</w:t>
      </w:r>
      <w:r w:rsidR="00DA3B33">
        <w:rPr>
          <w:rFonts w:ascii="Times New Roman" w:hAnsi="Times New Roman"/>
          <w:sz w:val="24"/>
          <w:szCs w:val="24"/>
        </w:rPr>
        <w:t>,</w:t>
      </w:r>
      <w:r w:rsidRPr="75AA589C">
        <w:rPr>
          <w:rFonts w:ascii="Times New Roman" w:hAnsi="Times New Roman"/>
          <w:sz w:val="24"/>
          <w:szCs w:val="24"/>
        </w:rPr>
        <w:t xml:space="preserve"> and 1</w:t>
      </w:r>
      <w:r w:rsidRPr="75AA589C" w:rsidR="006D7AD9">
        <w:rPr>
          <w:rFonts w:ascii="Times New Roman" w:hAnsi="Times New Roman"/>
          <w:sz w:val="24"/>
          <w:szCs w:val="24"/>
        </w:rPr>
        <w:t>1</w:t>
      </w:r>
      <w:r w:rsidRPr="75AA589C">
        <w:rPr>
          <w:rFonts w:ascii="Times New Roman" w:hAnsi="Times New Roman"/>
          <w:sz w:val="24"/>
          <w:szCs w:val="24"/>
        </w:rPr>
        <w:t xml:space="preserve"> in Part One of this application format</w:t>
      </w:r>
      <w:r w:rsidRPr="75AA589C" w:rsidR="00835D78">
        <w:rPr>
          <w:rFonts w:ascii="Times New Roman" w:hAnsi="Times New Roman"/>
          <w:sz w:val="24"/>
          <w:szCs w:val="24"/>
        </w:rPr>
        <w:t xml:space="preserve"> need to be completed</w:t>
      </w:r>
      <w:r w:rsidRPr="75AA589C">
        <w:rPr>
          <w:rFonts w:ascii="Times New Roman" w:hAnsi="Times New Roman"/>
          <w:sz w:val="24"/>
          <w:szCs w:val="24"/>
        </w:rPr>
        <w:t>.</w:t>
      </w:r>
    </w:p>
    <w:p w:rsidR="00610108" w:rsidRPr="008D7D63" w:rsidP="00DF40C7" w14:paraId="6EECAAB4" w14:textId="77777777">
      <w:pPr>
        <w:pStyle w:val="NoSpacing"/>
        <w:rPr>
          <w:rFonts w:ascii="Times New Roman" w:hAnsi="Times New Roman"/>
          <w:sz w:val="24"/>
          <w:szCs w:val="24"/>
        </w:rPr>
      </w:pPr>
    </w:p>
    <w:p w:rsidR="00AC33B4" w:rsidRPr="008D7D63" w:rsidP="00DF40C7" w14:paraId="085DA80A" w14:textId="41CE4BAD">
      <w:pPr>
        <w:pStyle w:val="NoSpacing"/>
        <w:rPr>
          <w:rFonts w:ascii="Times New Roman" w:hAnsi="Times New Roman"/>
          <w:sz w:val="24"/>
          <w:szCs w:val="24"/>
        </w:rPr>
      </w:pPr>
      <w:r w:rsidRPr="008D7D63">
        <w:rPr>
          <w:rStyle w:val="SubHead2Char"/>
        </w:rPr>
        <w:t>Inclusion of Pre-Existing Subzones:</w:t>
      </w:r>
      <w:r w:rsidRPr="008D7D63">
        <w:rPr>
          <w:rFonts w:ascii="Times New Roman" w:hAnsi="Times New Roman"/>
          <w:sz w:val="24"/>
          <w:szCs w:val="24"/>
        </w:rPr>
        <w:t xml:space="preserve"> Any </w:t>
      </w:r>
      <w:r w:rsidRPr="008D7D63" w:rsidR="00F14E84">
        <w:rPr>
          <w:rFonts w:ascii="Times New Roman" w:hAnsi="Times New Roman"/>
          <w:sz w:val="24"/>
          <w:szCs w:val="24"/>
        </w:rPr>
        <w:t>S</w:t>
      </w:r>
      <w:r w:rsidRPr="008D7D63">
        <w:rPr>
          <w:rFonts w:ascii="Times New Roman" w:hAnsi="Times New Roman"/>
          <w:sz w:val="24"/>
          <w:szCs w:val="24"/>
        </w:rPr>
        <w:t xml:space="preserve">ubzones of your zone that were approved prior to the ASF reorganization </w:t>
      </w:r>
      <w:r w:rsidRPr="008D7D63" w:rsidR="005E74EE">
        <w:rPr>
          <w:rFonts w:ascii="Times New Roman" w:hAnsi="Times New Roman"/>
          <w:sz w:val="24"/>
          <w:szCs w:val="24"/>
        </w:rPr>
        <w:t>ordinarily</w:t>
      </w:r>
      <w:r w:rsidRPr="008D7D63">
        <w:rPr>
          <w:rFonts w:ascii="Times New Roman" w:hAnsi="Times New Roman"/>
          <w:sz w:val="24"/>
          <w:szCs w:val="24"/>
        </w:rPr>
        <w:t xml:space="preserve"> do not need to be listed or included in any way in the ASF </w:t>
      </w:r>
      <w:r w:rsidRPr="008D7D63">
        <w:rPr>
          <w:rFonts w:ascii="Times New Roman" w:hAnsi="Times New Roman"/>
          <w:sz w:val="24"/>
          <w:szCs w:val="24"/>
        </w:rPr>
        <w:t xml:space="preserve">reorganization application. The exception would be where </w:t>
      </w:r>
      <w:r w:rsidRPr="008D7D63" w:rsidR="005E74EE">
        <w:rPr>
          <w:rFonts w:ascii="Times New Roman" w:hAnsi="Times New Roman"/>
          <w:sz w:val="24"/>
          <w:szCs w:val="24"/>
        </w:rPr>
        <w:t xml:space="preserve">– due to specific circumstances – </w:t>
      </w:r>
      <w:r w:rsidRPr="008D7D63">
        <w:rPr>
          <w:rFonts w:ascii="Times New Roman" w:hAnsi="Times New Roman"/>
          <w:sz w:val="24"/>
          <w:szCs w:val="24"/>
        </w:rPr>
        <w:t xml:space="preserve">the grantee needs to make a pre-existing </w:t>
      </w:r>
      <w:r w:rsidRPr="008D7D63" w:rsidR="00F14E84">
        <w:rPr>
          <w:rFonts w:ascii="Times New Roman" w:hAnsi="Times New Roman"/>
          <w:sz w:val="24"/>
          <w:szCs w:val="24"/>
        </w:rPr>
        <w:t>S</w:t>
      </w:r>
      <w:r w:rsidRPr="008D7D63">
        <w:rPr>
          <w:rFonts w:ascii="Times New Roman" w:hAnsi="Times New Roman"/>
          <w:sz w:val="24"/>
          <w:szCs w:val="24"/>
        </w:rPr>
        <w:t>ubzone subject to the overall zone’s activation limit.</w:t>
      </w:r>
    </w:p>
    <w:p w:rsidR="00610108" w:rsidRPr="008D7D63" w:rsidP="00DF40C7" w14:paraId="0C0449CC" w14:textId="77777777">
      <w:pPr>
        <w:pStyle w:val="NoSpacing"/>
        <w:rPr>
          <w:rFonts w:ascii="Times New Roman" w:hAnsi="Times New Roman"/>
          <w:sz w:val="24"/>
          <w:szCs w:val="24"/>
        </w:rPr>
      </w:pPr>
    </w:p>
    <w:p w:rsidR="00AC33B4" w:rsidRPr="008D7D63" w:rsidP="00DF40C7" w14:paraId="1B8FD980" w14:textId="77777777">
      <w:pPr>
        <w:pStyle w:val="NoSpacing"/>
        <w:rPr>
          <w:rFonts w:ascii="Times New Roman" w:hAnsi="Times New Roman"/>
          <w:sz w:val="24"/>
          <w:szCs w:val="24"/>
        </w:rPr>
      </w:pPr>
    </w:p>
    <w:p w:rsidR="00B04639" w:rsidRPr="008D7D63" w:rsidP="00E83462" w14:paraId="7897B46D" w14:textId="1C696A45">
      <w:pPr>
        <w:pStyle w:val="SubHead1"/>
      </w:pPr>
      <w:r w:rsidRPr="008D7D63">
        <w:t xml:space="preserve">MAJOR STEPS IN DRAFTING </w:t>
      </w:r>
      <w:r w:rsidR="00F3522A">
        <w:t>THE</w:t>
      </w:r>
      <w:r w:rsidRPr="008D7D63" w:rsidR="00F3522A">
        <w:t xml:space="preserve"> </w:t>
      </w:r>
      <w:r w:rsidRPr="008D7D63">
        <w:t>ASF APPLICATION</w:t>
      </w:r>
    </w:p>
    <w:p w:rsidR="00F016E0" w:rsidRPr="008D7D63" w:rsidP="00DF40C7" w14:paraId="6EF1AAE3" w14:textId="77777777">
      <w:pPr>
        <w:pStyle w:val="NoSpacing"/>
        <w:rPr>
          <w:rFonts w:ascii="Times New Roman" w:hAnsi="Times New Roman"/>
          <w:sz w:val="24"/>
          <w:szCs w:val="24"/>
        </w:rPr>
      </w:pPr>
    </w:p>
    <w:p w:rsidR="00F016E0" w:rsidRPr="008D7D63" w:rsidP="00E83462" w14:paraId="4835B8E1" w14:textId="61F4BA1F">
      <w:pPr>
        <w:pStyle w:val="SubHead2"/>
      </w:pPr>
      <w:r w:rsidRPr="008D7D63">
        <w:t>Step # 1: Define the geographic “Service Area” your zone will serve.</w:t>
      </w:r>
    </w:p>
    <w:p w:rsidR="00F016E0" w:rsidRPr="008D7D63" w:rsidP="00DF40C7" w14:paraId="500277AA" w14:textId="77777777">
      <w:pPr>
        <w:pStyle w:val="NoSpacing"/>
        <w:rPr>
          <w:rFonts w:ascii="Times New Roman" w:hAnsi="Times New Roman"/>
          <w:b/>
          <w:sz w:val="24"/>
          <w:szCs w:val="24"/>
        </w:rPr>
      </w:pPr>
    </w:p>
    <w:p w:rsidR="00F016E0" w:rsidRPr="008D7D63" w:rsidP="00DF40C7" w14:paraId="09B58C21" w14:textId="26CCA0AC">
      <w:pPr>
        <w:pStyle w:val="NoSpacing"/>
        <w:rPr>
          <w:rFonts w:ascii="Times New Roman" w:hAnsi="Times New Roman"/>
          <w:sz w:val="24"/>
          <w:szCs w:val="24"/>
        </w:rPr>
      </w:pPr>
      <w:r w:rsidRPr="008D7D63">
        <w:rPr>
          <w:rFonts w:ascii="Times New Roman" w:hAnsi="Times New Roman"/>
          <w:sz w:val="24"/>
          <w:szCs w:val="24"/>
        </w:rPr>
        <w:t xml:space="preserve">The most straightforward approach to a Service Area for many grantees </w:t>
      </w:r>
      <w:r w:rsidR="002B00B6">
        <w:rPr>
          <w:rFonts w:ascii="Times New Roman" w:hAnsi="Times New Roman"/>
          <w:sz w:val="24"/>
          <w:szCs w:val="24"/>
        </w:rPr>
        <w:t>is</w:t>
      </w:r>
      <w:r w:rsidRPr="008D7D63">
        <w:rPr>
          <w:rFonts w:ascii="Times New Roman" w:hAnsi="Times New Roman"/>
          <w:sz w:val="24"/>
          <w:szCs w:val="24"/>
        </w:rPr>
        <w:t xml:space="preserve"> to name the counties in which they intend to be able to propose FTZ sites. Once approved under the ASF, </w:t>
      </w:r>
      <w:r w:rsidR="00866738">
        <w:rPr>
          <w:rFonts w:ascii="Times New Roman" w:hAnsi="Times New Roman"/>
          <w:sz w:val="24"/>
          <w:szCs w:val="24"/>
        </w:rPr>
        <w:t>the</w:t>
      </w:r>
      <w:r w:rsidRPr="008D7D63" w:rsidR="00866738">
        <w:rPr>
          <w:rFonts w:ascii="Times New Roman" w:hAnsi="Times New Roman"/>
          <w:sz w:val="24"/>
          <w:szCs w:val="24"/>
        </w:rPr>
        <w:t xml:space="preserve"> </w:t>
      </w:r>
      <w:r w:rsidRPr="008D7D63">
        <w:rPr>
          <w:rFonts w:ascii="Times New Roman" w:hAnsi="Times New Roman"/>
          <w:sz w:val="24"/>
          <w:szCs w:val="24"/>
        </w:rPr>
        <w:t xml:space="preserve">zone could then serve sites throughout the Service Area based on operator/user needs for FTZ designation. Any proposed Service Area must be consistent with the state enabling legislation and the grantee organization’s charter and comply with the "adjacency" requirement of the FTZ Board’s regulations – within 60 miles/90 minutes driving time from CBP Port of Entry boundaries. (Note that if there are other FTZs in </w:t>
      </w:r>
      <w:r w:rsidR="003B4B89">
        <w:rPr>
          <w:rFonts w:ascii="Times New Roman" w:hAnsi="Times New Roman"/>
          <w:sz w:val="24"/>
          <w:szCs w:val="24"/>
        </w:rPr>
        <w:t>the</w:t>
      </w:r>
      <w:r w:rsidRPr="008D7D63" w:rsidR="003B4B89">
        <w:rPr>
          <w:rFonts w:ascii="Times New Roman" w:hAnsi="Times New Roman"/>
          <w:sz w:val="24"/>
          <w:szCs w:val="24"/>
        </w:rPr>
        <w:t xml:space="preserve"> </w:t>
      </w:r>
      <w:r w:rsidRPr="008D7D63">
        <w:rPr>
          <w:rFonts w:ascii="Times New Roman" w:hAnsi="Times New Roman"/>
          <w:sz w:val="24"/>
          <w:szCs w:val="24"/>
        </w:rPr>
        <w:t xml:space="preserve">CBP Port of Entry, the FTZ Board’s evaluation of </w:t>
      </w:r>
      <w:r w:rsidR="003B4B89">
        <w:rPr>
          <w:rFonts w:ascii="Times New Roman" w:hAnsi="Times New Roman"/>
          <w:sz w:val="24"/>
          <w:szCs w:val="24"/>
        </w:rPr>
        <w:t>the</w:t>
      </w:r>
      <w:r w:rsidRPr="008D7D63" w:rsidR="003B4B89">
        <w:rPr>
          <w:rFonts w:ascii="Times New Roman" w:hAnsi="Times New Roman"/>
          <w:sz w:val="24"/>
          <w:szCs w:val="24"/>
        </w:rPr>
        <w:t xml:space="preserve"> </w:t>
      </w:r>
      <w:r w:rsidRPr="008D7D63">
        <w:rPr>
          <w:rFonts w:ascii="Times New Roman" w:hAnsi="Times New Roman"/>
          <w:sz w:val="24"/>
          <w:szCs w:val="24"/>
        </w:rPr>
        <w:t>proposal may involve questions of the “convenience of commerce” -- 19 U.S.C. 81b(b).)</w:t>
      </w:r>
    </w:p>
    <w:p w:rsidR="00F016E0" w:rsidRPr="008D7D63" w:rsidP="00DF40C7" w14:paraId="14CD7986" w14:textId="77777777">
      <w:pPr>
        <w:pStyle w:val="NoSpacing"/>
        <w:rPr>
          <w:rFonts w:ascii="Times New Roman" w:hAnsi="Times New Roman"/>
          <w:sz w:val="24"/>
          <w:szCs w:val="24"/>
        </w:rPr>
      </w:pPr>
    </w:p>
    <w:p w:rsidR="00F016E0" w:rsidRPr="008D7D63" w:rsidP="00E83462" w14:paraId="29BBD19D" w14:textId="12216508">
      <w:pPr>
        <w:pStyle w:val="SubHead2"/>
      </w:pPr>
      <w:r w:rsidRPr="008D7D63">
        <w:t xml:space="preserve">Step # 2: Indicate specific FTZ sites to be served initially by your FTZ. </w:t>
      </w:r>
    </w:p>
    <w:p w:rsidR="00F016E0" w:rsidRPr="008D7D63" w:rsidP="00DF40C7" w14:paraId="256535E6" w14:textId="77777777">
      <w:pPr>
        <w:pStyle w:val="NoSpacing"/>
        <w:rPr>
          <w:rFonts w:ascii="Times New Roman" w:hAnsi="Times New Roman"/>
          <w:sz w:val="24"/>
          <w:szCs w:val="24"/>
        </w:rPr>
      </w:pPr>
    </w:p>
    <w:p w:rsidR="00F016E0" w:rsidRPr="008D7D63" w:rsidP="00DF40C7" w14:paraId="36D1856F" w14:textId="5D5A75CB">
      <w:pPr>
        <w:pStyle w:val="NoSpacing"/>
        <w:rPr>
          <w:rFonts w:ascii="Times New Roman" w:hAnsi="Times New Roman"/>
          <w:sz w:val="24"/>
          <w:szCs w:val="24"/>
        </w:rPr>
      </w:pPr>
      <w:r w:rsidRPr="008D7D63">
        <w:rPr>
          <w:rFonts w:ascii="Times New Roman" w:hAnsi="Times New Roman"/>
          <w:sz w:val="24"/>
          <w:szCs w:val="24"/>
        </w:rPr>
        <w:t xml:space="preserve">Magnet sites: At the time </w:t>
      </w:r>
      <w:r w:rsidR="009D4E5A">
        <w:rPr>
          <w:rFonts w:ascii="Times New Roman" w:hAnsi="Times New Roman"/>
          <w:sz w:val="24"/>
          <w:szCs w:val="24"/>
        </w:rPr>
        <w:t xml:space="preserve">of </w:t>
      </w:r>
      <w:r w:rsidRPr="008D7D63">
        <w:rPr>
          <w:rFonts w:ascii="Times New Roman" w:hAnsi="Times New Roman"/>
          <w:sz w:val="24"/>
          <w:szCs w:val="24"/>
        </w:rPr>
        <w:t>reorganiz</w:t>
      </w:r>
      <w:r w:rsidR="009D4E5A">
        <w:rPr>
          <w:rFonts w:ascii="Times New Roman" w:hAnsi="Times New Roman"/>
          <w:sz w:val="24"/>
          <w:szCs w:val="24"/>
        </w:rPr>
        <w:t>ing</w:t>
      </w:r>
      <w:r w:rsidRPr="008D7D63">
        <w:rPr>
          <w:rFonts w:ascii="Times New Roman" w:hAnsi="Times New Roman"/>
          <w:sz w:val="24"/>
          <w:szCs w:val="24"/>
        </w:rPr>
        <w:t xml:space="preserve"> </w:t>
      </w:r>
      <w:r w:rsidR="009D4E5A">
        <w:rPr>
          <w:rFonts w:ascii="Times New Roman" w:hAnsi="Times New Roman"/>
          <w:sz w:val="24"/>
          <w:szCs w:val="24"/>
        </w:rPr>
        <w:t>the</w:t>
      </w:r>
      <w:r w:rsidRPr="008D7D63">
        <w:rPr>
          <w:rFonts w:ascii="Times New Roman" w:hAnsi="Times New Roman"/>
          <w:sz w:val="24"/>
          <w:szCs w:val="24"/>
        </w:rPr>
        <w:t xml:space="preserve"> FTZ under the ASF, detail any specific Magnet sites proposed for </w:t>
      </w:r>
      <w:r w:rsidR="009D4E5A">
        <w:rPr>
          <w:rFonts w:ascii="Times New Roman" w:hAnsi="Times New Roman"/>
          <w:sz w:val="24"/>
          <w:szCs w:val="24"/>
        </w:rPr>
        <w:t>the</w:t>
      </w:r>
      <w:r w:rsidRPr="008D7D63" w:rsidR="009D4E5A">
        <w:rPr>
          <w:rFonts w:ascii="Times New Roman" w:hAnsi="Times New Roman"/>
          <w:sz w:val="24"/>
          <w:szCs w:val="24"/>
        </w:rPr>
        <w:t xml:space="preserve"> </w:t>
      </w:r>
      <w:r w:rsidRPr="008D7D63">
        <w:rPr>
          <w:rFonts w:ascii="Times New Roman" w:hAnsi="Times New Roman"/>
          <w:sz w:val="24"/>
          <w:szCs w:val="24"/>
        </w:rPr>
        <w:t>zone. Although there is a general long-term goal of no more than six Magnet sites</w:t>
      </w:r>
      <w:r w:rsidR="00F72241">
        <w:rPr>
          <w:rFonts w:ascii="Times New Roman" w:hAnsi="Times New Roman"/>
          <w:sz w:val="24"/>
          <w:szCs w:val="24"/>
        </w:rPr>
        <w:t xml:space="preserve"> for each zone</w:t>
      </w:r>
      <w:r w:rsidRPr="008D7D63">
        <w:rPr>
          <w:rFonts w:ascii="Times New Roman" w:hAnsi="Times New Roman"/>
          <w:sz w:val="24"/>
          <w:szCs w:val="24"/>
        </w:rPr>
        <w:t>, a grantee can propose Magnet designation for more than six existing sites during an initial Transitional Phase. At the end of the Transitional Phase, a standard “sunset” test would remove sites not used for FTZ activity.</w:t>
      </w:r>
    </w:p>
    <w:p w:rsidR="00F016E0" w:rsidRPr="008D7D63" w:rsidP="00DF40C7" w14:paraId="1EF8B4BD" w14:textId="77777777">
      <w:pPr>
        <w:pStyle w:val="NoSpacing"/>
        <w:rPr>
          <w:rFonts w:ascii="Times New Roman" w:hAnsi="Times New Roman"/>
          <w:sz w:val="24"/>
          <w:szCs w:val="24"/>
        </w:rPr>
      </w:pPr>
    </w:p>
    <w:p w:rsidR="00F016E0" w:rsidRPr="008D7D63" w:rsidP="00DF40C7" w14:paraId="463A8017" w14:textId="7B782B6D">
      <w:pPr>
        <w:pStyle w:val="NoSpacing"/>
        <w:rPr>
          <w:rFonts w:ascii="Times New Roman" w:hAnsi="Times New Roman"/>
          <w:sz w:val="24"/>
          <w:szCs w:val="24"/>
        </w:rPr>
      </w:pPr>
      <w:r w:rsidRPr="008D7D63">
        <w:rPr>
          <w:rFonts w:ascii="Times New Roman" w:hAnsi="Times New Roman"/>
          <w:sz w:val="24"/>
          <w:szCs w:val="24"/>
        </w:rPr>
        <w:t xml:space="preserve">New </w:t>
      </w:r>
      <w:r w:rsidRPr="008D7D63" w:rsidR="00E7617D">
        <w:rPr>
          <w:rFonts w:ascii="Times New Roman" w:hAnsi="Times New Roman"/>
          <w:sz w:val="24"/>
          <w:szCs w:val="24"/>
        </w:rPr>
        <w:t>Subzone</w:t>
      </w:r>
      <w:r w:rsidRPr="008D7D63">
        <w:rPr>
          <w:rFonts w:ascii="Times New Roman" w:hAnsi="Times New Roman"/>
          <w:sz w:val="24"/>
          <w:szCs w:val="24"/>
        </w:rPr>
        <w:t>/</w:t>
      </w:r>
      <w:r w:rsidRPr="008D7D63" w:rsidR="00814FC1">
        <w:rPr>
          <w:rFonts w:ascii="Times New Roman" w:hAnsi="Times New Roman"/>
          <w:sz w:val="24"/>
          <w:szCs w:val="24"/>
        </w:rPr>
        <w:t>Usage-Driven</w:t>
      </w:r>
      <w:r w:rsidRPr="008D7D63">
        <w:rPr>
          <w:rFonts w:ascii="Times New Roman" w:hAnsi="Times New Roman"/>
          <w:sz w:val="24"/>
          <w:szCs w:val="24"/>
        </w:rPr>
        <w:t xml:space="preserve"> sites (optional at time of reorganization): If you have one or more specific companies ready to pursue the use of FTZ procedures, </w:t>
      </w:r>
      <w:r w:rsidRPr="008D7D63" w:rsidR="00E7617D">
        <w:rPr>
          <w:rFonts w:ascii="Times New Roman" w:hAnsi="Times New Roman"/>
          <w:sz w:val="24"/>
          <w:szCs w:val="24"/>
        </w:rPr>
        <w:t>Subzone</w:t>
      </w:r>
      <w:r w:rsidRPr="008D7D63">
        <w:rPr>
          <w:rFonts w:ascii="Times New Roman" w:hAnsi="Times New Roman"/>
          <w:sz w:val="24"/>
          <w:szCs w:val="24"/>
        </w:rPr>
        <w:t xml:space="preserve"> or </w:t>
      </w:r>
      <w:r w:rsidRPr="008D7D63" w:rsidR="00814FC1">
        <w:rPr>
          <w:rFonts w:ascii="Times New Roman" w:hAnsi="Times New Roman"/>
          <w:sz w:val="24"/>
          <w:szCs w:val="24"/>
        </w:rPr>
        <w:t>Usage-Driven</w:t>
      </w:r>
      <w:r w:rsidRPr="008D7D63">
        <w:rPr>
          <w:rFonts w:ascii="Times New Roman" w:hAnsi="Times New Roman"/>
          <w:sz w:val="24"/>
          <w:szCs w:val="24"/>
        </w:rPr>
        <w:t xml:space="preserve"> designation(s) </w:t>
      </w:r>
      <w:r w:rsidR="0095161E">
        <w:rPr>
          <w:rFonts w:ascii="Times New Roman" w:hAnsi="Times New Roman"/>
          <w:sz w:val="24"/>
          <w:szCs w:val="24"/>
        </w:rPr>
        <w:t xml:space="preserve">may be requested </w:t>
      </w:r>
      <w:r w:rsidRPr="008D7D63">
        <w:rPr>
          <w:rFonts w:ascii="Times New Roman" w:hAnsi="Times New Roman"/>
          <w:sz w:val="24"/>
          <w:szCs w:val="24"/>
        </w:rPr>
        <w:t xml:space="preserve">at the time of </w:t>
      </w:r>
      <w:r w:rsidR="0095161E">
        <w:rPr>
          <w:rFonts w:ascii="Times New Roman" w:hAnsi="Times New Roman"/>
          <w:sz w:val="24"/>
          <w:szCs w:val="24"/>
        </w:rPr>
        <w:t>the</w:t>
      </w:r>
      <w:r w:rsidRPr="008D7D63">
        <w:rPr>
          <w:rFonts w:ascii="Times New Roman" w:hAnsi="Times New Roman"/>
          <w:sz w:val="24"/>
          <w:szCs w:val="24"/>
        </w:rPr>
        <w:t xml:space="preserve"> reorganization. Otherwise, you </w:t>
      </w:r>
      <w:r w:rsidR="0095161E">
        <w:rPr>
          <w:rFonts w:ascii="Times New Roman" w:hAnsi="Times New Roman"/>
          <w:sz w:val="24"/>
          <w:szCs w:val="24"/>
        </w:rPr>
        <w:t>can</w:t>
      </w:r>
      <w:r w:rsidRPr="008D7D63">
        <w:rPr>
          <w:rFonts w:ascii="Times New Roman" w:hAnsi="Times New Roman"/>
          <w:sz w:val="24"/>
          <w:szCs w:val="24"/>
        </w:rPr>
        <w:t xml:space="preserve"> use a simple minor boundary modification (MBM) mechanism to </w:t>
      </w:r>
      <w:r w:rsidR="00752576">
        <w:rPr>
          <w:rFonts w:ascii="Times New Roman" w:hAnsi="Times New Roman"/>
          <w:sz w:val="24"/>
          <w:szCs w:val="24"/>
        </w:rPr>
        <w:t>apply for</w:t>
      </w:r>
      <w:r w:rsidRPr="008D7D63" w:rsidR="00752576">
        <w:rPr>
          <w:rFonts w:ascii="Times New Roman" w:hAnsi="Times New Roman"/>
          <w:sz w:val="24"/>
          <w:szCs w:val="24"/>
        </w:rPr>
        <w:t xml:space="preserve"> </w:t>
      </w:r>
      <w:r w:rsidRPr="008D7D63">
        <w:rPr>
          <w:rFonts w:ascii="Times New Roman" w:hAnsi="Times New Roman"/>
          <w:sz w:val="24"/>
          <w:szCs w:val="24"/>
        </w:rPr>
        <w:t>Subzone</w:t>
      </w:r>
      <w:r w:rsidR="003A7629">
        <w:rPr>
          <w:rFonts w:ascii="Times New Roman" w:hAnsi="Times New Roman"/>
          <w:sz w:val="24"/>
          <w:szCs w:val="24"/>
        </w:rPr>
        <w:t xml:space="preserve"> or </w:t>
      </w:r>
      <w:r w:rsidRPr="008D7D63" w:rsidR="00814FC1">
        <w:rPr>
          <w:rFonts w:ascii="Times New Roman" w:hAnsi="Times New Roman"/>
          <w:sz w:val="24"/>
          <w:szCs w:val="24"/>
        </w:rPr>
        <w:t>Usage-Driven</w:t>
      </w:r>
      <w:r w:rsidRPr="008D7D63">
        <w:rPr>
          <w:rFonts w:ascii="Times New Roman" w:hAnsi="Times New Roman"/>
          <w:sz w:val="24"/>
          <w:szCs w:val="24"/>
        </w:rPr>
        <w:t xml:space="preserve"> site</w:t>
      </w:r>
      <w:r w:rsidR="00752576">
        <w:rPr>
          <w:rFonts w:ascii="Times New Roman" w:hAnsi="Times New Roman"/>
          <w:sz w:val="24"/>
          <w:szCs w:val="24"/>
        </w:rPr>
        <w:t xml:space="preserve"> de</w:t>
      </w:r>
      <w:r w:rsidRPr="008D7D63">
        <w:rPr>
          <w:rFonts w:ascii="Times New Roman" w:hAnsi="Times New Roman"/>
          <w:sz w:val="24"/>
          <w:szCs w:val="24"/>
        </w:rPr>
        <w:t>s</w:t>
      </w:r>
      <w:r w:rsidR="00752576">
        <w:rPr>
          <w:rFonts w:ascii="Times New Roman" w:hAnsi="Times New Roman"/>
          <w:sz w:val="24"/>
          <w:szCs w:val="24"/>
        </w:rPr>
        <w:t>ignation</w:t>
      </w:r>
      <w:r w:rsidRPr="008D7D63">
        <w:rPr>
          <w:rFonts w:ascii="Times New Roman" w:hAnsi="Times New Roman"/>
          <w:sz w:val="24"/>
          <w:szCs w:val="24"/>
        </w:rPr>
        <w:t xml:space="preserve"> at any point after approval of </w:t>
      </w:r>
      <w:r w:rsidR="00752576">
        <w:rPr>
          <w:rFonts w:ascii="Times New Roman" w:hAnsi="Times New Roman"/>
          <w:sz w:val="24"/>
          <w:szCs w:val="24"/>
        </w:rPr>
        <w:t>the</w:t>
      </w:r>
      <w:r w:rsidRPr="008D7D63" w:rsidR="00752576">
        <w:rPr>
          <w:rFonts w:ascii="Times New Roman" w:hAnsi="Times New Roman"/>
          <w:sz w:val="24"/>
          <w:szCs w:val="24"/>
        </w:rPr>
        <w:t xml:space="preserve"> </w:t>
      </w:r>
      <w:r w:rsidRPr="008D7D63">
        <w:rPr>
          <w:rFonts w:ascii="Times New Roman" w:hAnsi="Times New Roman"/>
          <w:sz w:val="24"/>
          <w:szCs w:val="24"/>
        </w:rPr>
        <w:t>ASF reorganization application.</w:t>
      </w:r>
    </w:p>
    <w:p w:rsidR="003F0C58" w:rsidRPr="008D7D63" w:rsidP="00505AFF" w14:paraId="4D50CC7E" w14:textId="77777777">
      <w:pPr>
        <w:pStyle w:val="NoSpacing"/>
        <w:rPr>
          <w:rFonts w:ascii="Times New Roman" w:hAnsi="Times New Roman"/>
          <w:sz w:val="24"/>
          <w:szCs w:val="24"/>
        </w:rPr>
      </w:pPr>
    </w:p>
    <w:p w:rsidR="003900C2" w:rsidRPr="008D7D63" w:rsidP="00E83462" w14:paraId="2FC1EB52" w14:textId="77777777">
      <w:pPr>
        <w:pStyle w:val="SubHead1"/>
      </w:pPr>
      <w:r w:rsidRPr="008D7D63">
        <w:t>S</w:t>
      </w:r>
      <w:r w:rsidRPr="008D7D63" w:rsidR="001D1631">
        <w:t>UBMISSION OF APPLICATIONS</w:t>
      </w:r>
    </w:p>
    <w:p w:rsidR="00505AFF" w:rsidRPr="008D7D63" w:rsidP="00505AFF" w14:paraId="3D6D71B2" w14:textId="77777777">
      <w:pPr>
        <w:pStyle w:val="NoSpacing"/>
        <w:rPr>
          <w:rFonts w:ascii="Times New Roman" w:eastAsia="Times New Roman" w:hAnsi="Times New Roman"/>
          <w:b/>
          <w:sz w:val="24"/>
          <w:szCs w:val="24"/>
        </w:rPr>
      </w:pPr>
    </w:p>
    <w:p w:rsidR="003900C2" w:rsidRPr="008D7D63" w:rsidP="00DF40C7" w14:paraId="2AAF8964" w14:textId="34846CFF">
      <w:pPr>
        <w:pStyle w:val="ListParagraph"/>
        <w:spacing w:after="0" w:line="240" w:lineRule="auto"/>
        <w:ind w:left="0"/>
        <w:rPr>
          <w:rFonts w:ascii="Times New Roman" w:hAnsi="Times New Roman"/>
          <w:sz w:val="24"/>
          <w:szCs w:val="24"/>
        </w:rPr>
      </w:pPr>
      <w:r w:rsidRPr="3785C208">
        <w:rPr>
          <w:rStyle w:val="SubHead2Char"/>
        </w:rPr>
        <w:t>Pre-Docketing Submission</w:t>
      </w:r>
      <w:r w:rsidRPr="3785C208" w:rsidR="005C7012">
        <w:rPr>
          <w:rFonts w:ascii="Times New Roman" w:hAnsi="Times New Roman"/>
          <w:sz w:val="24"/>
          <w:szCs w:val="24"/>
        </w:rPr>
        <w:t>:</w:t>
      </w:r>
      <w:r w:rsidRPr="3785C208">
        <w:rPr>
          <w:rFonts w:ascii="Times New Roman" w:hAnsi="Times New Roman"/>
          <w:sz w:val="24"/>
          <w:szCs w:val="24"/>
        </w:rPr>
        <w:t xml:space="preserve"> Applicants shall submit a complete copy of an application</w:t>
      </w:r>
      <w:r w:rsidRPr="3785C208" w:rsidR="00B27078">
        <w:rPr>
          <w:rFonts w:ascii="Times New Roman" w:hAnsi="Times New Roman"/>
          <w:sz w:val="24"/>
          <w:szCs w:val="24"/>
        </w:rPr>
        <w:t xml:space="preserve"> via e-mail (ftz@trade.gov)</w:t>
      </w:r>
      <w:r w:rsidRPr="3785C208">
        <w:rPr>
          <w:rFonts w:ascii="Times New Roman" w:hAnsi="Times New Roman"/>
          <w:sz w:val="24"/>
          <w:szCs w:val="24"/>
        </w:rPr>
        <w:t xml:space="preserve"> for pre-docketing review. The complete copy must include all required answers and documents, including the application letter and resolution. </w:t>
      </w:r>
      <w:r w:rsidRPr="3785C208" w:rsidR="00DC1FE5">
        <w:rPr>
          <w:rFonts w:ascii="Times New Roman" w:hAnsi="Times New Roman"/>
          <w:sz w:val="24"/>
          <w:szCs w:val="24"/>
        </w:rPr>
        <w:t>T</w:t>
      </w:r>
      <w:r w:rsidRPr="3785C208">
        <w:rPr>
          <w:rFonts w:ascii="Times New Roman" w:hAnsi="Times New Roman"/>
          <w:sz w:val="24"/>
          <w:szCs w:val="24"/>
        </w:rPr>
        <w:t xml:space="preserve">he FTZ Board’s staff </w:t>
      </w:r>
      <w:r w:rsidRPr="3785C208" w:rsidR="009F0A12">
        <w:rPr>
          <w:rFonts w:ascii="Times New Roman" w:hAnsi="Times New Roman"/>
          <w:sz w:val="24"/>
          <w:szCs w:val="24"/>
        </w:rPr>
        <w:t>will</w:t>
      </w:r>
      <w:r w:rsidRPr="3785C208" w:rsidR="00927757">
        <w:rPr>
          <w:rFonts w:ascii="Times New Roman" w:hAnsi="Times New Roman"/>
          <w:sz w:val="24"/>
          <w:szCs w:val="24"/>
        </w:rPr>
        <w:t xml:space="preserve"> </w:t>
      </w:r>
      <w:r w:rsidRPr="3785C208" w:rsidR="00DF40C7">
        <w:rPr>
          <w:rFonts w:ascii="Times New Roman" w:hAnsi="Times New Roman"/>
          <w:sz w:val="24"/>
          <w:szCs w:val="24"/>
        </w:rPr>
        <w:t>review</w:t>
      </w:r>
      <w:r w:rsidRPr="3785C208">
        <w:rPr>
          <w:rFonts w:ascii="Times New Roman" w:hAnsi="Times New Roman"/>
          <w:sz w:val="24"/>
          <w:szCs w:val="24"/>
        </w:rPr>
        <w:t xml:space="preserve"> the pre-docketing submission </w:t>
      </w:r>
      <w:r w:rsidRPr="3785C208" w:rsidR="00DC1FE5">
        <w:rPr>
          <w:rFonts w:ascii="Times New Roman" w:hAnsi="Times New Roman"/>
          <w:sz w:val="24"/>
          <w:szCs w:val="24"/>
        </w:rPr>
        <w:t>within</w:t>
      </w:r>
      <w:r w:rsidRPr="3785C208" w:rsidR="00927757">
        <w:rPr>
          <w:rFonts w:ascii="Times New Roman" w:hAnsi="Times New Roman"/>
          <w:sz w:val="24"/>
          <w:szCs w:val="24"/>
        </w:rPr>
        <w:t xml:space="preserve"> </w:t>
      </w:r>
      <w:r w:rsidRPr="3785C208" w:rsidR="00DF40C7">
        <w:rPr>
          <w:rFonts w:ascii="Times New Roman" w:hAnsi="Times New Roman"/>
          <w:sz w:val="24"/>
          <w:szCs w:val="24"/>
        </w:rPr>
        <w:t>30 days</w:t>
      </w:r>
      <w:r w:rsidRPr="3785C208" w:rsidR="00C316DB">
        <w:rPr>
          <w:rFonts w:ascii="Times New Roman" w:hAnsi="Times New Roman"/>
          <w:sz w:val="24"/>
          <w:szCs w:val="24"/>
        </w:rPr>
        <w:t xml:space="preserve"> and</w:t>
      </w:r>
      <w:r w:rsidRPr="3785C208" w:rsidR="00927757">
        <w:rPr>
          <w:rFonts w:ascii="Times New Roman" w:hAnsi="Times New Roman"/>
          <w:sz w:val="24"/>
          <w:szCs w:val="24"/>
        </w:rPr>
        <w:t xml:space="preserve"> </w:t>
      </w:r>
      <w:r w:rsidRPr="3785C208">
        <w:rPr>
          <w:rFonts w:ascii="Times New Roman" w:hAnsi="Times New Roman"/>
          <w:sz w:val="24"/>
          <w:szCs w:val="24"/>
        </w:rPr>
        <w:t xml:space="preserve">will notify the applicant </w:t>
      </w:r>
      <w:r w:rsidR="00015D19">
        <w:rPr>
          <w:rFonts w:ascii="Times New Roman" w:hAnsi="Times New Roman"/>
          <w:sz w:val="24"/>
          <w:szCs w:val="24"/>
        </w:rPr>
        <w:t>either</w:t>
      </w:r>
      <w:r w:rsidRPr="3785C208">
        <w:rPr>
          <w:rFonts w:ascii="Times New Roman" w:hAnsi="Times New Roman"/>
          <w:sz w:val="24"/>
          <w:szCs w:val="24"/>
        </w:rPr>
        <w:t xml:space="preserve"> to correct deficiencies</w:t>
      </w:r>
      <w:r w:rsidR="00015D19">
        <w:rPr>
          <w:rFonts w:ascii="Times New Roman" w:hAnsi="Times New Roman"/>
          <w:sz w:val="24"/>
          <w:szCs w:val="24"/>
        </w:rPr>
        <w:t xml:space="preserve"> or if it is sufficient for docketing</w:t>
      </w:r>
      <w:r w:rsidRPr="3785C208">
        <w:rPr>
          <w:rFonts w:ascii="Times New Roman" w:hAnsi="Times New Roman"/>
          <w:sz w:val="24"/>
          <w:szCs w:val="24"/>
        </w:rPr>
        <w:t>.</w:t>
      </w:r>
    </w:p>
    <w:p w:rsidR="003900C2" w:rsidRPr="008D7D63" w:rsidP="00DF40C7" w14:paraId="2B367EFF" w14:textId="77777777">
      <w:pPr>
        <w:pStyle w:val="ListParagraph"/>
        <w:spacing w:after="0" w:line="240" w:lineRule="auto"/>
        <w:ind w:left="0"/>
        <w:rPr>
          <w:rFonts w:ascii="Times New Roman" w:hAnsi="Times New Roman"/>
          <w:sz w:val="24"/>
          <w:szCs w:val="24"/>
        </w:rPr>
      </w:pPr>
    </w:p>
    <w:p w:rsidR="003900C2" w:rsidRPr="008D7D63" w:rsidP="00DF40C7" w14:paraId="64B2C2EB" w14:textId="2EA673C2">
      <w:pPr>
        <w:pStyle w:val="ListParagraph"/>
        <w:spacing w:after="0" w:line="240" w:lineRule="auto"/>
        <w:ind w:left="0"/>
        <w:rPr>
          <w:rFonts w:ascii="Times New Roman" w:hAnsi="Times New Roman"/>
          <w:sz w:val="24"/>
          <w:szCs w:val="24"/>
        </w:rPr>
      </w:pPr>
      <w:r w:rsidRPr="008D7D63">
        <w:rPr>
          <w:rStyle w:val="SubHead2Char"/>
        </w:rPr>
        <w:t>Final Submission</w:t>
      </w:r>
      <w:r w:rsidR="005C7012">
        <w:rPr>
          <w:rStyle w:val="SubHead2Char"/>
        </w:rPr>
        <w:t>:</w:t>
      </w:r>
      <w:r w:rsidRPr="008D7D63">
        <w:rPr>
          <w:rFonts w:ascii="Times New Roman" w:hAnsi="Times New Roman"/>
          <w:sz w:val="24"/>
          <w:szCs w:val="24"/>
        </w:rPr>
        <w:t xml:space="preserve"> </w:t>
      </w:r>
      <w:r w:rsidRPr="008D7D63" w:rsidR="00A13802">
        <w:rPr>
          <w:rFonts w:ascii="Times New Roman" w:hAnsi="Times New Roman"/>
          <w:sz w:val="24"/>
          <w:szCs w:val="24"/>
        </w:rPr>
        <w:t>Submit the final application by email (ftz@trade.gov) (</w:t>
      </w:r>
      <w:r w:rsidRPr="00AF2D7A" w:rsidR="00A13802">
        <w:rPr>
          <w:rFonts w:ascii="Times New Roman" w:hAnsi="Times New Roman"/>
          <w:color w:val="FF0000"/>
          <w:sz w:val="24"/>
          <w:szCs w:val="24"/>
        </w:rPr>
        <w:t>Adobe PDF format preferred</w:t>
      </w:r>
      <w:r w:rsidRPr="008D7D63" w:rsidR="00A13802">
        <w:rPr>
          <w:rFonts w:ascii="Times New Roman" w:hAnsi="Times New Roman"/>
          <w:sz w:val="24"/>
          <w:szCs w:val="24"/>
        </w:rPr>
        <w:t xml:space="preserve">; you may use MS Word format if you are unable to submit PDF). The application must include color maps and </w:t>
      </w:r>
      <w:r w:rsidRPr="008D7D63" w:rsidR="00FA4C32">
        <w:rPr>
          <w:rFonts w:ascii="Times New Roman" w:hAnsi="Times New Roman"/>
          <w:sz w:val="24"/>
          <w:szCs w:val="24"/>
        </w:rPr>
        <w:t>signed versions of all letters.</w:t>
      </w:r>
      <w:r w:rsidRPr="00827BA0" w:rsidR="00643D2F">
        <w:rPr>
          <w:rFonts w:ascii="Times New Roman" w:hAnsi="Times New Roman"/>
          <w:sz w:val="24"/>
          <w:szCs w:val="24"/>
        </w:rPr>
        <w:t xml:space="preserve"> </w:t>
      </w:r>
      <w:r w:rsidRPr="004201EF" w:rsidR="00643D2F">
        <w:rPr>
          <w:rFonts w:ascii="Times New Roman" w:hAnsi="Times New Roman"/>
          <w:sz w:val="24"/>
          <w:szCs w:val="24"/>
        </w:rPr>
        <w:t>The application must be submitted by or copied (CC’d) to the grantee.</w:t>
      </w:r>
    </w:p>
    <w:p w:rsidR="00A13802" w:rsidRPr="008D7D63" w:rsidP="00DF40C7" w14:paraId="38EC99BF" w14:textId="77777777">
      <w:pPr>
        <w:pStyle w:val="ListParagraph"/>
        <w:spacing w:after="0" w:line="240" w:lineRule="auto"/>
        <w:ind w:left="0"/>
        <w:rPr>
          <w:rFonts w:ascii="Times New Roman" w:hAnsi="Times New Roman"/>
          <w:sz w:val="24"/>
          <w:szCs w:val="24"/>
        </w:rPr>
      </w:pPr>
    </w:p>
    <w:p w:rsidR="003900C2" w:rsidP="009D5D09" w14:paraId="26FAF710" w14:textId="3085A748">
      <w:pPr>
        <w:pStyle w:val="NoSpacing"/>
        <w:rPr>
          <w:rFonts w:ascii="Times New Roman" w:hAnsi="Times New Roman"/>
          <w:sz w:val="24"/>
          <w:szCs w:val="24"/>
        </w:rPr>
      </w:pPr>
      <w:r w:rsidRPr="008D7D63">
        <w:rPr>
          <w:rStyle w:val="SubHead2Char"/>
        </w:rPr>
        <w:t>Filing Fees</w:t>
      </w:r>
      <w:r w:rsidR="005C7012">
        <w:rPr>
          <w:rStyle w:val="SubHead2Char"/>
        </w:rPr>
        <w:t>:</w:t>
      </w:r>
      <w:r w:rsidRPr="008D7D63">
        <w:rPr>
          <w:rFonts w:ascii="Times New Roman" w:hAnsi="Times New Roman"/>
          <w:sz w:val="24"/>
          <w:szCs w:val="24"/>
        </w:rPr>
        <w:t xml:space="preserve"> The FTZ Regulations (§400.29(b)(3)) require a $1,600 filing fee for an “Expansion application</w:t>
      </w:r>
      <w:r w:rsidRPr="008D7D63" w:rsidR="00093EE8">
        <w:rPr>
          <w:rFonts w:ascii="Times New Roman" w:hAnsi="Times New Roman"/>
          <w:sz w:val="24"/>
          <w:szCs w:val="24"/>
        </w:rPr>
        <w:t>.</w:t>
      </w:r>
      <w:r w:rsidRPr="008D7D63">
        <w:rPr>
          <w:rFonts w:ascii="Times New Roman" w:hAnsi="Times New Roman"/>
          <w:sz w:val="24"/>
          <w:szCs w:val="24"/>
        </w:rPr>
        <w:t>”</w:t>
      </w:r>
      <w:r w:rsidRPr="008D7D63" w:rsidR="00093EE8">
        <w:rPr>
          <w:rFonts w:ascii="Times New Roman" w:hAnsi="Times New Roman"/>
          <w:sz w:val="24"/>
          <w:szCs w:val="24"/>
        </w:rPr>
        <w:t xml:space="preserve"> This only applies to application</w:t>
      </w:r>
      <w:r w:rsidRPr="008D7D63" w:rsidR="00173ACE">
        <w:rPr>
          <w:rFonts w:ascii="Times New Roman" w:hAnsi="Times New Roman"/>
          <w:sz w:val="24"/>
          <w:szCs w:val="24"/>
        </w:rPr>
        <w:t>s</w:t>
      </w:r>
      <w:r w:rsidRPr="008D7D63" w:rsidR="00093EE8">
        <w:rPr>
          <w:rFonts w:ascii="Times New Roman" w:hAnsi="Times New Roman"/>
          <w:sz w:val="24"/>
          <w:szCs w:val="24"/>
        </w:rPr>
        <w:t xml:space="preserve"> that </w:t>
      </w:r>
      <w:r w:rsidRPr="008D7D63" w:rsidR="00D42D5F">
        <w:rPr>
          <w:rFonts w:ascii="Times New Roman" w:hAnsi="Times New Roman"/>
          <w:sz w:val="24"/>
          <w:szCs w:val="24"/>
        </w:rPr>
        <w:t xml:space="preserve">propose to </w:t>
      </w:r>
      <w:r w:rsidRPr="008D7D63" w:rsidR="00093EE8">
        <w:rPr>
          <w:rFonts w:ascii="Times New Roman" w:hAnsi="Times New Roman"/>
          <w:sz w:val="24"/>
          <w:szCs w:val="24"/>
        </w:rPr>
        <w:t>extend FTZ designation to specific</w:t>
      </w:r>
      <w:r w:rsidRPr="008D7D63" w:rsidR="00D42D5F">
        <w:rPr>
          <w:rFonts w:ascii="Times New Roman" w:hAnsi="Times New Roman"/>
          <w:sz w:val="24"/>
          <w:szCs w:val="24"/>
        </w:rPr>
        <w:t>, identified</w:t>
      </w:r>
      <w:r w:rsidRPr="008D7D63" w:rsidR="00093EE8">
        <w:rPr>
          <w:rFonts w:ascii="Times New Roman" w:hAnsi="Times New Roman"/>
          <w:sz w:val="24"/>
          <w:szCs w:val="24"/>
        </w:rPr>
        <w:t xml:space="preserve"> space that </w:t>
      </w:r>
      <w:r w:rsidR="0022232A">
        <w:rPr>
          <w:rFonts w:ascii="Times New Roman" w:hAnsi="Times New Roman"/>
          <w:sz w:val="24"/>
          <w:szCs w:val="24"/>
        </w:rPr>
        <w:t xml:space="preserve">currently </w:t>
      </w:r>
      <w:r w:rsidRPr="008D7D63" w:rsidR="00093EE8">
        <w:rPr>
          <w:rFonts w:ascii="Times New Roman" w:hAnsi="Times New Roman"/>
          <w:sz w:val="24"/>
          <w:szCs w:val="24"/>
        </w:rPr>
        <w:t>does not have such designation.</w:t>
      </w:r>
      <w:r w:rsidRPr="008D7D63" w:rsidR="00B811D2">
        <w:rPr>
          <w:rFonts w:ascii="Times New Roman" w:hAnsi="Times New Roman"/>
          <w:sz w:val="24"/>
          <w:szCs w:val="24"/>
        </w:rPr>
        <w:t xml:space="preserve"> If any new or expanded sites or subzones are included in the </w:t>
      </w:r>
      <w:r w:rsidRPr="008D7D63" w:rsidR="00B56574">
        <w:rPr>
          <w:rFonts w:ascii="Times New Roman" w:hAnsi="Times New Roman"/>
          <w:sz w:val="24"/>
          <w:szCs w:val="24"/>
        </w:rPr>
        <w:t>application,</w:t>
      </w:r>
      <w:r w:rsidRPr="008D7D63" w:rsidR="00B811D2">
        <w:rPr>
          <w:rFonts w:ascii="Times New Roman" w:hAnsi="Times New Roman"/>
          <w:sz w:val="24"/>
          <w:szCs w:val="24"/>
        </w:rPr>
        <w:t xml:space="preserve"> then this fee is required. </w:t>
      </w:r>
      <w:r w:rsidR="00D53650">
        <w:rPr>
          <w:rFonts w:ascii="Times New Roman" w:hAnsi="Times New Roman"/>
          <w:sz w:val="24"/>
          <w:szCs w:val="24"/>
        </w:rPr>
        <w:t>(</w:t>
      </w:r>
      <w:r w:rsidRPr="008D7D63" w:rsidR="00B811D2">
        <w:rPr>
          <w:rFonts w:ascii="Times New Roman" w:hAnsi="Times New Roman"/>
          <w:sz w:val="24"/>
          <w:szCs w:val="24"/>
        </w:rPr>
        <w:t>If the zone is simply reorganizing under the ASF and no new or expanded sites or subzones are included, then the application is not subject to the fee.</w:t>
      </w:r>
      <w:r w:rsidRPr="008D7D63" w:rsidR="00093EE8">
        <w:rPr>
          <w:rFonts w:ascii="Times New Roman" w:hAnsi="Times New Roman"/>
          <w:sz w:val="24"/>
          <w:szCs w:val="24"/>
        </w:rPr>
        <w:t>)</w:t>
      </w:r>
      <w:r w:rsidRPr="008D7D63">
        <w:rPr>
          <w:rFonts w:ascii="Times New Roman" w:hAnsi="Times New Roman"/>
          <w:sz w:val="24"/>
          <w:szCs w:val="24"/>
        </w:rPr>
        <w:t xml:space="preserve"> </w:t>
      </w:r>
      <w:r w:rsidRPr="009D5D09" w:rsidR="009D5D09">
        <w:rPr>
          <w:rFonts w:ascii="Times New Roman" w:hAnsi="Times New Roman"/>
          <w:sz w:val="24"/>
          <w:szCs w:val="24"/>
        </w:rPr>
        <w:t xml:space="preserve">Your regional representative will </w:t>
      </w:r>
      <w:r w:rsidR="001624FD">
        <w:rPr>
          <w:rFonts w:ascii="Times New Roman" w:hAnsi="Times New Roman"/>
          <w:sz w:val="24"/>
          <w:szCs w:val="24"/>
        </w:rPr>
        <w:t>issue</w:t>
      </w:r>
      <w:r w:rsidRPr="009D5D09" w:rsidR="001624FD">
        <w:rPr>
          <w:rFonts w:ascii="Times New Roman" w:hAnsi="Times New Roman"/>
          <w:sz w:val="24"/>
          <w:szCs w:val="24"/>
        </w:rPr>
        <w:t xml:space="preserve"> </w:t>
      </w:r>
      <w:r w:rsidRPr="009D5D09" w:rsidR="009D5D09">
        <w:rPr>
          <w:rFonts w:ascii="Times New Roman" w:hAnsi="Times New Roman"/>
          <w:sz w:val="24"/>
          <w:szCs w:val="24"/>
        </w:rPr>
        <w:t xml:space="preserve">an invoice </w:t>
      </w:r>
      <w:r w:rsidR="000D5E43">
        <w:rPr>
          <w:rFonts w:ascii="Times New Roman" w:hAnsi="Times New Roman"/>
          <w:sz w:val="24"/>
          <w:szCs w:val="24"/>
        </w:rPr>
        <w:t>via</w:t>
      </w:r>
      <w:r w:rsidRPr="009D5D09" w:rsidR="009D5D09">
        <w:rPr>
          <w:rFonts w:ascii="Times New Roman" w:hAnsi="Times New Roman"/>
          <w:sz w:val="24"/>
          <w:szCs w:val="24"/>
        </w:rPr>
        <w:t xml:space="preserve"> pay.gov when the completed application has been received</w:t>
      </w:r>
      <w:r w:rsidR="001624FD">
        <w:rPr>
          <w:rFonts w:ascii="Times New Roman" w:hAnsi="Times New Roman"/>
          <w:sz w:val="24"/>
          <w:szCs w:val="24"/>
        </w:rPr>
        <w:t xml:space="preserve">, payable </w:t>
      </w:r>
      <w:r w:rsidR="00B56574">
        <w:rPr>
          <w:rFonts w:ascii="Times New Roman" w:hAnsi="Times New Roman"/>
          <w:sz w:val="24"/>
          <w:szCs w:val="24"/>
        </w:rPr>
        <w:t>via</w:t>
      </w:r>
      <w:r w:rsidR="001624FD">
        <w:rPr>
          <w:rFonts w:ascii="Times New Roman" w:hAnsi="Times New Roman"/>
          <w:sz w:val="24"/>
          <w:szCs w:val="24"/>
        </w:rPr>
        <w:t xml:space="preserve"> credit card or ACH (eCheck) transaction</w:t>
      </w:r>
      <w:r w:rsidRPr="009D5D09" w:rsidR="009D5D09">
        <w:rPr>
          <w:rFonts w:ascii="Times New Roman" w:hAnsi="Times New Roman"/>
          <w:sz w:val="24"/>
          <w:szCs w:val="24"/>
        </w:rPr>
        <w:t>.</w:t>
      </w:r>
    </w:p>
    <w:p w:rsidR="009D5D09" w:rsidRPr="008D7D63" w:rsidP="009D5D09" w14:paraId="5F3BC1FF" w14:textId="77777777">
      <w:pPr>
        <w:pStyle w:val="NoSpacing"/>
        <w:rPr>
          <w:rFonts w:ascii="Times New Roman" w:hAnsi="Times New Roman"/>
          <w:sz w:val="24"/>
          <w:szCs w:val="24"/>
        </w:rPr>
      </w:pPr>
    </w:p>
    <w:p w:rsidR="003900C2" w:rsidRPr="008D7D63" w:rsidP="00DF40C7" w14:paraId="04E4EAFF" w14:textId="2B1907B7">
      <w:pPr>
        <w:pStyle w:val="NoSpacing"/>
        <w:rPr>
          <w:rFonts w:ascii="Times New Roman" w:hAnsi="Times New Roman"/>
          <w:sz w:val="24"/>
          <w:szCs w:val="24"/>
        </w:rPr>
      </w:pPr>
      <w:r w:rsidRPr="008D7D63">
        <w:rPr>
          <w:rStyle w:val="SubHead2Char"/>
        </w:rPr>
        <w:t>Timeframe</w:t>
      </w:r>
      <w:r w:rsidRPr="008D7D63" w:rsidR="005D0643">
        <w:rPr>
          <w:rStyle w:val="SubHead2Char"/>
        </w:rPr>
        <w:t xml:space="preserve"> for FTZ Board to process </w:t>
      </w:r>
      <w:r w:rsidRPr="008D7D63" w:rsidR="00794C03">
        <w:rPr>
          <w:rStyle w:val="SubHead2Char"/>
        </w:rPr>
        <w:t>requests</w:t>
      </w:r>
      <w:r w:rsidR="005C7012">
        <w:rPr>
          <w:rStyle w:val="SubHead2Char"/>
        </w:rPr>
        <w:t>:</w:t>
      </w:r>
      <w:r w:rsidRPr="008D7D63">
        <w:rPr>
          <w:rFonts w:ascii="Times New Roman" w:hAnsi="Times New Roman"/>
          <w:sz w:val="24"/>
          <w:szCs w:val="24"/>
        </w:rPr>
        <w:t xml:space="preserve"> </w:t>
      </w:r>
      <w:r w:rsidRPr="008D7D63" w:rsidR="00332A44">
        <w:rPr>
          <w:rFonts w:ascii="Times New Roman" w:hAnsi="Times New Roman"/>
          <w:sz w:val="24"/>
          <w:szCs w:val="24"/>
        </w:rPr>
        <w:t>Under the FTZ Board’s regulations, t</w:t>
      </w:r>
      <w:r w:rsidRPr="008D7D63" w:rsidR="005D0643">
        <w:rPr>
          <w:rFonts w:ascii="Times New Roman" w:hAnsi="Times New Roman"/>
          <w:sz w:val="24"/>
          <w:szCs w:val="24"/>
        </w:rPr>
        <w:t xml:space="preserve">he ordinary timeframe </w:t>
      </w:r>
      <w:r w:rsidRPr="008D7D63" w:rsidR="00332A44">
        <w:rPr>
          <w:rFonts w:ascii="Times New Roman" w:hAnsi="Times New Roman"/>
          <w:sz w:val="24"/>
          <w:szCs w:val="24"/>
        </w:rPr>
        <w:t xml:space="preserve">to process an application to reorganize or expand a zone </w:t>
      </w:r>
      <w:r w:rsidRPr="008D7D63" w:rsidR="005D0643">
        <w:rPr>
          <w:rFonts w:ascii="Times New Roman" w:hAnsi="Times New Roman"/>
          <w:sz w:val="24"/>
          <w:szCs w:val="24"/>
        </w:rPr>
        <w:t>is t</w:t>
      </w:r>
      <w:r w:rsidRPr="008D7D63">
        <w:rPr>
          <w:rFonts w:ascii="Times New Roman" w:hAnsi="Times New Roman"/>
          <w:sz w:val="24"/>
          <w:szCs w:val="24"/>
        </w:rPr>
        <w:t xml:space="preserve">en months from the </w:t>
      </w:r>
      <w:r w:rsidRPr="008D7D63" w:rsidR="00332A44">
        <w:rPr>
          <w:rFonts w:ascii="Times New Roman" w:hAnsi="Times New Roman"/>
          <w:sz w:val="24"/>
          <w:szCs w:val="24"/>
        </w:rPr>
        <w:t>date</w:t>
      </w:r>
      <w:r w:rsidRPr="008D7D63">
        <w:rPr>
          <w:rFonts w:ascii="Times New Roman" w:hAnsi="Times New Roman"/>
          <w:sz w:val="24"/>
          <w:szCs w:val="24"/>
        </w:rPr>
        <w:t xml:space="preserve"> of docketing. If the zone is </w:t>
      </w:r>
      <w:r w:rsidRPr="008D7D63" w:rsidR="00332A44">
        <w:rPr>
          <w:rFonts w:ascii="Times New Roman" w:hAnsi="Times New Roman"/>
          <w:sz w:val="24"/>
          <w:szCs w:val="24"/>
        </w:rPr>
        <w:t>simpl</w:t>
      </w:r>
      <w:r w:rsidRPr="008D7D63">
        <w:rPr>
          <w:rFonts w:ascii="Times New Roman" w:hAnsi="Times New Roman"/>
          <w:sz w:val="24"/>
          <w:szCs w:val="24"/>
        </w:rPr>
        <w:t xml:space="preserve">y reorganizing under the ASF (no designation of new FTZ space), the </w:t>
      </w:r>
      <w:r w:rsidRPr="008D7D63" w:rsidR="00332A44">
        <w:rPr>
          <w:rFonts w:ascii="Times New Roman" w:hAnsi="Times New Roman"/>
          <w:sz w:val="24"/>
          <w:szCs w:val="24"/>
        </w:rPr>
        <w:t xml:space="preserve">ordinary </w:t>
      </w:r>
      <w:r w:rsidRPr="008D7D63">
        <w:rPr>
          <w:rFonts w:ascii="Times New Roman" w:hAnsi="Times New Roman"/>
          <w:sz w:val="24"/>
          <w:szCs w:val="24"/>
        </w:rPr>
        <w:t>timeframe is shortened by 75 days.</w:t>
      </w:r>
    </w:p>
    <w:p w:rsidR="00D43681" w:rsidRPr="008D7D63" w:rsidP="00DF40C7" w14:paraId="5D17E55E" w14:textId="77777777">
      <w:pPr>
        <w:pStyle w:val="NoSpacing"/>
        <w:rPr>
          <w:rFonts w:ascii="Times New Roman" w:hAnsi="Times New Roman"/>
          <w:sz w:val="24"/>
          <w:szCs w:val="24"/>
        </w:rPr>
      </w:pPr>
    </w:p>
    <w:p w:rsidR="00D43681" w:rsidRPr="008D7D63" w:rsidP="00DF40C7" w14:paraId="78C731D8" w14:textId="46E66443">
      <w:pPr>
        <w:pStyle w:val="NoSpacing"/>
        <w:rPr>
          <w:rFonts w:ascii="Times New Roman" w:hAnsi="Times New Roman"/>
          <w:sz w:val="24"/>
          <w:szCs w:val="24"/>
        </w:rPr>
      </w:pPr>
      <w:r w:rsidRPr="000D5E43">
        <w:rPr>
          <w:rFonts w:ascii="Times New Roman" w:hAnsi="Times New Roman"/>
          <w:b/>
          <w:bCs/>
          <w:sz w:val="24"/>
          <w:szCs w:val="24"/>
        </w:rPr>
        <w:t>Publication</w:t>
      </w:r>
      <w:r w:rsidRPr="75AA589C">
        <w:rPr>
          <w:rFonts w:ascii="Times New Roman" w:hAnsi="Times New Roman"/>
          <w:b/>
          <w:bCs/>
          <w:sz w:val="24"/>
          <w:szCs w:val="24"/>
        </w:rPr>
        <w:t>:</w:t>
      </w:r>
      <w:r w:rsidRPr="75AA589C">
        <w:rPr>
          <w:rFonts w:ascii="Times New Roman" w:hAnsi="Times New Roman"/>
          <w:sz w:val="24"/>
          <w:szCs w:val="24"/>
        </w:rPr>
        <w:t xml:space="preserve"> </w:t>
      </w:r>
      <w:r w:rsidRPr="75AA589C">
        <w:rPr>
          <w:rFonts w:ascii="Times New Roman" w:hAnsi="Times New Roman"/>
          <w:sz w:val="24"/>
          <w:szCs w:val="24"/>
        </w:rPr>
        <w:t xml:space="preserve">When an application has been docketed, the FTZ staff will publish a notice in the </w:t>
      </w:r>
      <w:r w:rsidRPr="75AA589C">
        <w:rPr>
          <w:rFonts w:ascii="Times New Roman" w:hAnsi="Times New Roman"/>
          <w:i/>
          <w:iCs/>
          <w:sz w:val="24"/>
          <w:szCs w:val="24"/>
        </w:rPr>
        <w:t>Federal Register</w:t>
      </w:r>
      <w:r w:rsidRPr="75AA589C">
        <w:rPr>
          <w:rFonts w:ascii="Times New Roman" w:hAnsi="Times New Roman"/>
          <w:sz w:val="24"/>
          <w:szCs w:val="24"/>
        </w:rPr>
        <w:t xml:space="preserve"> opening a public comment period. The applicant also must publish notice in a local newspaper describing the proposal</w:t>
      </w:r>
      <w:r w:rsidRPr="75AA589C" w:rsidR="005C30B3">
        <w:rPr>
          <w:rFonts w:ascii="Times New Roman" w:hAnsi="Times New Roman"/>
          <w:sz w:val="24"/>
          <w:szCs w:val="24"/>
        </w:rPr>
        <w:t>, at least 15 days prior to the close of the public comment period</w:t>
      </w:r>
      <w:r w:rsidRPr="75AA589C">
        <w:rPr>
          <w:rFonts w:ascii="Times New Roman" w:hAnsi="Times New Roman"/>
          <w:sz w:val="24"/>
          <w:szCs w:val="24"/>
        </w:rPr>
        <w:t>.</w:t>
      </w:r>
    </w:p>
    <w:p w:rsidR="003900C2" w:rsidRPr="008D7D63" w:rsidP="00DF40C7" w14:paraId="3672E609" w14:textId="77777777">
      <w:pPr>
        <w:pStyle w:val="NoSpacing"/>
        <w:rPr>
          <w:rFonts w:ascii="Times New Roman" w:hAnsi="Times New Roman"/>
          <w:sz w:val="24"/>
          <w:szCs w:val="24"/>
        </w:rPr>
      </w:pPr>
    </w:p>
    <w:p w:rsidR="001F55CF" w:rsidRPr="000D5E43" w:rsidP="00E83462" w14:paraId="38126961" w14:textId="31FDE332">
      <w:pPr>
        <w:pStyle w:val="Head1"/>
        <w:rPr>
          <w:caps/>
        </w:rPr>
      </w:pPr>
      <w:r w:rsidRPr="008D7D63">
        <w:br w:type="page"/>
      </w:r>
      <w:r w:rsidRPr="000D5E43" w:rsidR="00F43B3B">
        <w:rPr>
          <w:caps/>
        </w:rPr>
        <w:t>Application for Reorganization/Expansion of Existing FTZ</w:t>
      </w:r>
    </w:p>
    <w:p w:rsidR="00E86728" w:rsidRPr="008D7D63" w:rsidP="00E83462" w14:paraId="25647346" w14:textId="400BA6E3">
      <w:pPr>
        <w:pStyle w:val="Head1"/>
      </w:pPr>
      <w:r>
        <w:t>(Alternative Site Framework)</w:t>
      </w:r>
    </w:p>
    <w:p w:rsidR="00DF40C7" w:rsidRPr="008D7D63" w:rsidP="00E83462" w14:paraId="35618B13" w14:textId="77777777">
      <w:pPr>
        <w:pStyle w:val="Head1"/>
      </w:pPr>
    </w:p>
    <w:p w:rsidR="00F016E0" w:rsidRPr="008D7D63" w:rsidP="00E83462" w14:paraId="7A2133C3" w14:textId="4966F55B">
      <w:pPr>
        <w:pStyle w:val="Head1"/>
      </w:pPr>
      <w:r w:rsidRPr="008D7D63">
        <w:t xml:space="preserve">PART </w:t>
      </w:r>
      <w:r w:rsidRPr="008D7D63" w:rsidR="001F55CF">
        <w:t>ONE</w:t>
      </w:r>
      <w:r w:rsidRPr="008D7D63" w:rsidR="00DF40C7">
        <w:t xml:space="preserve">: </w:t>
      </w:r>
      <w:r w:rsidRPr="008D7D63" w:rsidR="001F55CF">
        <w:t>GENERAL INFORMATION</w:t>
      </w:r>
    </w:p>
    <w:p w:rsidR="00F016E0" w:rsidRPr="008D7D63" w:rsidP="00DF40C7" w14:paraId="66CBB434" w14:textId="77777777">
      <w:pPr>
        <w:spacing w:before="0"/>
        <w:jc w:val="left"/>
        <w:rPr>
          <w:b/>
          <w:sz w:val="24"/>
          <w:szCs w:val="24"/>
        </w:rPr>
      </w:pPr>
    </w:p>
    <w:p w:rsidR="00DF40C7" w:rsidRPr="008D7D63" w:rsidP="00DF40C7" w14:paraId="2FCD0C2D" w14:textId="77777777">
      <w:pPr>
        <w:spacing w:before="0"/>
        <w:jc w:val="left"/>
        <w:rPr>
          <w:b/>
          <w:sz w:val="24"/>
          <w:szCs w:val="24"/>
        </w:rPr>
      </w:pPr>
    </w:p>
    <w:p w:rsidR="00F016E0" w:rsidRPr="008D7D63" w:rsidP="00E83462" w14:paraId="6858F9A8" w14:textId="77777777">
      <w:pPr>
        <w:pStyle w:val="SubHead1"/>
      </w:pPr>
      <w:r w:rsidRPr="008D7D63">
        <w:t>APPLICATION LETTER</w:t>
      </w:r>
    </w:p>
    <w:p w:rsidR="00926173" w:rsidRPr="008D7D63" w:rsidP="00DF40C7" w14:paraId="386E7DAB" w14:textId="77777777">
      <w:pPr>
        <w:pStyle w:val="NoSpacing"/>
        <w:ind w:left="720" w:hanging="720"/>
        <w:rPr>
          <w:rFonts w:ascii="Times New Roman" w:hAnsi="Times New Roman"/>
          <w:b/>
          <w:sz w:val="24"/>
          <w:szCs w:val="24"/>
        </w:rPr>
      </w:pPr>
    </w:p>
    <w:p w:rsidR="00F016E0" w:rsidRPr="008D7D63" w:rsidP="00FE3744" w14:paraId="01D7E895" w14:textId="54CD4FD7">
      <w:pPr>
        <w:pStyle w:val="NoSpacing"/>
        <w:numPr>
          <w:ilvl w:val="0"/>
          <w:numId w:val="23"/>
        </w:numPr>
        <w:rPr>
          <w:rFonts w:ascii="Times New Roman" w:hAnsi="Times New Roman"/>
          <w:sz w:val="24"/>
          <w:szCs w:val="24"/>
        </w:rPr>
      </w:pPr>
      <w:r w:rsidRPr="008D7D63">
        <w:rPr>
          <w:rFonts w:ascii="Times New Roman" w:hAnsi="Times New Roman"/>
          <w:sz w:val="24"/>
          <w:szCs w:val="24"/>
        </w:rPr>
        <w:t xml:space="preserve">The application </w:t>
      </w:r>
      <w:r w:rsidR="005720C5">
        <w:rPr>
          <w:rFonts w:ascii="Times New Roman" w:hAnsi="Times New Roman"/>
          <w:sz w:val="24"/>
          <w:szCs w:val="24"/>
        </w:rPr>
        <w:t>should include</w:t>
      </w:r>
      <w:r w:rsidRPr="008D7D63">
        <w:rPr>
          <w:rFonts w:ascii="Times New Roman" w:hAnsi="Times New Roman"/>
          <w:sz w:val="24"/>
          <w:szCs w:val="24"/>
        </w:rPr>
        <w:t xml:space="preserve"> a letter from the grantee that summarizes the authority being requested</w:t>
      </w:r>
      <w:r w:rsidRPr="008D7D63" w:rsidR="005079DF">
        <w:rPr>
          <w:rFonts w:ascii="Times New Roman" w:hAnsi="Times New Roman"/>
          <w:sz w:val="24"/>
          <w:szCs w:val="24"/>
        </w:rPr>
        <w:t>, the proposed zone sites and facilities,</w:t>
      </w:r>
      <w:r w:rsidRPr="008D7D63">
        <w:rPr>
          <w:rFonts w:ascii="Times New Roman" w:hAnsi="Times New Roman"/>
          <w:sz w:val="24"/>
          <w:szCs w:val="24"/>
        </w:rPr>
        <w:t xml:space="preserve"> and how the proposed reorganization</w:t>
      </w:r>
      <w:r w:rsidRPr="008D7D63" w:rsidR="005079DF">
        <w:rPr>
          <w:rFonts w:ascii="Times New Roman" w:hAnsi="Times New Roman"/>
          <w:sz w:val="24"/>
          <w:szCs w:val="24"/>
        </w:rPr>
        <w:t>/expansion</w:t>
      </w:r>
      <w:r w:rsidRPr="008D7D63">
        <w:rPr>
          <w:rFonts w:ascii="Times New Roman" w:hAnsi="Times New Roman"/>
          <w:sz w:val="24"/>
          <w:szCs w:val="24"/>
        </w:rPr>
        <w:t xml:space="preserve"> would </w:t>
      </w:r>
      <w:r w:rsidRPr="008D7D63" w:rsidR="005079DF">
        <w:rPr>
          <w:rFonts w:ascii="Times New Roman" w:hAnsi="Times New Roman"/>
          <w:sz w:val="24"/>
          <w:szCs w:val="24"/>
        </w:rPr>
        <w:t>meet a demonstrated need for FTZ services</w:t>
      </w:r>
      <w:r w:rsidRPr="008D7D63">
        <w:rPr>
          <w:rFonts w:ascii="Times New Roman" w:hAnsi="Times New Roman"/>
          <w:sz w:val="24"/>
          <w:szCs w:val="24"/>
        </w:rPr>
        <w:t xml:space="preserve">. If </w:t>
      </w:r>
      <w:r w:rsidR="009E27D9">
        <w:rPr>
          <w:rFonts w:ascii="Times New Roman" w:hAnsi="Times New Roman"/>
          <w:sz w:val="24"/>
          <w:szCs w:val="24"/>
        </w:rPr>
        <w:t>the application is</w:t>
      </w:r>
      <w:r w:rsidRPr="008D7D63">
        <w:rPr>
          <w:rFonts w:ascii="Times New Roman" w:hAnsi="Times New Roman"/>
          <w:sz w:val="24"/>
          <w:szCs w:val="24"/>
        </w:rPr>
        <w:t xml:space="preserve"> proposing to add new sites, they should be discussed specifically in the </w:t>
      </w:r>
      <w:r w:rsidRPr="008D7D63" w:rsidR="00794C03">
        <w:rPr>
          <w:rFonts w:ascii="Times New Roman" w:hAnsi="Times New Roman"/>
          <w:sz w:val="24"/>
          <w:szCs w:val="24"/>
        </w:rPr>
        <w:t>letter,</w:t>
      </w:r>
      <w:r w:rsidRPr="008D7D63">
        <w:rPr>
          <w:rFonts w:ascii="Times New Roman" w:hAnsi="Times New Roman"/>
          <w:sz w:val="24"/>
          <w:szCs w:val="24"/>
        </w:rPr>
        <w:t xml:space="preserve"> including explaining how they would meet a demonstrated need for FTZ services. The letter </w:t>
      </w:r>
      <w:r w:rsidRPr="008D7D63" w:rsidR="005079DF">
        <w:rPr>
          <w:rFonts w:ascii="Times New Roman" w:hAnsi="Times New Roman"/>
          <w:sz w:val="24"/>
          <w:szCs w:val="24"/>
        </w:rPr>
        <w:t xml:space="preserve">should </w:t>
      </w:r>
      <w:r w:rsidRPr="008D7D63">
        <w:rPr>
          <w:rFonts w:ascii="Times New Roman" w:hAnsi="Times New Roman"/>
          <w:sz w:val="24"/>
          <w:szCs w:val="24"/>
        </w:rPr>
        <w:t xml:space="preserve">be dated </w:t>
      </w:r>
      <w:r w:rsidR="001C2137">
        <w:rPr>
          <w:rFonts w:ascii="Times New Roman" w:hAnsi="Times New Roman"/>
          <w:sz w:val="24"/>
          <w:szCs w:val="24"/>
        </w:rPr>
        <w:t xml:space="preserve">and signed </w:t>
      </w:r>
      <w:r w:rsidRPr="008D7D63" w:rsidR="005079DF">
        <w:rPr>
          <w:rFonts w:ascii="Times New Roman" w:hAnsi="Times New Roman"/>
          <w:sz w:val="24"/>
          <w:szCs w:val="24"/>
        </w:rPr>
        <w:t xml:space="preserve">within six months prior to the submission of the application and </w:t>
      </w:r>
      <w:r w:rsidRPr="008D7D63">
        <w:rPr>
          <w:rFonts w:ascii="Times New Roman" w:hAnsi="Times New Roman"/>
          <w:sz w:val="24"/>
          <w:szCs w:val="24"/>
        </w:rPr>
        <w:t xml:space="preserve">signed by an authorized officer of the grantee corporation (see Question </w:t>
      </w:r>
      <w:r w:rsidRPr="008D7D63" w:rsidR="00C0391E">
        <w:rPr>
          <w:rFonts w:ascii="Times New Roman" w:hAnsi="Times New Roman"/>
          <w:sz w:val="24"/>
          <w:szCs w:val="24"/>
        </w:rPr>
        <w:t>1</w:t>
      </w:r>
      <w:r w:rsidRPr="008D7D63" w:rsidR="000231A0">
        <w:rPr>
          <w:rFonts w:ascii="Times New Roman" w:hAnsi="Times New Roman"/>
          <w:sz w:val="24"/>
          <w:szCs w:val="24"/>
        </w:rPr>
        <w:t>1</w:t>
      </w:r>
      <w:r w:rsidRPr="008D7D63">
        <w:rPr>
          <w:rFonts w:ascii="Times New Roman" w:hAnsi="Times New Roman"/>
          <w:sz w:val="24"/>
          <w:szCs w:val="24"/>
        </w:rPr>
        <w:t xml:space="preserve"> under "Legal Authority for the Application" below).</w:t>
      </w:r>
    </w:p>
    <w:p w:rsidR="00F016E0" w:rsidRPr="008D7D63" w:rsidP="00DF40C7" w14:paraId="53025F57" w14:textId="77777777">
      <w:pPr>
        <w:pStyle w:val="NoSpacing"/>
        <w:ind w:left="720" w:hanging="720"/>
        <w:rPr>
          <w:rFonts w:ascii="Times New Roman" w:hAnsi="Times New Roman"/>
          <w:sz w:val="24"/>
          <w:szCs w:val="24"/>
        </w:rPr>
      </w:pPr>
    </w:p>
    <w:p w:rsidR="00926173" w:rsidRPr="008D7D63" w:rsidP="00DF40C7" w14:paraId="1D1063D4" w14:textId="77777777">
      <w:pPr>
        <w:pStyle w:val="NoSpacing"/>
        <w:ind w:left="720" w:hanging="720"/>
        <w:rPr>
          <w:rFonts w:ascii="Times New Roman" w:hAnsi="Times New Roman"/>
          <w:sz w:val="24"/>
          <w:szCs w:val="24"/>
        </w:rPr>
      </w:pPr>
    </w:p>
    <w:p w:rsidR="00F016E0" w:rsidRPr="008D7D63" w:rsidP="00E83462" w14:paraId="18D2709E" w14:textId="77777777">
      <w:pPr>
        <w:pStyle w:val="SubHead1"/>
      </w:pPr>
      <w:r w:rsidRPr="008D7D63">
        <w:t>PROPOSED SERVICE AREA</w:t>
      </w:r>
    </w:p>
    <w:p w:rsidR="00926173" w:rsidRPr="008D7D63" w:rsidP="00DF40C7" w14:paraId="5C372481" w14:textId="77777777">
      <w:pPr>
        <w:spacing w:before="0"/>
        <w:ind w:left="720" w:hanging="720"/>
        <w:jc w:val="both"/>
        <w:rPr>
          <w:rFonts w:eastAsia="Times New Roman"/>
          <w:color w:val="000000"/>
          <w:sz w:val="24"/>
          <w:szCs w:val="24"/>
        </w:rPr>
      </w:pPr>
    </w:p>
    <w:p w:rsidR="00F016E0" w:rsidRPr="008D7D63" w:rsidP="00FE3744" w14:paraId="4A80512A" w14:textId="4DC15811">
      <w:pPr>
        <w:pStyle w:val="NoSpacing"/>
        <w:numPr>
          <w:ilvl w:val="0"/>
          <w:numId w:val="23"/>
        </w:numPr>
        <w:rPr>
          <w:rFonts w:ascii="Times New Roman" w:hAnsi="Times New Roman"/>
          <w:sz w:val="24"/>
          <w:szCs w:val="24"/>
        </w:rPr>
      </w:pPr>
      <w:r w:rsidRPr="008D7D63">
        <w:rPr>
          <w:rFonts w:ascii="Times New Roman" w:hAnsi="Times New Roman"/>
          <w:sz w:val="24"/>
          <w:szCs w:val="24"/>
        </w:rPr>
        <w:t>To define the Service Area for your FTZ, name the counties/localities propose</w:t>
      </w:r>
      <w:r w:rsidR="001C2137">
        <w:rPr>
          <w:rFonts w:ascii="Times New Roman" w:hAnsi="Times New Roman"/>
          <w:sz w:val="24"/>
          <w:szCs w:val="24"/>
        </w:rPr>
        <w:t>d</w:t>
      </w:r>
      <w:r w:rsidRPr="008D7D63">
        <w:rPr>
          <w:rFonts w:ascii="Times New Roman" w:hAnsi="Times New Roman"/>
          <w:sz w:val="24"/>
          <w:szCs w:val="24"/>
        </w:rPr>
        <w:t xml:space="preserve"> to be able to request designation of FTZ sites in the future. Explain how the Service Area complies with:</w:t>
      </w:r>
    </w:p>
    <w:p w:rsidR="00F016E0" w:rsidRPr="008D7D63" w:rsidP="00DF40C7" w14:paraId="37B68C1A" w14:textId="7270250B">
      <w:pPr>
        <w:pStyle w:val="NoSpacing"/>
        <w:numPr>
          <w:ilvl w:val="0"/>
          <w:numId w:val="4"/>
        </w:numPr>
        <w:rPr>
          <w:rFonts w:ascii="Times New Roman" w:hAnsi="Times New Roman"/>
          <w:sz w:val="24"/>
          <w:szCs w:val="24"/>
        </w:rPr>
      </w:pPr>
      <w:r w:rsidRPr="008D7D63">
        <w:rPr>
          <w:rFonts w:ascii="Times New Roman" w:hAnsi="Times New Roman"/>
          <w:sz w:val="24"/>
          <w:szCs w:val="24"/>
        </w:rPr>
        <w:t xml:space="preserve">the "adjacency" requirement of the FTZ Board’s regulations (within 60 miles or 90 minutes’ driving time from the </w:t>
      </w:r>
      <w:r w:rsidRPr="008D7D63" w:rsidR="00596D86">
        <w:rPr>
          <w:rFonts w:ascii="Times New Roman" w:hAnsi="Times New Roman"/>
          <w:sz w:val="24"/>
          <w:szCs w:val="24"/>
        </w:rPr>
        <w:t xml:space="preserve">outer </w:t>
      </w:r>
      <w:r w:rsidRPr="008D7D63">
        <w:rPr>
          <w:rFonts w:ascii="Times New Roman" w:hAnsi="Times New Roman"/>
          <w:sz w:val="24"/>
          <w:szCs w:val="24"/>
        </w:rPr>
        <w:t xml:space="preserve">limits of </w:t>
      </w:r>
      <w:r w:rsidR="00F1702A">
        <w:rPr>
          <w:rFonts w:ascii="Times New Roman" w:hAnsi="Times New Roman"/>
          <w:sz w:val="24"/>
          <w:szCs w:val="24"/>
        </w:rPr>
        <w:t>the</w:t>
      </w:r>
      <w:r w:rsidRPr="008D7D63" w:rsidR="00F1702A">
        <w:rPr>
          <w:rFonts w:ascii="Times New Roman" w:hAnsi="Times New Roman"/>
          <w:sz w:val="24"/>
          <w:szCs w:val="24"/>
        </w:rPr>
        <w:t xml:space="preserve"> </w:t>
      </w:r>
      <w:r w:rsidRPr="008D7D63">
        <w:rPr>
          <w:rFonts w:ascii="Times New Roman" w:hAnsi="Times New Roman"/>
          <w:sz w:val="24"/>
          <w:szCs w:val="24"/>
        </w:rPr>
        <w:t>CBP Port of Entry)</w:t>
      </w:r>
      <w:r w:rsidRPr="008D7D63" w:rsidR="00BC2130">
        <w:rPr>
          <w:rFonts w:ascii="Times New Roman" w:hAnsi="Times New Roman"/>
          <w:sz w:val="24"/>
          <w:szCs w:val="24"/>
        </w:rPr>
        <w:t>;</w:t>
      </w:r>
    </w:p>
    <w:p w:rsidR="00F016E0" w:rsidRPr="008D7D63" w:rsidP="00DF40C7" w14:paraId="7129A519" w14:textId="77777777">
      <w:pPr>
        <w:pStyle w:val="NoSpacing"/>
        <w:numPr>
          <w:ilvl w:val="0"/>
          <w:numId w:val="4"/>
        </w:numPr>
        <w:rPr>
          <w:rFonts w:ascii="Times New Roman" w:hAnsi="Times New Roman"/>
          <w:sz w:val="24"/>
          <w:szCs w:val="24"/>
        </w:rPr>
      </w:pPr>
      <w:r w:rsidRPr="008D7D63">
        <w:rPr>
          <w:rFonts w:ascii="Times New Roman" w:hAnsi="Times New Roman"/>
          <w:sz w:val="24"/>
          <w:szCs w:val="24"/>
        </w:rPr>
        <w:t xml:space="preserve">the </w:t>
      </w:r>
      <w:r w:rsidRPr="008D7D63">
        <w:rPr>
          <w:rFonts w:ascii="Times New Roman" w:hAnsi="Times New Roman"/>
          <w:sz w:val="24"/>
          <w:szCs w:val="24"/>
        </w:rPr>
        <w:t>state enabling legislation</w:t>
      </w:r>
      <w:r w:rsidRPr="008D7D63">
        <w:rPr>
          <w:rFonts w:ascii="Times New Roman" w:hAnsi="Times New Roman"/>
          <w:sz w:val="24"/>
          <w:szCs w:val="24"/>
        </w:rPr>
        <w:t xml:space="preserve"> relevant to FTZs</w:t>
      </w:r>
      <w:r w:rsidRPr="008D7D63" w:rsidR="00BC2130">
        <w:rPr>
          <w:rFonts w:ascii="Times New Roman" w:hAnsi="Times New Roman"/>
          <w:sz w:val="24"/>
          <w:szCs w:val="24"/>
        </w:rPr>
        <w:t>; and,</w:t>
      </w:r>
    </w:p>
    <w:p w:rsidR="00E43BD2" w:rsidRPr="008D7D63" w:rsidP="00E43BD2" w14:paraId="65AFA03F" w14:textId="77777777">
      <w:pPr>
        <w:pStyle w:val="NoSpacing"/>
        <w:numPr>
          <w:ilvl w:val="0"/>
          <w:numId w:val="4"/>
        </w:numPr>
        <w:rPr>
          <w:rFonts w:ascii="Times New Roman" w:hAnsi="Times New Roman"/>
          <w:sz w:val="24"/>
          <w:szCs w:val="24"/>
        </w:rPr>
      </w:pPr>
      <w:r w:rsidRPr="008D7D63">
        <w:rPr>
          <w:rFonts w:ascii="Times New Roman" w:hAnsi="Times New Roman"/>
          <w:sz w:val="24"/>
          <w:szCs w:val="24"/>
        </w:rPr>
        <w:t>the r</w:t>
      </w:r>
      <w:r w:rsidRPr="008D7D63" w:rsidR="005079DF">
        <w:rPr>
          <w:rFonts w:ascii="Times New Roman" w:hAnsi="Times New Roman"/>
          <w:sz w:val="24"/>
          <w:szCs w:val="24"/>
        </w:rPr>
        <w:t xml:space="preserve">elevant sections of the </w:t>
      </w:r>
      <w:r w:rsidRPr="008D7D63" w:rsidR="00F016E0">
        <w:rPr>
          <w:rFonts w:ascii="Times New Roman" w:hAnsi="Times New Roman"/>
          <w:sz w:val="24"/>
          <w:szCs w:val="24"/>
        </w:rPr>
        <w:t>grantee</w:t>
      </w:r>
      <w:r w:rsidRPr="008D7D63" w:rsidR="005079DF">
        <w:rPr>
          <w:rFonts w:ascii="Times New Roman" w:hAnsi="Times New Roman"/>
          <w:sz w:val="24"/>
          <w:szCs w:val="24"/>
        </w:rPr>
        <w:t>’</w:t>
      </w:r>
      <w:r w:rsidRPr="008D7D63" w:rsidR="00F016E0">
        <w:rPr>
          <w:rFonts w:ascii="Times New Roman" w:hAnsi="Times New Roman"/>
          <w:sz w:val="24"/>
          <w:szCs w:val="24"/>
        </w:rPr>
        <w:t>s charter</w:t>
      </w:r>
      <w:r w:rsidRPr="008D7D63" w:rsidR="005079DF">
        <w:rPr>
          <w:rFonts w:ascii="Times New Roman" w:hAnsi="Times New Roman"/>
          <w:sz w:val="24"/>
          <w:szCs w:val="24"/>
        </w:rPr>
        <w:t xml:space="preserve"> or organization papers</w:t>
      </w:r>
      <w:r w:rsidRPr="008D7D63" w:rsidR="00F016E0">
        <w:rPr>
          <w:rFonts w:ascii="Times New Roman" w:hAnsi="Times New Roman"/>
          <w:sz w:val="24"/>
          <w:szCs w:val="24"/>
        </w:rPr>
        <w:t>.</w:t>
      </w:r>
    </w:p>
    <w:p w:rsidR="00E43BD2" w:rsidRPr="008D7D63" w:rsidP="00DF40C7" w14:paraId="1DA38DF2" w14:textId="77777777">
      <w:pPr>
        <w:pStyle w:val="NoSpacing"/>
        <w:rPr>
          <w:rFonts w:ascii="Times New Roman" w:hAnsi="Times New Roman"/>
          <w:sz w:val="24"/>
          <w:szCs w:val="24"/>
        </w:rPr>
      </w:pPr>
    </w:p>
    <w:p w:rsidR="00564E36" w:rsidRPr="008D7D63" w:rsidP="00564E36" w14:paraId="26893676" w14:textId="7B1EB5EE">
      <w:pPr>
        <w:pStyle w:val="NoSpacing"/>
        <w:ind w:left="360"/>
        <w:rPr>
          <w:rFonts w:ascii="Times New Roman" w:hAnsi="Times New Roman"/>
          <w:sz w:val="24"/>
          <w:szCs w:val="24"/>
        </w:rPr>
      </w:pPr>
      <w:r w:rsidRPr="008D7D63">
        <w:rPr>
          <w:rFonts w:ascii="Times New Roman" w:hAnsi="Times New Roman"/>
          <w:sz w:val="24"/>
          <w:szCs w:val="24"/>
        </w:rPr>
        <w:t>Separately, in an attachment called "S</w:t>
      </w:r>
      <w:r w:rsidRPr="008D7D63" w:rsidR="00596D86">
        <w:rPr>
          <w:rFonts w:ascii="Times New Roman" w:hAnsi="Times New Roman"/>
          <w:sz w:val="24"/>
          <w:szCs w:val="24"/>
        </w:rPr>
        <w:t>ervice Area Correspondence</w:t>
      </w:r>
      <w:r w:rsidRPr="008D7D63">
        <w:rPr>
          <w:rFonts w:ascii="Times New Roman" w:hAnsi="Times New Roman"/>
          <w:sz w:val="24"/>
          <w:szCs w:val="24"/>
        </w:rPr>
        <w:t xml:space="preserve">," </w:t>
      </w:r>
      <w:r w:rsidRPr="008D7D63" w:rsidR="00596D86">
        <w:rPr>
          <w:rFonts w:ascii="Times New Roman" w:hAnsi="Times New Roman"/>
          <w:sz w:val="24"/>
          <w:szCs w:val="24"/>
        </w:rPr>
        <w:t xml:space="preserve">include </w:t>
      </w:r>
      <w:r w:rsidRPr="008D7D63">
        <w:rPr>
          <w:rFonts w:ascii="Times New Roman" w:hAnsi="Times New Roman"/>
          <w:sz w:val="24"/>
          <w:szCs w:val="24"/>
        </w:rPr>
        <w:t xml:space="preserve">documentation of support from each county in </w:t>
      </w:r>
      <w:r w:rsidR="00F1702A">
        <w:rPr>
          <w:rFonts w:ascii="Times New Roman" w:hAnsi="Times New Roman"/>
          <w:sz w:val="24"/>
          <w:szCs w:val="24"/>
        </w:rPr>
        <w:t>the</w:t>
      </w:r>
      <w:r w:rsidRPr="008D7D63" w:rsidR="00F1702A">
        <w:rPr>
          <w:rFonts w:ascii="Times New Roman" w:hAnsi="Times New Roman"/>
          <w:sz w:val="24"/>
          <w:szCs w:val="24"/>
        </w:rPr>
        <w:t xml:space="preserve"> </w:t>
      </w:r>
      <w:r w:rsidRPr="008D7D63">
        <w:rPr>
          <w:rFonts w:ascii="Times New Roman" w:hAnsi="Times New Roman"/>
          <w:sz w:val="24"/>
          <w:szCs w:val="24"/>
        </w:rPr>
        <w:t>proposed Service Area (using the standard language provided in the relevant “Sample Service Area Concurrence Letter”).</w:t>
      </w:r>
      <w:r w:rsidRPr="008D7D63" w:rsidR="00596D86">
        <w:rPr>
          <w:rFonts w:ascii="Times New Roman" w:hAnsi="Times New Roman"/>
          <w:sz w:val="24"/>
          <w:szCs w:val="24"/>
        </w:rPr>
        <w:t xml:space="preserve"> Alternatively, provide evidence that </w:t>
      </w:r>
      <w:r w:rsidR="00B93F0E">
        <w:rPr>
          <w:rFonts w:ascii="Times New Roman" w:hAnsi="Times New Roman"/>
          <w:sz w:val="24"/>
          <w:szCs w:val="24"/>
        </w:rPr>
        <w:t>each</w:t>
      </w:r>
      <w:r w:rsidRPr="008D7D63" w:rsidR="00596D86">
        <w:rPr>
          <w:rFonts w:ascii="Times New Roman" w:hAnsi="Times New Roman"/>
          <w:sz w:val="24"/>
          <w:szCs w:val="24"/>
        </w:rPr>
        <w:t xml:space="preserve"> count</w:t>
      </w:r>
      <w:r w:rsidR="00B93F0E">
        <w:rPr>
          <w:rFonts w:ascii="Times New Roman" w:hAnsi="Times New Roman"/>
          <w:sz w:val="24"/>
          <w:szCs w:val="24"/>
        </w:rPr>
        <w:t>y</w:t>
      </w:r>
      <w:r w:rsidRPr="008D7D63" w:rsidR="00596D86">
        <w:rPr>
          <w:rFonts w:ascii="Times New Roman" w:hAnsi="Times New Roman"/>
          <w:sz w:val="24"/>
          <w:szCs w:val="24"/>
        </w:rPr>
        <w:t>/jurisdiction in the proposed service area</w:t>
      </w:r>
      <w:r w:rsidR="00B93F0E">
        <w:rPr>
          <w:rFonts w:ascii="Times New Roman" w:hAnsi="Times New Roman"/>
          <w:sz w:val="24"/>
          <w:szCs w:val="24"/>
        </w:rPr>
        <w:t xml:space="preserve"> has been contacted</w:t>
      </w:r>
      <w:r w:rsidRPr="008D7D63" w:rsidR="00596D86">
        <w:rPr>
          <w:rFonts w:ascii="Times New Roman" w:hAnsi="Times New Roman"/>
          <w:sz w:val="24"/>
          <w:szCs w:val="24"/>
        </w:rPr>
        <w:t xml:space="preserve"> (using the standard language provided in the “Sample Service Area Notification letter”) by attaching a signed copy of the letter along with evidence of </w:t>
      </w:r>
      <w:r w:rsidRPr="008D7D63" w:rsidR="00965048">
        <w:rPr>
          <w:rFonts w:ascii="Times New Roman" w:hAnsi="Times New Roman"/>
          <w:sz w:val="24"/>
          <w:szCs w:val="24"/>
        </w:rPr>
        <w:t>receipt</w:t>
      </w:r>
      <w:r w:rsidRPr="008D7D63" w:rsidR="00596D86">
        <w:rPr>
          <w:rFonts w:ascii="Times New Roman" w:hAnsi="Times New Roman"/>
          <w:sz w:val="24"/>
          <w:szCs w:val="24"/>
        </w:rPr>
        <w:t>.</w:t>
      </w:r>
      <w:r w:rsidRPr="008D7D63">
        <w:rPr>
          <w:rFonts w:ascii="Times New Roman" w:hAnsi="Times New Roman"/>
          <w:sz w:val="24"/>
          <w:szCs w:val="24"/>
        </w:rPr>
        <w:t xml:space="preserve"> If </w:t>
      </w:r>
      <w:r w:rsidR="00CE4739">
        <w:rPr>
          <w:rFonts w:ascii="Times New Roman" w:hAnsi="Times New Roman"/>
          <w:sz w:val="24"/>
          <w:szCs w:val="24"/>
        </w:rPr>
        <w:t>the reorganization</w:t>
      </w:r>
      <w:r w:rsidRPr="008D7D63">
        <w:rPr>
          <w:rFonts w:ascii="Times New Roman" w:hAnsi="Times New Roman"/>
          <w:sz w:val="24"/>
          <w:szCs w:val="24"/>
        </w:rPr>
        <w:t xml:space="preserve"> is less broad than a county-wide level, support may instead be documented from the appropriate sub-county jurisdiction(s).</w:t>
      </w:r>
      <w:r w:rsidRPr="008D7D63" w:rsidR="00AA7DFC">
        <w:rPr>
          <w:rFonts w:ascii="Times New Roman" w:hAnsi="Times New Roman"/>
          <w:sz w:val="24"/>
          <w:szCs w:val="24"/>
        </w:rPr>
        <w:t xml:space="preserve"> </w:t>
      </w:r>
      <w:r w:rsidRPr="008D7D63" w:rsidR="0060120C">
        <w:rPr>
          <w:rFonts w:ascii="Times New Roman" w:hAnsi="Times New Roman"/>
          <w:sz w:val="24"/>
          <w:szCs w:val="24"/>
        </w:rPr>
        <w:t xml:space="preserve">Also, if </w:t>
      </w:r>
      <w:r w:rsidR="00CE4739">
        <w:rPr>
          <w:rFonts w:ascii="Times New Roman" w:hAnsi="Times New Roman"/>
          <w:sz w:val="24"/>
          <w:szCs w:val="24"/>
        </w:rPr>
        <w:t>the</w:t>
      </w:r>
      <w:r w:rsidRPr="008D7D63" w:rsidR="00CE4739">
        <w:rPr>
          <w:rFonts w:ascii="Times New Roman" w:hAnsi="Times New Roman"/>
          <w:sz w:val="24"/>
          <w:szCs w:val="24"/>
        </w:rPr>
        <w:t xml:space="preserve"> </w:t>
      </w:r>
      <w:r w:rsidRPr="008D7D63" w:rsidR="0060120C">
        <w:rPr>
          <w:rFonts w:ascii="Times New Roman" w:hAnsi="Times New Roman"/>
          <w:sz w:val="24"/>
          <w:szCs w:val="24"/>
        </w:rPr>
        <w:t xml:space="preserve">proposed </w:t>
      </w:r>
      <w:r w:rsidRPr="008D7D63" w:rsidR="00D2797B">
        <w:rPr>
          <w:rFonts w:ascii="Times New Roman" w:hAnsi="Times New Roman"/>
          <w:sz w:val="24"/>
          <w:szCs w:val="24"/>
        </w:rPr>
        <w:t>S</w:t>
      </w:r>
      <w:r w:rsidRPr="008D7D63" w:rsidR="0060120C">
        <w:rPr>
          <w:rFonts w:ascii="Times New Roman" w:hAnsi="Times New Roman"/>
          <w:sz w:val="24"/>
          <w:szCs w:val="24"/>
        </w:rPr>
        <w:t xml:space="preserve">ervice </w:t>
      </w:r>
      <w:r w:rsidRPr="008D7D63" w:rsidR="00D2797B">
        <w:rPr>
          <w:rFonts w:ascii="Times New Roman" w:hAnsi="Times New Roman"/>
          <w:sz w:val="24"/>
          <w:szCs w:val="24"/>
        </w:rPr>
        <w:t>A</w:t>
      </w:r>
      <w:r w:rsidRPr="008D7D63" w:rsidR="0060120C">
        <w:rPr>
          <w:rFonts w:ascii="Times New Roman" w:hAnsi="Times New Roman"/>
          <w:sz w:val="24"/>
          <w:szCs w:val="24"/>
        </w:rPr>
        <w:t>rea includes any partial jurisdiction(s), provide a map(s) clearly showing</w:t>
      </w:r>
      <w:r w:rsidR="003D69C7">
        <w:rPr>
          <w:rFonts w:ascii="Times New Roman" w:hAnsi="Times New Roman"/>
          <w:sz w:val="24"/>
          <w:szCs w:val="24"/>
        </w:rPr>
        <w:t>,</w:t>
      </w:r>
      <w:r w:rsidRPr="008D7D63" w:rsidR="0060120C">
        <w:rPr>
          <w:rFonts w:ascii="Times New Roman" w:hAnsi="Times New Roman"/>
          <w:sz w:val="24"/>
          <w:szCs w:val="24"/>
        </w:rPr>
        <w:t xml:space="preserve"> </w:t>
      </w:r>
      <w:r w:rsidRPr="00653E06" w:rsidR="00E43BD2">
        <w:rPr>
          <w:rFonts w:ascii="Times New Roman" w:hAnsi="Times New Roman"/>
          <w:color w:val="FF0000"/>
          <w:sz w:val="24"/>
          <w:szCs w:val="24"/>
        </w:rPr>
        <w:t>in red</w:t>
      </w:r>
      <w:r w:rsidR="003D69C7">
        <w:rPr>
          <w:rFonts w:ascii="Times New Roman" w:hAnsi="Times New Roman"/>
          <w:sz w:val="24"/>
          <w:szCs w:val="24"/>
        </w:rPr>
        <w:t>,</w:t>
      </w:r>
      <w:r w:rsidRPr="008D7D63" w:rsidR="00E43BD2">
        <w:rPr>
          <w:rFonts w:ascii="Times New Roman" w:hAnsi="Times New Roman"/>
          <w:sz w:val="24"/>
          <w:szCs w:val="24"/>
        </w:rPr>
        <w:t xml:space="preserve"> </w:t>
      </w:r>
      <w:r w:rsidRPr="008D7D63" w:rsidR="0060120C">
        <w:rPr>
          <w:rFonts w:ascii="Times New Roman" w:hAnsi="Times New Roman"/>
          <w:sz w:val="24"/>
          <w:szCs w:val="24"/>
        </w:rPr>
        <w:t>the line dividing the portions of the jurisdiction(s) inside and outside the Service Area.</w:t>
      </w:r>
      <w:r w:rsidRPr="008D7D63" w:rsidR="00517C5D">
        <w:rPr>
          <w:rFonts w:ascii="Times New Roman" w:hAnsi="Times New Roman"/>
          <w:sz w:val="24"/>
          <w:szCs w:val="24"/>
        </w:rPr>
        <w:t xml:space="preserve"> </w:t>
      </w:r>
      <w:r w:rsidR="003D69C7">
        <w:rPr>
          <w:rFonts w:ascii="Times New Roman" w:hAnsi="Times New Roman"/>
          <w:sz w:val="24"/>
          <w:szCs w:val="24"/>
        </w:rPr>
        <w:t>A</w:t>
      </w:r>
      <w:r w:rsidRPr="008D7D63" w:rsidR="00517C5D">
        <w:rPr>
          <w:rFonts w:ascii="Times New Roman" w:hAnsi="Times New Roman"/>
          <w:sz w:val="24"/>
          <w:szCs w:val="24"/>
        </w:rPr>
        <w:t>n optional map of the proposed Service Area with proposed boundaries outlined</w:t>
      </w:r>
      <w:r w:rsidR="003D69C7">
        <w:rPr>
          <w:rFonts w:ascii="Times New Roman" w:hAnsi="Times New Roman"/>
          <w:sz w:val="24"/>
          <w:szCs w:val="24"/>
        </w:rPr>
        <w:t>,</w:t>
      </w:r>
      <w:r w:rsidRPr="008D7D63" w:rsidR="00517C5D">
        <w:rPr>
          <w:rFonts w:ascii="Times New Roman" w:hAnsi="Times New Roman"/>
          <w:sz w:val="24"/>
          <w:szCs w:val="24"/>
        </w:rPr>
        <w:t xml:space="preserve"> </w:t>
      </w:r>
      <w:r w:rsidRPr="00653E06" w:rsidR="00517C5D">
        <w:rPr>
          <w:rFonts w:ascii="Times New Roman" w:hAnsi="Times New Roman"/>
          <w:color w:val="FF0000"/>
          <w:sz w:val="24"/>
          <w:szCs w:val="24"/>
        </w:rPr>
        <w:t>in red</w:t>
      </w:r>
      <w:r w:rsidR="003D69C7">
        <w:rPr>
          <w:rFonts w:ascii="Times New Roman" w:hAnsi="Times New Roman"/>
          <w:sz w:val="24"/>
          <w:szCs w:val="24"/>
        </w:rPr>
        <w:t>, may also be provided</w:t>
      </w:r>
      <w:r w:rsidRPr="008D7D63" w:rsidR="00517C5D">
        <w:rPr>
          <w:rFonts w:ascii="Times New Roman" w:hAnsi="Times New Roman"/>
          <w:sz w:val="24"/>
          <w:szCs w:val="24"/>
        </w:rPr>
        <w:t>.</w:t>
      </w:r>
    </w:p>
    <w:p w:rsidR="00564E36" w:rsidRPr="008D7D63" w:rsidP="00DF40C7" w14:paraId="78FB1385" w14:textId="77777777">
      <w:pPr>
        <w:pStyle w:val="NoSpacing"/>
        <w:rPr>
          <w:rFonts w:ascii="Times New Roman" w:hAnsi="Times New Roman"/>
          <w:sz w:val="24"/>
          <w:szCs w:val="24"/>
        </w:rPr>
      </w:pPr>
    </w:p>
    <w:p w:rsidR="005728AE" w:rsidRPr="008D7D63" w:rsidP="005728AE" w14:paraId="5328E088" w14:textId="77777777">
      <w:pPr>
        <w:spacing w:before="0"/>
        <w:ind w:left="360"/>
        <w:jc w:val="left"/>
        <w:rPr>
          <w:sz w:val="24"/>
          <w:szCs w:val="24"/>
        </w:rPr>
      </w:pPr>
    </w:p>
    <w:p w:rsidR="00564E36" w:rsidRPr="008D7D63" w:rsidP="006D0B49" w14:paraId="623AAE20" w14:textId="4B64BCC4">
      <w:pPr>
        <w:numPr>
          <w:ilvl w:val="0"/>
          <w:numId w:val="23"/>
        </w:numPr>
        <w:spacing w:before="0"/>
        <w:jc w:val="left"/>
        <w:rPr>
          <w:sz w:val="24"/>
          <w:szCs w:val="24"/>
        </w:rPr>
      </w:pPr>
      <w:r w:rsidRPr="008D7D63">
        <w:rPr>
          <w:sz w:val="24"/>
          <w:szCs w:val="24"/>
        </w:rPr>
        <w:br w:type="page"/>
      </w:r>
      <w:r w:rsidRPr="008D7D63">
        <w:rPr>
          <w:sz w:val="24"/>
          <w:szCs w:val="24"/>
        </w:rPr>
        <w:t xml:space="preserve">If your zone was not the first FTZ established for </w:t>
      </w:r>
      <w:r w:rsidR="003D69C7">
        <w:rPr>
          <w:sz w:val="24"/>
          <w:szCs w:val="24"/>
        </w:rPr>
        <w:t>th</w:t>
      </w:r>
      <w:r w:rsidR="00740FB0">
        <w:rPr>
          <w:sz w:val="24"/>
          <w:szCs w:val="24"/>
        </w:rPr>
        <w:t>e</w:t>
      </w:r>
      <w:r w:rsidRPr="008D7D63" w:rsidR="003D69C7">
        <w:rPr>
          <w:sz w:val="24"/>
          <w:szCs w:val="24"/>
        </w:rPr>
        <w:t xml:space="preserve"> </w:t>
      </w:r>
      <w:r w:rsidRPr="008D7D63">
        <w:rPr>
          <w:sz w:val="24"/>
          <w:szCs w:val="24"/>
        </w:rPr>
        <w:t>CBP port of entry (entitlement zone), explain why the existing zone(s) is not adequately serving the “convenience of commerce” (needs of potential users) for the proposed service area/proposed expansion sites. Cite evidence to support all assertions.</w:t>
      </w:r>
    </w:p>
    <w:p w:rsidR="00564E36" w:rsidRPr="008D7D63" w:rsidP="00564E36" w14:paraId="0036F0F9" w14:textId="77777777">
      <w:pPr>
        <w:spacing w:before="0"/>
        <w:jc w:val="left"/>
        <w:rPr>
          <w:sz w:val="24"/>
          <w:szCs w:val="24"/>
        </w:rPr>
      </w:pPr>
    </w:p>
    <w:p w:rsidR="00F016E0" w:rsidRPr="008D7D63" w:rsidP="00564E36" w14:paraId="56C730C9" w14:textId="77777777">
      <w:pPr>
        <w:pStyle w:val="NoSpacing"/>
        <w:rPr>
          <w:rFonts w:ascii="Times New Roman" w:hAnsi="Times New Roman"/>
          <w:sz w:val="24"/>
          <w:szCs w:val="24"/>
        </w:rPr>
      </w:pPr>
    </w:p>
    <w:p w:rsidR="00F016E0" w:rsidRPr="008D7D63" w:rsidP="00E83462" w14:paraId="32A76EEE" w14:textId="77777777">
      <w:pPr>
        <w:pStyle w:val="SubHead1"/>
      </w:pPr>
      <w:r w:rsidRPr="008D7D63">
        <w:t>GENERAL JUSTIFICATION FOR REORGANIZATION</w:t>
      </w:r>
      <w:r w:rsidRPr="008D7D63" w:rsidR="00926173">
        <w:t xml:space="preserve"> OR EXPANSION</w:t>
      </w:r>
    </w:p>
    <w:p w:rsidR="00F016E0" w:rsidRPr="008D7D63" w:rsidP="00DF40C7" w14:paraId="5C577581" w14:textId="77777777">
      <w:pPr>
        <w:pStyle w:val="NoSpacing"/>
        <w:ind w:left="720" w:hanging="720"/>
        <w:rPr>
          <w:rFonts w:ascii="Times New Roman" w:hAnsi="Times New Roman"/>
          <w:sz w:val="24"/>
          <w:szCs w:val="24"/>
        </w:rPr>
      </w:pPr>
    </w:p>
    <w:p w:rsidR="00F016E0" w:rsidRPr="008D7D63" w:rsidP="00FE3744" w14:paraId="2243B5EC" w14:textId="4B5D9F51">
      <w:pPr>
        <w:pStyle w:val="NoSpacing"/>
        <w:numPr>
          <w:ilvl w:val="0"/>
          <w:numId w:val="23"/>
        </w:numPr>
        <w:rPr>
          <w:rFonts w:ascii="Times New Roman" w:hAnsi="Times New Roman"/>
          <w:sz w:val="24"/>
          <w:szCs w:val="24"/>
        </w:rPr>
      </w:pPr>
      <w:r w:rsidRPr="008D7D63">
        <w:rPr>
          <w:rFonts w:ascii="Times New Roman" w:hAnsi="Times New Roman"/>
          <w:sz w:val="24"/>
          <w:szCs w:val="24"/>
        </w:rPr>
        <w:t xml:space="preserve">Explain the need for the proposed reorganization </w:t>
      </w:r>
      <w:r w:rsidRPr="008D7D63" w:rsidR="00926173">
        <w:rPr>
          <w:rFonts w:ascii="Times New Roman" w:hAnsi="Times New Roman"/>
          <w:sz w:val="24"/>
          <w:szCs w:val="24"/>
        </w:rPr>
        <w:t xml:space="preserve">or expansion </w:t>
      </w:r>
      <w:r w:rsidRPr="008D7D63">
        <w:rPr>
          <w:rFonts w:ascii="Times New Roman" w:hAnsi="Times New Roman"/>
          <w:sz w:val="24"/>
          <w:szCs w:val="24"/>
        </w:rPr>
        <w:t>of your FTZ under the ASF, including current and projected levels of international trade in the community. Describe the local economy's strengths and weaknesses, in general, including established and emerging industries and particular challenges. Indicate how reorganizing</w:t>
      </w:r>
      <w:r w:rsidRPr="008D7D63" w:rsidR="00926173">
        <w:rPr>
          <w:rFonts w:ascii="Times New Roman" w:hAnsi="Times New Roman"/>
          <w:sz w:val="24"/>
          <w:szCs w:val="24"/>
        </w:rPr>
        <w:t xml:space="preserve"> or expanding</w:t>
      </w:r>
      <w:r w:rsidRPr="008D7D63">
        <w:rPr>
          <w:rFonts w:ascii="Times New Roman" w:hAnsi="Times New Roman"/>
          <w:sz w:val="24"/>
          <w:szCs w:val="24"/>
        </w:rPr>
        <w:t xml:space="preserve"> your FTZ under the ASF ties to local/state/regional economic development plans.</w:t>
      </w:r>
    </w:p>
    <w:p w:rsidR="00F016E0" w:rsidRPr="008D7D63" w:rsidP="00DF40C7" w14:paraId="1AA6F355" w14:textId="77777777">
      <w:pPr>
        <w:pStyle w:val="NoSpacing"/>
        <w:ind w:left="720" w:hanging="720"/>
        <w:rPr>
          <w:rFonts w:ascii="Times New Roman" w:hAnsi="Times New Roman"/>
          <w:sz w:val="24"/>
          <w:szCs w:val="24"/>
        </w:rPr>
      </w:pPr>
    </w:p>
    <w:p w:rsidR="00F016E0" w:rsidRPr="008D7D63" w:rsidP="00DF40C7" w14:paraId="11D1BA21" w14:textId="77777777">
      <w:pPr>
        <w:pStyle w:val="NoSpacing"/>
        <w:ind w:left="720" w:hanging="720"/>
        <w:rPr>
          <w:rFonts w:ascii="Times New Roman" w:hAnsi="Times New Roman"/>
          <w:sz w:val="24"/>
          <w:szCs w:val="24"/>
        </w:rPr>
      </w:pPr>
    </w:p>
    <w:p w:rsidR="00F016E0" w:rsidRPr="008D7D63" w:rsidP="00E83462" w14:paraId="35DE4AF2" w14:textId="77777777">
      <w:pPr>
        <w:pStyle w:val="SubHead1"/>
      </w:pPr>
      <w:r w:rsidRPr="008D7D63">
        <w:t>INFORMATION ON EXISTING ZONE SITES</w:t>
      </w:r>
    </w:p>
    <w:p w:rsidR="00F016E0" w:rsidRPr="008D7D63" w:rsidP="00DF40C7" w14:paraId="2BEE0047" w14:textId="77777777">
      <w:pPr>
        <w:pStyle w:val="NoSpacing"/>
        <w:ind w:left="720" w:hanging="720"/>
        <w:rPr>
          <w:rFonts w:ascii="Times New Roman" w:hAnsi="Times New Roman"/>
          <w:sz w:val="24"/>
          <w:szCs w:val="24"/>
        </w:rPr>
      </w:pPr>
    </w:p>
    <w:p w:rsidR="00F016E0" w:rsidRPr="008D7D63" w:rsidP="00FE3744" w14:paraId="648D7FE1" w14:textId="2B22C527">
      <w:pPr>
        <w:pStyle w:val="NoSpacing"/>
        <w:numPr>
          <w:ilvl w:val="0"/>
          <w:numId w:val="23"/>
        </w:numPr>
        <w:rPr>
          <w:rFonts w:ascii="Times New Roman" w:hAnsi="Times New Roman"/>
          <w:sz w:val="24"/>
          <w:szCs w:val="24"/>
        </w:rPr>
      </w:pPr>
      <w:r w:rsidRPr="008D7D63">
        <w:rPr>
          <w:rFonts w:ascii="Times New Roman" w:hAnsi="Times New Roman"/>
          <w:sz w:val="24"/>
          <w:szCs w:val="24"/>
        </w:rPr>
        <w:t xml:space="preserve">Fill in the table immediately below (adding additional rows, as needed) for your existing sites, including any </w:t>
      </w:r>
      <w:r w:rsidRPr="008D7D63" w:rsidR="00F14E84">
        <w:rPr>
          <w:rFonts w:ascii="Times New Roman" w:hAnsi="Times New Roman"/>
          <w:sz w:val="24"/>
          <w:szCs w:val="24"/>
        </w:rPr>
        <w:t>S</w:t>
      </w:r>
      <w:r w:rsidRPr="008D7D63">
        <w:rPr>
          <w:rFonts w:ascii="Times New Roman" w:hAnsi="Times New Roman"/>
          <w:sz w:val="24"/>
          <w:szCs w:val="24"/>
        </w:rPr>
        <w:t>ubzones that are subject to your zone’s activation limit.</w:t>
      </w:r>
      <w:r w:rsidRPr="008D7D63" w:rsidR="00E36328">
        <w:rPr>
          <w:rFonts w:ascii="Times New Roman" w:hAnsi="Times New Roman"/>
          <w:sz w:val="24"/>
          <w:szCs w:val="24"/>
        </w:rPr>
        <w:t xml:space="preserve"> </w:t>
      </w:r>
      <w:r w:rsidRPr="008D7D63">
        <w:rPr>
          <w:rFonts w:ascii="Times New Roman" w:hAnsi="Times New Roman"/>
          <w:sz w:val="24"/>
          <w:szCs w:val="24"/>
        </w:rPr>
        <w:t>Here is a description of the information to fill in about each site:</w:t>
      </w:r>
    </w:p>
    <w:p w:rsidR="00FE41EE" w:rsidRPr="008D7D63" w:rsidP="00FE41EE" w14:paraId="236FBDA5" w14:textId="77777777">
      <w:pPr>
        <w:pStyle w:val="NoSpacing"/>
        <w:ind w:left="360"/>
        <w:rPr>
          <w:rFonts w:ascii="Times New Roman" w:hAnsi="Times New Roman"/>
          <w:sz w:val="24"/>
          <w:szCs w:val="24"/>
        </w:rPr>
      </w:pPr>
    </w:p>
    <w:p w:rsidR="00F016E0" w:rsidRPr="008D7D63" w:rsidP="00E36328" w14:paraId="10CB33CB" w14:textId="074D13D1">
      <w:pPr>
        <w:pStyle w:val="NoSpacing"/>
        <w:numPr>
          <w:ilvl w:val="0"/>
          <w:numId w:val="6"/>
        </w:numPr>
        <w:rPr>
          <w:rFonts w:ascii="Times New Roman" w:hAnsi="Times New Roman"/>
          <w:sz w:val="24"/>
          <w:szCs w:val="24"/>
        </w:rPr>
      </w:pPr>
      <w:r w:rsidRPr="008D7D63">
        <w:rPr>
          <w:rFonts w:ascii="Times New Roman" w:hAnsi="Times New Roman"/>
          <w:sz w:val="24"/>
          <w:szCs w:val="24"/>
          <w:u w:val="single"/>
        </w:rPr>
        <w:t xml:space="preserve">Site </w:t>
      </w:r>
      <w:r w:rsidRPr="008D7D63" w:rsidR="00EB6FB6">
        <w:rPr>
          <w:rFonts w:ascii="Times New Roman" w:hAnsi="Times New Roman"/>
          <w:sz w:val="24"/>
          <w:szCs w:val="24"/>
          <w:u w:val="single"/>
        </w:rPr>
        <w:t>Identification</w:t>
      </w:r>
      <w:r w:rsidRPr="008D7D63">
        <w:rPr>
          <w:rFonts w:ascii="Times New Roman" w:hAnsi="Times New Roman"/>
          <w:sz w:val="24"/>
          <w:szCs w:val="24"/>
        </w:rPr>
        <w:t xml:space="preserve"> -- This is the </w:t>
      </w:r>
      <w:r w:rsidRPr="008D7D63" w:rsidR="00EB6FB6">
        <w:rPr>
          <w:rFonts w:ascii="Times New Roman" w:hAnsi="Times New Roman"/>
          <w:sz w:val="24"/>
          <w:szCs w:val="24"/>
        </w:rPr>
        <w:t>site</w:t>
      </w:r>
      <w:r w:rsidRPr="008D7D63" w:rsidR="008335FE">
        <w:rPr>
          <w:rFonts w:ascii="Times New Roman" w:hAnsi="Times New Roman"/>
          <w:sz w:val="24"/>
          <w:szCs w:val="24"/>
        </w:rPr>
        <w:t>/</w:t>
      </w:r>
      <w:r w:rsidRPr="008D7D63" w:rsidR="00F14E84">
        <w:rPr>
          <w:rFonts w:ascii="Times New Roman" w:hAnsi="Times New Roman"/>
          <w:sz w:val="24"/>
          <w:szCs w:val="24"/>
        </w:rPr>
        <w:t>S</w:t>
      </w:r>
      <w:r w:rsidRPr="008D7D63" w:rsidR="008335FE">
        <w:rPr>
          <w:rFonts w:ascii="Times New Roman" w:hAnsi="Times New Roman"/>
          <w:sz w:val="24"/>
          <w:szCs w:val="24"/>
        </w:rPr>
        <w:t>ubzone</w:t>
      </w:r>
      <w:r w:rsidRPr="008D7D63" w:rsidR="00EB6FB6">
        <w:rPr>
          <w:rFonts w:ascii="Times New Roman" w:hAnsi="Times New Roman"/>
          <w:sz w:val="24"/>
          <w:szCs w:val="24"/>
        </w:rPr>
        <w:t xml:space="preserve"> </w:t>
      </w:r>
      <w:r w:rsidRPr="008D7D63">
        <w:rPr>
          <w:rFonts w:ascii="Times New Roman" w:hAnsi="Times New Roman"/>
          <w:sz w:val="24"/>
          <w:szCs w:val="24"/>
        </w:rPr>
        <w:t>number assigned by the FTZ Board and should be reflected in the FTZ Board’s documents to you.</w:t>
      </w:r>
    </w:p>
    <w:p w:rsidR="00F016E0" w:rsidRPr="008D7D63" w:rsidP="00E36328" w14:paraId="5E8EA5D8" w14:textId="77777777">
      <w:pPr>
        <w:pStyle w:val="NoSpacing"/>
        <w:numPr>
          <w:ilvl w:val="0"/>
          <w:numId w:val="6"/>
        </w:numPr>
        <w:rPr>
          <w:rFonts w:ascii="Times New Roman" w:hAnsi="Times New Roman"/>
          <w:sz w:val="24"/>
          <w:szCs w:val="24"/>
        </w:rPr>
      </w:pPr>
      <w:r w:rsidRPr="008D7D63">
        <w:rPr>
          <w:rFonts w:ascii="Times New Roman" w:hAnsi="Times New Roman"/>
          <w:sz w:val="24"/>
          <w:szCs w:val="24"/>
          <w:u w:val="single"/>
        </w:rPr>
        <w:t xml:space="preserve">Basic Description of </w:t>
      </w:r>
      <w:r w:rsidRPr="008D7D63">
        <w:rPr>
          <w:rFonts w:ascii="Times New Roman" w:hAnsi="Times New Roman"/>
          <w:sz w:val="24"/>
          <w:szCs w:val="24"/>
          <w:u w:val="single"/>
        </w:rPr>
        <w:t xml:space="preserve">Site </w:t>
      </w:r>
      <w:r w:rsidRPr="008D7D63">
        <w:rPr>
          <w:rFonts w:ascii="Times New Roman" w:hAnsi="Times New Roman"/>
          <w:sz w:val="24"/>
          <w:szCs w:val="24"/>
          <w:u w:val="single"/>
        </w:rPr>
        <w:t>a</w:t>
      </w:r>
      <w:r w:rsidRPr="008D7D63">
        <w:rPr>
          <w:rFonts w:ascii="Times New Roman" w:hAnsi="Times New Roman"/>
          <w:sz w:val="24"/>
          <w:szCs w:val="24"/>
          <w:u w:val="single"/>
        </w:rPr>
        <w:t>nd Address</w:t>
      </w:r>
      <w:r w:rsidRPr="008D7D63">
        <w:rPr>
          <w:rFonts w:ascii="Times New Roman" w:hAnsi="Times New Roman"/>
          <w:sz w:val="24"/>
          <w:szCs w:val="24"/>
        </w:rPr>
        <w:t xml:space="preserve"> -- This is the </w:t>
      </w:r>
      <w:r w:rsidRPr="008D7D63">
        <w:rPr>
          <w:rFonts w:ascii="Times New Roman" w:hAnsi="Times New Roman"/>
          <w:sz w:val="24"/>
          <w:szCs w:val="24"/>
        </w:rPr>
        <w:t xml:space="preserve">site </w:t>
      </w:r>
      <w:r w:rsidRPr="008D7D63">
        <w:rPr>
          <w:rFonts w:ascii="Times New Roman" w:hAnsi="Times New Roman"/>
          <w:sz w:val="24"/>
          <w:szCs w:val="24"/>
        </w:rPr>
        <w:t>name (for example, the Acme Industrial Park) and the street address (or similar indicator) that is the primary indication of the site’s physical location.</w:t>
      </w:r>
    </w:p>
    <w:p w:rsidR="00F016E0" w:rsidRPr="008D7D63" w:rsidP="00E36328" w14:paraId="217D4B07" w14:textId="77937574">
      <w:pPr>
        <w:pStyle w:val="NoSpacing"/>
        <w:numPr>
          <w:ilvl w:val="0"/>
          <w:numId w:val="6"/>
        </w:numPr>
        <w:rPr>
          <w:rFonts w:ascii="Times New Roman" w:hAnsi="Times New Roman"/>
          <w:sz w:val="24"/>
          <w:szCs w:val="24"/>
        </w:rPr>
      </w:pPr>
      <w:r w:rsidRPr="008D7D63">
        <w:rPr>
          <w:rFonts w:ascii="Times New Roman" w:hAnsi="Times New Roman"/>
          <w:sz w:val="24"/>
          <w:szCs w:val="24"/>
          <w:u w:val="single"/>
        </w:rPr>
        <w:t>Acreage within Current Site Boundaries</w:t>
      </w:r>
      <w:r w:rsidRPr="008D7D63">
        <w:rPr>
          <w:rFonts w:ascii="Times New Roman" w:hAnsi="Times New Roman"/>
          <w:sz w:val="24"/>
          <w:szCs w:val="24"/>
        </w:rPr>
        <w:t xml:space="preserve"> -- Indicate the number of acres within the current boundaries of the site. This figure should match the FTZ Board’s records regarding the site’s acreage.</w:t>
      </w:r>
    </w:p>
    <w:p w:rsidR="00F016E0" w:rsidRPr="008D7D63" w:rsidP="00E36328" w14:paraId="5EB4132C" w14:textId="40CCD852">
      <w:pPr>
        <w:pStyle w:val="NoSpacing"/>
        <w:numPr>
          <w:ilvl w:val="0"/>
          <w:numId w:val="6"/>
        </w:numPr>
        <w:rPr>
          <w:rFonts w:ascii="Times New Roman" w:hAnsi="Times New Roman"/>
          <w:sz w:val="24"/>
          <w:szCs w:val="24"/>
        </w:rPr>
      </w:pPr>
      <w:r w:rsidRPr="008D7D63">
        <w:rPr>
          <w:rFonts w:ascii="Times New Roman" w:hAnsi="Times New Roman"/>
          <w:sz w:val="24"/>
          <w:szCs w:val="24"/>
          <w:u w:val="single"/>
        </w:rPr>
        <w:t>Sunset/Time Limit</w:t>
      </w:r>
      <w:r w:rsidRPr="008D7D63">
        <w:rPr>
          <w:rFonts w:ascii="Times New Roman" w:hAnsi="Times New Roman"/>
          <w:sz w:val="24"/>
          <w:szCs w:val="24"/>
        </w:rPr>
        <w:t xml:space="preserve"> – Indicate whether or not the site </w:t>
      </w:r>
      <w:r w:rsidRPr="008D7D63" w:rsidR="005079DF">
        <w:rPr>
          <w:rFonts w:ascii="Times New Roman" w:hAnsi="Times New Roman"/>
          <w:sz w:val="24"/>
          <w:szCs w:val="24"/>
        </w:rPr>
        <w:t xml:space="preserve">currently </w:t>
      </w:r>
      <w:r w:rsidRPr="008D7D63">
        <w:rPr>
          <w:rFonts w:ascii="Times New Roman" w:hAnsi="Times New Roman"/>
          <w:sz w:val="24"/>
          <w:szCs w:val="24"/>
        </w:rPr>
        <w:t>has a sunset or time limit</w:t>
      </w:r>
      <w:r w:rsidR="001A45A4">
        <w:rPr>
          <w:rFonts w:ascii="Times New Roman" w:hAnsi="Times New Roman"/>
          <w:sz w:val="24"/>
          <w:szCs w:val="24"/>
        </w:rPr>
        <w:t>,</w:t>
      </w:r>
    </w:p>
    <w:p w:rsidR="00340056" w:rsidRPr="008D7D63" w:rsidP="00340056" w14:paraId="546CB944" w14:textId="77777777">
      <w:pPr>
        <w:pStyle w:val="Caption"/>
        <w:keepNext/>
        <w:jc w:val="left"/>
      </w:pPr>
    </w:p>
    <w:p w:rsidR="00F016E0" w:rsidRPr="008D7D63" w:rsidP="009400DB" w14:paraId="3D5071B3" w14:textId="523AAB0E">
      <w:pPr>
        <w:pStyle w:val="Caption"/>
        <w:jc w:val="left"/>
      </w:pPr>
      <w:r w:rsidRPr="008D7D63">
        <w:t xml:space="preserve">Table </w:t>
      </w:r>
      <w:r>
        <w:fldChar w:fldCharType="begin"/>
      </w:r>
      <w:r>
        <w:instrText>SEQ Table \* ARABIC</w:instrText>
      </w:r>
      <w:r>
        <w:fldChar w:fldCharType="separate"/>
      </w:r>
      <w:r w:rsidR="00697855">
        <w:rPr>
          <w:noProof/>
        </w:rPr>
        <w:t>1</w:t>
      </w:r>
      <w:r>
        <w:fldChar w:fldCharType="end"/>
      </w:r>
      <w:r w:rsidRPr="008D7D63">
        <w:t xml:space="preserve"> Existing FTZ Sites</w:t>
      </w:r>
    </w:p>
    <w:tbl>
      <w:tblPr>
        <w:tblCaption w:val="Existing FTZ Sites"/>
        <w:tblDescription w:val="This is a table for you to fill out regarding your existing sites"/>
        <w:tblW w:w="9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05"/>
        <w:gridCol w:w="3958"/>
        <w:gridCol w:w="1779"/>
        <w:gridCol w:w="2018"/>
      </w:tblGrid>
      <w:tr w14:paraId="39C4D643" w14:textId="77777777" w:rsidTr="00340056">
        <w:tblPrEx>
          <w:tblW w:w="9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Ex>
        <w:trPr>
          <w:cantSplit/>
          <w:trHeight w:val="546"/>
          <w:tblHeader/>
        </w:trPr>
        <w:tc>
          <w:tcPr>
            <w:tcW w:w="1605" w:type="dxa"/>
            <w:tcBorders>
              <w:top w:val="single" w:sz="12" w:space="0" w:color="auto"/>
              <w:bottom w:val="single" w:sz="12" w:space="0" w:color="auto"/>
            </w:tcBorders>
          </w:tcPr>
          <w:p w:rsidR="00F016E0" w:rsidRPr="008D7D63" w:rsidP="00E83462" w14:paraId="5226BD63" w14:textId="77777777">
            <w:pPr>
              <w:pStyle w:val="SubHead1"/>
            </w:pPr>
            <w:r w:rsidRPr="008D7D63">
              <w:t>Site</w:t>
            </w:r>
          </w:p>
          <w:p w:rsidR="00F016E0" w:rsidRPr="008D7D63" w:rsidP="00E83462" w14:paraId="333C653E" w14:textId="77777777">
            <w:pPr>
              <w:pStyle w:val="SubHead1"/>
            </w:pPr>
            <w:r w:rsidRPr="008D7D63">
              <w:t>Identification</w:t>
            </w:r>
          </w:p>
        </w:tc>
        <w:tc>
          <w:tcPr>
            <w:tcW w:w="3958" w:type="dxa"/>
            <w:tcBorders>
              <w:top w:val="single" w:sz="12" w:space="0" w:color="auto"/>
              <w:bottom w:val="single" w:sz="12" w:space="0" w:color="auto"/>
            </w:tcBorders>
          </w:tcPr>
          <w:p w:rsidR="00F016E0" w:rsidRPr="008D7D63" w:rsidP="00E83462" w14:paraId="2F04D30B" w14:textId="77777777">
            <w:pPr>
              <w:pStyle w:val="SubHead1"/>
            </w:pPr>
            <w:r w:rsidRPr="008D7D63">
              <w:t xml:space="preserve">Basic Description of </w:t>
            </w:r>
            <w:r w:rsidRPr="008D7D63">
              <w:t>Site and Address</w:t>
            </w:r>
          </w:p>
        </w:tc>
        <w:tc>
          <w:tcPr>
            <w:tcW w:w="1779" w:type="dxa"/>
            <w:tcBorders>
              <w:top w:val="single" w:sz="12" w:space="0" w:color="auto"/>
              <w:bottom w:val="single" w:sz="12" w:space="0" w:color="auto"/>
            </w:tcBorders>
          </w:tcPr>
          <w:p w:rsidR="00F016E0" w:rsidRPr="008D7D63" w:rsidP="00E83462" w14:paraId="67210677" w14:textId="77777777">
            <w:pPr>
              <w:pStyle w:val="SubHead1"/>
            </w:pPr>
            <w:r w:rsidRPr="008D7D63">
              <w:t>Acreage within Current Site Boundaries</w:t>
            </w:r>
          </w:p>
        </w:tc>
        <w:tc>
          <w:tcPr>
            <w:tcW w:w="2018" w:type="dxa"/>
            <w:tcBorders>
              <w:top w:val="single" w:sz="12" w:space="0" w:color="auto"/>
              <w:bottom w:val="single" w:sz="12" w:space="0" w:color="auto"/>
            </w:tcBorders>
          </w:tcPr>
          <w:p w:rsidR="00F016E0" w:rsidRPr="008D7D63" w:rsidP="00E83462" w14:paraId="7901E948" w14:textId="77777777">
            <w:pPr>
              <w:pStyle w:val="SubHead1"/>
            </w:pPr>
            <w:r w:rsidRPr="008D7D63">
              <w:t>Current Sunset/</w:t>
            </w:r>
            <w:r w:rsidRPr="008D7D63" w:rsidR="00BC2130">
              <w:t xml:space="preserve"> </w:t>
            </w:r>
            <w:r w:rsidRPr="008D7D63">
              <w:t>Time Limit</w:t>
            </w:r>
          </w:p>
          <w:p w:rsidR="00F016E0" w:rsidRPr="008D7D63" w:rsidP="00E83462" w14:paraId="595F5821" w14:textId="77777777">
            <w:pPr>
              <w:pStyle w:val="SubHead1"/>
            </w:pPr>
            <w:r w:rsidRPr="008D7D63">
              <w:t>(if applicable)</w:t>
            </w:r>
          </w:p>
        </w:tc>
      </w:tr>
      <w:tr w14:paraId="58B13B41" w14:textId="77777777" w:rsidTr="00D002DF">
        <w:tblPrEx>
          <w:tblW w:w="9360" w:type="dxa"/>
          <w:tblLayout w:type="fixed"/>
          <w:tblLook w:val="04A0"/>
        </w:tblPrEx>
        <w:trPr>
          <w:trHeight w:val="288"/>
        </w:trPr>
        <w:tc>
          <w:tcPr>
            <w:tcW w:w="1605" w:type="dxa"/>
            <w:tcBorders>
              <w:top w:val="single" w:sz="12" w:space="0" w:color="auto"/>
            </w:tcBorders>
          </w:tcPr>
          <w:p w:rsidR="00F016E0" w:rsidRPr="008D7D63" w:rsidP="00DF40C7" w14:paraId="4F5C8DDF" w14:textId="77777777">
            <w:pPr>
              <w:pStyle w:val="NoSpacing"/>
              <w:ind w:left="720" w:hanging="720"/>
              <w:rPr>
                <w:rFonts w:ascii="Times New Roman" w:hAnsi="Times New Roman"/>
                <w:sz w:val="24"/>
                <w:szCs w:val="24"/>
              </w:rPr>
            </w:pPr>
          </w:p>
        </w:tc>
        <w:tc>
          <w:tcPr>
            <w:tcW w:w="3958" w:type="dxa"/>
            <w:tcBorders>
              <w:top w:val="single" w:sz="12" w:space="0" w:color="auto"/>
            </w:tcBorders>
          </w:tcPr>
          <w:p w:rsidR="00F016E0" w:rsidRPr="008D7D63" w:rsidP="00DF40C7" w14:paraId="2CBB936E" w14:textId="77777777">
            <w:pPr>
              <w:pStyle w:val="NoSpacing"/>
              <w:ind w:left="720" w:hanging="720"/>
              <w:rPr>
                <w:rFonts w:ascii="Times New Roman" w:hAnsi="Times New Roman"/>
                <w:sz w:val="24"/>
                <w:szCs w:val="24"/>
              </w:rPr>
            </w:pPr>
          </w:p>
        </w:tc>
        <w:tc>
          <w:tcPr>
            <w:tcW w:w="1779" w:type="dxa"/>
            <w:tcBorders>
              <w:top w:val="single" w:sz="12" w:space="0" w:color="auto"/>
            </w:tcBorders>
          </w:tcPr>
          <w:p w:rsidR="00F016E0" w:rsidRPr="008D7D63" w:rsidP="00DF40C7" w14:paraId="3313C09F" w14:textId="77777777">
            <w:pPr>
              <w:pStyle w:val="NoSpacing"/>
              <w:ind w:left="720" w:hanging="720"/>
              <w:rPr>
                <w:rFonts w:ascii="Times New Roman" w:hAnsi="Times New Roman"/>
                <w:sz w:val="24"/>
                <w:szCs w:val="24"/>
              </w:rPr>
            </w:pPr>
          </w:p>
        </w:tc>
        <w:tc>
          <w:tcPr>
            <w:tcW w:w="2018" w:type="dxa"/>
            <w:tcBorders>
              <w:top w:val="single" w:sz="12" w:space="0" w:color="auto"/>
            </w:tcBorders>
          </w:tcPr>
          <w:p w:rsidR="00F016E0" w:rsidRPr="008D7D63" w:rsidP="00DF40C7" w14:paraId="17D16F8D" w14:textId="77777777">
            <w:pPr>
              <w:pStyle w:val="NoSpacing"/>
              <w:ind w:left="720" w:hanging="720"/>
              <w:rPr>
                <w:rFonts w:ascii="Times New Roman" w:hAnsi="Times New Roman"/>
                <w:sz w:val="24"/>
                <w:szCs w:val="24"/>
              </w:rPr>
            </w:pPr>
          </w:p>
        </w:tc>
      </w:tr>
      <w:tr w14:paraId="5171604D" w14:textId="77777777" w:rsidTr="00D002DF">
        <w:tblPrEx>
          <w:tblW w:w="9360" w:type="dxa"/>
          <w:tblLayout w:type="fixed"/>
          <w:tblLook w:val="04A0"/>
        </w:tblPrEx>
        <w:trPr>
          <w:trHeight w:val="288"/>
        </w:trPr>
        <w:tc>
          <w:tcPr>
            <w:tcW w:w="1605" w:type="dxa"/>
          </w:tcPr>
          <w:p w:rsidR="00F016E0" w:rsidRPr="008D7D63" w:rsidP="00DF40C7" w14:paraId="223B0DF3" w14:textId="77777777">
            <w:pPr>
              <w:pStyle w:val="NoSpacing"/>
              <w:ind w:left="720" w:hanging="720"/>
              <w:rPr>
                <w:rFonts w:ascii="Times New Roman" w:hAnsi="Times New Roman"/>
                <w:sz w:val="24"/>
                <w:szCs w:val="24"/>
              </w:rPr>
            </w:pPr>
          </w:p>
        </w:tc>
        <w:tc>
          <w:tcPr>
            <w:tcW w:w="3958" w:type="dxa"/>
          </w:tcPr>
          <w:p w:rsidR="00E36328" w:rsidRPr="008D7D63" w:rsidP="00E36328" w14:paraId="4E92D4E1" w14:textId="77777777">
            <w:pPr>
              <w:pStyle w:val="NoSpacing"/>
              <w:ind w:left="720" w:hanging="720"/>
              <w:rPr>
                <w:rFonts w:ascii="Times New Roman" w:hAnsi="Times New Roman"/>
                <w:sz w:val="24"/>
                <w:szCs w:val="24"/>
              </w:rPr>
            </w:pPr>
          </w:p>
        </w:tc>
        <w:tc>
          <w:tcPr>
            <w:tcW w:w="1779" w:type="dxa"/>
          </w:tcPr>
          <w:p w:rsidR="00F016E0" w:rsidRPr="008D7D63" w:rsidP="00DF40C7" w14:paraId="71FD9F04" w14:textId="77777777">
            <w:pPr>
              <w:pStyle w:val="NoSpacing"/>
              <w:ind w:left="720" w:hanging="720"/>
              <w:rPr>
                <w:rFonts w:ascii="Times New Roman" w:hAnsi="Times New Roman"/>
                <w:sz w:val="24"/>
                <w:szCs w:val="24"/>
              </w:rPr>
            </w:pPr>
          </w:p>
        </w:tc>
        <w:tc>
          <w:tcPr>
            <w:tcW w:w="2018" w:type="dxa"/>
          </w:tcPr>
          <w:p w:rsidR="00F016E0" w:rsidRPr="008D7D63" w:rsidP="00DF40C7" w14:paraId="29CA5025" w14:textId="77777777">
            <w:pPr>
              <w:pStyle w:val="NoSpacing"/>
              <w:ind w:left="720" w:hanging="720"/>
              <w:rPr>
                <w:rFonts w:ascii="Times New Roman" w:hAnsi="Times New Roman"/>
                <w:sz w:val="24"/>
                <w:szCs w:val="24"/>
              </w:rPr>
            </w:pPr>
          </w:p>
        </w:tc>
      </w:tr>
      <w:tr w14:paraId="649D3AEE" w14:textId="77777777" w:rsidTr="00D002DF">
        <w:tblPrEx>
          <w:tblW w:w="9360" w:type="dxa"/>
          <w:tblLayout w:type="fixed"/>
          <w:tblLook w:val="04A0"/>
        </w:tblPrEx>
        <w:trPr>
          <w:trHeight w:val="288"/>
        </w:trPr>
        <w:tc>
          <w:tcPr>
            <w:tcW w:w="1605" w:type="dxa"/>
          </w:tcPr>
          <w:p w:rsidR="00F016E0" w:rsidRPr="008D7D63" w:rsidP="00DF40C7" w14:paraId="0588410B" w14:textId="77777777">
            <w:pPr>
              <w:pStyle w:val="NoSpacing"/>
              <w:ind w:left="720" w:hanging="720"/>
              <w:rPr>
                <w:rFonts w:ascii="Times New Roman" w:hAnsi="Times New Roman"/>
                <w:sz w:val="24"/>
                <w:szCs w:val="24"/>
              </w:rPr>
            </w:pPr>
          </w:p>
        </w:tc>
        <w:tc>
          <w:tcPr>
            <w:tcW w:w="3958" w:type="dxa"/>
          </w:tcPr>
          <w:p w:rsidR="00F016E0" w:rsidRPr="008D7D63" w:rsidP="00DF40C7" w14:paraId="5733F905" w14:textId="77777777">
            <w:pPr>
              <w:pStyle w:val="NoSpacing"/>
              <w:ind w:left="720" w:hanging="720"/>
              <w:rPr>
                <w:rFonts w:ascii="Times New Roman" w:hAnsi="Times New Roman"/>
                <w:sz w:val="24"/>
                <w:szCs w:val="24"/>
              </w:rPr>
            </w:pPr>
          </w:p>
        </w:tc>
        <w:tc>
          <w:tcPr>
            <w:tcW w:w="1779" w:type="dxa"/>
          </w:tcPr>
          <w:p w:rsidR="00F016E0" w:rsidRPr="008D7D63" w:rsidP="00DF40C7" w14:paraId="7FE50D3A" w14:textId="77777777">
            <w:pPr>
              <w:pStyle w:val="NoSpacing"/>
              <w:ind w:left="720" w:hanging="720"/>
              <w:rPr>
                <w:rFonts w:ascii="Times New Roman" w:hAnsi="Times New Roman"/>
                <w:sz w:val="24"/>
                <w:szCs w:val="24"/>
              </w:rPr>
            </w:pPr>
          </w:p>
        </w:tc>
        <w:tc>
          <w:tcPr>
            <w:tcW w:w="2018" w:type="dxa"/>
          </w:tcPr>
          <w:p w:rsidR="00F016E0" w:rsidRPr="008D7D63" w:rsidP="00DF40C7" w14:paraId="1139772A" w14:textId="77777777">
            <w:pPr>
              <w:pStyle w:val="NoSpacing"/>
              <w:ind w:left="720" w:hanging="720"/>
              <w:rPr>
                <w:rFonts w:ascii="Times New Roman" w:hAnsi="Times New Roman"/>
                <w:sz w:val="24"/>
                <w:szCs w:val="24"/>
              </w:rPr>
            </w:pPr>
          </w:p>
        </w:tc>
      </w:tr>
      <w:tr w14:paraId="67C31071" w14:textId="77777777" w:rsidTr="00D002DF">
        <w:tblPrEx>
          <w:tblW w:w="9360" w:type="dxa"/>
          <w:tblLayout w:type="fixed"/>
          <w:tblLook w:val="04A0"/>
        </w:tblPrEx>
        <w:trPr>
          <w:trHeight w:val="288"/>
        </w:trPr>
        <w:tc>
          <w:tcPr>
            <w:tcW w:w="1605" w:type="dxa"/>
          </w:tcPr>
          <w:p w:rsidR="00F016E0" w:rsidRPr="008D7D63" w:rsidP="00DF40C7" w14:paraId="7EEAB0E5" w14:textId="77777777">
            <w:pPr>
              <w:pStyle w:val="NoSpacing"/>
              <w:ind w:left="720" w:hanging="720"/>
              <w:rPr>
                <w:rFonts w:ascii="Times New Roman" w:hAnsi="Times New Roman"/>
                <w:sz w:val="24"/>
                <w:szCs w:val="24"/>
              </w:rPr>
            </w:pPr>
          </w:p>
        </w:tc>
        <w:tc>
          <w:tcPr>
            <w:tcW w:w="3958" w:type="dxa"/>
          </w:tcPr>
          <w:p w:rsidR="00F016E0" w:rsidRPr="008D7D63" w:rsidP="00DF40C7" w14:paraId="0C914BBD" w14:textId="77777777">
            <w:pPr>
              <w:pStyle w:val="NoSpacing"/>
              <w:ind w:left="720" w:hanging="720"/>
              <w:rPr>
                <w:rFonts w:ascii="Times New Roman" w:hAnsi="Times New Roman"/>
                <w:sz w:val="24"/>
                <w:szCs w:val="24"/>
              </w:rPr>
            </w:pPr>
          </w:p>
        </w:tc>
        <w:tc>
          <w:tcPr>
            <w:tcW w:w="1779" w:type="dxa"/>
          </w:tcPr>
          <w:p w:rsidR="00F016E0" w:rsidRPr="008D7D63" w:rsidP="00DF40C7" w14:paraId="3D133F97" w14:textId="77777777">
            <w:pPr>
              <w:pStyle w:val="NoSpacing"/>
              <w:ind w:left="720" w:hanging="720"/>
              <w:rPr>
                <w:rFonts w:ascii="Times New Roman" w:hAnsi="Times New Roman"/>
                <w:sz w:val="24"/>
                <w:szCs w:val="24"/>
              </w:rPr>
            </w:pPr>
          </w:p>
        </w:tc>
        <w:tc>
          <w:tcPr>
            <w:tcW w:w="2018" w:type="dxa"/>
          </w:tcPr>
          <w:p w:rsidR="00F016E0" w:rsidRPr="008D7D63" w:rsidP="00DF40C7" w14:paraId="267B6AF5" w14:textId="77777777">
            <w:pPr>
              <w:pStyle w:val="NoSpacing"/>
              <w:ind w:left="720" w:hanging="720"/>
              <w:rPr>
                <w:rFonts w:ascii="Times New Roman" w:hAnsi="Times New Roman"/>
                <w:sz w:val="24"/>
                <w:szCs w:val="24"/>
              </w:rPr>
            </w:pPr>
          </w:p>
        </w:tc>
      </w:tr>
      <w:tr w14:paraId="48D2A9F8" w14:textId="77777777" w:rsidTr="00D002DF">
        <w:tblPrEx>
          <w:tblW w:w="9360" w:type="dxa"/>
          <w:tblLayout w:type="fixed"/>
          <w:tblLook w:val="04A0"/>
        </w:tblPrEx>
        <w:trPr>
          <w:trHeight w:val="288"/>
        </w:trPr>
        <w:tc>
          <w:tcPr>
            <w:tcW w:w="1605" w:type="dxa"/>
          </w:tcPr>
          <w:p w:rsidR="00F016E0" w:rsidRPr="008D7D63" w:rsidP="00DF40C7" w14:paraId="415ABE47" w14:textId="77777777">
            <w:pPr>
              <w:pStyle w:val="NoSpacing"/>
              <w:ind w:left="720" w:hanging="720"/>
              <w:rPr>
                <w:rFonts w:ascii="Times New Roman" w:hAnsi="Times New Roman"/>
                <w:sz w:val="24"/>
                <w:szCs w:val="24"/>
              </w:rPr>
            </w:pPr>
          </w:p>
        </w:tc>
        <w:tc>
          <w:tcPr>
            <w:tcW w:w="3958" w:type="dxa"/>
          </w:tcPr>
          <w:p w:rsidR="00F016E0" w:rsidRPr="008D7D63" w:rsidP="00DF40C7" w14:paraId="514293F7" w14:textId="77777777">
            <w:pPr>
              <w:pStyle w:val="NoSpacing"/>
              <w:ind w:left="720" w:hanging="720"/>
              <w:rPr>
                <w:rFonts w:ascii="Times New Roman" w:hAnsi="Times New Roman"/>
                <w:sz w:val="24"/>
                <w:szCs w:val="24"/>
              </w:rPr>
            </w:pPr>
          </w:p>
        </w:tc>
        <w:tc>
          <w:tcPr>
            <w:tcW w:w="1779" w:type="dxa"/>
          </w:tcPr>
          <w:p w:rsidR="00F016E0" w:rsidRPr="008D7D63" w:rsidP="00DF40C7" w14:paraId="02335356" w14:textId="77777777">
            <w:pPr>
              <w:pStyle w:val="NoSpacing"/>
              <w:ind w:left="720" w:hanging="720"/>
              <w:rPr>
                <w:rFonts w:ascii="Times New Roman" w:hAnsi="Times New Roman"/>
                <w:sz w:val="24"/>
                <w:szCs w:val="24"/>
              </w:rPr>
            </w:pPr>
          </w:p>
        </w:tc>
        <w:tc>
          <w:tcPr>
            <w:tcW w:w="2018" w:type="dxa"/>
          </w:tcPr>
          <w:p w:rsidR="00F016E0" w:rsidRPr="008D7D63" w:rsidP="00DF40C7" w14:paraId="0610AD3D" w14:textId="77777777">
            <w:pPr>
              <w:pStyle w:val="NoSpacing"/>
              <w:ind w:left="720" w:hanging="720"/>
              <w:rPr>
                <w:rFonts w:ascii="Times New Roman" w:hAnsi="Times New Roman"/>
                <w:sz w:val="24"/>
                <w:szCs w:val="24"/>
              </w:rPr>
            </w:pPr>
          </w:p>
        </w:tc>
      </w:tr>
      <w:tr w14:paraId="692F7A84" w14:textId="77777777" w:rsidTr="00D002DF">
        <w:tblPrEx>
          <w:tblW w:w="9360" w:type="dxa"/>
          <w:tblLayout w:type="fixed"/>
          <w:tblLook w:val="04A0"/>
        </w:tblPrEx>
        <w:trPr>
          <w:trHeight w:val="288"/>
        </w:trPr>
        <w:tc>
          <w:tcPr>
            <w:tcW w:w="1605" w:type="dxa"/>
          </w:tcPr>
          <w:p w:rsidR="00F016E0" w:rsidRPr="008D7D63" w:rsidP="00DF40C7" w14:paraId="54CF7164" w14:textId="77777777">
            <w:pPr>
              <w:pStyle w:val="NoSpacing"/>
              <w:ind w:left="720" w:hanging="720"/>
              <w:rPr>
                <w:rFonts w:ascii="Times New Roman" w:hAnsi="Times New Roman"/>
                <w:sz w:val="24"/>
                <w:szCs w:val="24"/>
              </w:rPr>
            </w:pPr>
          </w:p>
        </w:tc>
        <w:tc>
          <w:tcPr>
            <w:tcW w:w="3958" w:type="dxa"/>
          </w:tcPr>
          <w:p w:rsidR="00F016E0" w:rsidRPr="008D7D63" w:rsidP="00DF40C7" w14:paraId="353DDFDF" w14:textId="77777777">
            <w:pPr>
              <w:pStyle w:val="NoSpacing"/>
              <w:ind w:left="720" w:hanging="720"/>
              <w:rPr>
                <w:rFonts w:ascii="Times New Roman" w:hAnsi="Times New Roman"/>
                <w:sz w:val="24"/>
                <w:szCs w:val="24"/>
              </w:rPr>
            </w:pPr>
          </w:p>
        </w:tc>
        <w:tc>
          <w:tcPr>
            <w:tcW w:w="1779" w:type="dxa"/>
          </w:tcPr>
          <w:p w:rsidR="00F016E0" w:rsidRPr="008D7D63" w:rsidP="00DF40C7" w14:paraId="21C23FFC" w14:textId="77777777">
            <w:pPr>
              <w:pStyle w:val="NoSpacing"/>
              <w:ind w:left="720" w:hanging="720"/>
              <w:rPr>
                <w:rFonts w:ascii="Times New Roman" w:hAnsi="Times New Roman"/>
                <w:sz w:val="24"/>
                <w:szCs w:val="24"/>
              </w:rPr>
            </w:pPr>
          </w:p>
        </w:tc>
        <w:tc>
          <w:tcPr>
            <w:tcW w:w="2018" w:type="dxa"/>
          </w:tcPr>
          <w:p w:rsidR="00F016E0" w:rsidRPr="008D7D63" w:rsidP="00DF40C7" w14:paraId="341D7573" w14:textId="77777777">
            <w:pPr>
              <w:pStyle w:val="NoSpacing"/>
              <w:ind w:left="720" w:hanging="720"/>
              <w:rPr>
                <w:rFonts w:ascii="Times New Roman" w:hAnsi="Times New Roman"/>
                <w:sz w:val="24"/>
                <w:szCs w:val="24"/>
              </w:rPr>
            </w:pPr>
          </w:p>
        </w:tc>
      </w:tr>
      <w:tr w14:paraId="20A14B3C" w14:textId="77777777" w:rsidTr="00D002DF">
        <w:tblPrEx>
          <w:tblW w:w="9360" w:type="dxa"/>
          <w:tblLayout w:type="fixed"/>
          <w:tblLook w:val="04A0"/>
        </w:tblPrEx>
        <w:trPr>
          <w:trHeight w:val="288"/>
        </w:trPr>
        <w:tc>
          <w:tcPr>
            <w:tcW w:w="1605" w:type="dxa"/>
          </w:tcPr>
          <w:p w:rsidR="00F016E0" w:rsidRPr="008D7D63" w:rsidP="00DF40C7" w14:paraId="5D7C0D91" w14:textId="77777777">
            <w:pPr>
              <w:pStyle w:val="NoSpacing"/>
              <w:ind w:left="720" w:hanging="720"/>
              <w:rPr>
                <w:rFonts w:ascii="Times New Roman" w:hAnsi="Times New Roman"/>
                <w:sz w:val="24"/>
                <w:szCs w:val="24"/>
              </w:rPr>
            </w:pPr>
          </w:p>
        </w:tc>
        <w:tc>
          <w:tcPr>
            <w:tcW w:w="3958" w:type="dxa"/>
          </w:tcPr>
          <w:p w:rsidR="00F016E0" w:rsidRPr="008D7D63" w:rsidP="00DF40C7" w14:paraId="7B2157ED" w14:textId="77777777">
            <w:pPr>
              <w:pStyle w:val="NoSpacing"/>
              <w:ind w:left="720" w:hanging="720"/>
              <w:rPr>
                <w:rFonts w:ascii="Times New Roman" w:hAnsi="Times New Roman"/>
                <w:sz w:val="24"/>
                <w:szCs w:val="24"/>
              </w:rPr>
            </w:pPr>
          </w:p>
        </w:tc>
        <w:tc>
          <w:tcPr>
            <w:tcW w:w="1779" w:type="dxa"/>
          </w:tcPr>
          <w:p w:rsidR="00F016E0" w:rsidRPr="008D7D63" w:rsidP="00DF40C7" w14:paraId="493720A6" w14:textId="77777777">
            <w:pPr>
              <w:pStyle w:val="NoSpacing"/>
              <w:ind w:left="720" w:hanging="720"/>
              <w:rPr>
                <w:rFonts w:ascii="Times New Roman" w:hAnsi="Times New Roman"/>
                <w:sz w:val="24"/>
                <w:szCs w:val="24"/>
              </w:rPr>
            </w:pPr>
          </w:p>
        </w:tc>
        <w:tc>
          <w:tcPr>
            <w:tcW w:w="2018" w:type="dxa"/>
          </w:tcPr>
          <w:p w:rsidR="00F016E0" w:rsidRPr="008D7D63" w:rsidP="00DF40C7" w14:paraId="62EC5C64" w14:textId="77777777">
            <w:pPr>
              <w:pStyle w:val="NoSpacing"/>
              <w:ind w:left="720" w:hanging="720"/>
              <w:rPr>
                <w:rFonts w:ascii="Times New Roman" w:hAnsi="Times New Roman"/>
                <w:sz w:val="24"/>
                <w:szCs w:val="24"/>
              </w:rPr>
            </w:pPr>
          </w:p>
        </w:tc>
      </w:tr>
      <w:tr w14:paraId="1BCD6A7F" w14:textId="77777777" w:rsidTr="00D002DF">
        <w:tblPrEx>
          <w:tblW w:w="9360" w:type="dxa"/>
          <w:tblLayout w:type="fixed"/>
          <w:tblLook w:val="04A0"/>
        </w:tblPrEx>
        <w:trPr>
          <w:trHeight w:val="288"/>
        </w:trPr>
        <w:tc>
          <w:tcPr>
            <w:tcW w:w="1605" w:type="dxa"/>
          </w:tcPr>
          <w:p w:rsidR="00F016E0" w:rsidRPr="008D7D63" w:rsidP="00DF40C7" w14:paraId="66D00DA4" w14:textId="77777777">
            <w:pPr>
              <w:pStyle w:val="NoSpacing"/>
              <w:ind w:left="720" w:hanging="720"/>
              <w:rPr>
                <w:rFonts w:ascii="Times New Roman" w:hAnsi="Times New Roman"/>
                <w:sz w:val="24"/>
                <w:szCs w:val="24"/>
              </w:rPr>
            </w:pPr>
          </w:p>
        </w:tc>
        <w:tc>
          <w:tcPr>
            <w:tcW w:w="3958" w:type="dxa"/>
          </w:tcPr>
          <w:p w:rsidR="00F016E0" w:rsidRPr="008D7D63" w:rsidP="00DF40C7" w14:paraId="56A84C68" w14:textId="77777777">
            <w:pPr>
              <w:pStyle w:val="NoSpacing"/>
              <w:ind w:left="720" w:hanging="720"/>
              <w:rPr>
                <w:rFonts w:ascii="Times New Roman" w:hAnsi="Times New Roman"/>
                <w:sz w:val="24"/>
                <w:szCs w:val="24"/>
              </w:rPr>
            </w:pPr>
          </w:p>
        </w:tc>
        <w:tc>
          <w:tcPr>
            <w:tcW w:w="1779" w:type="dxa"/>
          </w:tcPr>
          <w:p w:rsidR="00F016E0" w:rsidRPr="008D7D63" w:rsidP="00DF40C7" w14:paraId="118806FA" w14:textId="77777777">
            <w:pPr>
              <w:pStyle w:val="NoSpacing"/>
              <w:ind w:left="720" w:hanging="720"/>
              <w:rPr>
                <w:rFonts w:ascii="Times New Roman" w:hAnsi="Times New Roman"/>
                <w:sz w:val="24"/>
                <w:szCs w:val="24"/>
              </w:rPr>
            </w:pPr>
          </w:p>
        </w:tc>
        <w:tc>
          <w:tcPr>
            <w:tcW w:w="2018" w:type="dxa"/>
          </w:tcPr>
          <w:p w:rsidR="00F016E0" w:rsidRPr="008D7D63" w:rsidP="00DF40C7" w14:paraId="2A806C74" w14:textId="77777777">
            <w:pPr>
              <w:pStyle w:val="NoSpacing"/>
              <w:ind w:left="720" w:hanging="720"/>
              <w:rPr>
                <w:rFonts w:ascii="Times New Roman" w:hAnsi="Times New Roman"/>
                <w:sz w:val="24"/>
                <w:szCs w:val="24"/>
              </w:rPr>
            </w:pPr>
          </w:p>
        </w:tc>
      </w:tr>
    </w:tbl>
    <w:p w:rsidR="00F016E0" w:rsidRPr="008D7D63" w:rsidP="00DF40C7" w14:paraId="327B4123" w14:textId="77777777">
      <w:pPr>
        <w:pStyle w:val="NoSpacing"/>
        <w:ind w:left="720" w:hanging="720"/>
        <w:rPr>
          <w:rFonts w:ascii="Times New Roman" w:hAnsi="Times New Roman"/>
          <w:sz w:val="24"/>
          <w:szCs w:val="24"/>
        </w:rPr>
      </w:pPr>
    </w:p>
    <w:p w:rsidR="00F016E0" w:rsidRPr="008D7D63" w:rsidP="00DF40C7" w14:paraId="3D7E9BA1" w14:textId="77777777">
      <w:pPr>
        <w:pStyle w:val="NoSpacing"/>
        <w:ind w:left="720" w:hanging="720"/>
        <w:rPr>
          <w:rFonts w:ascii="Times New Roman" w:hAnsi="Times New Roman"/>
          <w:sz w:val="24"/>
          <w:szCs w:val="24"/>
        </w:rPr>
      </w:pPr>
    </w:p>
    <w:p w:rsidR="00F016E0" w:rsidRPr="008D7D63" w:rsidP="00E83462" w14:paraId="3D254701" w14:textId="77777777">
      <w:pPr>
        <w:pStyle w:val="SubHead1"/>
      </w:pPr>
      <w:r w:rsidRPr="008D7D63">
        <w:t>INFORMATION ON NEW OR MODIFIED ZONE SITES (IF APPLICABLE)</w:t>
      </w:r>
    </w:p>
    <w:p w:rsidR="00F016E0" w:rsidRPr="008D7D63" w:rsidP="00DF40C7" w14:paraId="5A21D132" w14:textId="77777777">
      <w:pPr>
        <w:pStyle w:val="NoSpacing"/>
        <w:ind w:left="720" w:hanging="720"/>
        <w:rPr>
          <w:rFonts w:ascii="Times New Roman" w:hAnsi="Times New Roman"/>
          <w:sz w:val="24"/>
          <w:szCs w:val="24"/>
        </w:rPr>
      </w:pPr>
    </w:p>
    <w:p w:rsidR="00F016E0" w:rsidRPr="008D7D63" w:rsidP="00FE3744" w14:paraId="5E635137" w14:textId="14A0E325">
      <w:pPr>
        <w:pStyle w:val="NoSpacing"/>
        <w:numPr>
          <w:ilvl w:val="0"/>
          <w:numId w:val="23"/>
        </w:numPr>
        <w:rPr>
          <w:rFonts w:ascii="Times New Roman" w:hAnsi="Times New Roman"/>
          <w:sz w:val="24"/>
          <w:szCs w:val="24"/>
        </w:rPr>
      </w:pPr>
      <w:r>
        <w:rPr>
          <w:rFonts w:ascii="Times New Roman" w:hAnsi="Times New Roman"/>
          <w:sz w:val="24"/>
          <w:szCs w:val="24"/>
        </w:rPr>
        <w:t>T</w:t>
      </w:r>
      <w:r w:rsidRPr="008D7D63">
        <w:rPr>
          <w:rFonts w:ascii="Times New Roman" w:hAnsi="Times New Roman"/>
          <w:sz w:val="24"/>
          <w:szCs w:val="24"/>
        </w:rPr>
        <w:t>he table below</w:t>
      </w:r>
      <w:r>
        <w:rPr>
          <w:rFonts w:ascii="Times New Roman" w:hAnsi="Times New Roman"/>
          <w:sz w:val="24"/>
          <w:szCs w:val="24"/>
        </w:rPr>
        <w:t xml:space="preserve"> is necessary only</w:t>
      </w:r>
      <w:r w:rsidRPr="008D7D63">
        <w:rPr>
          <w:rFonts w:ascii="Times New Roman" w:hAnsi="Times New Roman"/>
          <w:sz w:val="24"/>
          <w:szCs w:val="24"/>
        </w:rPr>
        <w:t xml:space="preserve"> if there are 1) </w:t>
      </w:r>
      <w:r w:rsidRPr="008D7D63">
        <w:rPr>
          <w:rFonts w:ascii="Times New Roman" w:hAnsi="Times New Roman"/>
          <w:sz w:val="24"/>
          <w:szCs w:val="24"/>
          <w:u w:val="single"/>
        </w:rPr>
        <w:t>new</w:t>
      </w:r>
      <w:r w:rsidRPr="008D7D63">
        <w:rPr>
          <w:rFonts w:ascii="Times New Roman" w:hAnsi="Times New Roman"/>
          <w:sz w:val="24"/>
          <w:szCs w:val="24"/>
        </w:rPr>
        <w:t xml:space="preserve"> sites propos</w:t>
      </w:r>
      <w:r>
        <w:rPr>
          <w:rFonts w:ascii="Times New Roman" w:hAnsi="Times New Roman"/>
          <w:sz w:val="24"/>
          <w:szCs w:val="24"/>
        </w:rPr>
        <w:t>ed</w:t>
      </w:r>
      <w:r w:rsidRPr="008D7D63">
        <w:rPr>
          <w:rFonts w:ascii="Times New Roman" w:hAnsi="Times New Roman"/>
          <w:sz w:val="24"/>
          <w:szCs w:val="24"/>
        </w:rPr>
        <w:t xml:space="preserve"> for </w:t>
      </w:r>
      <w:r>
        <w:rPr>
          <w:rFonts w:ascii="Times New Roman" w:hAnsi="Times New Roman"/>
          <w:sz w:val="24"/>
          <w:szCs w:val="24"/>
        </w:rPr>
        <w:t>the</w:t>
      </w:r>
      <w:r w:rsidRPr="008D7D63">
        <w:rPr>
          <w:rFonts w:ascii="Times New Roman" w:hAnsi="Times New Roman"/>
          <w:sz w:val="24"/>
          <w:szCs w:val="24"/>
        </w:rPr>
        <w:t xml:space="preserve"> </w:t>
      </w:r>
      <w:r w:rsidRPr="008D7D63">
        <w:rPr>
          <w:rFonts w:ascii="Times New Roman" w:hAnsi="Times New Roman"/>
          <w:sz w:val="24"/>
          <w:szCs w:val="24"/>
        </w:rPr>
        <w:t xml:space="preserve">FTZ or 2) </w:t>
      </w:r>
      <w:r w:rsidRPr="008D7D63">
        <w:rPr>
          <w:rFonts w:ascii="Times New Roman" w:hAnsi="Times New Roman"/>
          <w:sz w:val="24"/>
          <w:szCs w:val="24"/>
          <w:u w:val="single"/>
        </w:rPr>
        <w:t>existing</w:t>
      </w:r>
      <w:r w:rsidRPr="008D7D63">
        <w:rPr>
          <w:rFonts w:ascii="Times New Roman" w:hAnsi="Times New Roman"/>
          <w:sz w:val="24"/>
          <w:szCs w:val="24"/>
        </w:rPr>
        <w:t xml:space="preserve"> sites propose</w:t>
      </w:r>
      <w:r>
        <w:rPr>
          <w:rFonts w:ascii="Times New Roman" w:hAnsi="Times New Roman"/>
          <w:sz w:val="24"/>
          <w:szCs w:val="24"/>
        </w:rPr>
        <w:t>d</w:t>
      </w:r>
      <w:r w:rsidRPr="008D7D63">
        <w:rPr>
          <w:rFonts w:ascii="Times New Roman" w:hAnsi="Times New Roman"/>
          <w:sz w:val="24"/>
          <w:szCs w:val="24"/>
        </w:rPr>
        <w:t xml:space="preserve"> to</w:t>
      </w:r>
      <w:r>
        <w:rPr>
          <w:rFonts w:ascii="Times New Roman" w:hAnsi="Times New Roman"/>
          <w:sz w:val="24"/>
          <w:szCs w:val="24"/>
        </w:rPr>
        <w:t xml:space="preserve"> be</w:t>
      </w:r>
      <w:r w:rsidRPr="008D7D63">
        <w:rPr>
          <w:rFonts w:ascii="Times New Roman" w:hAnsi="Times New Roman"/>
          <w:sz w:val="24"/>
          <w:szCs w:val="24"/>
        </w:rPr>
        <w:t xml:space="preserve"> </w:t>
      </w:r>
      <w:r w:rsidRPr="008D7D63">
        <w:rPr>
          <w:rFonts w:ascii="Times New Roman" w:hAnsi="Times New Roman"/>
          <w:sz w:val="24"/>
          <w:szCs w:val="24"/>
          <w:u w:val="single"/>
        </w:rPr>
        <w:t>modif</w:t>
      </w:r>
      <w:r>
        <w:rPr>
          <w:rFonts w:ascii="Times New Roman" w:hAnsi="Times New Roman"/>
          <w:sz w:val="24"/>
          <w:szCs w:val="24"/>
          <w:u w:val="single"/>
        </w:rPr>
        <w:t>ied</w:t>
      </w:r>
      <w:r w:rsidRPr="008D7D63">
        <w:rPr>
          <w:rFonts w:ascii="Times New Roman" w:hAnsi="Times New Roman"/>
          <w:sz w:val="24"/>
          <w:szCs w:val="24"/>
        </w:rPr>
        <w:t xml:space="preserve"> in any way. All new or modified sites should be included in this table (whether they are proposed for Magnet or </w:t>
      </w:r>
      <w:r w:rsidRPr="008D7D63" w:rsidR="00B56C99">
        <w:rPr>
          <w:rFonts w:ascii="Times New Roman" w:hAnsi="Times New Roman"/>
          <w:sz w:val="24"/>
          <w:szCs w:val="24"/>
        </w:rPr>
        <w:t xml:space="preserve">Subzone or </w:t>
      </w:r>
      <w:r w:rsidRPr="008D7D63">
        <w:rPr>
          <w:rFonts w:ascii="Times New Roman" w:hAnsi="Times New Roman"/>
          <w:sz w:val="24"/>
          <w:szCs w:val="24"/>
        </w:rPr>
        <w:t>Usage-Driven designation). Add additional rows to the table, as needed. Here is a description of the information to fill in about each site:</w:t>
      </w:r>
    </w:p>
    <w:p w:rsidR="00FE41EE" w:rsidRPr="008D7D63" w:rsidP="00FE41EE" w14:paraId="232F93F5" w14:textId="77777777">
      <w:pPr>
        <w:pStyle w:val="NoSpacing"/>
        <w:ind w:left="360"/>
        <w:rPr>
          <w:rFonts w:ascii="Times New Roman" w:hAnsi="Times New Roman"/>
          <w:sz w:val="24"/>
          <w:szCs w:val="24"/>
        </w:rPr>
      </w:pPr>
    </w:p>
    <w:p w:rsidR="00F016E0" w:rsidRPr="008D7D63" w:rsidP="001B1AF5" w14:paraId="734BE3D6" w14:textId="637CD43A">
      <w:pPr>
        <w:pStyle w:val="NoSpacing"/>
        <w:numPr>
          <w:ilvl w:val="0"/>
          <w:numId w:val="7"/>
        </w:numPr>
        <w:rPr>
          <w:rFonts w:ascii="Times New Roman" w:hAnsi="Times New Roman"/>
          <w:sz w:val="24"/>
          <w:szCs w:val="24"/>
        </w:rPr>
      </w:pPr>
      <w:r w:rsidRPr="008D7D63">
        <w:rPr>
          <w:rFonts w:ascii="Times New Roman" w:hAnsi="Times New Roman"/>
          <w:sz w:val="24"/>
          <w:szCs w:val="24"/>
          <w:u w:val="single"/>
        </w:rPr>
        <w:t xml:space="preserve">Site </w:t>
      </w:r>
      <w:r w:rsidRPr="008D7D63" w:rsidR="00B56C99">
        <w:rPr>
          <w:rFonts w:ascii="Times New Roman" w:hAnsi="Times New Roman"/>
          <w:sz w:val="24"/>
          <w:szCs w:val="24"/>
          <w:u w:val="single"/>
        </w:rPr>
        <w:t>Identification</w:t>
      </w:r>
      <w:r w:rsidRPr="008D7D63">
        <w:rPr>
          <w:rFonts w:ascii="Times New Roman" w:hAnsi="Times New Roman"/>
          <w:sz w:val="24"/>
          <w:szCs w:val="24"/>
        </w:rPr>
        <w:t xml:space="preserve"> -- For a modification to an existing site, this will be the number already assigned to the site by the FTZ Board (as reflected in the FTZ Board’s documents to you). For any new </w:t>
      </w:r>
      <w:r w:rsidRPr="008D7D63" w:rsidR="00B56C99">
        <w:rPr>
          <w:rFonts w:ascii="Times New Roman" w:hAnsi="Times New Roman"/>
          <w:sz w:val="24"/>
          <w:szCs w:val="24"/>
        </w:rPr>
        <w:t xml:space="preserve">Magnet or </w:t>
      </w:r>
      <w:r w:rsidRPr="008D7D63" w:rsidR="00814FC1">
        <w:rPr>
          <w:rFonts w:ascii="Times New Roman" w:hAnsi="Times New Roman"/>
          <w:sz w:val="24"/>
          <w:szCs w:val="24"/>
        </w:rPr>
        <w:t>Usage-Driven</w:t>
      </w:r>
      <w:r w:rsidRPr="008D7D63" w:rsidR="00B56C99">
        <w:rPr>
          <w:rFonts w:ascii="Times New Roman" w:hAnsi="Times New Roman"/>
          <w:sz w:val="24"/>
          <w:szCs w:val="24"/>
        </w:rPr>
        <w:t xml:space="preserve"> </w:t>
      </w:r>
      <w:r w:rsidRPr="008D7D63">
        <w:rPr>
          <w:rFonts w:ascii="Times New Roman" w:hAnsi="Times New Roman"/>
          <w:sz w:val="24"/>
          <w:szCs w:val="24"/>
        </w:rPr>
        <w:t xml:space="preserve">site, </w:t>
      </w:r>
      <w:r w:rsidRPr="008D7D63" w:rsidR="00596D86">
        <w:rPr>
          <w:rFonts w:ascii="Times New Roman" w:hAnsi="Times New Roman"/>
          <w:sz w:val="24"/>
          <w:szCs w:val="24"/>
        </w:rPr>
        <w:t>use new numbers for wholly new sites</w:t>
      </w:r>
      <w:r w:rsidRPr="008D7D63">
        <w:rPr>
          <w:rFonts w:ascii="Times New Roman" w:hAnsi="Times New Roman"/>
          <w:sz w:val="24"/>
          <w:szCs w:val="24"/>
        </w:rPr>
        <w:t>.</w:t>
      </w:r>
      <w:r w:rsidR="00794C03">
        <w:rPr>
          <w:rFonts w:ascii="Times New Roman" w:hAnsi="Times New Roman"/>
          <w:sz w:val="24"/>
          <w:szCs w:val="24"/>
        </w:rPr>
        <w:t xml:space="preserve"> </w:t>
      </w:r>
      <w:r w:rsidRPr="008D7D63" w:rsidR="00B56C99">
        <w:rPr>
          <w:rFonts w:ascii="Times New Roman" w:hAnsi="Times New Roman"/>
          <w:sz w:val="24"/>
          <w:szCs w:val="24"/>
        </w:rPr>
        <w:t xml:space="preserve">For any new Subzone, use </w:t>
      </w:r>
      <w:r w:rsidRPr="008D7D63" w:rsidR="00E7617D">
        <w:rPr>
          <w:rFonts w:ascii="Times New Roman" w:hAnsi="Times New Roman"/>
          <w:sz w:val="24"/>
          <w:szCs w:val="24"/>
        </w:rPr>
        <w:t xml:space="preserve">a </w:t>
      </w:r>
      <w:r w:rsidRPr="008D7D63" w:rsidR="00B56C99">
        <w:rPr>
          <w:rFonts w:ascii="Times New Roman" w:hAnsi="Times New Roman"/>
          <w:sz w:val="24"/>
          <w:szCs w:val="24"/>
        </w:rPr>
        <w:t xml:space="preserve">new letter </w:t>
      </w:r>
      <w:r w:rsidRPr="008D7D63" w:rsidR="00E7617D">
        <w:rPr>
          <w:rFonts w:ascii="Times New Roman" w:hAnsi="Times New Roman"/>
          <w:sz w:val="24"/>
          <w:szCs w:val="24"/>
        </w:rPr>
        <w:t>to</w:t>
      </w:r>
      <w:r w:rsidRPr="008D7D63" w:rsidR="00B56C99">
        <w:rPr>
          <w:rFonts w:ascii="Times New Roman" w:hAnsi="Times New Roman"/>
          <w:sz w:val="24"/>
          <w:szCs w:val="24"/>
        </w:rPr>
        <w:t xml:space="preserve"> </w:t>
      </w:r>
      <w:r w:rsidRPr="008D7D63" w:rsidR="00E7617D">
        <w:rPr>
          <w:rFonts w:ascii="Times New Roman" w:hAnsi="Times New Roman"/>
          <w:sz w:val="24"/>
          <w:szCs w:val="24"/>
        </w:rPr>
        <w:t>indicate</w:t>
      </w:r>
      <w:r w:rsidRPr="008D7D63" w:rsidR="00B56C99">
        <w:rPr>
          <w:rFonts w:ascii="Times New Roman" w:hAnsi="Times New Roman"/>
          <w:sz w:val="24"/>
          <w:szCs w:val="24"/>
        </w:rPr>
        <w:t xml:space="preserve"> </w:t>
      </w:r>
      <w:r w:rsidRPr="008D7D63" w:rsidR="00E7617D">
        <w:rPr>
          <w:rFonts w:ascii="Times New Roman" w:hAnsi="Times New Roman"/>
          <w:sz w:val="24"/>
          <w:szCs w:val="24"/>
        </w:rPr>
        <w:t>the proposed S</w:t>
      </w:r>
      <w:r w:rsidRPr="008D7D63" w:rsidR="00B56C99">
        <w:rPr>
          <w:rFonts w:ascii="Times New Roman" w:hAnsi="Times New Roman"/>
          <w:sz w:val="24"/>
          <w:szCs w:val="24"/>
        </w:rPr>
        <w:t xml:space="preserve">ubzone. (If your zone already has designated </w:t>
      </w:r>
      <w:r w:rsidRPr="008D7D63" w:rsidR="00E7617D">
        <w:rPr>
          <w:rFonts w:ascii="Times New Roman" w:hAnsi="Times New Roman"/>
          <w:sz w:val="24"/>
          <w:szCs w:val="24"/>
        </w:rPr>
        <w:t>Subzone</w:t>
      </w:r>
      <w:r w:rsidRPr="008D7D63" w:rsidR="00B56C99">
        <w:rPr>
          <w:rFonts w:ascii="Times New Roman" w:hAnsi="Times New Roman"/>
          <w:sz w:val="24"/>
          <w:szCs w:val="24"/>
        </w:rPr>
        <w:t>s, use the next available letter.)</w:t>
      </w:r>
    </w:p>
    <w:p w:rsidR="00F016E0" w:rsidRPr="008D7D63" w:rsidP="001B1AF5" w14:paraId="41706DAC" w14:textId="77777777">
      <w:pPr>
        <w:pStyle w:val="NoSpacing"/>
        <w:numPr>
          <w:ilvl w:val="0"/>
          <w:numId w:val="7"/>
        </w:numPr>
        <w:rPr>
          <w:rFonts w:ascii="Times New Roman" w:hAnsi="Times New Roman"/>
          <w:sz w:val="24"/>
          <w:szCs w:val="24"/>
        </w:rPr>
      </w:pPr>
      <w:r w:rsidRPr="008D7D63">
        <w:rPr>
          <w:rFonts w:ascii="Times New Roman" w:hAnsi="Times New Roman"/>
          <w:sz w:val="24"/>
          <w:szCs w:val="24"/>
          <w:u w:val="single"/>
        </w:rPr>
        <w:t>Change to Site</w:t>
      </w:r>
      <w:r w:rsidRPr="008D7D63">
        <w:rPr>
          <w:rFonts w:ascii="Times New Roman" w:hAnsi="Times New Roman"/>
          <w:sz w:val="24"/>
          <w:szCs w:val="24"/>
        </w:rPr>
        <w:t xml:space="preserve"> -- Fill in this field as follows:</w:t>
      </w:r>
    </w:p>
    <w:p w:rsidR="00F016E0" w:rsidRPr="008D7D63" w:rsidP="001B1AF5" w14:paraId="112C2CBD" w14:textId="77777777">
      <w:pPr>
        <w:pStyle w:val="NoSpacing"/>
        <w:numPr>
          <w:ilvl w:val="1"/>
          <w:numId w:val="7"/>
        </w:numPr>
        <w:rPr>
          <w:rFonts w:ascii="Times New Roman" w:hAnsi="Times New Roman"/>
          <w:sz w:val="24"/>
          <w:szCs w:val="24"/>
        </w:rPr>
      </w:pPr>
      <w:r w:rsidRPr="008D7D63">
        <w:rPr>
          <w:rFonts w:ascii="Times New Roman" w:hAnsi="Times New Roman"/>
          <w:sz w:val="24"/>
          <w:szCs w:val="24"/>
        </w:rPr>
        <w:t>If the site being proposed will be entirely new, indicate “New.”</w:t>
      </w:r>
    </w:p>
    <w:p w:rsidR="00F016E0" w:rsidRPr="008D7D63" w:rsidP="001B1AF5" w14:paraId="66BD0C8D" w14:textId="20FB5520">
      <w:pPr>
        <w:pStyle w:val="NoSpacing"/>
        <w:numPr>
          <w:ilvl w:val="1"/>
          <w:numId w:val="7"/>
        </w:numPr>
        <w:rPr>
          <w:rFonts w:ascii="Times New Roman" w:hAnsi="Times New Roman"/>
          <w:sz w:val="24"/>
          <w:szCs w:val="24"/>
        </w:rPr>
      </w:pPr>
      <w:r w:rsidRPr="008D7D63">
        <w:rPr>
          <w:rFonts w:ascii="Times New Roman" w:hAnsi="Times New Roman"/>
          <w:sz w:val="24"/>
          <w:szCs w:val="24"/>
        </w:rPr>
        <w:t xml:space="preserve">If the site already exists in your zone and </w:t>
      </w:r>
      <w:r w:rsidR="002113AE">
        <w:rPr>
          <w:rFonts w:ascii="Times New Roman" w:hAnsi="Times New Roman"/>
          <w:sz w:val="24"/>
          <w:szCs w:val="24"/>
        </w:rPr>
        <w:t>the</w:t>
      </w:r>
      <w:r w:rsidRPr="008D7D63">
        <w:rPr>
          <w:rFonts w:ascii="Times New Roman" w:hAnsi="Times New Roman"/>
          <w:sz w:val="24"/>
          <w:szCs w:val="24"/>
        </w:rPr>
        <w:t xml:space="preserve"> propos</w:t>
      </w:r>
      <w:r w:rsidR="002113AE">
        <w:rPr>
          <w:rFonts w:ascii="Times New Roman" w:hAnsi="Times New Roman"/>
          <w:sz w:val="24"/>
          <w:szCs w:val="24"/>
        </w:rPr>
        <w:t>al is</w:t>
      </w:r>
      <w:r w:rsidRPr="008D7D63">
        <w:rPr>
          <w:rFonts w:ascii="Times New Roman" w:hAnsi="Times New Roman"/>
          <w:sz w:val="24"/>
          <w:szCs w:val="24"/>
        </w:rPr>
        <w:t xml:space="preserve"> to remove it, indicate “Remove.”</w:t>
      </w:r>
    </w:p>
    <w:p w:rsidR="00F016E0" w:rsidRPr="008D7D63" w:rsidP="001B1AF5" w14:paraId="7D975868" w14:textId="5AE185E0">
      <w:pPr>
        <w:pStyle w:val="NoSpacing"/>
        <w:numPr>
          <w:ilvl w:val="1"/>
          <w:numId w:val="7"/>
        </w:numPr>
        <w:rPr>
          <w:rFonts w:ascii="Times New Roman" w:hAnsi="Times New Roman"/>
          <w:sz w:val="24"/>
          <w:szCs w:val="24"/>
        </w:rPr>
      </w:pPr>
      <w:r w:rsidRPr="008D7D63">
        <w:rPr>
          <w:rFonts w:ascii="Times New Roman" w:hAnsi="Times New Roman"/>
          <w:sz w:val="24"/>
          <w:szCs w:val="24"/>
        </w:rPr>
        <w:t xml:space="preserve">If the site already exists in your zone and </w:t>
      </w:r>
      <w:r w:rsidR="002113AE">
        <w:rPr>
          <w:rFonts w:ascii="Times New Roman" w:hAnsi="Times New Roman"/>
          <w:sz w:val="24"/>
          <w:szCs w:val="24"/>
        </w:rPr>
        <w:t>the</w:t>
      </w:r>
      <w:r w:rsidRPr="008D7D63">
        <w:rPr>
          <w:rFonts w:ascii="Times New Roman" w:hAnsi="Times New Roman"/>
          <w:sz w:val="24"/>
          <w:szCs w:val="24"/>
        </w:rPr>
        <w:t xml:space="preserve"> propos</w:t>
      </w:r>
      <w:r w:rsidR="002113AE">
        <w:rPr>
          <w:rFonts w:ascii="Times New Roman" w:hAnsi="Times New Roman"/>
          <w:sz w:val="24"/>
          <w:szCs w:val="24"/>
        </w:rPr>
        <w:t>al is</w:t>
      </w:r>
      <w:r w:rsidRPr="008D7D63">
        <w:rPr>
          <w:rFonts w:ascii="Times New Roman" w:hAnsi="Times New Roman"/>
          <w:sz w:val="24"/>
          <w:szCs w:val="24"/>
        </w:rPr>
        <w:t xml:space="preserve"> to retain the site but with modified site boundaries, indicate “Modify.”</w:t>
      </w:r>
    </w:p>
    <w:p w:rsidR="00F016E0" w:rsidRPr="008D7D63" w:rsidP="001B1AF5" w14:paraId="32279028" w14:textId="17337F45">
      <w:pPr>
        <w:pStyle w:val="NoSpacing"/>
        <w:numPr>
          <w:ilvl w:val="1"/>
          <w:numId w:val="7"/>
        </w:numPr>
        <w:rPr>
          <w:rFonts w:ascii="Times New Roman" w:hAnsi="Times New Roman"/>
          <w:sz w:val="24"/>
          <w:szCs w:val="24"/>
        </w:rPr>
      </w:pPr>
      <w:r w:rsidRPr="008D7D63">
        <w:rPr>
          <w:rFonts w:ascii="Times New Roman" w:hAnsi="Times New Roman"/>
          <w:sz w:val="24"/>
          <w:szCs w:val="24"/>
        </w:rPr>
        <w:t xml:space="preserve">If the site already exists in your zone and </w:t>
      </w:r>
      <w:r w:rsidR="00631418">
        <w:rPr>
          <w:rFonts w:ascii="Times New Roman" w:hAnsi="Times New Roman"/>
          <w:sz w:val="24"/>
          <w:szCs w:val="24"/>
        </w:rPr>
        <w:t>the</w:t>
      </w:r>
      <w:r w:rsidRPr="008D7D63">
        <w:rPr>
          <w:rFonts w:ascii="Times New Roman" w:hAnsi="Times New Roman"/>
          <w:sz w:val="24"/>
          <w:szCs w:val="24"/>
        </w:rPr>
        <w:t xml:space="preserve"> propos</w:t>
      </w:r>
      <w:r w:rsidR="00631418">
        <w:rPr>
          <w:rFonts w:ascii="Times New Roman" w:hAnsi="Times New Roman"/>
          <w:sz w:val="24"/>
          <w:szCs w:val="24"/>
        </w:rPr>
        <w:t>al is</w:t>
      </w:r>
      <w:r w:rsidRPr="008D7D63">
        <w:rPr>
          <w:rFonts w:ascii="Times New Roman" w:hAnsi="Times New Roman"/>
          <w:sz w:val="24"/>
          <w:szCs w:val="24"/>
        </w:rPr>
        <w:t xml:space="preserve"> to renumber it, indicate “Renumber” followed by the new number for the site (for example, “Renumber to Site 5”).</w:t>
      </w:r>
    </w:p>
    <w:p w:rsidR="00F016E0" w:rsidRPr="008D7D63" w:rsidP="001B1AF5" w14:paraId="32D22A78" w14:textId="52E2004E">
      <w:pPr>
        <w:pStyle w:val="NoSpacing"/>
        <w:numPr>
          <w:ilvl w:val="0"/>
          <w:numId w:val="7"/>
        </w:numPr>
        <w:rPr>
          <w:rFonts w:ascii="Times New Roman" w:hAnsi="Times New Roman"/>
          <w:sz w:val="24"/>
          <w:szCs w:val="24"/>
        </w:rPr>
      </w:pPr>
      <w:r w:rsidRPr="008D7D63">
        <w:rPr>
          <w:rFonts w:ascii="Times New Roman" w:hAnsi="Times New Roman"/>
          <w:sz w:val="24"/>
          <w:szCs w:val="24"/>
          <w:u w:val="single"/>
        </w:rPr>
        <w:t xml:space="preserve">Basic Description of </w:t>
      </w:r>
      <w:r w:rsidRPr="008D7D63">
        <w:rPr>
          <w:rFonts w:ascii="Times New Roman" w:hAnsi="Times New Roman"/>
          <w:sz w:val="24"/>
          <w:szCs w:val="24"/>
          <w:u w:val="single"/>
        </w:rPr>
        <w:t>Site and Address</w:t>
      </w:r>
      <w:r w:rsidRPr="008D7D63">
        <w:rPr>
          <w:rFonts w:ascii="Times New Roman" w:hAnsi="Times New Roman"/>
          <w:sz w:val="24"/>
          <w:szCs w:val="24"/>
        </w:rPr>
        <w:t xml:space="preserve"> -- This is the name (for example, the Acme Industrial Park) and the street address (or similar indicator) that is the primary indication of the site’s physical location. For an existing site that you are modifying or removing, if the name and address remain the same as listed in the table in Question </w:t>
      </w:r>
      <w:r w:rsidRPr="008D7D63" w:rsidR="00A53D33">
        <w:rPr>
          <w:rFonts w:ascii="Times New Roman" w:hAnsi="Times New Roman"/>
          <w:sz w:val="24"/>
          <w:szCs w:val="24"/>
        </w:rPr>
        <w:t>5</w:t>
      </w:r>
      <w:r w:rsidRPr="008D7D63">
        <w:rPr>
          <w:rFonts w:ascii="Times New Roman" w:hAnsi="Times New Roman"/>
          <w:sz w:val="24"/>
          <w:szCs w:val="24"/>
        </w:rPr>
        <w:t xml:space="preserve"> above, simply indicate “Same as Existing.”</w:t>
      </w:r>
    </w:p>
    <w:p w:rsidR="00F016E0" w:rsidRPr="008D7D63" w:rsidP="001B1AF5" w14:paraId="43B41290" w14:textId="77777777">
      <w:pPr>
        <w:pStyle w:val="NoSpacing"/>
        <w:numPr>
          <w:ilvl w:val="0"/>
          <w:numId w:val="7"/>
        </w:numPr>
        <w:rPr>
          <w:rFonts w:ascii="Times New Roman" w:hAnsi="Times New Roman"/>
          <w:sz w:val="24"/>
          <w:szCs w:val="24"/>
        </w:rPr>
      </w:pPr>
      <w:r w:rsidRPr="008D7D63">
        <w:rPr>
          <w:rFonts w:ascii="Times New Roman" w:hAnsi="Times New Roman"/>
          <w:sz w:val="24"/>
          <w:szCs w:val="24"/>
          <w:u w:val="single"/>
        </w:rPr>
        <w:t>Acreage within Proposed Site Boundaries</w:t>
      </w:r>
      <w:r w:rsidRPr="008D7D63">
        <w:rPr>
          <w:rFonts w:ascii="Times New Roman" w:hAnsi="Times New Roman"/>
          <w:sz w:val="24"/>
          <w:szCs w:val="24"/>
        </w:rPr>
        <w:t xml:space="preserve"> -- Indicate the number of acres within the </w:t>
      </w:r>
      <w:r w:rsidRPr="008D7D63">
        <w:rPr>
          <w:rFonts w:ascii="Times New Roman" w:hAnsi="Times New Roman"/>
          <w:sz w:val="24"/>
          <w:szCs w:val="24"/>
          <w:u w:val="single"/>
        </w:rPr>
        <w:t>proposed</w:t>
      </w:r>
      <w:r w:rsidRPr="008D7D63">
        <w:rPr>
          <w:rFonts w:ascii="Times New Roman" w:hAnsi="Times New Roman"/>
          <w:sz w:val="24"/>
          <w:szCs w:val="24"/>
        </w:rPr>
        <w:t xml:space="preserve"> (rather than existing) boundaries of the site.</w:t>
      </w:r>
    </w:p>
    <w:p w:rsidR="001B1AF5" w:rsidRPr="008D7D63" w:rsidP="00DF40C7" w14:paraId="6E38F766" w14:textId="77777777">
      <w:pPr>
        <w:pStyle w:val="NoSpacing"/>
        <w:ind w:left="720" w:hanging="720"/>
        <w:rPr>
          <w:rFonts w:ascii="Times New Roman" w:hAnsi="Times New Roman"/>
          <w:sz w:val="24"/>
          <w:szCs w:val="24"/>
        </w:rPr>
      </w:pPr>
    </w:p>
    <w:p w:rsidR="009221B6" w:rsidRPr="008D7D63" w:rsidP="009221B6" w14:paraId="544D636F" w14:textId="0C87DE6E">
      <w:pPr>
        <w:pStyle w:val="Caption"/>
        <w:keepNext/>
        <w:jc w:val="left"/>
      </w:pPr>
      <w:r w:rsidRPr="008D7D63">
        <w:t xml:space="preserve">Table </w:t>
      </w:r>
      <w:r>
        <w:fldChar w:fldCharType="begin"/>
      </w:r>
      <w:r>
        <w:instrText>SEQ Table \* ARABIC</w:instrText>
      </w:r>
      <w:r>
        <w:fldChar w:fldCharType="separate"/>
      </w:r>
      <w:r w:rsidR="00697855">
        <w:rPr>
          <w:noProof/>
        </w:rPr>
        <w:t>2</w:t>
      </w:r>
      <w:r>
        <w:fldChar w:fldCharType="end"/>
      </w:r>
      <w:r w:rsidRPr="008D7D63">
        <w:t xml:space="preserve"> New or Modified FTZ Sites</w:t>
      </w:r>
    </w:p>
    <w:tbl>
      <w:tblPr>
        <w:tblCaption w:val="New or Modified FTZ Sites"/>
        <w:tblDescription w:val="This is a table for you to fill out if you have 1) new sites that you are proposing for your FTZ or 2) existing sites that you propose to modify in any way.  "/>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03"/>
        <w:gridCol w:w="1242"/>
        <w:gridCol w:w="4614"/>
        <w:gridCol w:w="1871"/>
      </w:tblGrid>
      <w:tr w14:paraId="7BD9B80B" w14:textId="77777777" w:rsidTr="009221B6">
        <w:tblPrEx>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rPr>
          <w:cantSplit/>
          <w:tblHeader/>
        </w:trPr>
        <w:tc>
          <w:tcPr>
            <w:tcW w:w="1603" w:type="dxa"/>
            <w:tcBorders>
              <w:top w:val="single" w:sz="12" w:space="0" w:color="auto"/>
              <w:bottom w:val="single" w:sz="12" w:space="0" w:color="auto"/>
            </w:tcBorders>
            <w:vAlign w:val="center"/>
          </w:tcPr>
          <w:p w:rsidR="001B1AF5" w:rsidRPr="008D7D63" w:rsidP="00E83462" w14:paraId="1A780323" w14:textId="77777777">
            <w:pPr>
              <w:pStyle w:val="SubHead1"/>
            </w:pPr>
            <w:r w:rsidRPr="008D7D63">
              <w:t>Site Identification</w:t>
            </w:r>
          </w:p>
        </w:tc>
        <w:tc>
          <w:tcPr>
            <w:tcW w:w="1242" w:type="dxa"/>
            <w:tcBorders>
              <w:top w:val="single" w:sz="12" w:space="0" w:color="auto"/>
              <w:bottom w:val="single" w:sz="12" w:space="0" w:color="auto"/>
            </w:tcBorders>
            <w:vAlign w:val="center"/>
          </w:tcPr>
          <w:p w:rsidR="001B1AF5" w:rsidRPr="008D7D63" w:rsidP="00E83462" w14:paraId="091D0B98" w14:textId="77777777">
            <w:pPr>
              <w:pStyle w:val="SubHead1"/>
            </w:pPr>
            <w:r w:rsidRPr="008D7D63">
              <w:t>Change to Site</w:t>
            </w:r>
          </w:p>
        </w:tc>
        <w:tc>
          <w:tcPr>
            <w:tcW w:w="4614" w:type="dxa"/>
            <w:tcBorders>
              <w:top w:val="single" w:sz="12" w:space="0" w:color="auto"/>
              <w:bottom w:val="single" w:sz="12" w:space="0" w:color="auto"/>
            </w:tcBorders>
            <w:vAlign w:val="center"/>
          </w:tcPr>
          <w:p w:rsidR="001B1AF5" w:rsidRPr="008D7D63" w:rsidP="00E83462" w14:paraId="3A526A56" w14:textId="77777777">
            <w:pPr>
              <w:pStyle w:val="SubHead1"/>
            </w:pPr>
            <w:r w:rsidRPr="008D7D63">
              <w:t>Basic Description of Site and Address</w:t>
            </w:r>
          </w:p>
        </w:tc>
        <w:tc>
          <w:tcPr>
            <w:tcW w:w="1871" w:type="dxa"/>
            <w:tcBorders>
              <w:top w:val="single" w:sz="12" w:space="0" w:color="auto"/>
              <w:bottom w:val="single" w:sz="12" w:space="0" w:color="auto"/>
            </w:tcBorders>
            <w:vAlign w:val="center"/>
          </w:tcPr>
          <w:p w:rsidR="001B1AF5" w:rsidRPr="008D7D63" w:rsidP="00E83462" w14:paraId="06C62DDA" w14:textId="77777777">
            <w:pPr>
              <w:pStyle w:val="SubHead1"/>
            </w:pPr>
            <w:r w:rsidRPr="008D7D63">
              <w:t>Acreage within Proposed Site Boundaries</w:t>
            </w:r>
          </w:p>
        </w:tc>
      </w:tr>
      <w:tr w14:paraId="5900EDF9" w14:textId="77777777" w:rsidTr="009221B6">
        <w:tblPrEx>
          <w:tblW w:w="0" w:type="auto"/>
          <w:tblLook w:val="04A0"/>
        </w:tblPrEx>
        <w:tc>
          <w:tcPr>
            <w:tcW w:w="1603" w:type="dxa"/>
            <w:tcBorders>
              <w:top w:val="single" w:sz="12" w:space="0" w:color="auto"/>
            </w:tcBorders>
          </w:tcPr>
          <w:p w:rsidR="001B1AF5" w:rsidRPr="008D7D63" w:rsidP="00DF40C7" w14:paraId="6A767282" w14:textId="77777777">
            <w:pPr>
              <w:pStyle w:val="NoSpacing"/>
              <w:rPr>
                <w:rFonts w:ascii="Times New Roman" w:hAnsi="Times New Roman"/>
                <w:sz w:val="24"/>
                <w:szCs w:val="24"/>
              </w:rPr>
            </w:pPr>
          </w:p>
        </w:tc>
        <w:tc>
          <w:tcPr>
            <w:tcW w:w="1242" w:type="dxa"/>
            <w:tcBorders>
              <w:top w:val="single" w:sz="12" w:space="0" w:color="auto"/>
            </w:tcBorders>
          </w:tcPr>
          <w:p w:rsidR="001B1AF5" w:rsidRPr="008D7D63" w:rsidP="00DF40C7" w14:paraId="5D13D073" w14:textId="77777777">
            <w:pPr>
              <w:pStyle w:val="NoSpacing"/>
              <w:rPr>
                <w:rFonts w:ascii="Times New Roman" w:hAnsi="Times New Roman"/>
                <w:sz w:val="24"/>
                <w:szCs w:val="24"/>
              </w:rPr>
            </w:pPr>
          </w:p>
        </w:tc>
        <w:tc>
          <w:tcPr>
            <w:tcW w:w="4614" w:type="dxa"/>
            <w:tcBorders>
              <w:top w:val="single" w:sz="12" w:space="0" w:color="auto"/>
            </w:tcBorders>
          </w:tcPr>
          <w:p w:rsidR="001B1AF5" w:rsidRPr="008D7D63" w:rsidP="00DF40C7" w14:paraId="5C30A2D8" w14:textId="77777777">
            <w:pPr>
              <w:pStyle w:val="NoSpacing"/>
              <w:rPr>
                <w:rFonts w:ascii="Times New Roman" w:hAnsi="Times New Roman"/>
                <w:sz w:val="24"/>
                <w:szCs w:val="24"/>
              </w:rPr>
            </w:pPr>
          </w:p>
        </w:tc>
        <w:tc>
          <w:tcPr>
            <w:tcW w:w="1871" w:type="dxa"/>
            <w:tcBorders>
              <w:top w:val="single" w:sz="12" w:space="0" w:color="auto"/>
            </w:tcBorders>
          </w:tcPr>
          <w:p w:rsidR="001B1AF5" w:rsidRPr="008D7D63" w:rsidP="00DF40C7" w14:paraId="50E414DB" w14:textId="77777777">
            <w:pPr>
              <w:pStyle w:val="NoSpacing"/>
              <w:rPr>
                <w:rFonts w:ascii="Times New Roman" w:hAnsi="Times New Roman"/>
                <w:sz w:val="24"/>
                <w:szCs w:val="24"/>
              </w:rPr>
            </w:pPr>
          </w:p>
        </w:tc>
      </w:tr>
      <w:tr w14:paraId="30C58737" w14:textId="77777777" w:rsidTr="009221B6">
        <w:tblPrEx>
          <w:tblW w:w="0" w:type="auto"/>
          <w:tblLook w:val="04A0"/>
        </w:tblPrEx>
        <w:tc>
          <w:tcPr>
            <w:tcW w:w="1603" w:type="dxa"/>
          </w:tcPr>
          <w:p w:rsidR="001B1AF5" w:rsidRPr="008D7D63" w:rsidP="00DF40C7" w14:paraId="13B65030" w14:textId="77777777">
            <w:pPr>
              <w:pStyle w:val="NoSpacing"/>
              <w:rPr>
                <w:rFonts w:ascii="Times New Roman" w:hAnsi="Times New Roman"/>
                <w:sz w:val="24"/>
                <w:szCs w:val="24"/>
              </w:rPr>
            </w:pPr>
          </w:p>
        </w:tc>
        <w:tc>
          <w:tcPr>
            <w:tcW w:w="1242" w:type="dxa"/>
          </w:tcPr>
          <w:p w:rsidR="001B1AF5" w:rsidRPr="008D7D63" w:rsidP="00DF40C7" w14:paraId="542EF609" w14:textId="77777777">
            <w:pPr>
              <w:pStyle w:val="NoSpacing"/>
              <w:rPr>
                <w:rFonts w:ascii="Times New Roman" w:hAnsi="Times New Roman"/>
                <w:sz w:val="24"/>
                <w:szCs w:val="24"/>
              </w:rPr>
            </w:pPr>
          </w:p>
        </w:tc>
        <w:tc>
          <w:tcPr>
            <w:tcW w:w="4614" w:type="dxa"/>
          </w:tcPr>
          <w:p w:rsidR="001B1AF5" w:rsidRPr="008D7D63" w:rsidP="00DF40C7" w14:paraId="28A1A4BE" w14:textId="77777777">
            <w:pPr>
              <w:pStyle w:val="NoSpacing"/>
              <w:rPr>
                <w:rFonts w:ascii="Times New Roman" w:hAnsi="Times New Roman"/>
                <w:sz w:val="24"/>
                <w:szCs w:val="24"/>
              </w:rPr>
            </w:pPr>
          </w:p>
        </w:tc>
        <w:tc>
          <w:tcPr>
            <w:tcW w:w="1871" w:type="dxa"/>
          </w:tcPr>
          <w:p w:rsidR="001B1AF5" w:rsidRPr="008D7D63" w:rsidP="00DF40C7" w14:paraId="5C39CEF5" w14:textId="77777777">
            <w:pPr>
              <w:pStyle w:val="NoSpacing"/>
              <w:rPr>
                <w:rFonts w:ascii="Times New Roman" w:hAnsi="Times New Roman"/>
                <w:sz w:val="24"/>
                <w:szCs w:val="24"/>
              </w:rPr>
            </w:pPr>
          </w:p>
        </w:tc>
      </w:tr>
      <w:tr w14:paraId="6703B2A1" w14:textId="77777777" w:rsidTr="009221B6">
        <w:tblPrEx>
          <w:tblW w:w="0" w:type="auto"/>
          <w:tblLook w:val="04A0"/>
        </w:tblPrEx>
        <w:tc>
          <w:tcPr>
            <w:tcW w:w="1603" w:type="dxa"/>
          </w:tcPr>
          <w:p w:rsidR="001B1AF5" w:rsidRPr="008D7D63" w:rsidP="00DF40C7" w14:paraId="24E10646" w14:textId="77777777">
            <w:pPr>
              <w:pStyle w:val="NoSpacing"/>
              <w:rPr>
                <w:rFonts w:ascii="Times New Roman" w:hAnsi="Times New Roman"/>
                <w:sz w:val="24"/>
                <w:szCs w:val="24"/>
              </w:rPr>
            </w:pPr>
          </w:p>
        </w:tc>
        <w:tc>
          <w:tcPr>
            <w:tcW w:w="1242" w:type="dxa"/>
          </w:tcPr>
          <w:p w:rsidR="001B1AF5" w:rsidRPr="008D7D63" w:rsidP="00DF40C7" w14:paraId="67BA753B" w14:textId="77777777">
            <w:pPr>
              <w:pStyle w:val="NoSpacing"/>
              <w:rPr>
                <w:rFonts w:ascii="Times New Roman" w:hAnsi="Times New Roman"/>
                <w:sz w:val="24"/>
                <w:szCs w:val="24"/>
              </w:rPr>
            </w:pPr>
          </w:p>
        </w:tc>
        <w:tc>
          <w:tcPr>
            <w:tcW w:w="4614" w:type="dxa"/>
          </w:tcPr>
          <w:p w:rsidR="001B1AF5" w:rsidRPr="008D7D63" w:rsidP="00DF40C7" w14:paraId="77305569" w14:textId="77777777">
            <w:pPr>
              <w:pStyle w:val="NoSpacing"/>
              <w:rPr>
                <w:rFonts w:ascii="Times New Roman" w:hAnsi="Times New Roman"/>
                <w:sz w:val="24"/>
                <w:szCs w:val="24"/>
              </w:rPr>
            </w:pPr>
          </w:p>
        </w:tc>
        <w:tc>
          <w:tcPr>
            <w:tcW w:w="1871" w:type="dxa"/>
          </w:tcPr>
          <w:p w:rsidR="001B1AF5" w:rsidRPr="008D7D63" w:rsidP="00DF40C7" w14:paraId="14499C73" w14:textId="77777777">
            <w:pPr>
              <w:pStyle w:val="NoSpacing"/>
              <w:rPr>
                <w:rFonts w:ascii="Times New Roman" w:hAnsi="Times New Roman"/>
                <w:sz w:val="24"/>
                <w:szCs w:val="24"/>
              </w:rPr>
            </w:pPr>
          </w:p>
        </w:tc>
      </w:tr>
      <w:tr w14:paraId="2585F6FE" w14:textId="77777777" w:rsidTr="009221B6">
        <w:tblPrEx>
          <w:tblW w:w="0" w:type="auto"/>
          <w:tblLook w:val="04A0"/>
        </w:tblPrEx>
        <w:tc>
          <w:tcPr>
            <w:tcW w:w="1603" w:type="dxa"/>
          </w:tcPr>
          <w:p w:rsidR="001B1AF5" w:rsidRPr="008D7D63" w:rsidP="00DF40C7" w14:paraId="13E8B5F0" w14:textId="77777777">
            <w:pPr>
              <w:pStyle w:val="NoSpacing"/>
              <w:rPr>
                <w:rFonts w:ascii="Times New Roman" w:hAnsi="Times New Roman"/>
                <w:sz w:val="24"/>
                <w:szCs w:val="24"/>
              </w:rPr>
            </w:pPr>
          </w:p>
        </w:tc>
        <w:tc>
          <w:tcPr>
            <w:tcW w:w="1242" w:type="dxa"/>
          </w:tcPr>
          <w:p w:rsidR="001B1AF5" w:rsidRPr="008D7D63" w:rsidP="00DF40C7" w14:paraId="61987DCB" w14:textId="77777777">
            <w:pPr>
              <w:pStyle w:val="NoSpacing"/>
              <w:rPr>
                <w:rFonts w:ascii="Times New Roman" w:hAnsi="Times New Roman"/>
                <w:sz w:val="24"/>
                <w:szCs w:val="24"/>
              </w:rPr>
            </w:pPr>
          </w:p>
        </w:tc>
        <w:tc>
          <w:tcPr>
            <w:tcW w:w="4614" w:type="dxa"/>
          </w:tcPr>
          <w:p w:rsidR="001B1AF5" w:rsidRPr="008D7D63" w:rsidP="00DF40C7" w14:paraId="321ECB22" w14:textId="77777777">
            <w:pPr>
              <w:pStyle w:val="NoSpacing"/>
              <w:rPr>
                <w:rFonts w:ascii="Times New Roman" w:hAnsi="Times New Roman"/>
                <w:sz w:val="24"/>
                <w:szCs w:val="24"/>
              </w:rPr>
            </w:pPr>
          </w:p>
        </w:tc>
        <w:tc>
          <w:tcPr>
            <w:tcW w:w="1871" w:type="dxa"/>
          </w:tcPr>
          <w:p w:rsidR="001B1AF5" w:rsidRPr="008D7D63" w:rsidP="00DF40C7" w14:paraId="6263B0E4" w14:textId="77777777">
            <w:pPr>
              <w:pStyle w:val="NoSpacing"/>
              <w:rPr>
                <w:rFonts w:ascii="Times New Roman" w:hAnsi="Times New Roman"/>
                <w:sz w:val="24"/>
                <w:szCs w:val="24"/>
              </w:rPr>
            </w:pPr>
          </w:p>
        </w:tc>
      </w:tr>
      <w:tr w14:paraId="75AC0548" w14:textId="77777777" w:rsidTr="009221B6">
        <w:tblPrEx>
          <w:tblW w:w="0" w:type="auto"/>
          <w:tblLook w:val="04A0"/>
        </w:tblPrEx>
        <w:tc>
          <w:tcPr>
            <w:tcW w:w="1603" w:type="dxa"/>
          </w:tcPr>
          <w:p w:rsidR="001B1AF5" w:rsidRPr="008D7D63" w:rsidP="00DF40C7" w14:paraId="1F6131C9" w14:textId="77777777">
            <w:pPr>
              <w:pStyle w:val="NoSpacing"/>
              <w:rPr>
                <w:rFonts w:ascii="Times New Roman" w:hAnsi="Times New Roman"/>
                <w:sz w:val="24"/>
                <w:szCs w:val="24"/>
              </w:rPr>
            </w:pPr>
          </w:p>
        </w:tc>
        <w:tc>
          <w:tcPr>
            <w:tcW w:w="1242" w:type="dxa"/>
          </w:tcPr>
          <w:p w:rsidR="001B1AF5" w:rsidRPr="008D7D63" w:rsidP="00DF40C7" w14:paraId="6EBFB8BE" w14:textId="77777777">
            <w:pPr>
              <w:pStyle w:val="NoSpacing"/>
              <w:rPr>
                <w:rFonts w:ascii="Times New Roman" w:hAnsi="Times New Roman"/>
                <w:sz w:val="24"/>
                <w:szCs w:val="24"/>
              </w:rPr>
            </w:pPr>
          </w:p>
        </w:tc>
        <w:tc>
          <w:tcPr>
            <w:tcW w:w="4614" w:type="dxa"/>
          </w:tcPr>
          <w:p w:rsidR="001B1AF5" w:rsidRPr="008D7D63" w:rsidP="00DF40C7" w14:paraId="4C1F513A" w14:textId="77777777">
            <w:pPr>
              <w:pStyle w:val="NoSpacing"/>
              <w:rPr>
                <w:rFonts w:ascii="Times New Roman" w:hAnsi="Times New Roman"/>
                <w:sz w:val="24"/>
                <w:szCs w:val="24"/>
              </w:rPr>
            </w:pPr>
          </w:p>
        </w:tc>
        <w:tc>
          <w:tcPr>
            <w:tcW w:w="1871" w:type="dxa"/>
          </w:tcPr>
          <w:p w:rsidR="001B1AF5" w:rsidRPr="008D7D63" w:rsidP="00DF40C7" w14:paraId="687BEFD1" w14:textId="77777777">
            <w:pPr>
              <w:pStyle w:val="NoSpacing"/>
              <w:rPr>
                <w:rFonts w:ascii="Times New Roman" w:hAnsi="Times New Roman"/>
                <w:sz w:val="24"/>
                <w:szCs w:val="24"/>
              </w:rPr>
            </w:pPr>
          </w:p>
        </w:tc>
      </w:tr>
      <w:tr w14:paraId="27F3CD86" w14:textId="77777777" w:rsidTr="009221B6">
        <w:tblPrEx>
          <w:tblW w:w="0" w:type="auto"/>
          <w:tblLook w:val="04A0"/>
        </w:tblPrEx>
        <w:tc>
          <w:tcPr>
            <w:tcW w:w="1603" w:type="dxa"/>
          </w:tcPr>
          <w:p w:rsidR="001B1AF5" w:rsidRPr="008D7D63" w:rsidP="00DF40C7" w14:paraId="63538B9F" w14:textId="77777777">
            <w:pPr>
              <w:pStyle w:val="NoSpacing"/>
              <w:rPr>
                <w:rFonts w:ascii="Times New Roman" w:hAnsi="Times New Roman"/>
                <w:sz w:val="24"/>
                <w:szCs w:val="24"/>
              </w:rPr>
            </w:pPr>
          </w:p>
        </w:tc>
        <w:tc>
          <w:tcPr>
            <w:tcW w:w="1242" w:type="dxa"/>
          </w:tcPr>
          <w:p w:rsidR="001B1AF5" w:rsidRPr="008D7D63" w:rsidP="00DF40C7" w14:paraId="17204554" w14:textId="77777777">
            <w:pPr>
              <w:pStyle w:val="NoSpacing"/>
              <w:rPr>
                <w:rFonts w:ascii="Times New Roman" w:hAnsi="Times New Roman"/>
                <w:sz w:val="24"/>
                <w:szCs w:val="24"/>
              </w:rPr>
            </w:pPr>
          </w:p>
        </w:tc>
        <w:tc>
          <w:tcPr>
            <w:tcW w:w="4614" w:type="dxa"/>
          </w:tcPr>
          <w:p w:rsidR="001B1AF5" w:rsidRPr="008D7D63" w:rsidP="00DF40C7" w14:paraId="4C1076F0" w14:textId="77777777">
            <w:pPr>
              <w:pStyle w:val="NoSpacing"/>
              <w:rPr>
                <w:rFonts w:ascii="Times New Roman" w:hAnsi="Times New Roman"/>
                <w:sz w:val="24"/>
                <w:szCs w:val="24"/>
              </w:rPr>
            </w:pPr>
          </w:p>
        </w:tc>
        <w:tc>
          <w:tcPr>
            <w:tcW w:w="1871" w:type="dxa"/>
          </w:tcPr>
          <w:p w:rsidR="001B1AF5" w:rsidRPr="008D7D63" w:rsidP="00DF40C7" w14:paraId="2EAFC3B5" w14:textId="77777777">
            <w:pPr>
              <w:pStyle w:val="NoSpacing"/>
              <w:rPr>
                <w:rFonts w:ascii="Times New Roman" w:hAnsi="Times New Roman"/>
                <w:sz w:val="24"/>
                <w:szCs w:val="24"/>
              </w:rPr>
            </w:pPr>
          </w:p>
        </w:tc>
      </w:tr>
    </w:tbl>
    <w:p w:rsidR="001B1AF5" w:rsidRPr="008D7D63" w:rsidP="00DF40C7" w14:paraId="4F204E31" w14:textId="77777777">
      <w:pPr>
        <w:pStyle w:val="NoSpacing"/>
        <w:ind w:left="720" w:hanging="720"/>
        <w:rPr>
          <w:rFonts w:ascii="Times New Roman" w:hAnsi="Times New Roman"/>
          <w:sz w:val="24"/>
          <w:szCs w:val="24"/>
        </w:rPr>
      </w:pPr>
    </w:p>
    <w:p w:rsidR="001B1AF5" w:rsidRPr="008D7D63" w:rsidP="00DF40C7" w14:paraId="256496B4" w14:textId="77777777">
      <w:pPr>
        <w:pStyle w:val="NoSpacing"/>
        <w:ind w:left="720" w:hanging="720"/>
        <w:rPr>
          <w:rFonts w:ascii="Times New Roman" w:hAnsi="Times New Roman"/>
          <w:sz w:val="24"/>
          <w:szCs w:val="24"/>
        </w:rPr>
      </w:pPr>
    </w:p>
    <w:p w:rsidR="00F016E0" w:rsidRPr="008D7D63" w:rsidP="00E83462" w14:paraId="1EF63642" w14:textId="77777777">
      <w:pPr>
        <w:pStyle w:val="SubHead1"/>
      </w:pPr>
      <w:r w:rsidRPr="008D7D63">
        <w:t>SUMMARY OF PROPOSED ZONE STRUCTURE</w:t>
      </w:r>
    </w:p>
    <w:p w:rsidR="00F016E0" w:rsidRPr="008D7D63" w:rsidP="00DF40C7" w14:paraId="668C44A9" w14:textId="77777777">
      <w:pPr>
        <w:pStyle w:val="NoSpacing"/>
        <w:ind w:left="720" w:hanging="720"/>
        <w:rPr>
          <w:rFonts w:ascii="Times New Roman" w:hAnsi="Times New Roman"/>
          <w:sz w:val="24"/>
          <w:szCs w:val="24"/>
        </w:rPr>
      </w:pPr>
    </w:p>
    <w:p w:rsidR="00A84420" w:rsidRPr="008D7D63" w:rsidP="00FE3744" w14:paraId="2E32FA90" w14:textId="140310A9">
      <w:pPr>
        <w:pStyle w:val="NoSpacing"/>
        <w:numPr>
          <w:ilvl w:val="0"/>
          <w:numId w:val="23"/>
        </w:numPr>
        <w:rPr>
          <w:rFonts w:ascii="Times New Roman" w:hAnsi="Times New Roman"/>
          <w:sz w:val="24"/>
          <w:szCs w:val="24"/>
        </w:rPr>
      </w:pPr>
      <w:r w:rsidRPr="008D7D63">
        <w:rPr>
          <w:rFonts w:ascii="Times New Roman" w:hAnsi="Times New Roman"/>
          <w:sz w:val="24"/>
          <w:szCs w:val="24"/>
        </w:rPr>
        <w:t xml:space="preserve">In the table below, list all sites (both Magnet and </w:t>
      </w:r>
      <w:r w:rsidRPr="008D7D63">
        <w:rPr>
          <w:rFonts w:ascii="Times New Roman" w:hAnsi="Times New Roman"/>
          <w:sz w:val="24"/>
          <w:szCs w:val="24"/>
        </w:rPr>
        <w:t>Subzone/</w:t>
      </w:r>
      <w:r w:rsidRPr="008D7D63">
        <w:rPr>
          <w:rFonts w:ascii="Times New Roman" w:hAnsi="Times New Roman"/>
          <w:sz w:val="24"/>
          <w:szCs w:val="24"/>
        </w:rPr>
        <w:t>Usage-Driven) propos</w:t>
      </w:r>
      <w:r w:rsidR="00D45738">
        <w:rPr>
          <w:rFonts w:ascii="Times New Roman" w:hAnsi="Times New Roman"/>
          <w:sz w:val="24"/>
          <w:szCs w:val="24"/>
        </w:rPr>
        <w:t>ed</w:t>
      </w:r>
      <w:r w:rsidRPr="008D7D63">
        <w:rPr>
          <w:rFonts w:ascii="Times New Roman" w:hAnsi="Times New Roman"/>
          <w:sz w:val="24"/>
          <w:szCs w:val="24"/>
        </w:rPr>
        <w:t xml:space="preserve"> for inclusion as part of </w:t>
      </w:r>
      <w:r w:rsidR="00D45738">
        <w:rPr>
          <w:rFonts w:ascii="Times New Roman" w:hAnsi="Times New Roman"/>
          <w:sz w:val="24"/>
          <w:szCs w:val="24"/>
        </w:rPr>
        <w:t>the zone</w:t>
      </w:r>
      <w:r w:rsidRPr="008D7D63">
        <w:rPr>
          <w:rFonts w:ascii="Times New Roman" w:hAnsi="Times New Roman"/>
          <w:sz w:val="24"/>
          <w:szCs w:val="24"/>
        </w:rPr>
        <w:t xml:space="preserve"> </w:t>
      </w:r>
      <w:r w:rsidRPr="008D7D63">
        <w:rPr>
          <w:rFonts w:ascii="Times New Roman" w:hAnsi="Times New Roman"/>
          <w:sz w:val="24"/>
          <w:szCs w:val="24"/>
        </w:rPr>
        <w:t xml:space="preserve">under the ASF </w:t>
      </w:r>
      <w:r w:rsidRPr="008D7D63">
        <w:rPr>
          <w:rFonts w:ascii="Times New Roman" w:hAnsi="Times New Roman"/>
          <w:sz w:val="24"/>
          <w:szCs w:val="24"/>
        </w:rPr>
        <w:t>at this time</w:t>
      </w:r>
      <w:r w:rsidRPr="008D7D63">
        <w:rPr>
          <w:rFonts w:ascii="Times New Roman" w:hAnsi="Times New Roman"/>
          <w:sz w:val="24"/>
          <w:szCs w:val="24"/>
        </w:rPr>
        <w:t xml:space="preserve">. (Note that this list will not include </w:t>
      </w:r>
      <w:r w:rsidRPr="008D7D63" w:rsidR="00505AFF">
        <w:rPr>
          <w:rFonts w:ascii="Times New Roman" w:hAnsi="Times New Roman"/>
          <w:sz w:val="24"/>
          <w:szCs w:val="24"/>
        </w:rPr>
        <w:t>any pre-</w:t>
      </w:r>
      <w:r w:rsidRPr="008D7D63">
        <w:rPr>
          <w:rFonts w:ascii="Times New Roman" w:hAnsi="Times New Roman"/>
          <w:sz w:val="24"/>
          <w:szCs w:val="24"/>
        </w:rPr>
        <w:t>existing Subzone of your zone</w:t>
      </w:r>
      <w:r w:rsidRPr="008D7D63" w:rsidR="00505AFF">
        <w:rPr>
          <w:rFonts w:ascii="Times New Roman" w:hAnsi="Times New Roman"/>
          <w:sz w:val="24"/>
          <w:szCs w:val="24"/>
        </w:rPr>
        <w:t xml:space="preserve">, unless you have a specific reason to </w:t>
      </w:r>
      <w:r w:rsidRPr="008D7D63">
        <w:rPr>
          <w:rFonts w:ascii="Times New Roman" w:hAnsi="Times New Roman"/>
          <w:sz w:val="24"/>
          <w:szCs w:val="24"/>
        </w:rPr>
        <w:t xml:space="preserve">fold </w:t>
      </w:r>
      <w:r w:rsidRPr="008D7D63" w:rsidR="00505AFF">
        <w:rPr>
          <w:rFonts w:ascii="Times New Roman" w:hAnsi="Times New Roman"/>
          <w:sz w:val="24"/>
          <w:szCs w:val="24"/>
        </w:rPr>
        <w:t xml:space="preserve">such a Subzone </w:t>
      </w:r>
      <w:r w:rsidRPr="008D7D63">
        <w:rPr>
          <w:rFonts w:ascii="Times New Roman" w:hAnsi="Times New Roman"/>
          <w:sz w:val="24"/>
          <w:szCs w:val="24"/>
        </w:rPr>
        <w:t>into the ASF.)</w:t>
      </w:r>
      <w:r w:rsidRPr="008D7D63">
        <w:rPr>
          <w:rFonts w:ascii="Times New Roman" w:hAnsi="Times New Roman"/>
          <w:sz w:val="24"/>
          <w:szCs w:val="24"/>
        </w:rPr>
        <w:t>.</w:t>
      </w:r>
    </w:p>
    <w:p w:rsidR="00F016E0" w:rsidRPr="008D7D63" w:rsidP="00A84420" w14:paraId="74C320C1" w14:textId="14B3FA2C">
      <w:pPr>
        <w:pStyle w:val="NoSpacing"/>
        <w:ind w:left="360"/>
        <w:rPr>
          <w:rFonts w:ascii="Times New Roman" w:hAnsi="Times New Roman"/>
          <w:sz w:val="24"/>
          <w:szCs w:val="24"/>
        </w:rPr>
      </w:pPr>
      <w:r w:rsidRPr="008D7D63">
        <w:rPr>
          <w:rFonts w:ascii="Times New Roman" w:hAnsi="Times New Roman"/>
          <w:sz w:val="24"/>
          <w:szCs w:val="24"/>
        </w:rPr>
        <w:t>Add additional rows to the table, as needed. Here is a description of the basic information you will need to provide about each site:</w:t>
      </w:r>
    </w:p>
    <w:p w:rsidR="00FE41EE" w:rsidRPr="008D7D63" w:rsidP="00FE41EE" w14:paraId="7CCC8006" w14:textId="77777777">
      <w:pPr>
        <w:pStyle w:val="NoSpacing"/>
        <w:ind w:left="360"/>
        <w:rPr>
          <w:rFonts w:ascii="Times New Roman" w:hAnsi="Times New Roman"/>
          <w:sz w:val="24"/>
          <w:szCs w:val="24"/>
        </w:rPr>
      </w:pPr>
    </w:p>
    <w:p w:rsidR="00F016E0" w:rsidRPr="008D7D63" w:rsidP="001B1AF5" w14:paraId="4C586662" w14:textId="2538A5D2">
      <w:pPr>
        <w:pStyle w:val="NoSpacing"/>
        <w:numPr>
          <w:ilvl w:val="0"/>
          <w:numId w:val="8"/>
        </w:numPr>
        <w:rPr>
          <w:rFonts w:ascii="Times New Roman" w:hAnsi="Times New Roman"/>
          <w:sz w:val="24"/>
          <w:szCs w:val="24"/>
        </w:rPr>
      </w:pPr>
      <w:r w:rsidRPr="008D7D63">
        <w:rPr>
          <w:rFonts w:ascii="Times New Roman" w:hAnsi="Times New Roman"/>
          <w:sz w:val="24"/>
          <w:szCs w:val="24"/>
          <w:u w:val="single"/>
        </w:rPr>
        <w:t xml:space="preserve">Site </w:t>
      </w:r>
      <w:r w:rsidRPr="008D7D63" w:rsidR="001B1AF5">
        <w:rPr>
          <w:rFonts w:ascii="Times New Roman" w:hAnsi="Times New Roman"/>
          <w:sz w:val="24"/>
          <w:szCs w:val="24"/>
          <w:u w:val="single"/>
        </w:rPr>
        <w:t>Identification</w:t>
      </w:r>
      <w:r w:rsidRPr="008D7D63">
        <w:rPr>
          <w:rFonts w:ascii="Times New Roman" w:hAnsi="Times New Roman"/>
          <w:sz w:val="24"/>
          <w:szCs w:val="24"/>
        </w:rPr>
        <w:t xml:space="preserve"> -- This number</w:t>
      </w:r>
      <w:r w:rsidRPr="008D7D63" w:rsidR="001B1AF5">
        <w:rPr>
          <w:rFonts w:ascii="Times New Roman" w:hAnsi="Times New Roman"/>
          <w:sz w:val="24"/>
          <w:szCs w:val="24"/>
        </w:rPr>
        <w:t xml:space="preserve"> or letter</w:t>
      </w:r>
      <w:r w:rsidRPr="008D7D63">
        <w:rPr>
          <w:rFonts w:ascii="Times New Roman" w:hAnsi="Times New Roman"/>
          <w:sz w:val="24"/>
          <w:szCs w:val="24"/>
        </w:rPr>
        <w:t xml:space="preserve"> associated with a site should match the information provided in the tables for Questions </w:t>
      </w:r>
      <w:r w:rsidRPr="008D7D63" w:rsidR="008A73BD">
        <w:rPr>
          <w:rFonts w:ascii="Times New Roman" w:hAnsi="Times New Roman"/>
          <w:sz w:val="24"/>
          <w:szCs w:val="24"/>
        </w:rPr>
        <w:t>5</w:t>
      </w:r>
      <w:r w:rsidRPr="008D7D63" w:rsidR="00596D86">
        <w:rPr>
          <w:rFonts w:ascii="Times New Roman" w:hAnsi="Times New Roman"/>
          <w:sz w:val="24"/>
          <w:szCs w:val="24"/>
        </w:rPr>
        <w:t xml:space="preserve"> and </w:t>
      </w:r>
      <w:r w:rsidRPr="008D7D63" w:rsidR="008A73BD">
        <w:rPr>
          <w:rFonts w:ascii="Times New Roman" w:hAnsi="Times New Roman"/>
          <w:sz w:val="24"/>
          <w:szCs w:val="24"/>
        </w:rPr>
        <w:t>6</w:t>
      </w:r>
      <w:r w:rsidRPr="008D7D63">
        <w:rPr>
          <w:rFonts w:ascii="Times New Roman" w:hAnsi="Times New Roman"/>
          <w:sz w:val="24"/>
          <w:szCs w:val="24"/>
        </w:rPr>
        <w:t xml:space="preserve"> above.</w:t>
      </w:r>
    </w:p>
    <w:p w:rsidR="00F016E0" w:rsidRPr="008D7D63" w:rsidP="001B1AF5" w14:paraId="765C8F58" w14:textId="09D1E8C1">
      <w:pPr>
        <w:pStyle w:val="NoSpacing"/>
        <w:numPr>
          <w:ilvl w:val="0"/>
          <w:numId w:val="8"/>
        </w:numPr>
        <w:rPr>
          <w:rFonts w:ascii="Times New Roman" w:hAnsi="Times New Roman"/>
          <w:sz w:val="24"/>
          <w:szCs w:val="24"/>
        </w:rPr>
      </w:pPr>
      <w:r w:rsidRPr="008D7D63">
        <w:rPr>
          <w:rFonts w:ascii="Times New Roman" w:hAnsi="Times New Roman"/>
          <w:sz w:val="24"/>
          <w:szCs w:val="24"/>
          <w:u w:val="single"/>
        </w:rPr>
        <w:t>Site Category</w:t>
      </w:r>
      <w:r w:rsidRPr="008D7D63">
        <w:rPr>
          <w:rFonts w:ascii="Times New Roman" w:hAnsi="Times New Roman"/>
          <w:sz w:val="24"/>
          <w:szCs w:val="24"/>
        </w:rPr>
        <w:t xml:space="preserve"> </w:t>
      </w:r>
      <w:r w:rsidRPr="008D7D63" w:rsidR="001B1AF5">
        <w:rPr>
          <w:rFonts w:ascii="Times New Roman" w:hAnsi="Times New Roman"/>
          <w:sz w:val="24"/>
          <w:szCs w:val="24"/>
        </w:rPr>
        <w:t>--</w:t>
      </w:r>
      <w:r w:rsidRPr="008D7D63">
        <w:rPr>
          <w:rFonts w:ascii="Times New Roman" w:hAnsi="Times New Roman"/>
          <w:sz w:val="24"/>
          <w:szCs w:val="24"/>
        </w:rPr>
        <w:t xml:space="preserve"> For sites you are retaining or proposing, indicate “Magnet” or </w:t>
      </w:r>
      <w:r w:rsidRPr="008D7D63" w:rsidR="001B1AF5">
        <w:rPr>
          <w:rFonts w:ascii="Times New Roman" w:hAnsi="Times New Roman"/>
          <w:sz w:val="24"/>
          <w:szCs w:val="24"/>
        </w:rPr>
        <w:t xml:space="preserve">“Subzone” or </w:t>
      </w:r>
      <w:r w:rsidRPr="008D7D63">
        <w:rPr>
          <w:rFonts w:ascii="Times New Roman" w:hAnsi="Times New Roman"/>
          <w:sz w:val="24"/>
          <w:szCs w:val="24"/>
        </w:rPr>
        <w:t>“Usage-Driven” designation, as appropriate.</w:t>
      </w:r>
    </w:p>
    <w:p w:rsidR="00F016E0" w:rsidRPr="008D7D63" w:rsidP="001B1AF5" w14:paraId="57F429B0" w14:textId="1E266977">
      <w:pPr>
        <w:pStyle w:val="NoSpacing"/>
        <w:numPr>
          <w:ilvl w:val="0"/>
          <w:numId w:val="8"/>
        </w:numPr>
        <w:rPr>
          <w:rFonts w:ascii="Times New Roman" w:hAnsi="Times New Roman"/>
          <w:sz w:val="24"/>
          <w:szCs w:val="24"/>
        </w:rPr>
      </w:pPr>
      <w:r w:rsidRPr="008D7D63">
        <w:rPr>
          <w:rFonts w:ascii="Times New Roman" w:hAnsi="Times New Roman"/>
          <w:sz w:val="24"/>
          <w:szCs w:val="24"/>
          <w:u w:val="single"/>
        </w:rPr>
        <w:t>Acreage within Site Boundaries</w:t>
      </w:r>
      <w:r w:rsidRPr="008D7D63">
        <w:rPr>
          <w:rFonts w:ascii="Times New Roman" w:hAnsi="Times New Roman"/>
          <w:sz w:val="24"/>
          <w:szCs w:val="24"/>
        </w:rPr>
        <w:t xml:space="preserve"> -- Indicate the number of acres within the boundaries of each site proposed as part of </w:t>
      </w:r>
      <w:r w:rsidR="00F821C0">
        <w:rPr>
          <w:rFonts w:ascii="Times New Roman" w:hAnsi="Times New Roman"/>
          <w:sz w:val="24"/>
          <w:szCs w:val="24"/>
        </w:rPr>
        <w:t>the</w:t>
      </w:r>
      <w:r w:rsidRPr="008D7D63" w:rsidR="00F821C0">
        <w:rPr>
          <w:rFonts w:ascii="Times New Roman" w:hAnsi="Times New Roman"/>
          <w:sz w:val="24"/>
          <w:szCs w:val="24"/>
        </w:rPr>
        <w:t xml:space="preserve"> </w:t>
      </w:r>
      <w:r w:rsidRPr="008D7D63">
        <w:rPr>
          <w:rFonts w:ascii="Times New Roman" w:hAnsi="Times New Roman"/>
          <w:sz w:val="24"/>
          <w:szCs w:val="24"/>
        </w:rPr>
        <w:t xml:space="preserve">future zone structure. For existing sites that are not being modified, this figure should match the acreage indicated for the site in the table for Question </w:t>
      </w:r>
      <w:r w:rsidRPr="008D7D63" w:rsidR="00BD6BDC">
        <w:rPr>
          <w:rFonts w:ascii="Times New Roman" w:hAnsi="Times New Roman"/>
          <w:sz w:val="24"/>
          <w:szCs w:val="24"/>
        </w:rPr>
        <w:t>5</w:t>
      </w:r>
      <w:r w:rsidRPr="008D7D63" w:rsidR="00596D86">
        <w:rPr>
          <w:rFonts w:ascii="Times New Roman" w:hAnsi="Times New Roman"/>
          <w:sz w:val="24"/>
          <w:szCs w:val="24"/>
        </w:rPr>
        <w:t xml:space="preserve"> </w:t>
      </w:r>
      <w:r w:rsidRPr="008D7D63">
        <w:rPr>
          <w:rFonts w:ascii="Times New Roman" w:hAnsi="Times New Roman"/>
          <w:sz w:val="24"/>
          <w:szCs w:val="24"/>
        </w:rPr>
        <w:t>above. For new or modified sites</w:t>
      </w:r>
      <w:r w:rsidRPr="008D7D63" w:rsidR="001B1AF5">
        <w:rPr>
          <w:rFonts w:ascii="Times New Roman" w:hAnsi="Times New Roman"/>
          <w:sz w:val="24"/>
          <w:szCs w:val="24"/>
        </w:rPr>
        <w:t xml:space="preserve"> or </w:t>
      </w:r>
      <w:r w:rsidRPr="008D7D63" w:rsidR="00E7617D">
        <w:rPr>
          <w:rFonts w:ascii="Times New Roman" w:hAnsi="Times New Roman"/>
          <w:sz w:val="24"/>
          <w:szCs w:val="24"/>
        </w:rPr>
        <w:t>Subzone</w:t>
      </w:r>
      <w:r w:rsidRPr="008D7D63" w:rsidR="001B1AF5">
        <w:rPr>
          <w:rFonts w:ascii="Times New Roman" w:hAnsi="Times New Roman"/>
          <w:sz w:val="24"/>
          <w:szCs w:val="24"/>
        </w:rPr>
        <w:t>s</w:t>
      </w:r>
      <w:r w:rsidRPr="008D7D63">
        <w:rPr>
          <w:rFonts w:ascii="Times New Roman" w:hAnsi="Times New Roman"/>
          <w:sz w:val="24"/>
          <w:szCs w:val="24"/>
        </w:rPr>
        <w:t xml:space="preserve">, this figure should match the acreage indicated for the site in the table for Question </w:t>
      </w:r>
      <w:r w:rsidRPr="008D7D63" w:rsidR="00BD6BDC">
        <w:rPr>
          <w:rFonts w:ascii="Times New Roman" w:hAnsi="Times New Roman"/>
          <w:sz w:val="24"/>
          <w:szCs w:val="24"/>
        </w:rPr>
        <w:t>6</w:t>
      </w:r>
      <w:r w:rsidRPr="008D7D63" w:rsidR="00596D86">
        <w:rPr>
          <w:rFonts w:ascii="Times New Roman" w:hAnsi="Times New Roman"/>
          <w:sz w:val="24"/>
          <w:szCs w:val="24"/>
        </w:rPr>
        <w:t xml:space="preserve"> </w:t>
      </w:r>
      <w:r w:rsidRPr="008D7D63">
        <w:rPr>
          <w:rFonts w:ascii="Times New Roman" w:hAnsi="Times New Roman"/>
          <w:sz w:val="24"/>
          <w:szCs w:val="24"/>
        </w:rPr>
        <w:t>above.</w:t>
      </w:r>
    </w:p>
    <w:p w:rsidR="008D7D63" w:rsidRPr="008D7D63" w:rsidP="008D7D63" w14:paraId="5DDFF7AF" w14:textId="77777777">
      <w:pPr>
        <w:pStyle w:val="Caption"/>
        <w:keepNext/>
        <w:jc w:val="left"/>
      </w:pPr>
    </w:p>
    <w:p w:rsidR="00F016E0" w:rsidRPr="008D7D63" w:rsidP="008D7D63" w14:paraId="4CF0358E" w14:textId="60A2C9A9">
      <w:pPr>
        <w:pStyle w:val="Caption"/>
        <w:keepNext/>
        <w:jc w:val="left"/>
      </w:pPr>
      <w:r w:rsidRPr="008D7D63">
        <w:t xml:space="preserve">Table </w:t>
      </w:r>
      <w:r>
        <w:fldChar w:fldCharType="begin"/>
      </w:r>
      <w:r>
        <w:instrText>SEQ Table \* ARABIC</w:instrText>
      </w:r>
      <w:r>
        <w:fldChar w:fldCharType="separate"/>
      </w:r>
      <w:r w:rsidR="00697855">
        <w:rPr>
          <w:noProof/>
        </w:rPr>
        <w:t>3</w:t>
      </w:r>
      <w:r>
        <w:fldChar w:fldCharType="end"/>
      </w:r>
      <w:r w:rsidRPr="008D7D63">
        <w:t xml:space="preserve"> FTZ Site Inclusion</w:t>
      </w:r>
    </w:p>
    <w:tbl>
      <w:tblPr>
        <w:tblCaption w:val="FTZ Site Inclusion"/>
        <w:tblDescription w:val="This is a table for you to list all sites (both Magnet and Subzone/Usage-Driven) that you are proposing for inclusion as part of your FTZ under the ASF at this time.  "/>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52"/>
        <w:gridCol w:w="3489"/>
        <w:gridCol w:w="3689"/>
      </w:tblGrid>
      <w:tr w14:paraId="501F4056" w14:textId="77777777" w:rsidTr="008D7D63">
        <w:tblPrEx>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rPr>
          <w:cantSplit/>
          <w:tblHeader/>
        </w:trPr>
        <w:tc>
          <w:tcPr>
            <w:tcW w:w="2178" w:type="dxa"/>
            <w:tcBorders>
              <w:top w:val="single" w:sz="12" w:space="0" w:color="auto"/>
              <w:bottom w:val="single" w:sz="12" w:space="0" w:color="auto"/>
            </w:tcBorders>
            <w:vAlign w:val="center"/>
          </w:tcPr>
          <w:p w:rsidR="00E16765" w:rsidRPr="008D7D63" w:rsidP="00E83462" w14:paraId="364362A7" w14:textId="77777777">
            <w:pPr>
              <w:pStyle w:val="SubHead2"/>
            </w:pPr>
            <w:r w:rsidRPr="008D7D63">
              <w:t>Site Identification</w:t>
            </w:r>
          </w:p>
        </w:tc>
        <w:tc>
          <w:tcPr>
            <w:tcW w:w="3600" w:type="dxa"/>
            <w:tcBorders>
              <w:top w:val="single" w:sz="12" w:space="0" w:color="auto"/>
              <w:bottom w:val="single" w:sz="12" w:space="0" w:color="auto"/>
            </w:tcBorders>
            <w:vAlign w:val="center"/>
          </w:tcPr>
          <w:p w:rsidR="00E16765" w:rsidRPr="008D7D63" w:rsidP="00E83462" w14:paraId="522C60E1" w14:textId="77777777">
            <w:pPr>
              <w:pStyle w:val="SubHead2"/>
            </w:pPr>
            <w:r w:rsidRPr="008D7D63">
              <w:t>Site Category</w:t>
            </w:r>
          </w:p>
        </w:tc>
        <w:tc>
          <w:tcPr>
            <w:tcW w:w="3798" w:type="dxa"/>
            <w:tcBorders>
              <w:top w:val="single" w:sz="12" w:space="0" w:color="auto"/>
              <w:bottom w:val="single" w:sz="12" w:space="0" w:color="auto"/>
            </w:tcBorders>
            <w:vAlign w:val="center"/>
          </w:tcPr>
          <w:p w:rsidR="00E16765" w:rsidRPr="008D7D63" w:rsidP="00E83462" w14:paraId="0B8D8B22" w14:textId="77777777">
            <w:pPr>
              <w:pStyle w:val="SubHead2"/>
            </w:pPr>
            <w:r w:rsidRPr="008D7D63">
              <w:t>Acreage within Site Boundaries</w:t>
            </w:r>
          </w:p>
        </w:tc>
      </w:tr>
      <w:tr w14:paraId="2585EA1F" w14:textId="77777777" w:rsidTr="00B669F5">
        <w:tblPrEx>
          <w:tblW w:w="0" w:type="auto"/>
          <w:tblLook w:val="04A0"/>
        </w:tblPrEx>
        <w:tc>
          <w:tcPr>
            <w:tcW w:w="2178" w:type="dxa"/>
            <w:tcBorders>
              <w:top w:val="single" w:sz="12" w:space="0" w:color="auto"/>
            </w:tcBorders>
          </w:tcPr>
          <w:p w:rsidR="00E16765" w:rsidRPr="008D7D63" w:rsidP="00DF40C7" w14:paraId="59F40ACB" w14:textId="77777777">
            <w:pPr>
              <w:pStyle w:val="NoSpacing"/>
              <w:rPr>
                <w:rFonts w:ascii="Times New Roman" w:hAnsi="Times New Roman"/>
                <w:sz w:val="24"/>
                <w:szCs w:val="24"/>
              </w:rPr>
            </w:pPr>
          </w:p>
        </w:tc>
        <w:tc>
          <w:tcPr>
            <w:tcW w:w="3600" w:type="dxa"/>
            <w:tcBorders>
              <w:top w:val="single" w:sz="12" w:space="0" w:color="auto"/>
            </w:tcBorders>
          </w:tcPr>
          <w:p w:rsidR="00E16765" w:rsidRPr="008D7D63" w:rsidP="00DF40C7" w14:paraId="024EE8A3" w14:textId="77777777">
            <w:pPr>
              <w:pStyle w:val="NoSpacing"/>
              <w:rPr>
                <w:rFonts w:ascii="Times New Roman" w:hAnsi="Times New Roman"/>
                <w:sz w:val="24"/>
                <w:szCs w:val="24"/>
              </w:rPr>
            </w:pPr>
          </w:p>
        </w:tc>
        <w:tc>
          <w:tcPr>
            <w:tcW w:w="3798" w:type="dxa"/>
            <w:tcBorders>
              <w:top w:val="single" w:sz="12" w:space="0" w:color="auto"/>
            </w:tcBorders>
          </w:tcPr>
          <w:p w:rsidR="00E16765" w:rsidRPr="008D7D63" w:rsidP="00DF40C7" w14:paraId="283F755B" w14:textId="77777777">
            <w:pPr>
              <w:pStyle w:val="NoSpacing"/>
              <w:rPr>
                <w:rFonts w:ascii="Times New Roman" w:hAnsi="Times New Roman"/>
                <w:sz w:val="24"/>
                <w:szCs w:val="24"/>
              </w:rPr>
            </w:pPr>
          </w:p>
        </w:tc>
      </w:tr>
      <w:tr w14:paraId="0A463662" w14:textId="77777777" w:rsidTr="00B669F5">
        <w:tblPrEx>
          <w:tblW w:w="0" w:type="auto"/>
          <w:tblLook w:val="04A0"/>
        </w:tblPrEx>
        <w:tc>
          <w:tcPr>
            <w:tcW w:w="2178" w:type="dxa"/>
          </w:tcPr>
          <w:p w:rsidR="00E16765" w:rsidRPr="008D7D63" w:rsidP="00DF40C7" w14:paraId="1D736B60" w14:textId="77777777">
            <w:pPr>
              <w:pStyle w:val="NoSpacing"/>
              <w:rPr>
                <w:rFonts w:ascii="Times New Roman" w:hAnsi="Times New Roman"/>
                <w:sz w:val="24"/>
                <w:szCs w:val="24"/>
              </w:rPr>
            </w:pPr>
          </w:p>
        </w:tc>
        <w:tc>
          <w:tcPr>
            <w:tcW w:w="3600" w:type="dxa"/>
          </w:tcPr>
          <w:p w:rsidR="00E16765" w:rsidRPr="008D7D63" w:rsidP="00DF40C7" w14:paraId="6FEAF99E" w14:textId="77777777">
            <w:pPr>
              <w:pStyle w:val="NoSpacing"/>
              <w:rPr>
                <w:rFonts w:ascii="Times New Roman" w:hAnsi="Times New Roman"/>
                <w:sz w:val="24"/>
                <w:szCs w:val="24"/>
              </w:rPr>
            </w:pPr>
          </w:p>
        </w:tc>
        <w:tc>
          <w:tcPr>
            <w:tcW w:w="3798" w:type="dxa"/>
          </w:tcPr>
          <w:p w:rsidR="00E16765" w:rsidRPr="008D7D63" w:rsidP="00DF40C7" w14:paraId="247727FF" w14:textId="77777777">
            <w:pPr>
              <w:pStyle w:val="NoSpacing"/>
              <w:rPr>
                <w:rFonts w:ascii="Times New Roman" w:hAnsi="Times New Roman"/>
                <w:sz w:val="24"/>
                <w:szCs w:val="24"/>
              </w:rPr>
            </w:pPr>
          </w:p>
        </w:tc>
      </w:tr>
      <w:tr w14:paraId="1F1FBE36" w14:textId="77777777" w:rsidTr="00B669F5">
        <w:tblPrEx>
          <w:tblW w:w="0" w:type="auto"/>
          <w:tblLook w:val="04A0"/>
        </w:tblPrEx>
        <w:tc>
          <w:tcPr>
            <w:tcW w:w="2178" w:type="dxa"/>
          </w:tcPr>
          <w:p w:rsidR="00E16765" w:rsidRPr="008D7D63" w:rsidP="00DF40C7" w14:paraId="42A111C9" w14:textId="77777777">
            <w:pPr>
              <w:pStyle w:val="NoSpacing"/>
              <w:rPr>
                <w:rFonts w:ascii="Times New Roman" w:hAnsi="Times New Roman"/>
                <w:sz w:val="24"/>
                <w:szCs w:val="24"/>
              </w:rPr>
            </w:pPr>
          </w:p>
        </w:tc>
        <w:tc>
          <w:tcPr>
            <w:tcW w:w="3600" w:type="dxa"/>
          </w:tcPr>
          <w:p w:rsidR="00E16765" w:rsidRPr="008D7D63" w:rsidP="00DF40C7" w14:paraId="38343119" w14:textId="77777777">
            <w:pPr>
              <w:pStyle w:val="NoSpacing"/>
              <w:rPr>
                <w:rFonts w:ascii="Times New Roman" w:hAnsi="Times New Roman"/>
                <w:sz w:val="24"/>
                <w:szCs w:val="24"/>
              </w:rPr>
            </w:pPr>
          </w:p>
        </w:tc>
        <w:tc>
          <w:tcPr>
            <w:tcW w:w="3798" w:type="dxa"/>
          </w:tcPr>
          <w:p w:rsidR="00E16765" w:rsidRPr="008D7D63" w:rsidP="00DF40C7" w14:paraId="454C6732" w14:textId="77777777">
            <w:pPr>
              <w:pStyle w:val="NoSpacing"/>
              <w:rPr>
                <w:rFonts w:ascii="Times New Roman" w:hAnsi="Times New Roman"/>
                <w:sz w:val="24"/>
                <w:szCs w:val="24"/>
              </w:rPr>
            </w:pPr>
          </w:p>
        </w:tc>
      </w:tr>
      <w:tr w14:paraId="212211E7" w14:textId="77777777" w:rsidTr="00B669F5">
        <w:tblPrEx>
          <w:tblW w:w="0" w:type="auto"/>
          <w:tblLook w:val="04A0"/>
        </w:tblPrEx>
        <w:tc>
          <w:tcPr>
            <w:tcW w:w="2178" w:type="dxa"/>
          </w:tcPr>
          <w:p w:rsidR="00E16765" w:rsidRPr="008D7D63" w:rsidP="00DF40C7" w14:paraId="1FD0D750" w14:textId="77777777">
            <w:pPr>
              <w:pStyle w:val="NoSpacing"/>
              <w:rPr>
                <w:rFonts w:ascii="Times New Roman" w:hAnsi="Times New Roman"/>
                <w:sz w:val="24"/>
                <w:szCs w:val="24"/>
              </w:rPr>
            </w:pPr>
          </w:p>
        </w:tc>
        <w:tc>
          <w:tcPr>
            <w:tcW w:w="3600" w:type="dxa"/>
          </w:tcPr>
          <w:p w:rsidR="00E16765" w:rsidRPr="008D7D63" w:rsidP="00DF40C7" w14:paraId="29E0ECA9" w14:textId="77777777">
            <w:pPr>
              <w:pStyle w:val="NoSpacing"/>
              <w:rPr>
                <w:rFonts w:ascii="Times New Roman" w:hAnsi="Times New Roman"/>
                <w:sz w:val="24"/>
                <w:szCs w:val="24"/>
              </w:rPr>
            </w:pPr>
          </w:p>
        </w:tc>
        <w:tc>
          <w:tcPr>
            <w:tcW w:w="3798" w:type="dxa"/>
          </w:tcPr>
          <w:p w:rsidR="00E16765" w:rsidRPr="008D7D63" w:rsidP="00DF40C7" w14:paraId="34E3C5A5" w14:textId="77777777">
            <w:pPr>
              <w:pStyle w:val="NoSpacing"/>
              <w:rPr>
                <w:rFonts w:ascii="Times New Roman" w:hAnsi="Times New Roman"/>
                <w:sz w:val="24"/>
                <w:szCs w:val="24"/>
              </w:rPr>
            </w:pPr>
          </w:p>
        </w:tc>
      </w:tr>
      <w:tr w14:paraId="20ACCCFF" w14:textId="77777777" w:rsidTr="00B669F5">
        <w:tblPrEx>
          <w:tblW w:w="0" w:type="auto"/>
          <w:tblLook w:val="04A0"/>
        </w:tblPrEx>
        <w:tc>
          <w:tcPr>
            <w:tcW w:w="2178" w:type="dxa"/>
          </w:tcPr>
          <w:p w:rsidR="00E16765" w:rsidRPr="008D7D63" w:rsidP="00DF40C7" w14:paraId="33157EEB" w14:textId="77777777">
            <w:pPr>
              <w:pStyle w:val="NoSpacing"/>
              <w:rPr>
                <w:rFonts w:ascii="Times New Roman" w:hAnsi="Times New Roman"/>
                <w:sz w:val="24"/>
                <w:szCs w:val="24"/>
              </w:rPr>
            </w:pPr>
          </w:p>
        </w:tc>
        <w:tc>
          <w:tcPr>
            <w:tcW w:w="3600" w:type="dxa"/>
          </w:tcPr>
          <w:p w:rsidR="00E16765" w:rsidRPr="008D7D63" w:rsidP="00DF40C7" w14:paraId="5AB2D975" w14:textId="77777777">
            <w:pPr>
              <w:pStyle w:val="NoSpacing"/>
              <w:rPr>
                <w:rFonts w:ascii="Times New Roman" w:hAnsi="Times New Roman"/>
                <w:sz w:val="24"/>
                <w:szCs w:val="24"/>
              </w:rPr>
            </w:pPr>
          </w:p>
        </w:tc>
        <w:tc>
          <w:tcPr>
            <w:tcW w:w="3798" w:type="dxa"/>
          </w:tcPr>
          <w:p w:rsidR="00E16765" w:rsidRPr="008D7D63" w:rsidP="00DF40C7" w14:paraId="1A4D4069" w14:textId="77777777">
            <w:pPr>
              <w:pStyle w:val="NoSpacing"/>
              <w:rPr>
                <w:rFonts w:ascii="Times New Roman" w:hAnsi="Times New Roman"/>
                <w:sz w:val="24"/>
                <w:szCs w:val="24"/>
              </w:rPr>
            </w:pPr>
          </w:p>
        </w:tc>
      </w:tr>
    </w:tbl>
    <w:p w:rsidR="00F016E0" w:rsidRPr="008D7D63" w:rsidP="00DF40C7" w14:paraId="204105BD" w14:textId="77777777">
      <w:pPr>
        <w:pStyle w:val="NoSpacing"/>
        <w:rPr>
          <w:rFonts w:ascii="Times New Roman" w:hAnsi="Times New Roman"/>
          <w:sz w:val="24"/>
          <w:szCs w:val="24"/>
        </w:rPr>
      </w:pPr>
    </w:p>
    <w:p w:rsidR="00F016E0" w:rsidRPr="008D7D63" w:rsidP="00DF40C7" w14:paraId="7985F8DA" w14:textId="77777777">
      <w:pPr>
        <w:pStyle w:val="NoSpacing"/>
        <w:rPr>
          <w:rFonts w:ascii="Times New Roman" w:hAnsi="Times New Roman"/>
          <w:sz w:val="24"/>
          <w:szCs w:val="24"/>
        </w:rPr>
      </w:pPr>
    </w:p>
    <w:p w:rsidR="00F016E0" w:rsidRPr="008D7D63" w:rsidP="00FE3744" w14:paraId="23A8B131" w14:textId="26C71D47">
      <w:pPr>
        <w:pStyle w:val="NoSpacing"/>
        <w:numPr>
          <w:ilvl w:val="0"/>
          <w:numId w:val="23"/>
        </w:numPr>
        <w:rPr>
          <w:rFonts w:ascii="Times New Roman" w:hAnsi="Times New Roman"/>
          <w:sz w:val="24"/>
          <w:szCs w:val="24"/>
        </w:rPr>
      </w:pPr>
      <w:r w:rsidRPr="008D7D63">
        <w:rPr>
          <w:rFonts w:ascii="Times New Roman" w:hAnsi="Times New Roman"/>
          <w:sz w:val="24"/>
          <w:szCs w:val="24"/>
        </w:rPr>
        <w:t>Please explain the circumstances (including reference to the specific site number(s)) if you are proposing to remove or renumber any existing site(s):</w:t>
      </w:r>
    </w:p>
    <w:p w:rsidR="00F016E0" w:rsidRPr="008D7D63" w:rsidP="00DF40C7" w14:paraId="19A27128" w14:textId="77777777">
      <w:pPr>
        <w:pStyle w:val="NoSpacing"/>
        <w:rPr>
          <w:rFonts w:ascii="Times New Roman" w:hAnsi="Times New Roman"/>
          <w:sz w:val="24"/>
          <w:szCs w:val="24"/>
        </w:rPr>
      </w:pPr>
    </w:p>
    <w:p w:rsidR="00F016E0" w:rsidRPr="008D7D63" w:rsidP="00FE3744" w14:paraId="07DBC288" w14:textId="10C6A7A4">
      <w:pPr>
        <w:pStyle w:val="NoSpacing"/>
        <w:numPr>
          <w:ilvl w:val="0"/>
          <w:numId w:val="23"/>
        </w:numPr>
        <w:rPr>
          <w:rFonts w:ascii="Times New Roman" w:hAnsi="Times New Roman"/>
          <w:sz w:val="24"/>
          <w:szCs w:val="24"/>
        </w:rPr>
      </w:pPr>
      <w:r w:rsidRPr="008D7D63">
        <w:rPr>
          <w:rFonts w:ascii="Times New Roman" w:hAnsi="Times New Roman"/>
          <w:sz w:val="24"/>
          <w:szCs w:val="24"/>
        </w:rPr>
        <w:t>For any current and future sites</w:t>
      </w:r>
      <w:r w:rsidRPr="008D7D63" w:rsidR="009121E9">
        <w:rPr>
          <w:rFonts w:ascii="Times New Roman" w:hAnsi="Times New Roman"/>
          <w:sz w:val="24"/>
          <w:szCs w:val="24"/>
        </w:rPr>
        <w:t xml:space="preserve"> (including </w:t>
      </w:r>
      <w:r w:rsidRPr="008D7D63" w:rsidR="00E7617D">
        <w:rPr>
          <w:rFonts w:ascii="Times New Roman" w:hAnsi="Times New Roman"/>
          <w:sz w:val="24"/>
          <w:szCs w:val="24"/>
        </w:rPr>
        <w:t>Subzone</w:t>
      </w:r>
      <w:r w:rsidRPr="008D7D63" w:rsidR="009121E9">
        <w:rPr>
          <w:rFonts w:ascii="Times New Roman" w:hAnsi="Times New Roman"/>
          <w:sz w:val="24"/>
          <w:szCs w:val="24"/>
        </w:rPr>
        <w:t>s)</w:t>
      </w:r>
      <w:r w:rsidRPr="008D7D63">
        <w:rPr>
          <w:rFonts w:ascii="Times New Roman" w:hAnsi="Times New Roman"/>
          <w:sz w:val="24"/>
          <w:szCs w:val="24"/>
        </w:rPr>
        <w:t xml:space="preserve"> of </w:t>
      </w:r>
      <w:r w:rsidR="0008378C">
        <w:rPr>
          <w:rFonts w:ascii="Times New Roman" w:hAnsi="Times New Roman"/>
          <w:sz w:val="24"/>
          <w:szCs w:val="24"/>
        </w:rPr>
        <w:t>the</w:t>
      </w:r>
      <w:r w:rsidRPr="008D7D63" w:rsidR="0008378C">
        <w:rPr>
          <w:rFonts w:ascii="Times New Roman" w:hAnsi="Times New Roman"/>
          <w:sz w:val="24"/>
          <w:szCs w:val="24"/>
        </w:rPr>
        <w:t xml:space="preserve"> </w:t>
      </w:r>
      <w:r w:rsidRPr="008D7D63">
        <w:rPr>
          <w:rFonts w:ascii="Times New Roman" w:hAnsi="Times New Roman"/>
          <w:sz w:val="24"/>
          <w:szCs w:val="24"/>
        </w:rPr>
        <w:t xml:space="preserve">zone, confirm that </w:t>
      </w:r>
      <w:r w:rsidR="00EA1763">
        <w:rPr>
          <w:rFonts w:ascii="Times New Roman" w:hAnsi="Times New Roman"/>
          <w:sz w:val="24"/>
          <w:szCs w:val="24"/>
        </w:rPr>
        <w:t>the grantee</w:t>
      </w:r>
      <w:r w:rsidRPr="008D7D63" w:rsidR="00EA1763">
        <w:rPr>
          <w:rFonts w:ascii="Times New Roman" w:hAnsi="Times New Roman"/>
          <w:sz w:val="24"/>
          <w:szCs w:val="24"/>
        </w:rPr>
        <w:t xml:space="preserve"> </w:t>
      </w:r>
      <w:r w:rsidRPr="008D7D63">
        <w:rPr>
          <w:rFonts w:ascii="Times New Roman" w:hAnsi="Times New Roman"/>
          <w:sz w:val="24"/>
          <w:szCs w:val="24"/>
        </w:rPr>
        <w:t>commit</w:t>
      </w:r>
      <w:r w:rsidR="00EA1763">
        <w:rPr>
          <w:rFonts w:ascii="Times New Roman" w:hAnsi="Times New Roman"/>
          <w:sz w:val="24"/>
          <w:szCs w:val="24"/>
        </w:rPr>
        <w:t>s</w:t>
      </w:r>
      <w:r w:rsidRPr="008D7D63">
        <w:rPr>
          <w:rFonts w:ascii="Times New Roman" w:hAnsi="Times New Roman"/>
          <w:sz w:val="24"/>
          <w:szCs w:val="24"/>
        </w:rPr>
        <w:t xml:space="preserve"> to working with </w:t>
      </w:r>
      <w:r w:rsidRPr="008D7D63" w:rsidR="00F43B3B">
        <w:rPr>
          <w:rFonts w:ascii="Times New Roman" w:hAnsi="Times New Roman"/>
          <w:sz w:val="24"/>
          <w:szCs w:val="24"/>
        </w:rPr>
        <w:t xml:space="preserve">U.S. </w:t>
      </w:r>
      <w:r w:rsidRPr="008D7D63">
        <w:rPr>
          <w:rFonts w:ascii="Times New Roman" w:hAnsi="Times New Roman"/>
          <w:sz w:val="24"/>
          <w:szCs w:val="24"/>
        </w:rPr>
        <w:t>Customs and Border Protection (CBP), as appropriate, to meet current and future CBP automated-systems requirements (such as ACE) and to meet any CBP security requirements related to activation</w:t>
      </w:r>
      <w:r w:rsidR="00EA1763">
        <w:rPr>
          <w:rFonts w:ascii="Times New Roman" w:hAnsi="Times New Roman"/>
          <w:sz w:val="24"/>
          <w:szCs w:val="24"/>
        </w:rPr>
        <w:t>.</w:t>
      </w:r>
    </w:p>
    <w:p w:rsidR="00F016E0" w:rsidRPr="008D7D63" w:rsidP="00DF40C7" w14:paraId="14C29B53" w14:textId="77777777">
      <w:pPr>
        <w:pStyle w:val="NoSpacing"/>
        <w:ind w:left="720" w:hanging="720"/>
        <w:rPr>
          <w:rFonts w:ascii="Times New Roman" w:hAnsi="Times New Roman"/>
          <w:sz w:val="24"/>
          <w:szCs w:val="24"/>
        </w:rPr>
      </w:pPr>
    </w:p>
    <w:p w:rsidR="00F016E0" w:rsidRPr="008D7D63" w:rsidP="00DF40C7" w14:paraId="08CD704F" w14:textId="77777777">
      <w:pPr>
        <w:pStyle w:val="NoSpacing"/>
        <w:rPr>
          <w:rFonts w:ascii="Times New Roman" w:hAnsi="Times New Roman"/>
          <w:sz w:val="24"/>
          <w:szCs w:val="24"/>
        </w:rPr>
      </w:pPr>
    </w:p>
    <w:p w:rsidR="00F016E0" w:rsidRPr="008D7D63" w:rsidP="00E83462" w14:paraId="4C5A402B" w14:textId="77777777">
      <w:pPr>
        <w:pStyle w:val="SubHead1"/>
      </w:pPr>
      <w:r w:rsidRPr="008D7D63">
        <w:t>OTHER REQUESTS (OPTIONAL)</w:t>
      </w:r>
    </w:p>
    <w:p w:rsidR="00F016E0" w:rsidRPr="008D7D63" w:rsidP="00DF40C7" w14:paraId="3D5C97AD" w14:textId="77777777">
      <w:pPr>
        <w:pStyle w:val="NoSpacing"/>
        <w:ind w:left="720" w:hanging="720"/>
        <w:rPr>
          <w:rFonts w:ascii="Times New Roman" w:hAnsi="Times New Roman"/>
          <w:sz w:val="24"/>
          <w:szCs w:val="24"/>
        </w:rPr>
      </w:pPr>
    </w:p>
    <w:p w:rsidR="00F016E0" w:rsidRPr="008D7D63" w:rsidP="00FE3744" w14:paraId="24338A76" w14:textId="46E6AF34">
      <w:pPr>
        <w:pStyle w:val="NoSpacing"/>
        <w:rPr>
          <w:rFonts w:ascii="Times New Roman" w:hAnsi="Times New Roman"/>
          <w:sz w:val="24"/>
          <w:szCs w:val="24"/>
        </w:rPr>
      </w:pPr>
      <w:r w:rsidRPr="008D7D63">
        <w:rPr>
          <w:rFonts w:ascii="Times New Roman" w:hAnsi="Times New Roman"/>
          <w:sz w:val="24"/>
          <w:szCs w:val="24"/>
        </w:rPr>
        <w:t>The following two questions relate to optional flexibility that is possible for some Magnet sites.</w:t>
      </w:r>
      <w:r w:rsidR="00794C03">
        <w:rPr>
          <w:rFonts w:ascii="Times New Roman" w:hAnsi="Times New Roman"/>
          <w:sz w:val="24"/>
          <w:szCs w:val="24"/>
        </w:rPr>
        <w:t xml:space="preserve"> </w:t>
      </w:r>
      <w:r w:rsidRPr="008D7D63">
        <w:rPr>
          <w:rFonts w:ascii="Times New Roman" w:hAnsi="Times New Roman"/>
          <w:sz w:val="24"/>
          <w:szCs w:val="24"/>
        </w:rPr>
        <w:t>You may put “N/A” in response to each of these questions unless you are requesting the specific flexibility they address (in which case you will need to provide detailed response(s)).</w:t>
      </w:r>
    </w:p>
    <w:p w:rsidR="00F016E0" w:rsidRPr="008D7D63" w:rsidP="00E16765" w14:paraId="685396B3" w14:textId="77777777">
      <w:pPr>
        <w:pStyle w:val="NoSpacing"/>
        <w:rPr>
          <w:rFonts w:ascii="Times New Roman" w:hAnsi="Times New Roman"/>
          <w:sz w:val="24"/>
          <w:szCs w:val="24"/>
        </w:rPr>
      </w:pPr>
    </w:p>
    <w:p w:rsidR="00F016E0" w:rsidRPr="008D7D63" w:rsidP="00FE3744" w14:paraId="69C935F4" w14:textId="77777777">
      <w:pPr>
        <w:pStyle w:val="NoSpacing"/>
        <w:numPr>
          <w:ilvl w:val="0"/>
          <w:numId w:val="23"/>
        </w:numPr>
        <w:rPr>
          <w:rFonts w:ascii="Times New Roman" w:hAnsi="Times New Roman"/>
          <w:sz w:val="24"/>
          <w:szCs w:val="24"/>
        </w:rPr>
      </w:pPr>
      <w:r w:rsidRPr="008D7D63">
        <w:rPr>
          <w:rFonts w:ascii="Times New Roman" w:hAnsi="Times New Roman"/>
          <w:sz w:val="24"/>
          <w:szCs w:val="24"/>
        </w:rPr>
        <w:t>Provide responses regarding the following optional requests, if applicable:</w:t>
      </w:r>
    </w:p>
    <w:p w:rsidR="00E523F1" w:rsidRPr="008D7D63" w:rsidP="00E523F1" w14:paraId="6727C52E" w14:textId="3C8E5B72">
      <w:pPr>
        <w:pStyle w:val="ListParagraph"/>
        <w:numPr>
          <w:ilvl w:val="0"/>
          <w:numId w:val="10"/>
        </w:numPr>
        <w:spacing w:after="0" w:line="240" w:lineRule="auto"/>
        <w:contextualSpacing/>
        <w:rPr>
          <w:rFonts w:ascii="Times New Roman" w:hAnsi="Times New Roman"/>
          <w:sz w:val="24"/>
          <w:szCs w:val="24"/>
        </w:rPr>
      </w:pPr>
      <w:r w:rsidRPr="008D7D63">
        <w:rPr>
          <w:rFonts w:ascii="Times New Roman" w:hAnsi="Times New Roman"/>
          <w:sz w:val="24"/>
          <w:szCs w:val="24"/>
        </w:rPr>
        <w:t xml:space="preserve">There is a default sunset period of five years for each designated Magnet site in a zone reorganized under the ASF. The ASF allows for a grantee to request </w:t>
      </w:r>
      <w:r w:rsidRPr="008D7D63" w:rsidR="000B1A33">
        <w:rPr>
          <w:rFonts w:ascii="Times New Roman" w:hAnsi="Times New Roman"/>
          <w:sz w:val="24"/>
          <w:szCs w:val="24"/>
        </w:rPr>
        <w:t>a poss</w:t>
      </w:r>
      <w:r w:rsidRPr="008D7D63">
        <w:rPr>
          <w:rFonts w:ascii="Times New Roman" w:hAnsi="Times New Roman"/>
          <w:sz w:val="24"/>
          <w:szCs w:val="24"/>
        </w:rPr>
        <w:t xml:space="preserve">ible exemption </w:t>
      </w:r>
      <w:r w:rsidRPr="008D7D63" w:rsidR="000B1A33">
        <w:rPr>
          <w:rFonts w:ascii="Times New Roman" w:hAnsi="Times New Roman"/>
          <w:sz w:val="24"/>
          <w:szCs w:val="24"/>
        </w:rPr>
        <w:t xml:space="preserve">from the </w:t>
      </w:r>
      <w:r w:rsidRPr="008D7D63">
        <w:rPr>
          <w:rFonts w:ascii="Times New Roman" w:hAnsi="Times New Roman"/>
          <w:sz w:val="24"/>
          <w:szCs w:val="24"/>
        </w:rPr>
        <w:t>sunset limit</w:t>
      </w:r>
      <w:r w:rsidRPr="008D7D63" w:rsidR="000B1A33">
        <w:rPr>
          <w:rFonts w:ascii="Times New Roman" w:hAnsi="Times New Roman"/>
          <w:sz w:val="24"/>
          <w:szCs w:val="24"/>
        </w:rPr>
        <w:t>s</w:t>
      </w:r>
      <w:r w:rsidRPr="008D7D63">
        <w:rPr>
          <w:rFonts w:ascii="Times New Roman" w:hAnsi="Times New Roman"/>
          <w:sz w:val="24"/>
          <w:szCs w:val="24"/>
        </w:rPr>
        <w:t xml:space="preserve"> for </w:t>
      </w:r>
      <w:r w:rsidRPr="008D7D63">
        <w:rPr>
          <w:rFonts w:ascii="Times New Roman" w:hAnsi="Times New Roman"/>
          <w:sz w:val="24"/>
          <w:szCs w:val="24"/>
          <w:u w:val="single"/>
        </w:rPr>
        <w:t>one</w:t>
      </w:r>
      <w:r w:rsidRPr="008D7D63">
        <w:rPr>
          <w:rFonts w:ascii="Times New Roman" w:hAnsi="Times New Roman"/>
          <w:sz w:val="24"/>
          <w:szCs w:val="24"/>
        </w:rPr>
        <w:t xml:space="preserve"> Magnet site. If you would like to request </w:t>
      </w:r>
      <w:r w:rsidRPr="008D7D63">
        <w:rPr>
          <w:rFonts w:ascii="Times New Roman" w:hAnsi="Times New Roman"/>
          <w:sz w:val="24"/>
          <w:szCs w:val="24"/>
        </w:rPr>
        <w:t>an exemption</w:t>
      </w:r>
      <w:r w:rsidRPr="008D7D63" w:rsidR="000B1A33">
        <w:rPr>
          <w:rFonts w:ascii="Times New Roman" w:hAnsi="Times New Roman"/>
          <w:sz w:val="24"/>
          <w:szCs w:val="24"/>
        </w:rPr>
        <w:t xml:space="preserve"> </w:t>
      </w:r>
      <w:r w:rsidRPr="008D7D63" w:rsidR="000B1A33">
        <w:rPr>
          <w:rFonts w:ascii="Times New Roman" w:hAnsi="Times New Roman"/>
          <w:sz w:val="24"/>
          <w:szCs w:val="24"/>
        </w:rPr>
        <w:t xml:space="preserve">from </w:t>
      </w:r>
      <w:r w:rsidRPr="008D7D63">
        <w:rPr>
          <w:rFonts w:ascii="Times New Roman" w:hAnsi="Times New Roman"/>
          <w:sz w:val="24"/>
          <w:szCs w:val="24"/>
        </w:rPr>
        <w:t>the sunset limit</w:t>
      </w:r>
      <w:r w:rsidRPr="008D7D63" w:rsidR="000B1A33">
        <w:rPr>
          <w:rFonts w:ascii="Times New Roman" w:hAnsi="Times New Roman"/>
          <w:sz w:val="24"/>
          <w:szCs w:val="24"/>
        </w:rPr>
        <w:t>s</w:t>
      </w:r>
      <w:r w:rsidRPr="008D7D63">
        <w:rPr>
          <w:rFonts w:ascii="Times New Roman" w:hAnsi="Times New Roman"/>
          <w:sz w:val="24"/>
          <w:szCs w:val="24"/>
        </w:rPr>
        <w:t xml:space="preserve"> for one of </w:t>
      </w:r>
      <w:r w:rsidR="001E16C9">
        <w:rPr>
          <w:rFonts w:ascii="Times New Roman" w:hAnsi="Times New Roman"/>
          <w:sz w:val="24"/>
          <w:szCs w:val="24"/>
        </w:rPr>
        <w:t>the</w:t>
      </w:r>
      <w:r w:rsidRPr="008D7D63" w:rsidR="001E16C9">
        <w:rPr>
          <w:rFonts w:ascii="Times New Roman" w:hAnsi="Times New Roman"/>
          <w:sz w:val="24"/>
          <w:szCs w:val="24"/>
        </w:rPr>
        <w:t xml:space="preserve"> </w:t>
      </w:r>
      <w:r w:rsidRPr="008D7D63">
        <w:rPr>
          <w:rFonts w:ascii="Times New Roman" w:hAnsi="Times New Roman"/>
          <w:sz w:val="24"/>
          <w:szCs w:val="24"/>
        </w:rPr>
        <w:t>Magnet sites, indicate the site number and describe in detail why this site was chosen for permanent status. Key considerations would be the publicly owned nature of a site and public processes leading to the site’s selection.</w:t>
      </w:r>
    </w:p>
    <w:p w:rsidR="00BC2130" w:rsidRPr="008D7D63" w:rsidP="00BC2130" w14:paraId="7BC452FE" w14:textId="77777777">
      <w:pPr>
        <w:pStyle w:val="ListParagraph"/>
        <w:spacing w:after="0" w:line="240" w:lineRule="auto"/>
        <w:ind w:left="0"/>
        <w:contextualSpacing/>
        <w:rPr>
          <w:rFonts w:ascii="Times New Roman" w:hAnsi="Times New Roman"/>
          <w:sz w:val="24"/>
          <w:szCs w:val="24"/>
        </w:rPr>
      </w:pPr>
    </w:p>
    <w:p w:rsidR="00F016E0" w:rsidRPr="008D7D63" w:rsidP="00E523F1" w14:paraId="35B0DFF2" w14:textId="77777777">
      <w:pPr>
        <w:pStyle w:val="ListParagraph"/>
        <w:numPr>
          <w:ilvl w:val="0"/>
          <w:numId w:val="10"/>
        </w:numPr>
        <w:spacing w:after="0" w:line="240" w:lineRule="auto"/>
        <w:rPr>
          <w:rFonts w:ascii="Times New Roman" w:hAnsi="Times New Roman"/>
          <w:sz w:val="24"/>
          <w:szCs w:val="24"/>
        </w:rPr>
      </w:pPr>
      <w:r w:rsidRPr="008D7D63">
        <w:rPr>
          <w:rFonts w:ascii="Times New Roman" w:hAnsi="Times New Roman"/>
          <w:sz w:val="24"/>
          <w:szCs w:val="24"/>
        </w:rPr>
        <w:t xml:space="preserve">If you believe that a sunset period of longer than five years is justified for one or more specific Magnet sites, provide </w:t>
      </w:r>
      <w:r w:rsidRPr="008D7D63">
        <w:rPr>
          <w:rFonts w:ascii="Times New Roman" w:hAnsi="Times New Roman"/>
          <w:sz w:val="24"/>
          <w:szCs w:val="24"/>
          <w:u w:val="single"/>
        </w:rPr>
        <w:t>separately for each such site</w:t>
      </w:r>
      <w:r w:rsidRPr="008D7D63">
        <w:rPr>
          <w:rFonts w:ascii="Times New Roman" w:hAnsi="Times New Roman"/>
          <w:sz w:val="24"/>
          <w:szCs w:val="24"/>
        </w:rPr>
        <w:t xml:space="preserve"> a detailed description of the specific circumstances that you believe justify a sunset period of longer than five years for the site in question.</w:t>
      </w:r>
    </w:p>
    <w:p w:rsidR="00F016E0" w:rsidRPr="008D7D63" w:rsidP="00DF40C7" w14:paraId="5D8C228D" w14:textId="77777777">
      <w:pPr>
        <w:pStyle w:val="NoSpacing"/>
        <w:ind w:left="720" w:hanging="720"/>
        <w:rPr>
          <w:rFonts w:ascii="Times New Roman" w:hAnsi="Times New Roman"/>
          <w:sz w:val="24"/>
          <w:szCs w:val="24"/>
        </w:rPr>
      </w:pPr>
    </w:p>
    <w:p w:rsidR="00F016E0" w:rsidRPr="008D7D63" w:rsidP="00DF40C7" w14:paraId="64165AAE" w14:textId="77777777">
      <w:pPr>
        <w:pStyle w:val="NoSpacing"/>
        <w:rPr>
          <w:rFonts w:ascii="Times New Roman" w:hAnsi="Times New Roman"/>
          <w:sz w:val="24"/>
          <w:szCs w:val="24"/>
        </w:rPr>
      </w:pPr>
    </w:p>
    <w:p w:rsidR="00F016E0" w:rsidRPr="008D7D63" w:rsidP="00E83462" w14:paraId="7DBB2C3C" w14:textId="77777777">
      <w:pPr>
        <w:pStyle w:val="SubHead1"/>
      </w:pPr>
      <w:r w:rsidRPr="008D7D63">
        <w:t>LEGAL AUTHORITY FOR THE APPLICATION</w:t>
      </w:r>
    </w:p>
    <w:p w:rsidR="00F016E0" w:rsidRPr="008D7D63" w:rsidP="00DF40C7" w14:paraId="109CE420" w14:textId="77777777">
      <w:pPr>
        <w:pStyle w:val="NoSpacing"/>
        <w:rPr>
          <w:rFonts w:ascii="Times New Roman" w:hAnsi="Times New Roman"/>
          <w:sz w:val="24"/>
          <w:szCs w:val="24"/>
        </w:rPr>
      </w:pPr>
    </w:p>
    <w:p w:rsidR="00F016E0" w:rsidRPr="008D7D63" w:rsidP="00FE3744" w14:paraId="6DE84982" w14:textId="1ADC3A94">
      <w:pPr>
        <w:pStyle w:val="NoSpacing"/>
        <w:numPr>
          <w:ilvl w:val="0"/>
          <w:numId w:val="23"/>
        </w:numPr>
        <w:rPr>
          <w:rFonts w:ascii="Times New Roman" w:hAnsi="Times New Roman"/>
          <w:sz w:val="24"/>
          <w:szCs w:val="24"/>
        </w:rPr>
      </w:pPr>
      <w:r>
        <w:rPr>
          <w:rFonts w:ascii="Times New Roman" w:hAnsi="Times New Roman"/>
          <w:sz w:val="24"/>
          <w:szCs w:val="24"/>
        </w:rPr>
        <w:t>Include a</w:t>
      </w:r>
      <w:r w:rsidRPr="008D7D63" w:rsidR="00E523F1">
        <w:rPr>
          <w:rFonts w:ascii="Times New Roman" w:hAnsi="Times New Roman"/>
          <w:sz w:val="24"/>
          <w:szCs w:val="24"/>
        </w:rPr>
        <w:t xml:space="preserve"> </w:t>
      </w:r>
      <w:r w:rsidR="00105828">
        <w:rPr>
          <w:rFonts w:ascii="Times New Roman" w:hAnsi="Times New Roman"/>
          <w:sz w:val="24"/>
          <w:szCs w:val="24"/>
        </w:rPr>
        <w:t>cop</w:t>
      </w:r>
      <w:r>
        <w:rPr>
          <w:rFonts w:ascii="Times New Roman" w:hAnsi="Times New Roman"/>
          <w:sz w:val="24"/>
          <w:szCs w:val="24"/>
        </w:rPr>
        <w:t>y</w:t>
      </w:r>
      <w:r w:rsidR="00105828">
        <w:rPr>
          <w:rFonts w:ascii="Times New Roman" w:hAnsi="Times New Roman"/>
          <w:sz w:val="24"/>
          <w:szCs w:val="24"/>
        </w:rPr>
        <w:t xml:space="preserve"> of </w:t>
      </w:r>
      <w:r w:rsidRPr="008D7D63" w:rsidR="00E523F1">
        <w:rPr>
          <w:rFonts w:ascii="Times New Roman" w:hAnsi="Times New Roman"/>
          <w:sz w:val="24"/>
          <w:szCs w:val="24"/>
        </w:rPr>
        <w:t>the following documents</w:t>
      </w:r>
      <w:r w:rsidRPr="008D7D63">
        <w:rPr>
          <w:rFonts w:ascii="Times New Roman" w:hAnsi="Times New Roman"/>
          <w:sz w:val="24"/>
          <w:szCs w:val="24"/>
        </w:rPr>
        <w:t>:</w:t>
      </w:r>
    </w:p>
    <w:p w:rsidR="00F016E0" w:rsidRPr="008D7D63" w:rsidP="00E523F1" w14:paraId="0358EEAD" w14:textId="39AEAF52">
      <w:pPr>
        <w:pStyle w:val="NoSpacing"/>
        <w:numPr>
          <w:ilvl w:val="0"/>
          <w:numId w:val="11"/>
        </w:numPr>
        <w:rPr>
          <w:rFonts w:ascii="Times New Roman" w:hAnsi="Times New Roman"/>
          <w:sz w:val="24"/>
          <w:szCs w:val="24"/>
        </w:rPr>
      </w:pPr>
      <w:r w:rsidRPr="008D7D63">
        <w:rPr>
          <w:rFonts w:ascii="Times New Roman" w:hAnsi="Times New Roman"/>
          <w:sz w:val="24"/>
          <w:szCs w:val="24"/>
        </w:rPr>
        <w:t>the state</w:t>
      </w:r>
      <w:r w:rsidR="00500B52">
        <w:rPr>
          <w:rFonts w:ascii="Times New Roman" w:hAnsi="Times New Roman"/>
          <w:sz w:val="24"/>
          <w:szCs w:val="24"/>
        </w:rPr>
        <w:t>’s current</w:t>
      </w:r>
      <w:r w:rsidRPr="008D7D63">
        <w:rPr>
          <w:rFonts w:ascii="Times New Roman" w:hAnsi="Times New Roman"/>
          <w:sz w:val="24"/>
          <w:szCs w:val="24"/>
        </w:rPr>
        <w:t xml:space="preserve"> enabling legislation regarding FTZs</w:t>
      </w:r>
      <w:r w:rsidR="00500B52">
        <w:rPr>
          <w:rFonts w:ascii="Times New Roman" w:hAnsi="Times New Roman"/>
          <w:sz w:val="24"/>
          <w:szCs w:val="24"/>
        </w:rPr>
        <w:t>;</w:t>
      </w:r>
    </w:p>
    <w:p w:rsidR="00F016E0" w:rsidRPr="008D7D63" w:rsidP="00E523F1" w14:paraId="05C90C70" w14:textId="7D057005">
      <w:pPr>
        <w:pStyle w:val="NoSpacing"/>
        <w:numPr>
          <w:ilvl w:val="0"/>
          <w:numId w:val="11"/>
        </w:numPr>
        <w:rPr>
          <w:rFonts w:ascii="Times New Roman" w:hAnsi="Times New Roman"/>
          <w:sz w:val="24"/>
          <w:szCs w:val="24"/>
        </w:rPr>
      </w:pPr>
      <w:r w:rsidRPr="008D7D63">
        <w:rPr>
          <w:rFonts w:ascii="Times New Roman" w:hAnsi="Times New Roman"/>
          <w:sz w:val="24"/>
          <w:szCs w:val="24"/>
        </w:rPr>
        <w:t xml:space="preserve">the sections of the </w:t>
      </w:r>
      <w:r w:rsidRPr="008D7D63">
        <w:rPr>
          <w:rFonts w:ascii="Times New Roman" w:hAnsi="Times New Roman"/>
          <w:sz w:val="24"/>
          <w:szCs w:val="24"/>
        </w:rPr>
        <w:t>grantee's charter or organization papers</w:t>
      </w:r>
      <w:r w:rsidR="00F06A5A">
        <w:rPr>
          <w:rFonts w:ascii="Times New Roman" w:hAnsi="Times New Roman"/>
          <w:sz w:val="24"/>
          <w:szCs w:val="24"/>
        </w:rPr>
        <w:t xml:space="preserve"> pertinent to FTZ sponsorship</w:t>
      </w:r>
      <w:r w:rsidRPr="008D7D63">
        <w:rPr>
          <w:rFonts w:ascii="Times New Roman" w:hAnsi="Times New Roman"/>
          <w:sz w:val="24"/>
          <w:szCs w:val="24"/>
        </w:rPr>
        <w:t xml:space="preserve">. For </w:t>
      </w:r>
      <w:r w:rsidR="00CD0E72">
        <w:rPr>
          <w:rFonts w:ascii="Times New Roman" w:hAnsi="Times New Roman"/>
          <w:sz w:val="24"/>
          <w:szCs w:val="24"/>
        </w:rPr>
        <w:t xml:space="preserve">grantees that are </w:t>
      </w:r>
      <w:r w:rsidRPr="008D7D63">
        <w:rPr>
          <w:rFonts w:ascii="Times New Roman" w:hAnsi="Times New Roman"/>
          <w:sz w:val="24"/>
          <w:szCs w:val="24"/>
        </w:rPr>
        <w:t xml:space="preserve">non-public, </w:t>
      </w:r>
      <w:r w:rsidRPr="008D7D63" w:rsidR="005C5D43">
        <w:rPr>
          <w:rFonts w:ascii="Times New Roman" w:hAnsi="Times New Roman"/>
          <w:sz w:val="24"/>
          <w:szCs w:val="24"/>
        </w:rPr>
        <w:t>also</w:t>
      </w:r>
      <w:r w:rsidRPr="008D7D63" w:rsidR="001F55CF">
        <w:rPr>
          <w:rFonts w:ascii="Times New Roman" w:hAnsi="Times New Roman"/>
          <w:sz w:val="24"/>
          <w:szCs w:val="24"/>
        </w:rPr>
        <w:t xml:space="preserve"> provide evidence of the organization’s current legal standing with the state. This can include a letter or documentation from an appropriate state official </w:t>
      </w:r>
      <w:r w:rsidRPr="008D7D63">
        <w:rPr>
          <w:rFonts w:ascii="Times New Roman" w:hAnsi="Times New Roman"/>
          <w:sz w:val="24"/>
          <w:szCs w:val="24"/>
        </w:rPr>
        <w:t xml:space="preserve">or </w:t>
      </w:r>
      <w:r w:rsidRPr="008D7D63" w:rsidR="001F55CF">
        <w:rPr>
          <w:rFonts w:ascii="Times New Roman" w:hAnsi="Times New Roman"/>
          <w:sz w:val="24"/>
          <w:szCs w:val="24"/>
        </w:rPr>
        <w:t>from the state’s official website</w:t>
      </w:r>
      <w:r w:rsidR="00CD0E72">
        <w:rPr>
          <w:rFonts w:ascii="Times New Roman" w:hAnsi="Times New Roman"/>
          <w:sz w:val="24"/>
          <w:szCs w:val="24"/>
        </w:rPr>
        <w:t>;</w:t>
      </w:r>
    </w:p>
    <w:p w:rsidR="00D43681" w:rsidRPr="008D7D63" w:rsidP="00E523F1" w14:paraId="0CEED0E6" w14:textId="4DE2E079">
      <w:pPr>
        <w:pStyle w:val="NoSpacing"/>
        <w:numPr>
          <w:ilvl w:val="0"/>
          <w:numId w:val="11"/>
        </w:numPr>
        <w:rPr>
          <w:rFonts w:ascii="Times New Roman" w:hAnsi="Times New Roman"/>
          <w:sz w:val="24"/>
          <w:szCs w:val="24"/>
        </w:rPr>
      </w:pPr>
      <w:r w:rsidRPr="008D7D63">
        <w:rPr>
          <w:rFonts w:ascii="Times New Roman" w:hAnsi="Times New Roman"/>
          <w:sz w:val="24"/>
          <w:szCs w:val="24"/>
        </w:rPr>
        <w:t>a</w:t>
      </w:r>
      <w:r w:rsidRPr="008D7D63" w:rsidR="00F016E0">
        <w:rPr>
          <w:rFonts w:ascii="Times New Roman" w:hAnsi="Times New Roman"/>
          <w:sz w:val="24"/>
          <w:szCs w:val="24"/>
        </w:rPr>
        <w:t xml:space="preserve"> certified copy of a resolution </w:t>
      </w:r>
      <w:r w:rsidRPr="008D7D63" w:rsidR="001F55CF">
        <w:rPr>
          <w:rFonts w:ascii="Times New Roman" w:hAnsi="Times New Roman"/>
          <w:sz w:val="24"/>
          <w:szCs w:val="24"/>
        </w:rPr>
        <w:t xml:space="preserve">of the applicant’s governing body specific to the application </w:t>
      </w:r>
      <w:r w:rsidRPr="008D7D63" w:rsidR="00F016E0">
        <w:rPr>
          <w:rFonts w:ascii="Times New Roman" w:hAnsi="Times New Roman"/>
          <w:sz w:val="24"/>
          <w:szCs w:val="24"/>
        </w:rPr>
        <w:t xml:space="preserve">authorizing the official </w:t>
      </w:r>
      <w:r w:rsidRPr="008D7D63" w:rsidR="001F55CF">
        <w:rPr>
          <w:rFonts w:ascii="Times New Roman" w:hAnsi="Times New Roman"/>
          <w:sz w:val="24"/>
          <w:szCs w:val="24"/>
        </w:rPr>
        <w:t xml:space="preserve">signing </w:t>
      </w:r>
      <w:r w:rsidRPr="008D7D63" w:rsidR="00F016E0">
        <w:rPr>
          <w:rFonts w:ascii="Times New Roman" w:hAnsi="Times New Roman"/>
          <w:sz w:val="24"/>
          <w:szCs w:val="24"/>
        </w:rPr>
        <w:t xml:space="preserve">the application letter. </w:t>
      </w:r>
      <w:r w:rsidRPr="008D7D63" w:rsidR="001F55CF">
        <w:rPr>
          <w:rFonts w:ascii="Times New Roman" w:hAnsi="Times New Roman"/>
          <w:sz w:val="24"/>
          <w:szCs w:val="24"/>
        </w:rPr>
        <w:t>The resolution must be dated no more than six months prior to the submission of the application</w:t>
      </w:r>
      <w:r w:rsidR="008C4A1C">
        <w:rPr>
          <w:rFonts w:ascii="Times New Roman" w:hAnsi="Times New Roman"/>
          <w:sz w:val="24"/>
          <w:szCs w:val="24"/>
        </w:rPr>
        <w:t xml:space="preserve"> and</w:t>
      </w:r>
      <w:r w:rsidRPr="008D7D63" w:rsidR="00F016E0">
        <w:rPr>
          <w:rFonts w:ascii="Times New Roman" w:hAnsi="Times New Roman"/>
          <w:sz w:val="24"/>
          <w:szCs w:val="24"/>
        </w:rPr>
        <w:t xml:space="preserve"> should indicate the nature of the application.</w:t>
      </w:r>
    </w:p>
    <w:p w:rsidR="00F016E0" w:rsidRPr="008D7D63" w:rsidP="00E83462" w14:paraId="40D0C179" w14:textId="77777777">
      <w:pPr>
        <w:pStyle w:val="Head1"/>
      </w:pPr>
      <w:r w:rsidRPr="008D7D63">
        <w:br w:type="page"/>
      </w:r>
      <w:r w:rsidRPr="008D7D63">
        <w:t>SAMPLE SERVICE AREA CONCURRENCE LETTER</w:t>
      </w:r>
    </w:p>
    <w:p w:rsidR="00D43681" w:rsidRPr="008D7D63" w:rsidP="00D43681" w14:paraId="239B2875" w14:textId="77777777">
      <w:pPr>
        <w:pStyle w:val="NoSpacing"/>
        <w:ind w:left="720"/>
        <w:jc w:val="center"/>
        <w:rPr>
          <w:rFonts w:ascii="Times New Roman" w:hAnsi="Times New Roman"/>
          <w:b/>
          <w:bCs/>
          <w:sz w:val="28"/>
          <w:szCs w:val="28"/>
        </w:rPr>
      </w:pPr>
    </w:p>
    <w:p w:rsidR="00D43681" w:rsidRPr="00BC1B3D" w:rsidP="00D43681" w14:paraId="126BE0C1" w14:textId="597D4A06">
      <w:pPr>
        <w:spacing w:before="0" w:after="200"/>
        <w:contextualSpacing/>
        <w:jc w:val="both"/>
        <w:rPr>
          <w:bCs/>
          <w:color w:val="C00000"/>
          <w:sz w:val="24"/>
          <w:szCs w:val="24"/>
          <w:u w:val="single"/>
        </w:rPr>
      </w:pPr>
      <w:r w:rsidRPr="00BC1B3D">
        <w:rPr>
          <w:bCs/>
          <w:color w:val="C00000"/>
          <w:sz w:val="24"/>
          <w:szCs w:val="24"/>
          <w:u w:val="single"/>
        </w:rPr>
        <w:t>IMPORTANT: The language in this letter is standard for any Service Area concurrence letter. However, some circumstances may create a need to include additional language specific to the situation. In particular, the grantee will need to examine whether:</w:t>
      </w:r>
    </w:p>
    <w:p w:rsidR="00D43681" w:rsidRPr="00BC1B3D" w:rsidP="00D43681" w14:paraId="4F9A1432" w14:textId="77777777">
      <w:pPr>
        <w:spacing w:before="0" w:after="200"/>
        <w:contextualSpacing/>
        <w:jc w:val="both"/>
        <w:rPr>
          <w:bCs/>
          <w:color w:val="C00000"/>
          <w:sz w:val="24"/>
          <w:szCs w:val="24"/>
          <w:u w:val="single"/>
        </w:rPr>
      </w:pPr>
    </w:p>
    <w:p w:rsidR="00D43681" w:rsidRPr="00BC1B3D" w:rsidP="00D43681" w14:paraId="650591F6" w14:textId="77777777">
      <w:pPr>
        <w:spacing w:before="0" w:after="200"/>
        <w:contextualSpacing/>
        <w:jc w:val="both"/>
        <w:rPr>
          <w:bCs/>
          <w:color w:val="C00000"/>
          <w:sz w:val="24"/>
          <w:szCs w:val="24"/>
          <w:u w:val="single"/>
        </w:rPr>
      </w:pPr>
      <w:r w:rsidRPr="00BC1B3D">
        <w:rPr>
          <w:bCs/>
          <w:color w:val="C00000"/>
          <w:sz w:val="24"/>
          <w:szCs w:val="24"/>
          <w:u w:val="single"/>
        </w:rPr>
        <w:t>1) any other grantee(s) has been approved for the same CBP port of entry; and,</w:t>
      </w:r>
    </w:p>
    <w:p w:rsidR="00D43681" w:rsidRPr="00BC1B3D" w:rsidP="00D43681" w14:paraId="21BD755E" w14:textId="77777777">
      <w:pPr>
        <w:spacing w:before="0" w:after="200"/>
        <w:contextualSpacing/>
        <w:jc w:val="both"/>
        <w:rPr>
          <w:bCs/>
          <w:color w:val="C00000"/>
          <w:sz w:val="24"/>
          <w:szCs w:val="24"/>
          <w:u w:val="single"/>
        </w:rPr>
      </w:pPr>
    </w:p>
    <w:p w:rsidR="00D43681" w:rsidRPr="00BC1B3D" w:rsidP="00D43681" w14:paraId="7C4C594F" w14:textId="77777777">
      <w:pPr>
        <w:spacing w:before="0" w:after="200"/>
        <w:contextualSpacing/>
        <w:jc w:val="both"/>
        <w:rPr>
          <w:bCs/>
          <w:color w:val="C00000"/>
          <w:sz w:val="24"/>
          <w:szCs w:val="24"/>
          <w:u w:val="single"/>
        </w:rPr>
      </w:pPr>
      <w:r w:rsidRPr="00BC1B3D">
        <w:rPr>
          <w:bCs/>
          <w:color w:val="C00000"/>
          <w:sz w:val="24"/>
          <w:szCs w:val="24"/>
          <w:u w:val="single"/>
        </w:rPr>
        <w:t>2) a given county/jurisdiction proposed as part of the Service Area may also be "adjacent" to another CBP port of entry served by another grantee.</w:t>
      </w:r>
    </w:p>
    <w:p w:rsidR="00D43681" w:rsidRPr="00BC1B3D" w:rsidP="00D43681" w14:paraId="180B1474" w14:textId="77777777">
      <w:pPr>
        <w:spacing w:before="0" w:after="200"/>
        <w:contextualSpacing/>
        <w:jc w:val="both"/>
        <w:rPr>
          <w:bCs/>
          <w:color w:val="C00000"/>
          <w:sz w:val="24"/>
          <w:szCs w:val="24"/>
          <w:u w:val="single"/>
        </w:rPr>
      </w:pPr>
    </w:p>
    <w:p w:rsidR="00D43681" w:rsidRPr="00BC1B3D" w:rsidP="00D43681" w14:paraId="7C1C5737" w14:textId="35928A07">
      <w:pPr>
        <w:spacing w:before="0" w:after="200"/>
        <w:contextualSpacing/>
        <w:jc w:val="both"/>
        <w:rPr>
          <w:bCs/>
          <w:color w:val="C00000"/>
          <w:sz w:val="24"/>
          <w:szCs w:val="24"/>
          <w:u w:val="single"/>
        </w:rPr>
      </w:pPr>
      <w:r w:rsidRPr="00BC1B3D">
        <w:rPr>
          <w:bCs/>
          <w:color w:val="C00000"/>
          <w:sz w:val="24"/>
          <w:szCs w:val="24"/>
          <w:u w:val="single"/>
        </w:rPr>
        <w:t>If you are certain that neither of those circumstances applies, simply use the language already provided in this letter. Questions or uncertainty about the possible need for additional language in a support letter should be addressed before the grantee presents any letter to a local official for signature.</w:t>
      </w:r>
    </w:p>
    <w:p w:rsidR="00D43681" w:rsidRPr="00BC1B3D" w:rsidP="00D43681" w14:paraId="664AD835" w14:textId="77777777">
      <w:pPr>
        <w:spacing w:before="0" w:after="200"/>
        <w:contextualSpacing/>
        <w:jc w:val="both"/>
        <w:rPr>
          <w:bCs/>
          <w:color w:val="C00000"/>
          <w:sz w:val="24"/>
          <w:szCs w:val="24"/>
          <w:u w:val="single"/>
        </w:rPr>
      </w:pPr>
    </w:p>
    <w:p w:rsidR="00D43681" w:rsidRPr="00BC1B3D" w:rsidP="00D43681" w14:paraId="60555393" w14:textId="77777777">
      <w:pPr>
        <w:spacing w:before="0" w:after="200"/>
        <w:contextualSpacing/>
        <w:jc w:val="both"/>
        <w:rPr>
          <w:bCs/>
          <w:color w:val="C00000"/>
          <w:sz w:val="24"/>
          <w:szCs w:val="24"/>
          <w:u w:val="single"/>
        </w:rPr>
      </w:pPr>
      <w:r w:rsidRPr="00BC1B3D">
        <w:rPr>
          <w:bCs/>
          <w:color w:val="C00000"/>
          <w:sz w:val="24"/>
          <w:szCs w:val="24"/>
          <w:u w:val="single"/>
        </w:rPr>
        <w:t>Finally, if the grantee wishes to customize the language of this letter for other reasons, the grantee should obtain approval in advance from the FTZ Board staff for the specific proposed modification(s).</w:t>
      </w:r>
    </w:p>
    <w:p w:rsidR="00D43681" w:rsidRPr="008D7D63" w:rsidP="00D43681" w14:paraId="36B9F2AA" w14:textId="77777777">
      <w:pPr>
        <w:spacing w:before="0" w:after="200"/>
        <w:contextualSpacing/>
        <w:jc w:val="both"/>
        <w:rPr>
          <w:b/>
          <w:sz w:val="24"/>
          <w:szCs w:val="24"/>
        </w:rPr>
      </w:pPr>
    </w:p>
    <w:p w:rsidR="00D43681" w:rsidRPr="008D7D63" w:rsidP="00E83462" w14:paraId="169F37AE" w14:textId="77777777">
      <w:pPr>
        <w:pStyle w:val="SubHead1"/>
      </w:pPr>
      <w:r w:rsidRPr="008D7D63">
        <w:t>[Use letterhead appropriate for the county official signing the letter]</w:t>
      </w:r>
    </w:p>
    <w:p w:rsidR="00D43681" w:rsidRPr="008D7D63" w:rsidP="00D43681" w14:paraId="7527D278" w14:textId="77777777">
      <w:pPr>
        <w:spacing w:before="0" w:after="200"/>
        <w:contextualSpacing/>
        <w:jc w:val="both"/>
        <w:rPr>
          <w:b/>
          <w:sz w:val="24"/>
          <w:szCs w:val="24"/>
        </w:rPr>
      </w:pPr>
    </w:p>
    <w:p w:rsidR="00D43681" w:rsidRPr="008D7D63" w:rsidP="00D43681" w14:paraId="13C231A5" w14:textId="77777777">
      <w:pPr>
        <w:spacing w:before="0" w:after="200"/>
        <w:contextualSpacing/>
        <w:jc w:val="both"/>
        <w:rPr>
          <w:b/>
          <w:sz w:val="24"/>
          <w:szCs w:val="24"/>
        </w:rPr>
      </w:pPr>
    </w:p>
    <w:p w:rsidR="00D43681" w:rsidRPr="008D7D63" w:rsidP="00D43681" w14:paraId="1BF737B9" w14:textId="77777777">
      <w:pPr>
        <w:spacing w:before="0" w:after="200"/>
        <w:contextualSpacing/>
        <w:jc w:val="both"/>
        <w:rPr>
          <w:sz w:val="24"/>
          <w:szCs w:val="24"/>
        </w:rPr>
      </w:pPr>
      <w:r w:rsidRPr="008D7D63">
        <w:rPr>
          <w:sz w:val="24"/>
          <w:szCs w:val="24"/>
        </w:rPr>
        <w:t>Date</w:t>
      </w:r>
    </w:p>
    <w:p w:rsidR="00D43681" w:rsidRPr="008D7D63" w:rsidP="00D43681" w14:paraId="76217132" w14:textId="77777777">
      <w:pPr>
        <w:spacing w:before="0" w:after="200"/>
        <w:contextualSpacing/>
        <w:jc w:val="both"/>
        <w:rPr>
          <w:b/>
          <w:sz w:val="24"/>
          <w:szCs w:val="24"/>
        </w:rPr>
      </w:pPr>
    </w:p>
    <w:p w:rsidR="00D43681" w:rsidRPr="008D7D63" w:rsidP="00D43681" w14:paraId="7C0085D1" w14:textId="77777777">
      <w:pPr>
        <w:spacing w:before="0" w:after="200"/>
        <w:contextualSpacing/>
        <w:jc w:val="both"/>
        <w:rPr>
          <w:sz w:val="24"/>
          <w:szCs w:val="24"/>
        </w:rPr>
      </w:pPr>
      <w:r w:rsidRPr="008D7D63">
        <w:rPr>
          <w:sz w:val="24"/>
          <w:szCs w:val="24"/>
        </w:rPr>
        <w:t>Grantee Official Name</w:t>
      </w:r>
    </w:p>
    <w:p w:rsidR="00D43681" w:rsidRPr="008D7D63" w:rsidP="00D43681" w14:paraId="3B1AB077" w14:textId="77777777">
      <w:pPr>
        <w:spacing w:before="0" w:after="200"/>
        <w:contextualSpacing/>
        <w:jc w:val="both"/>
        <w:rPr>
          <w:sz w:val="24"/>
          <w:szCs w:val="24"/>
        </w:rPr>
      </w:pPr>
      <w:r w:rsidRPr="008D7D63">
        <w:rPr>
          <w:sz w:val="24"/>
          <w:szCs w:val="24"/>
        </w:rPr>
        <w:t>Grantee Organization</w:t>
      </w:r>
    </w:p>
    <w:p w:rsidR="00D43681" w:rsidRPr="008D7D63" w:rsidP="00D43681" w14:paraId="09F0A3B8" w14:textId="77777777">
      <w:pPr>
        <w:spacing w:before="0" w:after="200"/>
        <w:contextualSpacing/>
        <w:jc w:val="both"/>
        <w:rPr>
          <w:sz w:val="24"/>
          <w:szCs w:val="24"/>
        </w:rPr>
      </w:pPr>
      <w:r w:rsidRPr="008D7D63">
        <w:rPr>
          <w:sz w:val="24"/>
          <w:szCs w:val="24"/>
        </w:rPr>
        <w:t>Address</w:t>
      </w:r>
    </w:p>
    <w:p w:rsidR="00D43681" w:rsidRPr="008D7D63" w:rsidP="00D43681" w14:paraId="6FC57F31" w14:textId="77777777">
      <w:pPr>
        <w:spacing w:before="0" w:after="200"/>
        <w:contextualSpacing/>
        <w:jc w:val="both"/>
        <w:rPr>
          <w:sz w:val="24"/>
          <w:szCs w:val="24"/>
        </w:rPr>
      </w:pPr>
    </w:p>
    <w:p w:rsidR="00D43681" w:rsidRPr="008D7D63" w:rsidP="00D43681" w14:paraId="06AD613B" w14:textId="77777777">
      <w:pPr>
        <w:spacing w:before="0" w:after="200"/>
        <w:contextualSpacing/>
        <w:jc w:val="both"/>
        <w:rPr>
          <w:sz w:val="24"/>
          <w:szCs w:val="24"/>
        </w:rPr>
      </w:pPr>
      <w:r w:rsidRPr="008D7D63">
        <w:rPr>
          <w:sz w:val="24"/>
          <w:szCs w:val="24"/>
        </w:rPr>
        <w:t>Dear _____:</w:t>
      </w:r>
    </w:p>
    <w:p w:rsidR="00D43681" w:rsidRPr="008D7D63" w:rsidP="00D43681" w14:paraId="4477D399" w14:textId="77777777">
      <w:pPr>
        <w:spacing w:before="0" w:after="200"/>
        <w:contextualSpacing/>
        <w:jc w:val="both"/>
        <w:rPr>
          <w:sz w:val="24"/>
          <w:szCs w:val="24"/>
        </w:rPr>
      </w:pPr>
    </w:p>
    <w:p w:rsidR="00D43681" w:rsidRPr="008D7D63" w:rsidP="00E83462" w14:paraId="43FD7324" w14:textId="77777777">
      <w:pPr>
        <w:pStyle w:val="SubHead1"/>
      </w:pPr>
      <w:r w:rsidRPr="008D7D63">
        <w:t>[The following paragraph is standard for all Service Area letters:]</w:t>
      </w:r>
    </w:p>
    <w:p w:rsidR="00D43681" w:rsidRPr="008D7D63" w:rsidP="00D43681" w14:paraId="6D370EC2" w14:textId="77777777">
      <w:pPr>
        <w:spacing w:before="0" w:after="200"/>
        <w:contextualSpacing/>
        <w:jc w:val="both"/>
        <w:rPr>
          <w:sz w:val="24"/>
          <w:szCs w:val="24"/>
        </w:rPr>
      </w:pPr>
    </w:p>
    <w:p w:rsidR="00D43681" w:rsidRPr="008D7D63" w:rsidP="00D43681" w14:paraId="743E0AC8" w14:textId="6B6937AF">
      <w:pPr>
        <w:spacing w:before="0" w:after="200"/>
        <w:contextualSpacing/>
        <w:jc w:val="both"/>
        <w:rPr>
          <w:sz w:val="24"/>
          <w:szCs w:val="24"/>
        </w:rPr>
      </w:pPr>
      <w:r w:rsidRPr="008D7D63">
        <w:rPr>
          <w:sz w:val="24"/>
          <w:szCs w:val="24"/>
        </w:rPr>
        <w:t xml:space="preserve">The purpose of this letter is to document the support of this county for inclusion within the Service Area of Foreign-Trade Zone (FTZ) </w:t>
      </w:r>
      <w:r w:rsidRPr="008D7D63">
        <w:rPr>
          <w:b/>
          <w:sz w:val="24"/>
          <w:szCs w:val="24"/>
        </w:rPr>
        <w:t>[insert FTZ number]</w:t>
      </w:r>
      <w:r w:rsidRPr="008D7D63">
        <w:rPr>
          <w:sz w:val="24"/>
          <w:szCs w:val="24"/>
        </w:rPr>
        <w:t xml:space="preserve">. We understand that this means that the grantee, </w:t>
      </w:r>
      <w:r w:rsidRPr="008D7D63">
        <w:rPr>
          <w:b/>
          <w:sz w:val="24"/>
          <w:szCs w:val="24"/>
        </w:rPr>
        <w:t>[insert name of grantee organization]</w:t>
      </w:r>
      <w:r w:rsidRPr="008D7D63">
        <w:rPr>
          <w:sz w:val="24"/>
          <w:szCs w:val="24"/>
        </w:rPr>
        <w:t>, will be able to apply to the Foreign-Trade Zones Board for authority to serve sites located within this county based on businesses’ trade-related needs. We also note that the zone will be made available on a uniform basis to companies within this county, in a manner consistent with the legal requirement that each FTZ be operated as a public utility.</w:t>
      </w:r>
    </w:p>
    <w:p w:rsidR="00D43681" w:rsidRPr="008D7D63" w:rsidP="00D43681" w14:paraId="0B30807D" w14:textId="77777777">
      <w:pPr>
        <w:spacing w:before="0" w:after="200"/>
        <w:contextualSpacing/>
        <w:jc w:val="both"/>
        <w:rPr>
          <w:sz w:val="24"/>
          <w:szCs w:val="24"/>
        </w:rPr>
      </w:pPr>
    </w:p>
    <w:p w:rsidR="00D43681" w:rsidRPr="008D7D63" w:rsidP="00E83462" w14:paraId="5EBDE931" w14:textId="77777777">
      <w:pPr>
        <w:pStyle w:val="SubHead1"/>
      </w:pPr>
      <w:r w:rsidRPr="008D7D63">
        <w:t xml:space="preserve">[The following paragraph must be included if the zone is in a state where FTZ designation of specific sites may have an impact on state/local tax collections (for example, </w:t>
      </w:r>
      <w:r w:rsidRPr="008D7D63">
        <w:rPr>
          <w:i/>
        </w:rPr>
        <w:t>ad valorem</w:t>
      </w:r>
      <w:r w:rsidRPr="008D7D63">
        <w:t xml:space="preserve"> property taxes in Texas or real property taxes in Arizona):]</w:t>
      </w:r>
    </w:p>
    <w:p w:rsidR="00D43681" w:rsidRPr="008D7D63" w:rsidP="00D43681" w14:paraId="36A7D5F7" w14:textId="77777777">
      <w:pPr>
        <w:spacing w:before="0" w:after="200"/>
        <w:contextualSpacing/>
        <w:jc w:val="both"/>
        <w:rPr>
          <w:sz w:val="24"/>
          <w:szCs w:val="24"/>
        </w:rPr>
      </w:pPr>
    </w:p>
    <w:p w:rsidR="00D43681" w:rsidRPr="008D7D63" w:rsidP="00D43681" w14:paraId="5FC8446A" w14:textId="4FC9F3BF">
      <w:pPr>
        <w:spacing w:before="0" w:after="200"/>
        <w:contextualSpacing/>
        <w:jc w:val="both"/>
        <w:rPr>
          <w:sz w:val="24"/>
          <w:szCs w:val="24"/>
        </w:rPr>
      </w:pPr>
      <w:r w:rsidRPr="008D7D63">
        <w:rPr>
          <w:sz w:val="24"/>
          <w:szCs w:val="24"/>
        </w:rPr>
        <w:t>Regarding state or local taxes for which collections may be affected by FTZ designation of sites, this letter is not intended to provide a position on state or local tax issues for any site within this jurisdiction. At the time that any specific site is proposed for FTZ designation, parties potentially affected by the site’s proposed designation (such as a local school board) will need to provide their own correspondence indicating their views on the impact on tax collections related to the proposed designation.</w:t>
      </w:r>
    </w:p>
    <w:p w:rsidR="00D43681" w:rsidRPr="008D7D63" w:rsidP="00D43681" w14:paraId="20F56EA0" w14:textId="77777777">
      <w:pPr>
        <w:spacing w:before="0" w:after="200"/>
        <w:contextualSpacing/>
        <w:jc w:val="both"/>
        <w:rPr>
          <w:sz w:val="24"/>
          <w:szCs w:val="24"/>
        </w:rPr>
      </w:pPr>
    </w:p>
    <w:p w:rsidR="00D43681" w:rsidRPr="008D7D63" w:rsidP="00D43681" w14:paraId="02A1BAFC" w14:textId="77777777">
      <w:pPr>
        <w:spacing w:before="0" w:after="200"/>
        <w:contextualSpacing/>
        <w:jc w:val="both"/>
        <w:rPr>
          <w:sz w:val="24"/>
          <w:szCs w:val="24"/>
        </w:rPr>
      </w:pPr>
    </w:p>
    <w:p w:rsidR="00D43681" w:rsidRPr="008D7D63" w:rsidP="00D43681" w14:paraId="118EF445" w14:textId="77777777">
      <w:pPr>
        <w:spacing w:before="0" w:after="200"/>
        <w:contextualSpacing/>
        <w:jc w:val="both"/>
        <w:rPr>
          <w:sz w:val="24"/>
          <w:szCs w:val="24"/>
        </w:rPr>
      </w:pPr>
    </w:p>
    <w:p w:rsidR="00D43681" w:rsidRPr="008D7D63" w:rsidP="00D43681" w14:paraId="343DC0AE" w14:textId="77777777">
      <w:pPr>
        <w:spacing w:before="0" w:after="200"/>
        <w:contextualSpacing/>
        <w:jc w:val="both"/>
        <w:rPr>
          <w:sz w:val="24"/>
          <w:szCs w:val="24"/>
        </w:rPr>
      </w:pPr>
    </w:p>
    <w:p w:rsidR="00D43681" w:rsidRPr="008D7D63" w:rsidP="00E83462" w14:paraId="401593E0" w14:textId="77777777">
      <w:pPr>
        <w:pStyle w:val="SubHead1"/>
      </w:pPr>
      <w:r w:rsidRPr="008D7D63">
        <w:t>[Signature of county official]</w:t>
      </w:r>
    </w:p>
    <w:p w:rsidR="00D43681" w:rsidRPr="008D7D63" w:rsidP="00E83462" w14:paraId="16D6C8DA" w14:textId="77777777">
      <w:pPr>
        <w:pStyle w:val="SubHead1"/>
      </w:pPr>
      <w:r w:rsidRPr="008D7D63">
        <w:t>[Title of county official]</w:t>
      </w:r>
    </w:p>
    <w:p w:rsidR="00D43681" w:rsidRPr="008D7D63" w:rsidP="00E83462" w14:paraId="48E409D1" w14:textId="77777777">
      <w:pPr>
        <w:pStyle w:val="Head1"/>
      </w:pPr>
      <w:r w:rsidRPr="008D7D63">
        <w:br w:type="page"/>
      </w:r>
      <w:r w:rsidRPr="008D7D63">
        <w:t>SAMPLE SERVICE AREA NOTIFICATION LETTER</w:t>
      </w:r>
    </w:p>
    <w:p w:rsidR="00D43681" w:rsidRPr="008D7D63" w:rsidP="00D43681" w14:paraId="6F5980B9" w14:textId="77777777">
      <w:pPr>
        <w:spacing w:before="0" w:after="200"/>
        <w:contextualSpacing/>
        <w:rPr>
          <w:b/>
          <w:bCs/>
          <w:sz w:val="28"/>
          <w:szCs w:val="28"/>
        </w:rPr>
      </w:pPr>
    </w:p>
    <w:p w:rsidR="00D43681" w:rsidRPr="008D7D63" w:rsidP="00D43681" w14:paraId="57AC2554" w14:textId="2F06A143">
      <w:pPr>
        <w:spacing w:before="0"/>
        <w:jc w:val="left"/>
        <w:rPr>
          <w:color w:val="C00000"/>
          <w:sz w:val="24"/>
          <w:szCs w:val="24"/>
          <w:u w:val="single"/>
        </w:rPr>
      </w:pPr>
      <w:r w:rsidRPr="008D7D63">
        <w:rPr>
          <w:color w:val="C00000"/>
          <w:sz w:val="24"/>
          <w:szCs w:val="24"/>
          <w:u w:val="single"/>
        </w:rPr>
        <w:t xml:space="preserve">IMPORTANT: In the absence of letters from the appropriate jurisdictions within your proposed service area, provide as part of your ASF application copies of the original letters (using the standard language below) sent to the appropriate jurisdictions, as well as proof that those letters were received at the offices of those jurisdictions. </w:t>
      </w:r>
    </w:p>
    <w:p w:rsidR="00D43681" w:rsidRPr="008D7D63" w:rsidP="00D43681" w14:paraId="0220E58E" w14:textId="77777777">
      <w:pPr>
        <w:spacing w:before="0"/>
        <w:jc w:val="left"/>
        <w:rPr>
          <w:color w:val="C00000"/>
          <w:sz w:val="24"/>
          <w:szCs w:val="24"/>
          <w:u w:val="single"/>
        </w:rPr>
      </w:pPr>
    </w:p>
    <w:p w:rsidR="00D43681" w:rsidRPr="008D7D63" w:rsidP="00D43681" w14:paraId="43132A7D" w14:textId="75EF7A92">
      <w:pPr>
        <w:spacing w:before="0"/>
        <w:jc w:val="left"/>
        <w:rPr>
          <w:color w:val="C00000"/>
          <w:sz w:val="24"/>
          <w:szCs w:val="24"/>
          <w:u w:val="single"/>
        </w:rPr>
      </w:pPr>
      <w:r w:rsidRPr="008D7D63">
        <w:rPr>
          <w:color w:val="C00000"/>
          <w:sz w:val="24"/>
          <w:szCs w:val="24"/>
          <w:u w:val="single"/>
        </w:rPr>
        <w:t>The language in this letter is standard for any Service Area notification letter. However, some circumstances may create a need to include additional language specific to the situation. In particular, the grantee will need to examine whether:</w:t>
      </w:r>
    </w:p>
    <w:p w:rsidR="00D43681" w:rsidRPr="008D7D63" w:rsidP="00D43681" w14:paraId="5151D634" w14:textId="77777777">
      <w:pPr>
        <w:spacing w:before="0"/>
        <w:jc w:val="left"/>
        <w:rPr>
          <w:color w:val="C00000"/>
          <w:sz w:val="24"/>
          <w:szCs w:val="24"/>
          <w:u w:val="single"/>
        </w:rPr>
      </w:pPr>
    </w:p>
    <w:p w:rsidR="00D43681" w:rsidRPr="008D7D63" w:rsidP="00D43681" w14:paraId="4B935CBC" w14:textId="77777777">
      <w:pPr>
        <w:spacing w:before="0"/>
        <w:jc w:val="left"/>
        <w:rPr>
          <w:color w:val="C00000"/>
          <w:sz w:val="24"/>
          <w:szCs w:val="24"/>
          <w:u w:val="single"/>
        </w:rPr>
      </w:pPr>
      <w:r w:rsidRPr="008D7D63">
        <w:rPr>
          <w:color w:val="C00000"/>
          <w:sz w:val="24"/>
          <w:szCs w:val="24"/>
          <w:u w:val="single"/>
        </w:rPr>
        <w:t>1) any other grantee(s) has been approved for the same CBP port of entry; and,</w:t>
      </w:r>
    </w:p>
    <w:p w:rsidR="00D43681" w:rsidRPr="008D7D63" w:rsidP="00D43681" w14:paraId="6F597BF3" w14:textId="77777777">
      <w:pPr>
        <w:spacing w:before="0"/>
        <w:jc w:val="left"/>
        <w:rPr>
          <w:color w:val="C00000"/>
          <w:sz w:val="24"/>
          <w:szCs w:val="24"/>
          <w:u w:val="single"/>
        </w:rPr>
      </w:pPr>
    </w:p>
    <w:p w:rsidR="00D43681" w:rsidRPr="008D7D63" w:rsidP="00D43681" w14:paraId="56F50972" w14:textId="77777777">
      <w:pPr>
        <w:spacing w:before="0"/>
        <w:jc w:val="left"/>
        <w:rPr>
          <w:color w:val="C00000"/>
          <w:sz w:val="24"/>
          <w:szCs w:val="24"/>
          <w:u w:val="single"/>
        </w:rPr>
      </w:pPr>
      <w:r w:rsidRPr="008D7D63">
        <w:rPr>
          <w:color w:val="C00000"/>
          <w:sz w:val="24"/>
          <w:szCs w:val="24"/>
          <w:u w:val="single"/>
        </w:rPr>
        <w:t>2) a given county/jurisdiction proposed as part of the Service Area may also be "adjacent" to another CBP port of entry served by another grantee.</w:t>
      </w:r>
    </w:p>
    <w:p w:rsidR="00D43681" w:rsidRPr="008D7D63" w:rsidP="00D43681" w14:paraId="1178311C" w14:textId="77777777">
      <w:pPr>
        <w:spacing w:before="0"/>
        <w:jc w:val="left"/>
        <w:rPr>
          <w:color w:val="C00000"/>
          <w:sz w:val="24"/>
          <w:szCs w:val="24"/>
          <w:u w:val="single"/>
        </w:rPr>
      </w:pPr>
    </w:p>
    <w:p w:rsidR="00D43681" w:rsidRPr="008D7D63" w:rsidP="00D43681" w14:paraId="4B00B8B7" w14:textId="3F2AD8AD">
      <w:pPr>
        <w:spacing w:before="0"/>
        <w:jc w:val="left"/>
        <w:rPr>
          <w:color w:val="C00000"/>
          <w:sz w:val="24"/>
          <w:szCs w:val="24"/>
          <w:u w:val="single"/>
        </w:rPr>
      </w:pPr>
      <w:r w:rsidRPr="008D7D63">
        <w:rPr>
          <w:color w:val="C00000"/>
          <w:sz w:val="24"/>
          <w:szCs w:val="24"/>
          <w:u w:val="single"/>
        </w:rPr>
        <w:t>If you are certain that neither of those circumstances applies, simply use the language already provided in this letter. Questions or uncertainty about the possible need for additional language in a support letter should be addressed before the grantee sends any notification letter to a county or other jurisdiction.</w:t>
      </w:r>
    </w:p>
    <w:p w:rsidR="00D43681" w:rsidRPr="008D7D63" w:rsidP="00D43681" w14:paraId="75BB3180" w14:textId="77777777">
      <w:pPr>
        <w:spacing w:before="0"/>
        <w:jc w:val="left"/>
        <w:rPr>
          <w:color w:val="C00000"/>
          <w:sz w:val="24"/>
          <w:szCs w:val="24"/>
          <w:u w:val="single"/>
        </w:rPr>
      </w:pPr>
    </w:p>
    <w:p w:rsidR="00D43681" w:rsidRPr="008D7D63" w:rsidP="00D43681" w14:paraId="2966E05B" w14:textId="0560672C">
      <w:pPr>
        <w:spacing w:before="0"/>
        <w:jc w:val="left"/>
        <w:rPr>
          <w:color w:val="FF0000"/>
          <w:sz w:val="24"/>
          <w:szCs w:val="24"/>
        </w:rPr>
      </w:pPr>
      <w:r w:rsidRPr="008D7D63">
        <w:rPr>
          <w:color w:val="C00000"/>
          <w:sz w:val="24"/>
          <w:szCs w:val="24"/>
          <w:u w:val="single"/>
        </w:rPr>
        <w:t>Finally, if the grantee wishes to customize the language of this letter for other reasons, the grantee should obtain approval in advance from the FTZ Board staff for the specific proposed modification(s).</w:t>
      </w:r>
    </w:p>
    <w:p w:rsidR="00D43681" w:rsidRPr="008D7D63" w:rsidP="00D43681" w14:paraId="6AB9C96A" w14:textId="77777777">
      <w:pPr>
        <w:spacing w:before="0"/>
        <w:jc w:val="left"/>
        <w:rPr>
          <w:sz w:val="24"/>
          <w:szCs w:val="24"/>
        </w:rPr>
      </w:pPr>
    </w:p>
    <w:p w:rsidR="00D43681" w:rsidRPr="008D7D63" w:rsidP="00D43681" w14:paraId="7470D6D9" w14:textId="77777777">
      <w:pPr>
        <w:spacing w:before="0"/>
        <w:jc w:val="left"/>
        <w:rPr>
          <w:sz w:val="24"/>
          <w:szCs w:val="24"/>
        </w:rPr>
      </w:pPr>
    </w:p>
    <w:p w:rsidR="00D43681" w:rsidRPr="008D7D63" w:rsidP="00D43681" w14:paraId="27EF3FE4" w14:textId="03E2B00B">
      <w:pPr>
        <w:spacing w:before="0"/>
        <w:jc w:val="left"/>
        <w:rPr>
          <w:sz w:val="24"/>
          <w:szCs w:val="24"/>
        </w:rPr>
      </w:pPr>
      <w:r w:rsidRPr="008D7D63">
        <w:rPr>
          <w:sz w:val="24"/>
          <w:szCs w:val="24"/>
        </w:rPr>
        <w:t xml:space="preserve">This letter is intended to provide information to you pertaining to the </w:t>
      </w:r>
      <w:r w:rsidRPr="008D7D63">
        <w:rPr>
          <w:b/>
          <w:bCs/>
          <w:sz w:val="24"/>
          <w:szCs w:val="24"/>
        </w:rPr>
        <w:t>[Name of grantee organization]</w:t>
      </w:r>
      <w:r w:rsidRPr="008D7D63">
        <w:rPr>
          <w:sz w:val="24"/>
          <w:szCs w:val="24"/>
        </w:rPr>
        <w:t xml:space="preserve">’s application to the U.S. Foreign-Trade Zones (FTZ) Board for authority to use a new procedure (the “Alternative Site Framework”) to provide quick and simple access to FTZ service for companies in our region. Our organization is the grantee of FTZ </w:t>
      </w:r>
      <w:r w:rsidRPr="008D7D63">
        <w:rPr>
          <w:b/>
          <w:bCs/>
          <w:sz w:val="24"/>
          <w:szCs w:val="24"/>
        </w:rPr>
        <w:t>[insert zone number]</w:t>
      </w:r>
      <w:r w:rsidRPr="008D7D63">
        <w:rPr>
          <w:sz w:val="24"/>
          <w:szCs w:val="24"/>
        </w:rPr>
        <w:t xml:space="preserve"> and currently sponsors a limited number of FTZ sites in our region. The authority we are requesting from the FTZ Board would enable us to quickly bring FTZ designation to any company within our proposed “service area.” Our proposed service area includes </w:t>
      </w:r>
      <w:r w:rsidRPr="008D7D63">
        <w:rPr>
          <w:b/>
          <w:bCs/>
          <w:sz w:val="24"/>
          <w:szCs w:val="24"/>
        </w:rPr>
        <w:t>[name the county that the letter will be sent to]</w:t>
      </w:r>
      <w:r w:rsidRPr="008D7D63">
        <w:rPr>
          <w:sz w:val="24"/>
          <w:szCs w:val="24"/>
        </w:rPr>
        <w:t xml:space="preserve"> as well as </w:t>
      </w:r>
      <w:r w:rsidRPr="008D7D63">
        <w:rPr>
          <w:b/>
          <w:bCs/>
          <w:sz w:val="24"/>
          <w:szCs w:val="24"/>
        </w:rPr>
        <w:t>[list of all other counties in proposed service area]</w:t>
      </w:r>
      <w:r w:rsidRPr="008D7D63">
        <w:rPr>
          <w:sz w:val="24"/>
          <w:szCs w:val="24"/>
        </w:rPr>
        <w:t>.</w:t>
      </w:r>
    </w:p>
    <w:p w:rsidR="00D43681" w:rsidRPr="008D7D63" w:rsidP="00D43681" w14:paraId="2072C773" w14:textId="77777777">
      <w:pPr>
        <w:spacing w:before="0"/>
        <w:jc w:val="left"/>
        <w:rPr>
          <w:sz w:val="24"/>
          <w:szCs w:val="24"/>
        </w:rPr>
      </w:pPr>
    </w:p>
    <w:p w:rsidR="00D43681" w:rsidRPr="008D7D63" w:rsidP="00D43681" w14:paraId="6E5A5467" w14:textId="1FC93040">
      <w:pPr>
        <w:spacing w:before="0"/>
        <w:jc w:val="left"/>
        <w:rPr>
          <w:sz w:val="24"/>
          <w:szCs w:val="24"/>
        </w:rPr>
      </w:pPr>
      <w:r w:rsidRPr="008D7D63">
        <w:rPr>
          <w:sz w:val="24"/>
          <w:szCs w:val="24"/>
        </w:rPr>
        <w:t xml:space="preserve">FTZ designation can provide companies with customs duty savings and logistical benefits that can help encourage them to establish or maintain operations in the U.S. As such, access to FTZ benefits can be an important tool in economic development efforts. If the FTZ Board approves our application, </w:t>
      </w:r>
      <w:r w:rsidRPr="008D7D63">
        <w:rPr>
          <w:b/>
          <w:bCs/>
          <w:sz w:val="24"/>
          <w:szCs w:val="24"/>
        </w:rPr>
        <w:t>[Name of grantee organization]</w:t>
      </w:r>
      <w:r w:rsidRPr="008D7D63">
        <w:rPr>
          <w:sz w:val="24"/>
          <w:szCs w:val="24"/>
        </w:rPr>
        <w:t xml:space="preserve"> will be able to bring FTZ designation to companies anywhere in the proposed service area based on those companies’ trade-related needs. We also note that FTZ access will be made available on a uniform basis to companies across the service area, in a manner consistent with the legal requirement that each FTZ be operated as a public utility.</w:t>
      </w:r>
    </w:p>
    <w:p w:rsidR="00D43681" w:rsidRPr="008D7D63" w:rsidP="00D43681" w14:paraId="1A64D427" w14:textId="77777777">
      <w:pPr>
        <w:spacing w:before="0"/>
        <w:jc w:val="left"/>
        <w:rPr>
          <w:sz w:val="24"/>
          <w:szCs w:val="24"/>
        </w:rPr>
      </w:pPr>
    </w:p>
    <w:p w:rsidR="00D43681" w:rsidRPr="008D7D63" w:rsidP="00E83462" w14:paraId="292BA2D4" w14:textId="77777777">
      <w:pPr>
        <w:pStyle w:val="SubHead1"/>
      </w:pPr>
      <w:r w:rsidRPr="008D7D63">
        <w:t xml:space="preserve">[The following paragraph must be included if the zone is in a state where FTZ designation of specific sites may have an impact on local tax collections (for example, </w:t>
      </w:r>
      <w:r w:rsidRPr="008D7D63">
        <w:rPr>
          <w:i/>
        </w:rPr>
        <w:t>ad valorem</w:t>
      </w:r>
      <w:r w:rsidRPr="008D7D63">
        <w:t xml:space="preserve"> property taxes in Texas or real property taxes in Arizona):</w:t>
      </w:r>
    </w:p>
    <w:p w:rsidR="00D43681" w:rsidRPr="008D7D63" w:rsidP="00D43681" w14:paraId="0A125D82" w14:textId="77777777">
      <w:pPr>
        <w:spacing w:before="0"/>
        <w:jc w:val="left"/>
        <w:rPr>
          <w:color w:val="FF0000"/>
          <w:sz w:val="24"/>
          <w:szCs w:val="24"/>
        </w:rPr>
      </w:pPr>
    </w:p>
    <w:p w:rsidR="00D43681" w:rsidRPr="008D7D63" w:rsidP="00D43681" w14:paraId="7D9A0A6E" w14:textId="270E0CBB">
      <w:pPr>
        <w:spacing w:before="0"/>
        <w:jc w:val="left"/>
        <w:rPr>
          <w:sz w:val="24"/>
          <w:szCs w:val="24"/>
        </w:rPr>
      </w:pPr>
      <w:r w:rsidRPr="008D7D63">
        <w:rPr>
          <w:sz w:val="24"/>
          <w:szCs w:val="24"/>
        </w:rPr>
        <w:t xml:space="preserve">Regarding any local taxes for which collections may be affected by FTZ designation of sites, FTZ </w:t>
      </w:r>
      <w:r w:rsidRPr="008D7D63">
        <w:rPr>
          <w:b/>
          <w:bCs/>
          <w:sz w:val="24"/>
          <w:szCs w:val="24"/>
        </w:rPr>
        <w:t>[insert zone number]</w:t>
      </w:r>
      <w:r w:rsidRPr="008D7D63">
        <w:rPr>
          <w:sz w:val="24"/>
          <w:szCs w:val="24"/>
        </w:rPr>
        <w:t>’s application to establish its “service area” under the Alternative Site Framework does not propose any specific new FTZ sites (and therefore can have no impact on tax collections). At the time that any specific new site is proposed for FTZ designation in the future, we will contact parties potentially affected by the site’s proposed designation (such as the county government) so that they can indicate their views on the impact on tax collections related to the proposed designation.</w:t>
      </w:r>
      <w:r w:rsidRPr="008D7D63">
        <w:rPr>
          <w:b/>
          <w:bCs/>
          <w:sz w:val="24"/>
          <w:szCs w:val="24"/>
        </w:rPr>
        <w:t>]</w:t>
      </w:r>
    </w:p>
    <w:p w:rsidR="00D43681" w:rsidRPr="008D7D63" w:rsidP="00D43681" w14:paraId="198F25BC" w14:textId="77777777">
      <w:pPr>
        <w:spacing w:before="0"/>
        <w:jc w:val="left"/>
        <w:rPr>
          <w:sz w:val="24"/>
          <w:szCs w:val="24"/>
        </w:rPr>
      </w:pPr>
    </w:p>
    <w:p w:rsidR="00D43681" w:rsidRPr="008D7D63" w:rsidP="00D43681" w14:paraId="23A755DF" w14:textId="58459288">
      <w:pPr>
        <w:spacing w:before="0"/>
        <w:jc w:val="left"/>
        <w:rPr>
          <w:sz w:val="24"/>
          <w:szCs w:val="24"/>
        </w:rPr>
      </w:pPr>
      <w:r w:rsidRPr="008D7D63">
        <w:rPr>
          <w:sz w:val="24"/>
          <w:szCs w:val="24"/>
        </w:rPr>
        <w:t xml:space="preserve">If you have questions about the </w:t>
      </w:r>
      <w:r w:rsidRPr="008D7D63">
        <w:rPr>
          <w:b/>
          <w:bCs/>
          <w:sz w:val="24"/>
          <w:szCs w:val="24"/>
        </w:rPr>
        <w:t>[Name of grantee organization]</w:t>
      </w:r>
      <w:r w:rsidRPr="008D7D63">
        <w:rPr>
          <w:sz w:val="24"/>
          <w:szCs w:val="24"/>
        </w:rPr>
        <w:t xml:space="preserve">’s application to the FTZ Board, please contact </w:t>
      </w:r>
      <w:r w:rsidRPr="008D7D63">
        <w:rPr>
          <w:b/>
          <w:bCs/>
          <w:sz w:val="24"/>
          <w:szCs w:val="24"/>
        </w:rPr>
        <w:t>[Name of grantee contact]</w:t>
      </w:r>
      <w:r w:rsidRPr="008D7D63">
        <w:rPr>
          <w:sz w:val="24"/>
          <w:szCs w:val="24"/>
        </w:rPr>
        <w:t xml:space="preserve"> at </w:t>
      </w:r>
      <w:r w:rsidRPr="008D7D63">
        <w:rPr>
          <w:b/>
          <w:bCs/>
          <w:sz w:val="24"/>
          <w:szCs w:val="24"/>
        </w:rPr>
        <w:t>[Contact information]</w:t>
      </w:r>
      <w:r w:rsidRPr="008D7D63">
        <w:rPr>
          <w:sz w:val="24"/>
          <w:szCs w:val="24"/>
        </w:rPr>
        <w:t xml:space="preserve">. If you have comments you would like the FTZ Board to consider regarding the proposed inclusion of </w:t>
      </w:r>
      <w:r w:rsidRPr="008D7D63">
        <w:rPr>
          <w:b/>
          <w:bCs/>
          <w:sz w:val="24"/>
          <w:szCs w:val="24"/>
        </w:rPr>
        <w:t>[Name of county]</w:t>
      </w:r>
      <w:r w:rsidRPr="008D7D63">
        <w:rPr>
          <w:sz w:val="24"/>
          <w:szCs w:val="24"/>
        </w:rPr>
        <w:t xml:space="preserve"> in the proposed service area of FTZ </w:t>
      </w:r>
      <w:r w:rsidRPr="008D7D63">
        <w:rPr>
          <w:b/>
          <w:bCs/>
          <w:sz w:val="24"/>
          <w:szCs w:val="24"/>
        </w:rPr>
        <w:t>[insert zone number]</w:t>
      </w:r>
      <w:r w:rsidRPr="008D7D63">
        <w:rPr>
          <w:sz w:val="24"/>
          <w:szCs w:val="24"/>
        </w:rPr>
        <w:t xml:space="preserve">, please provide your comments to the staff of the FTZ Board by </w:t>
      </w:r>
      <w:r w:rsidRPr="008D7D63">
        <w:rPr>
          <w:b/>
          <w:bCs/>
          <w:sz w:val="24"/>
          <w:szCs w:val="24"/>
        </w:rPr>
        <w:t>[insert date, which must be at least 30 days after the letter is transmitted to the county official to which it is addressed]</w:t>
      </w:r>
      <w:r w:rsidRPr="008D7D63">
        <w:rPr>
          <w:sz w:val="24"/>
          <w:szCs w:val="24"/>
        </w:rPr>
        <w:t>. The FTZ Board staff also welcomes any questions you may have</w:t>
      </w:r>
      <w:r w:rsidR="00BC1B3D">
        <w:rPr>
          <w:sz w:val="24"/>
          <w:szCs w:val="24"/>
        </w:rPr>
        <w:t>, and</w:t>
      </w:r>
      <w:r w:rsidRPr="008D7D63">
        <w:rPr>
          <w:sz w:val="24"/>
          <w:szCs w:val="24"/>
        </w:rPr>
        <w:t xml:space="preserve"> can be reached at ftz@trade.gov.</w:t>
      </w:r>
    </w:p>
    <w:p w:rsidR="00D43681" w:rsidRPr="008D7D63" w:rsidP="00D43681" w14:paraId="659604CE" w14:textId="77777777">
      <w:pPr>
        <w:spacing w:before="0" w:after="200"/>
        <w:contextualSpacing/>
        <w:jc w:val="left"/>
        <w:rPr>
          <w:sz w:val="24"/>
          <w:szCs w:val="24"/>
        </w:rPr>
      </w:pPr>
    </w:p>
    <w:p w:rsidR="00D43681" w:rsidRPr="008D7D63" w:rsidP="00D43681" w14:paraId="474346E6" w14:textId="77777777">
      <w:pPr>
        <w:pStyle w:val="NoSpacing"/>
        <w:ind w:left="720"/>
        <w:rPr>
          <w:rFonts w:ascii="Times New Roman" w:hAnsi="Times New Roman"/>
          <w:b/>
          <w:bCs/>
          <w:sz w:val="28"/>
          <w:szCs w:val="28"/>
        </w:rPr>
      </w:pPr>
    </w:p>
    <w:p w:rsidR="00F016E0" w:rsidRPr="008D7D63" w:rsidP="00DF40C7" w14:paraId="7B03CD41" w14:textId="77777777">
      <w:pPr>
        <w:pStyle w:val="NoSpacing"/>
        <w:rPr>
          <w:rFonts w:ascii="Times New Roman" w:hAnsi="Times New Roman"/>
          <w:sz w:val="24"/>
          <w:szCs w:val="24"/>
        </w:rPr>
      </w:pPr>
    </w:p>
    <w:p w:rsidR="00EE6BB5" w:rsidRPr="008D7D63" w:rsidP="00DF40C7" w14:paraId="5BE61F70" w14:textId="77777777">
      <w:pPr>
        <w:pStyle w:val="NoSpacing"/>
        <w:rPr>
          <w:rFonts w:ascii="Times New Roman" w:hAnsi="Times New Roman"/>
          <w:sz w:val="24"/>
          <w:szCs w:val="24"/>
        </w:rPr>
      </w:pPr>
    </w:p>
    <w:p w:rsidR="00EE6BB5" w:rsidRPr="008D7D63" w:rsidP="00E83462" w14:paraId="2650EA06" w14:textId="77777777">
      <w:pPr>
        <w:pStyle w:val="Head1"/>
      </w:pPr>
      <w:r w:rsidRPr="008D7D63">
        <w:br w:type="page"/>
      </w:r>
      <w:r w:rsidRPr="008D7D63" w:rsidR="000F6AB1">
        <w:t>Alternative Site Framework</w:t>
      </w:r>
    </w:p>
    <w:p w:rsidR="000F6AB1" w:rsidRPr="008D7D63" w:rsidP="00E83462" w14:paraId="092EB5F5" w14:textId="77777777">
      <w:pPr>
        <w:pStyle w:val="Head1"/>
      </w:pPr>
      <w:r w:rsidRPr="008D7D63">
        <w:t>Application for Reorganization/Expansion of Existing FTZ</w:t>
      </w:r>
    </w:p>
    <w:p w:rsidR="0094384B" w:rsidRPr="008D7D63" w:rsidP="00E83462" w14:paraId="6007404F" w14:textId="77777777">
      <w:pPr>
        <w:pStyle w:val="Head1"/>
      </w:pPr>
    </w:p>
    <w:p w:rsidR="007736FA" w:rsidRPr="008D7D63" w:rsidP="00E83462" w14:paraId="113AFB68" w14:textId="7E387EB6">
      <w:pPr>
        <w:pStyle w:val="Head1"/>
      </w:pPr>
      <w:r w:rsidRPr="008D7D63">
        <w:t xml:space="preserve">PART </w:t>
      </w:r>
      <w:r w:rsidRPr="008D7D63" w:rsidR="000F6AB1">
        <w:t>TWO</w:t>
      </w:r>
      <w:r w:rsidRPr="008D7D63" w:rsidR="00427A54">
        <w:t xml:space="preserve">: </w:t>
      </w:r>
      <w:r w:rsidRPr="008D7D63" w:rsidR="00E25D7D">
        <w:t>SITE-SPECIFIC INFORMATION FOR</w:t>
      </w:r>
    </w:p>
    <w:p w:rsidR="00F016E0" w:rsidRPr="008D7D63" w:rsidP="00E83462" w14:paraId="1ECB7D0E" w14:textId="77777777">
      <w:pPr>
        <w:pStyle w:val="Head1"/>
      </w:pPr>
      <w:r w:rsidRPr="008D7D63">
        <w:t>SUBZONES OR USAGE-DRIVEN SITES</w:t>
      </w:r>
      <w:r w:rsidRPr="008D7D63" w:rsidR="009B255F">
        <w:t xml:space="preserve"> (</w:t>
      </w:r>
      <w:r w:rsidRPr="008D7D63" w:rsidR="003D5892">
        <w:t>if</w:t>
      </w:r>
      <w:r w:rsidRPr="008D7D63">
        <w:t xml:space="preserve"> applicable)</w:t>
      </w:r>
    </w:p>
    <w:p w:rsidR="00E523F1" w:rsidRPr="008D7D63" w:rsidP="00DF40C7" w14:paraId="7F89455E" w14:textId="77777777">
      <w:pPr>
        <w:spacing w:before="0"/>
        <w:jc w:val="left"/>
        <w:rPr>
          <w:sz w:val="24"/>
          <w:szCs w:val="24"/>
        </w:rPr>
      </w:pPr>
    </w:p>
    <w:p w:rsidR="0094384B" w:rsidRPr="008D7D63" w:rsidP="00DF40C7" w14:paraId="50372BB2" w14:textId="77777777">
      <w:pPr>
        <w:spacing w:before="0"/>
        <w:jc w:val="left"/>
        <w:rPr>
          <w:sz w:val="24"/>
          <w:szCs w:val="24"/>
        </w:rPr>
      </w:pPr>
    </w:p>
    <w:p w:rsidR="00E523F1" w:rsidRPr="008D7D63" w:rsidP="00E523F1" w14:paraId="6F9431F0" w14:textId="6C8BE24B">
      <w:pPr>
        <w:pStyle w:val="NoSpacing"/>
        <w:rPr>
          <w:rFonts w:ascii="Times New Roman" w:hAnsi="Times New Roman"/>
          <w:sz w:val="24"/>
          <w:szCs w:val="24"/>
        </w:rPr>
      </w:pPr>
      <w:r w:rsidRPr="008D7D63">
        <w:rPr>
          <w:rStyle w:val="SubHead2Char"/>
        </w:rPr>
        <w:t>IMPORTANT</w:t>
      </w:r>
      <w:r w:rsidRPr="008D7D63">
        <w:rPr>
          <w:rFonts w:ascii="Times New Roman" w:hAnsi="Times New Roman"/>
          <w:b/>
          <w:sz w:val="24"/>
          <w:szCs w:val="24"/>
        </w:rPr>
        <w:t>:</w:t>
      </w:r>
      <w:r w:rsidRPr="008D7D63">
        <w:rPr>
          <w:rFonts w:ascii="Times New Roman" w:hAnsi="Times New Roman"/>
          <w:sz w:val="24"/>
          <w:szCs w:val="24"/>
        </w:rPr>
        <w:t xml:space="preserve"> Under the ASF, the grantee will be able to request designation of Subzones </w:t>
      </w:r>
      <w:r w:rsidRPr="008D7D63" w:rsidR="0068629D">
        <w:rPr>
          <w:rFonts w:ascii="Times New Roman" w:hAnsi="Times New Roman"/>
          <w:sz w:val="24"/>
          <w:szCs w:val="24"/>
        </w:rPr>
        <w:t>(</w:t>
      </w:r>
      <w:r w:rsidRPr="008D7D63">
        <w:rPr>
          <w:rFonts w:ascii="Times New Roman" w:hAnsi="Times New Roman"/>
          <w:sz w:val="24"/>
          <w:szCs w:val="24"/>
        </w:rPr>
        <w:t xml:space="preserve">or </w:t>
      </w:r>
      <w:r w:rsidRPr="008D7D63" w:rsidR="00814FC1">
        <w:rPr>
          <w:rFonts w:ascii="Times New Roman" w:hAnsi="Times New Roman"/>
          <w:sz w:val="24"/>
          <w:szCs w:val="24"/>
        </w:rPr>
        <w:t>Usage-Driven</w:t>
      </w:r>
      <w:r w:rsidRPr="008D7D63">
        <w:rPr>
          <w:rFonts w:ascii="Times New Roman" w:hAnsi="Times New Roman"/>
          <w:sz w:val="24"/>
          <w:szCs w:val="24"/>
        </w:rPr>
        <w:t xml:space="preserve"> sites</w:t>
      </w:r>
      <w:r w:rsidRPr="008D7D63" w:rsidR="0068629D">
        <w:rPr>
          <w:rFonts w:ascii="Times New Roman" w:hAnsi="Times New Roman"/>
          <w:sz w:val="24"/>
          <w:szCs w:val="24"/>
        </w:rPr>
        <w:t>)</w:t>
      </w:r>
      <w:r w:rsidRPr="008D7D63">
        <w:rPr>
          <w:rFonts w:ascii="Times New Roman" w:hAnsi="Times New Roman"/>
          <w:sz w:val="24"/>
          <w:szCs w:val="24"/>
        </w:rPr>
        <w:t xml:space="preserve"> throughout </w:t>
      </w:r>
      <w:r w:rsidR="00864978">
        <w:rPr>
          <w:rFonts w:ascii="Times New Roman" w:hAnsi="Times New Roman"/>
          <w:sz w:val="24"/>
          <w:szCs w:val="24"/>
        </w:rPr>
        <w:t>the</w:t>
      </w:r>
      <w:r w:rsidRPr="008D7D63" w:rsidR="00864978">
        <w:rPr>
          <w:rFonts w:ascii="Times New Roman" w:hAnsi="Times New Roman"/>
          <w:sz w:val="24"/>
          <w:szCs w:val="24"/>
        </w:rPr>
        <w:t xml:space="preserve"> </w:t>
      </w:r>
      <w:r w:rsidRPr="008D7D63">
        <w:rPr>
          <w:rFonts w:ascii="Times New Roman" w:hAnsi="Times New Roman"/>
          <w:sz w:val="24"/>
          <w:szCs w:val="24"/>
        </w:rPr>
        <w:t xml:space="preserve">approved Service Area </w:t>
      </w:r>
      <w:r w:rsidRPr="008D7D63">
        <w:rPr>
          <w:rFonts w:ascii="Times New Roman" w:hAnsi="Times New Roman"/>
          <w:sz w:val="24"/>
          <w:szCs w:val="24"/>
          <w:u w:val="single"/>
        </w:rPr>
        <w:t>at any time</w:t>
      </w:r>
      <w:r w:rsidRPr="008D7D63">
        <w:rPr>
          <w:rFonts w:ascii="Times New Roman" w:hAnsi="Times New Roman"/>
          <w:sz w:val="24"/>
          <w:szCs w:val="24"/>
        </w:rPr>
        <w:t xml:space="preserve">. </w:t>
      </w:r>
      <w:r w:rsidRPr="008D7D63">
        <w:rPr>
          <w:rFonts w:ascii="Times New Roman" w:hAnsi="Times New Roman"/>
          <w:b/>
          <w:sz w:val="24"/>
          <w:szCs w:val="24"/>
        </w:rPr>
        <w:t xml:space="preserve">You will only need to complete this section as part of your reorganization application if you are proposing Subzone </w:t>
      </w:r>
      <w:r w:rsidRPr="008D7D63" w:rsidR="0068629D">
        <w:rPr>
          <w:rFonts w:ascii="Times New Roman" w:hAnsi="Times New Roman"/>
          <w:b/>
          <w:sz w:val="24"/>
          <w:szCs w:val="24"/>
        </w:rPr>
        <w:t>(</w:t>
      </w:r>
      <w:r w:rsidRPr="008D7D63">
        <w:rPr>
          <w:rFonts w:ascii="Times New Roman" w:hAnsi="Times New Roman"/>
          <w:b/>
          <w:sz w:val="24"/>
          <w:szCs w:val="24"/>
        </w:rPr>
        <w:t xml:space="preserve">or </w:t>
      </w:r>
      <w:r w:rsidRPr="008D7D63" w:rsidR="00814FC1">
        <w:rPr>
          <w:rFonts w:ascii="Times New Roman" w:hAnsi="Times New Roman"/>
          <w:b/>
          <w:sz w:val="24"/>
          <w:szCs w:val="24"/>
        </w:rPr>
        <w:t>Usage-Driven</w:t>
      </w:r>
      <w:r w:rsidRPr="008D7D63" w:rsidR="0068629D">
        <w:rPr>
          <w:rFonts w:ascii="Times New Roman" w:hAnsi="Times New Roman"/>
          <w:b/>
          <w:sz w:val="24"/>
          <w:szCs w:val="24"/>
        </w:rPr>
        <w:t>)</w:t>
      </w:r>
      <w:r w:rsidRPr="008D7D63">
        <w:rPr>
          <w:rFonts w:ascii="Times New Roman" w:hAnsi="Times New Roman"/>
          <w:b/>
          <w:sz w:val="24"/>
          <w:szCs w:val="24"/>
        </w:rPr>
        <w:t xml:space="preserve"> designation for specific sites at this time.</w:t>
      </w:r>
      <w:r w:rsidRPr="008D7D63">
        <w:rPr>
          <w:rFonts w:ascii="Times New Roman" w:hAnsi="Times New Roman"/>
          <w:sz w:val="24"/>
          <w:szCs w:val="24"/>
        </w:rPr>
        <w:t xml:space="preserve"> (Such sites could either be sites that have not already been designated by the FTZ Board or sites already designated for your FTZ that have only been used over time by one operator/user and that you therefore believe are appropriate -- either wholly or only in part -- for Subzone or </w:t>
      </w:r>
      <w:r w:rsidRPr="008D7D63" w:rsidR="00814FC1">
        <w:rPr>
          <w:rFonts w:ascii="Times New Roman" w:hAnsi="Times New Roman"/>
          <w:sz w:val="24"/>
          <w:szCs w:val="24"/>
        </w:rPr>
        <w:t>Usage-Driven</w:t>
      </w:r>
      <w:r w:rsidRPr="008D7D63">
        <w:rPr>
          <w:rFonts w:ascii="Times New Roman" w:hAnsi="Times New Roman"/>
          <w:sz w:val="24"/>
          <w:szCs w:val="24"/>
        </w:rPr>
        <w:t xml:space="preserve"> designation.)</w:t>
      </w:r>
    </w:p>
    <w:p w:rsidR="00425060" w:rsidRPr="008D7D63" w:rsidP="00425060" w14:paraId="234CC212" w14:textId="77777777">
      <w:pPr>
        <w:pStyle w:val="NoSpacing"/>
        <w:rPr>
          <w:rFonts w:ascii="Times New Roman" w:hAnsi="Times New Roman"/>
          <w:sz w:val="24"/>
          <w:szCs w:val="24"/>
        </w:rPr>
      </w:pPr>
    </w:p>
    <w:p w:rsidR="00425060" w:rsidRPr="008D7D63" w:rsidP="00425060" w14:paraId="52BDE602" w14:textId="2A811AAB">
      <w:pPr>
        <w:pStyle w:val="NoSpacing"/>
        <w:rPr>
          <w:rFonts w:ascii="Times New Roman" w:hAnsi="Times New Roman"/>
          <w:sz w:val="24"/>
          <w:szCs w:val="24"/>
        </w:rPr>
      </w:pPr>
      <w:r w:rsidRPr="008D7D63">
        <w:rPr>
          <w:rFonts w:ascii="Times New Roman" w:hAnsi="Times New Roman"/>
          <w:sz w:val="24"/>
          <w:szCs w:val="24"/>
        </w:rPr>
        <w:t xml:space="preserve">This section should be filled out </w:t>
      </w:r>
      <w:r w:rsidRPr="008D7D63">
        <w:rPr>
          <w:rFonts w:ascii="Times New Roman" w:hAnsi="Times New Roman"/>
          <w:sz w:val="24"/>
          <w:szCs w:val="24"/>
          <w:u w:val="single"/>
        </w:rPr>
        <w:t>separately</w:t>
      </w:r>
      <w:r w:rsidRPr="008D7D63">
        <w:rPr>
          <w:rFonts w:ascii="Times New Roman" w:hAnsi="Times New Roman"/>
          <w:sz w:val="24"/>
          <w:szCs w:val="24"/>
        </w:rPr>
        <w:t xml:space="preserve"> for each proposed Subzone or Usage-Driven site in a manner consistent with the instructions below. Attach any documents needed for Items 8 and 9 (and Item 10, if applicable) directly behind the copy of this section for each site.</w:t>
      </w:r>
    </w:p>
    <w:p w:rsidR="00E523F1" w:rsidRPr="008D7D63" w:rsidP="00E523F1" w14:paraId="5A2DC0C7" w14:textId="77777777">
      <w:pPr>
        <w:pStyle w:val="NoSpacing"/>
        <w:rPr>
          <w:rFonts w:ascii="Times New Roman" w:hAnsi="Times New Roman"/>
          <w:sz w:val="24"/>
          <w:szCs w:val="24"/>
        </w:rPr>
      </w:pPr>
    </w:p>
    <w:p w:rsidR="00E523F1" w:rsidRPr="008D7D63" w:rsidP="00E523F1" w14:paraId="28497B45" w14:textId="77777777">
      <w:pPr>
        <w:pStyle w:val="NoSpacing"/>
        <w:rPr>
          <w:rFonts w:ascii="Times New Roman" w:hAnsi="Times New Roman"/>
          <w:sz w:val="24"/>
          <w:szCs w:val="24"/>
        </w:rPr>
      </w:pPr>
      <w:r w:rsidRPr="008D7D63">
        <w:rPr>
          <w:rFonts w:ascii="Times New Roman" w:hAnsi="Times New Roman"/>
          <w:sz w:val="24"/>
          <w:szCs w:val="24"/>
        </w:rPr>
        <w:t xml:space="preserve">Different portions of Part </w:t>
      </w:r>
      <w:r w:rsidRPr="008D7D63" w:rsidR="00E25D7D">
        <w:rPr>
          <w:rFonts w:ascii="Times New Roman" w:hAnsi="Times New Roman"/>
          <w:sz w:val="24"/>
          <w:szCs w:val="24"/>
        </w:rPr>
        <w:t xml:space="preserve">Two </w:t>
      </w:r>
      <w:r w:rsidRPr="008D7D63">
        <w:rPr>
          <w:rFonts w:ascii="Times New Roman" w:hAnsi="Times New Roman"/>
          <w:sz w:val="24"/>
          <w:szCs w:val="24"/>
        </w:rPr>
        <w:t xml:space="preserve">will need to be completed depending on the circumstances of a site for which you are proposing </w:t>
      </w:r>
      <w:r w:rsidRPr="008D7D63" w:rsidR="00E25D7D">
        <w:rPr>
          <w:rFonts w:ascii="Times New Roman" w:hAnsi="Times New Roman"/>
          <w:sz w:val="24"/>
          <w:szCs w:val="24"/>
        </w:rPr>
        <w:t xml:space="preserve">Subzone or </w:t>
      </w:r>
      <w:r w:rsidRPr="008D7D63" w:rsidR="00814FC1">
        <w:rPr>
          <w:rFonts w:ascii="Times New Roman" w:hAnsi="Times New Roman"/>
          <w:sz w:val="24"/>
          <w:szCs w:val="24"/>
        </w:rPr>
        <w:t>Usage-Driven</w:t>
      </w:r>
      <w:r w:rsidRPr="008D7D63">
        <w:rPr>
          <w:rFonts w:ascii="Times New Roman" w:hAnsi="Times New Roman"/>
          <w:sz w:val="24"/>
          <w:szCs w:val="24"/>
        </w:rPr>
        <w:t xml:space="preserve"> designation:</w:t>
      </w:r>
    </w:p>
    <w:p w:rsidR="00E523F1" w:rsidRPr="008D7D63" w:rsidP="00E523F1" w14:paraId="260ACBE7" w14:textId="77777777">
      <w:pPr>
        <w:pStyle w:val="NoSpacing"/>
        <w:rPr>
          <w:rFonts w:ascii="Times New Roman" w:hAnsi="Times New Roman"/>
          <w:sz w:val="24"/>
          <w:szCs w:val="24"/>
        </w:rPr>
      </w:pPr>
    </w:p>
    <w:p w:rsidR="00E523F1" w:rsidRPr="008D7D63" w:rsidP="0094384B" w14:paraId="073D1B7D" w14:textId="69BB5B89">
      <w:pPr>
        <w:pStyle w:val="NoSpacing"/>
        <w:numPr>
          <w:ilvl w:val="0"/>
          <w:numId w:val="13"/>
        </w:numPr>
        <w:rPr>
          <w:rFonts w:ascii="Times New Roman" w:hAnsi="Times New Roman"/>
          <w:sz w:val="24"/>
          <w:szCs w:val="24"/>
        </w:rPr>
      </w:pPr>
      <w:r w:rsidRPr="008D7D63">
        <w:rPr>
          <w:rFonts w:ascii="Times New Roman" w:hAnsi="Times New Roman"/>
          <w:sz w:val="24"/>
          <w:szCs w:val="24"/>
          <w:u w:val="single"/>
        </w:rPr>
        <w:t>Maintain Existing Site Boundaries</w:t>
      </w:r>
      <w:r w:rsidRPr="008D7D63">
        <w:rPr>
          <w:rFonts w:ascii="Times New Roman" w:hAnsi="Times New Roman"/>
          <w:sz w:val="24"/>
          <w:szCs w:val="24"/>
        </w:rPr>
        <w:t xml:space="preserve">: For an existing site that you are proposing </w:t>
      </w:r>
      <w:r w:rsidRPr="008D7D63" w:rsidR="00BC2130">
        <w:rPr>
          <w:rFonts w:ascii="Times New Roman" w:hAnsi="Times New Roman"/>
          <w:sz w:val="24"/>
          <w:szCs w:val="24"/>
        </w:rPr>
        <w:t xml:space="preserve">either </w:t>
      </w:r>
      <w:r w:rsidRPr="008D7D63" w:rsidR="00E7617D">
        <w:rPr>
          <w:rFonts w:ascii="Times New Roman" w:hAnsi="Times New Roman"/>
          <w:sz w:val="24"/>
          <w:szCs w:val="24"/>
        </w:rPr>
        <w:t>Subzone</w:t>
      </w:r>
      <w:r w:rsidRPr="008D7D63" w:rsidR="008B7436">
        <w:rPr>
          <w:rFonts w:ascii="Times New Roman" w:hAnsi="Times New Roman"/>
          <w:sz w:val="24"/>
          <w:szCs w:val="24"/>
        </w:rPr>
        <w:t xml:space="preserve"> </w:t>
      </w:r>
      <w:r w:rsidRPr="008D7D63" w:rsidR="00BC2130">
        <w:rPr>
          <w:rFonts w:ascii="Times New Roman" w:hAnsi="Times New Roman"/>
          <w:sz w:val="24"/>
          <w:szCs w:val="24"/>
        </w:rPr>
        <w:t xml:space="preserve">or </w:t>
      </w:r>
      <w:r w:rsidRPr="008D7D63" w:rsidR="00814FC1">
        <w:rPr>
          <w:rFonts w:ascii="Times New Roman" w:hAnsi="Times New Roman"/>
          <w:sz w:val="24"/>
          <w:szCs w:val="24"/>
        </w:rPr>
        <w:t>Usage-Driven</w:t>
      </w:r>
      <w:r w:rsidRPr="008D7D63">
        <w:rPr>
          <w:rFonts w:ascii="Times New Roman" w:hAnsi="Times New Roman"/>
          <w:sz w:val="24"/>
          <w:szCs w:val="24"/>
        </w:rPr>
        <w:t xml:space="preserve"> designation but which does not need its boundaries modified (for example, a warehouse building already occupied by a third-party logistics provider), you will only need to answer Questions 1 through </w:t>
      </w:r>
      <w:r w:rsidRPr="008D7D63" w:rsidR="000A7DC0">
        <w:rPr>
          <w:rFonts w:ascii="Times New Roman" w:hAnsi="Times New Roman"/>
          <w:sz w:val="24"/>
          <w:szCs w:val="24"/>
        </w:rPr>
        <w:t>5</w:t>
      </w:r>
      <w:r w:rsidRPr="008D7D63">
        <w:rPr>
          <w:rFonts w:ascii="Times New Roman" w:hAnsi="Times New Roman"/>
          <w:sz w:val="24"/>
          <w:szCs w:val="24"/>
        </w:rPr>
        <w:t xml:space="preserve"> below.</w:t>
      </w:r>
    </w:p>
    <w:p w:rsidR="00E523F1" w:rsidRPr="008D7D63" w:rsidP="0094384B" w14:paraId="4E543139" w14:textId="3674FD8A">
      <w:pPr>
        <w:pStyle w:val="NoSpacing"/>
        <w:numPr>
          <w:ilvl w:val="0"/>
          <w:numId w:val="13"/>
        </w:numPr>
        <w:rPr>
          <w:rFonts w:ascii="Times New Roman" w:hAnsi="Times New Roman"/>
          <w:sz w:val="24"/>
          <w:szCs w:val="24"/>
        </w:rPr>
      </w:pPr>
      <w:r w:rsidRPr="008D7D63">
        <w:rPr>
          <w:rFonts w:ascii="Times New Roman" w:hAnsi="Times New Roman"/>
          <w:sz w:val="24"/>
          <w:szCs w:val="24"/>
          <w:u w:val="single"/>
        </w:rPr>
        <w:t>Reduce Existing Site Boundary(ies)</w:t>
      </w:r>
      <w:r w:rsidRPr="008D7D63">
        <w:rPr>
          <w:rFonts w:ascii="Times New Roman" w:hAnsi="Times New Roman"/>
          <w:sz w:val="24"/>
          <w:szCs w:val="24"/>
        </w:rPr>
        <w:t xml:space="preserve">: For an existing site that you are proposing to modify in a way that simply reduces one or more of the site’s existing boundaries, you will only need to answer Questions 1 through </w:t>
      </w:r>
      <w:r w:rsidRPr="008D7D63" w:rsidR="000A7DC0">
        <w:rPr>
          <w:rFonts w:ascii="Times New Roman" w:hAnsi="Times New Roman"/>
          <w:sz w:val="24"/>
          <w:szCs w:val="24"/>
        </w:rPr>
        <w:t>5</w:t>
      </w:r>
      <w:r w:rsidRPr="008D7D63">
        <w:rPr>
          <w:rFonts w:ascii="Times New Roman" w:hAnsi="Times New Roman"/>
          <w:sz w:val="24"/>
          <w:szCs w:val="24"/>
        </w:rPr>
        <w:t xml:space="preserve"> plus provide the site </w:t>
      </w:r>
      <w:r w:rsidRPr="008D7D63" w:rsidR="00CF697A">
        <w:rPr>
          <w:rFonts w:ascii="Times New Roman" w:hAnsi="Times New Roman"/>
          <w:sz w:val="24"/>
          <w:szCs w:val="24"/>
        </w:rPr>
        <w:t>map</w:t>
      </w:r>
      <w:r w:rsidRPr="008D7D63">
        <w:rPr>
          <w:rFonts w:ascii="Times New Roman" w:hAnsi="Times New Roman"/>
          <w:sz w:val="24"/>
          <w:szCs w:val="24"/>
        </w:rPr>
        <w:t xml:space="preserve"> requested in Question </w:t>
      </w:r>
      <w:r w:rsidRPr="008D7D63" w:rsidR="00CF697A">
        <w:rPr>
          <w:rFonts w:ascii="Times New Roman" w:hAnsi="Times New Roman"/>
          <w:sz w:val="24"/>
          <w:szCs w:val="24"/>
        </w:rPr>
        <w:t>9</w:t>
      </w:r>
      <w:r w:rsidRPr="008D7D63">
        <w:rPr>
          <w:rFonts w:ascii="Times New Roman" w:hAnsi="Times New Roman"/>
          <w:sz w:val="24"/>
          <w:szCs w:val="24"/>
        </w:rPr>
        <w:t xml:space="preserve"> below.</w:t>
      </w:r>
    </w:p>
    <w:p w:rsidR="00E523F1" w:rsidRPr="008D7D63" w:rsidP="0094384B" w14:paraId="0EF134FF" w14:textId="599AE309">
      <w:pPr>
        <w:pStyle w:val="NoSpacing"/>
        <w:numPr>
          <w:ilvl w:val="0"/>
          <w:numId w:val="13"/>
        </w:numPr>
        <w:rPr>
          <w:rFonts w:ascii="Times New Roman" w:hAnsi="Times New Roman"/>
          <w:sz w:val="24"/>
          <w:szCs w:val="24"/>
        </w:rPr>
      </w:pPr>
      <w:r w:rsidRPr="008D7D63">
        <w:rPr>
          <w:rFonts w:ascii="Times New Roman" w:hAnsi="Times New Roman"/>
          <w:sz w:val="24"/>
          <w:szCs w:val="24"/>
          <w:u w:val="single"/>
        </w:rPr>
        <w:t>Expand Existing Site Boundary(ies)</w:t>
      </w:r>
      <w:r w:rsidRPr="008D7D63">
        <w:rPr>
          <w:rFonts w:ascii="Times New Roman" w:hAnsi="Times New Roman"/>
          <w:sz w:val="24"/>
          <w:szCs w:val="24"/>
        </w:rPr>
        <w:t xml:space="preserve">: For an existing site that you are proposing to modify in a way that would expand any of the site’s existing boundaries, you will need to answer all questions in Part </w:t>
      </w:r>
      <w:r w:rsidRPr="008D7D63" w:rsidR="00BC2130">
        <w:rPr>
          <w:rFonts w:ascii="Times New Roman" w:hAnsi="Times New Roman"/>
          <w:sz w:val="24"/>
          <w:szCs w:val="24"/>
        </w:rPr>
        <w:t>Two</w:t>
      </w:r>
      <w:r w:rsidRPr="008D7D63">
        <w:rPr>
          <w:rFonts w:ascii="Times New Roman" w:hAnsi="Times New Roman"/>
          <w:sz w:val="24"/>
          <w:szCs w:val="24"/>
        </w:rPr>
        <w:t>.</w:t>
      </w:r>
    </w:p>
    <w:p w:rsidR="00E523F1" w:rsidRPr="008D7D63" w:rsidP="0094384B" w14:paraId="568AD395" w14:textId="6CB5F6F2">
      <w:pPr>
        <w:pStyle w:val="NoSpacing"/>
        <w:numPr>
          <w:ilvl w:val="0"/>
          <w:numId w:val="13"/>
        </w:numPr>
        <w:rPr>
          <w:rFonts w:ascii="Times New Roman" w:hAnsi="Times New Roman"/>
          <w:sz w:val="24"/>
          <w:szCs w:val="24"/>
        </w:rPr>
      </w:pPr>
      <w:r w:rsidRPr="008D7D63">
        <w:rPr>
          <w:rFonts w:ascii="Times New Roman" w:hAnsi="Times New Roman"/>
          <w:sz w:val="24"/>
          <w:szCs w:val="24"/>
          <w:u w:val="single"/>
        </w:rPr>
        <w:t xml:space="preserve">New </w:t>
      </w:r>
      <w:r w:rsidRPr="008D7D63" w:rsidR="00BC2130">
        <w:rPr>
          <w:rFonts w:ascii="Times New Roman" w:hAnsi="Times New Roman"/>
          <w:sz w:val="24"/>
          <w:szCs w:val="24"/>
          <w:u w:val="single"/>
        </w:rPr>
        <w:t>Subzone/</w:t>
      </w:r>
      <w:r w:rsidRPr="008D7D63" w:rsidR="00814FC1">
        <w:rPr>
          <w:rFonts w:ascii="Times New Roman" w:hAnsi="Times New Roman"/>
          <w:sz w:val="24"/>
          <w:szCs w:val="24"/>
          <w:u w:val="single"/>
        </w:rPr>
        <w:t>Usage-Driven</w:t>
      </w:r>
      <w:r w:rsidRPr="008D7D63" w:rsidR="00BC2130">
        <w:rPr>
          <w:rFonts w:ascii="Times New Roman" w:hAnsi="Times New Roman"/>
          <w:sz w:val="24"/>
          <w:szCs w:val="24"/>
          <w:u w:val="single"/>
        </w:rPr>
        <w:t xml:space="preserve"> </w:t>
      </w:r>
      <w:r w:rsidRPr="008D7D63">
        <w:rPr>
          <w:rFonts w:ascii="Times New Roman" w:hAnsi="Times New Roman"/>
          <w:sz w:val="24"/>
          <w:szCs w:val="24"/>
          <w:u w:val="single"/>
        </w:rPr>
        <w:t>Site</w:t>
      </w:r>
      <w:r w:rsidRPr="008D7D63">
        <w:rPr>
          <w:rFonts w:ascii="Times New Roman" w:hAnsi="Times New Roman"/>
          <w:sz w:val="24"/>
          <w:szCs w:val="24"/>
        </w:rPr>
        <w:t xml:space="preserve">: For a new </w:t>
      </w:r>
      <w:r w:rsidRPr="008D7D63" w:rsidR="00E7617D">
        <w:rPr>
          <w:rFonts w:ascii="Times New Roman" w:hAnsi="Times New Roman"/>
          <w:sz w:val="24"/>
          <w:szCs w:val="24"/>
        </w:rPr>
        <w:t>Subzone</w:t>
      </w:r>
      <w:r w:rsidRPr="008D7D63" w:rsidR="00BC2130">
        <w:rPr>
          <w:rFonts w:ascii="Times New Roman" w:hAnsi="Times New Roman"/>
          <w:sz w:val="24"/>
          <w:szCs w:val="24"/>
        </w:rPr>
        <w:t xml:space="preserve"> or </w:t>
      </w:r>
      <w:r w:rsidRPr="008D7D63" w:rsidR="00814FC1">
        <w:rPr>
          <w:rFonts w:ascii="Times New Roman" w:hAnsi="Times New Roman"/>
          <w:sz w:val="24"/>
          <w:szCs w:val="24"/>
        </w:rPr>
        <w:t>Usage-Driven</w:t>
      </w:r>
      <w:r w:rsidRPr="008D7D63" w:rsidR="00BC2130">
        <w:rPr>
          <w:rFonts w:ascii="Times New Roman" w:hAnsi="Times New Roman"/>
          <w:sz w:val="24"/>
          <w:szCs w:val="24"/>
        </w:rPr>
        <w:t xml:space="preserve"> </w:t>
      </w:r>
      <w:r w:rsidRPr="008D7D63">
        <w:rPr>
          <w:rFonts w:ascii="Times New Roman" w:hAnsi="Times New Roman"/>
          <w:sz w:val="24"/>
          <w:szCs w:val="24"/>
        </w:rPr>
        <w:t>site, you will need to answer all questions in Part</w:t>
      </w:r>
      <w:r w:rsidRPr="008D7D63" w:rsidR="00BC2130">
        <w:rPr>
          <w:rFonts w:ascii="Times New Roman" w:hAnsi="Times New Roman"/>
          <w:sz w:val="24"/>
          <w:szCs w:val="24"/>
        </w:rPr>
        <w:t xml:space="preserve"> Two</w:t>
      </w:r>
      <w:r w:rsidRPr="008D7D63">
        <w:rPr>
          <w:rFonts w:ascii="Times New Roman" w:hAnsi="Times New Roman"/>
          <w:sz w:val="24"/>
          <w:szCs w:val="24"/>
        </w:rPr>
        <w:t>.</w:t>
      </w:r>
    </w:p>
    <w:p w:rsidR="00E523F1" w:rsidRPr="008D7D63" w:rsidP="00E523F1" w14:paraId="26E3D6C5" w14:textId="77777777">
      <w:pPr>
        <w:pStyle w:val="NoSpacing"/>
        <w:rPr>
          <w:rFonts w:ascii="Times New Roman" w:hAnsi="Times New Roman"/>
          <w:sz w:val="24"/>
          <w:szCs w:val="24"/>
        </w:rPr>
      </w:pPr>
    </w:p>
    <w:p w:rsidR="0094384B" w:rsidRPr="008D7D63" w:rsidP="00E523F1" w14:paraId="0DB2FCAA" w14:textId="77777777">
      <w:pPr>
        <w:pStyle w:val="NoSpacing"/>
        <w:rPr>
          <w:rFonts w:ascii="Times New Roman" w:hAnsi="Times New Roman"/>
          <w:sz w:val="24"/>
          <w:szCs w:val="24"/>
        </w:rPr>
      </w:pPr>
    </w:p>
    <w:p w:rsidR="00E523F1" w:rsidRPr="008D7D63" w:rsidP="00382DAC" w14:paraId="2693C8F8" w14:textId="77777777">
      <w:pPr>
        <w:pStyle w:val="SubHead1"/>
      </w:pPr>
      <w:r w:rsidRPr="008D7D63">
        <w:t>QUESTIONS</w:t>
      </w:r>
    </w:p>
    <w:p w:rsidR="00784617" w:rsidRPr="008D7D63" w:rsidP="00E523F1" w14:paraId="0E91A950" w14:textId="77777777">
      <w:pPr>
        <w:pStyle w:val="NoSpacing"/>
        <w:ind w:left="720" w:hanging="720"/>
        <w:rPr>
          <w:rFonts w:ascii="Times New Roman" w:hAnsi="Times New Roman"/>
          <w:sz w:val="24"/>
          <w:szCs w:val="24"/>
        </w:rPr>
      </w:pPr>
    </w:p>
    <w:p w:rsidR="00E523F1" w:rsidRPr="008D7D63" w:rsidP="00FE3744" w14:paraId="05192607" w14:textId="70AAD6C5">
      <w:pPr>
        <w:pStyle w:val="NoSpacing"/>
        <w:numPr>
          <w:ilvl w:val="0"/>
          <w:numId w:val="24"/>
        </w:numPr>
        <w:rPr>
          <w:rFonts w:ascii="Times New Roman" w:hAnsi="Times New Roman"/>
          <w:sz w:val="24"/>
          <w:szCs w:val="24"/>
        </w:rPr>
      </w:pPr>
      <w:r w:rsidRPr="008D7D63">
        <w:rPr>
          <w:rFonts w:ascii="Times New Roman" w:hAnsi="Times New Roman"/>
          <w:sz w:val="24"/>
          <w:szCs w:val="24"/>
        </w:rPr>
        <w:t xml:space="preserve">Indicate the </w:t>
      </w:r>
      <w:r w:rsidRPr="008D7D63" w:rsidR="00264799">
        <w:rPr>
          <w:rFonts w:ascii="Times New Roman" w:hAnsi="Times New Roman"/>
          <w:sz w:val="24"/>
          <w:szCs w:val="24"/>
        </w:rPr>
        <w:t>site identification</w:t>
      </w:r>
      <w:r w:rsidRPr="008D7D63">
        <w:rPr>
          <w:rFonts w:ascii="Times New Roman" w:hAnsi="Times New Roman"/>
          <w:sz w:val="24"/>
          <w:szCs w:val="24"/>
        </w:rPr>
        <w:t xml:space="preserve">: _________. This </w:t>
      </w:r>
      <w:r w:rsidRPr="008D7D63" w:rsidR="00264799">
        <w:rPr>
          <w:rFonts w:ascii="Times New Roman" w:hAnsi="Times New Roman"/>
          <w:sz w:val="24"/>
          <w:szCs w:val="24"/>
        </w:rPr>
        <w:t>letter/</w:t>
      </w:r>
      <w:r w:rsidRPr="008D7D63">
        <w:rPr>
          <w:rFonts w:ascii="Times New Roman" w:hAnsi="Times New Roman"/>
          <w:sz w:val="24"/>
          <w:szCs w:val="24"/>
        </w:rPr>
        <w:t>number should tie to your site table</w:t>
      </w:r>
      <w:r w:rsidRPr="008D7D63" w:rsidR="00AF3895">
        <w:rPr>
          <w:rFonts w:ascii="Times New Roman" w:hAnsi="Times New Roman"/>
          <w:sz w:val="24"/>
          <w:szCs w:val="24"/>
        </w:rPr>
        <w:t>s</w:t>
      </w:r>
      <w:r w:rsidRPr="008D7D63">
        <w:rPr>
          <w:rFonts w:ascii="Times New Roman" w:hAnsi="Times New Roman"/>
          <w:sz w:val="24"/>
          <w:szCs w:val="24"/>
        </w:rPr>
        <w:t xml:space="preserve"> in </w:t>
      </w:r>
      <w:r w:rsidRPr="008D7D63" w:rsidR="00264799">
        <w:rPr>
          <w:rFonts w:ascii="Times New Roman" w:hAnsi="Times New Roman"/>
          <w:sz w:val="24"/>
          <w:szCs w:val="24"/>
        </w:rPr>
        <w:t>Question</w:t>
      </w:r>
      <w:r w:rsidRPr="008D7D63" w:rsidR="0005355D">
        <w:rPr>
          <w:rFonts w:ascii="Times New Roman" w:hAnsi="Times New Roman"/>
          <w:sz w:val="24"/>
          <w:szCs w:val="24"/>
        </w:rPr>
        <w:t xml:space="preserve">s </w:t>
      </w:r>
      <w:r w:rsidRPr="008D7D63" w:rsidR="00564E36">
        <w:rPr>
          <w:rFonts w:ascii="Times New Roman" w:hAnsi="Times New Roman"/>
          <w:sz w:val="24"/>
          <w:szCs w:val="24"/>
        </w:rPr>
        <w:t>6 and 7</w:t>
      </w:r>
      <w:r w:rsidRPr="008D7D63" w:rsidR="00264799">
        <w:rPr>
          <w:rFonts w:ascii="Times New Roman" w:hAnsi="Times New Roman"/>
          <w:sz w:val="24"/>
          <w:szCs w:val="24"/>
        </w:rPr>
        <w:t xml:space="preserve"> in </w:t>
      </w:r>
      <w:r w:rsidRPr="008D7D63">
        <w:rPr>
          <w:rFonts w:ascii="Times New Roman" w:hAnsi="Times New Roman"/>
          <w:sz w:val="24"/>
          <w:szCs w:val="24"/>
        </w:rPr>
        <w:t>Part One of the application.</w:t>
      </w:r>
    </w:p>
    <w:p w:rsidR="00E523F1" w:rsidRPr="008D7D63" w:rsidP="00E523F1" w14:paraId="30D4845B" w14:textId="77777777">
      <w:pPr>
        <w:pStyle w:val="NoSpacing"/>
        <w:rPr>
          <w:rFonts w:ascii="Times New Roman" w:hAnsi="Times New Roman"/>
          <w:sz w:val="24"/>
          <w:szCs w:val="24"/>
        </w:rPr>
      </w:pPr>
    </w:p>
    <w:p w:rsidR="00E523F1" w:rsidRPr="008D7D63" w:rsidP="00FE3744" w14:paraId="63E6582B" w14:textId="02FF9F73">
      <w:pPr>
        <w:pStyle w:val="NoSpacing"/>
        <w:numPr>
          <w:ilvl w:val="0"/>
          <w:numId w:val="24"/>
        </w:numPr>
        <w:rPr>
          <w:rFonts w:ascii="Times New Roman" w:hAnsi="Times New Roman"/>
          <w:sz w:val="24"/>
          <w:szCs w:val="24"/>
        </w:rPr>
      </w:pPr>
      <w:r w:rsidRPr="008D7D63">
        <w:rPr>
          <w:rFonts w:ascii="Times New Roman" w:hAnsi="Times New Roman"/>
          <w:sz w:val="24"/>
          <w:szCs w:val="24"/>
        </w:rPr>
        <w:t xml:space="preserve">List the </w:t>
      </w:r>
      <w:r w:rsidR="00B83EB0">
        <w:rPr>
          <w:rFonts w:ascii="Times New Roman" w:hAnsi="Times New Roman"/>
          <w:sz w:val="24"/>
          <w:szCs w:val="24"/>
        </w:rPr>
        <w:t xml:space="preserve">full </w:t>
      </w:r>
      <w:r w:rsidRPr="008D7D63">
        <w:rPr>
          <w:rFonts w:ascii="Times New Roman" w:hAnsi="Times New Roman"/>
          <w:sz w:val="24"/>
          <w:szCs w:val="24"/>
        </w:rPr>
        <w:t>address</w:t>
      </w:r>
      <w:r w:rsidR="00B83EB0">
        <w:rPr>
          <w:rFonts w:ascii="Times New Roman" w:hAnsi="Times New Roman"/>
          <w:sz w:val="24"/>
          <w:szCs w:val="24"/>
        </w:rPr>
        <w:t xml:space="preserve"> of the site</w:t>
      </w:r>
      <w:r w:rsidRPr="008D7D63">
        <w:rPr>
          <w:rFonts w:ascii="Times New Roman" w:hAnsi="Times New Roman"/>
          <w:sz w:val="24"/>
          <w:szCs w:val="24"/>
        </w:rPr>
        <w:t>, including the jurisdiction in which the site falls (town, city, county</w:t>
      </w:r>
      <w:r w:rsidR="00956E31">
        <w:rPr>
          <w:rFonts w:ascii="Times New Roman" w:hAnsi="Times New Roman"/>
          <w:sz w:val="24"/>
          <w:szCs w:val="24"/>
        </w:rPr>
        <w:t>, and zip code</w:t>
      </w:r>
      <w:r w:rsidRPr="008D7D63">
        <w:rPr>
          <w:rFonts w:ascii="Times New Roman" w:hAnsi="Times New Roman"/>
          <w:sz w:val="24"/>
          <w:szCs w:val="24"/>
        </w:rPr>
        <w:t>), and explain how the site is within the grantee’s Service Area.</w:t>
      </w:r>
    </w:p>
    <w:p w:rsidR="00E523F1" w:rsidRPr="008D7D63" w:rsidP="00E523F1" w14:paraId="16D163E8" w14:textId="77777777">
      <w:pPr>
        <w:pStyle w:val="NoSpacing"/>
        <w:rPr>
          <w:rFonts w:ascii="Times New Roman" w:hAnsi="Times New Roman"/>
          <w:sz w:val="24"/>
          <w:szCs w:val="24"/>
        </w:rPr>
      </w:pPr>
    </w:p>
    <w:p w:rsidR="00E523F1" w:rsidRPr="008D7D63" w:rsidP="00FE3744" w14:paraId="79F27F8A" w14:textId="2A46C141">
      <w:pPr>
        <w:pStyle w:val="NoSpacing"/>
        <w:numPr>
          <w:ilvl w:val="0"/>
          <w:numId w:val="24"/>
        </w:numPr>
        <w:rPr>
          <w:rFonts w:ascii="Times New Roman" w:hAnsi="Times New Roman"/>
          <w:sz w:val="24"/>
          <w:szCs w:val="24"/>
        </w:rPr>
      </w:pPr>
      <w:r w:rsidRPr="008D7D63">
        <w:rPr>
          <w:rFonts w:ascii="Times New Roman" w:hAnsi="Times New Roman"/>
          <w:sz w:val="24"/>
          <w:szCs w:val="24"/>
        </w:rPr>
        <w:t xml:space="preserve">List the </w:t>
      </w:r>
      <w:r w:rsidR="00956E31">
        <w:rPr>
          <w:rFonts w:ascii="Times New Roman" w:hAnsi="Times New Roman"/>
          <w:sz w:val="24"/>
          <w:szCs w:val="24"/>
        </w:rPr>
        <w:t xml:space="preserve">acreage of the </w:t>
      </w:r>
      <w:r w:rsidRPr="008D7D63">
        <w:rPr>
          <w:rFonts w:ascii="Times New Roman" w:hAnsi="Times New Roman"/>
          <w:sz w:val="24"/>
          <w:szCs w:val="24"/>
        </w:rPr>
        <w:t xml:space="preserve">proposed </w:t>
      </w:r>
      <w:r w:rsidR="00A14E55">
        <w:rPr>
          <w:rFonts w:ascii="Times New Roman" w:hAnsi="Times New Roman"/>
          <w:sz w:val="24"/>
          <w:szCs w:val="24"/>
        </w:rPr>
        <w:t>site</w:t>
      </w:r>
      <w:r w:rsidRPr="008D7D63">
        <w:rPr>
          <w:rFonts w:ascii="Times New Roman" w:hAnsi="Times New Roman"/>
          <w:sz w:val="24"/>
          <w:szCs w:val="24"/>
        </w:rPr>
        <w:t>__________.</w:t>
      </w:r>
    </w:p>
    <w:p w:rsidR="00E523F1" w:rsidRPr="008D7D63" w:rsidP="00FE3744" w14:paraId="6713BD2D" w14:textId="77777777">
      <w:pPr>
        <w:pStyle w:val="NoSpacing"/>
        <w:numPr>
          <w:ilvl w:val="0"/>
          <w:numId w:val="24"/>
        </w:numPr>
        <w:rPr>
          <w:rFonts w:ascii="Times New Roman" w:hAnsi="Times New Roman"/>
          <w:sz w:val="24"/>
          <w:szCs w:val="24"/>
        </w:rPr>
      </w:pPr>
      <w:r w:rsidRPr="008D7D63">
        <w:rPr>
          <w:rFonts w:ascii="Times New Roman" w:hAnsi="Times New Roman"/>
          <w:sz w:val="24"/>
          <w:szCs w:val="24"/>
        </w:rPr>
        <w:t>If applicable, describe how the site relates to any existing site (permanent or temporary) and explain the circumstances.</w:t>
      </w:r>
    </w:p>
    <w:p w:rsidR="00E523F1" w:rsidRPr="008D7D63" w:rsidP="00E523F1" w14:paraId="7B4D64D9" w14:textId="77777777">
      <w:pPr>
        <w:pStyle w:val="NoSpacing"/>
        <w:rPr>
          <w:rFonts w:ascii="Times New Roman" w:hAnsi="Times New Roman"/>
          <w:sz w:val="24"/>
          <w:szCs w:val="24"/>
        </w:rPr>
      </w:pPr>
    </w:p>
    <w:p w:rsidR="00E523F1" w:rsidRPr="008D7D63" w:rsidP="00FE3744" w14:paraId="6322E28C" w14:textId="77777777">
      <w:pPr>
        <w:pStyle w:val="NoSpacing"/>
        <w:numPr>
          <w:ilvl w:val="0"/>
          <w:numId w:val="24"/>
        </w:numPr>
        <w:rPr>
          <w:rFonts w:ascii="Times New Roman" w:hAnsi="Times New Roman"/>
          <w:sz w:val="24"/>
          <w:szCs w:val="24"/>
        </w:rPr>
      </w:pPr>
      <w:r w:rsidRPr="008D7D63">
        <w:rPr>
          <w:rFonts w:ascii="Times New Roman" w:hAnsi="Times New Roman"/>
          <w:sz w:val="24"/>
          <w:szCs w:val="24"/>
        </w:rPr>
        <w:t>Indicate the company for which the site will be designated and the company’s planned activities</w:t>
      </w:r>
      <w:r w:rsidRPr="008D7D63" w:rsidR="00264799">
        <w:rPr>
          <w:rFonts w:ascii="Times New Roman" w:hAnsi="Times New Roman"/>
          <w:sz w:val="24"/>
          <w:szCs w:val="24"/>
        </w:rPr>
        <w:t xml:space="preserve"> (for example, distribution or production activities and </w:t>
      </w:r>
      <w:r w:rsidRPr="008D7D63" w:rsidR="005B6A3D">
        <w:rPr>
          <w:rFonts w:ascii="Times New Roman" w:hAnsi="Times New Roman"/>
          <w:sz w:val="24"/>
          <w:szCs w:val="24"/>
        </w:rPr>
        <w:t xml:space="preserve">the </w:t>
      </w:r>
      <w:r w:rsidRPr="008D7D63" w:rsidR="00264799">
        <w:rPr>
          <w:rFonts w:ascii="Times New Roman" w:hAnsi="Times New Roman"/>
          <w:sz w:val="24"/>
          <w:szCs w:val="24"/>
        </w:rPr>
        <w:t>types of products involved)</w:t>
      </w:r>
      <w:r w:rsidRPr="008D7D63">
        <w:rPr>
          <w:rFonts w:ascii="Times New Roman" w:hAnsi="Times New Roman"/>
          <w:sz w:val="24"/>
          <w:szCs w:val="24"/>
        </w:rPr>
        <w:t>.</w:t>
      </w:r>
    </w:p>
    <w:p w:rsidR="00E523F1" w:rsidRPr="008D7D63" w:rsidP="00E523F1" w14:paraId="4C5A0FAB" w14:textId="77777777">
      <w:pPr>
        <w:pStyle w:val="NoSpacing"/>
        <w:rPr>
          <w:rFonts w:ascii="Times New Roman" w:hAnsi="Times New Roman"/>
          <w:sz w:val="24"/>
          <w:szCs w:val="24"/>
        </w:rPr>
      </w:pPr>
    </w:p>
    <w:p w:rsidR="00E523F1" w:rsidRPr="008D7D63" w:rsidP="00FE3744" w14:paraId="3617E1CC" w14:textId="3B9438AE">
      <w:pPr>
        <w:pStyle w:val="NoSpacing"/>
        <w:numPr>
          <w:ilvl w:val="0"/>
          <w:numId w:val="24"/>
        </w:numPr>
        <w:rPr>
          <w:rFonts w:ascii="Times New Roman" w:hAnsi="Times New Roman"/>
          <w:sz w:val="24"/>
          <w:szCs w:val="24"/>
        </w:rPr>
      </w:pPr>
      <w:r>
        <w:rPr>
          <w:rFonts w:ascii="Times New Roman" w:hAnsi="Times New Roman"/>
          <w:sz w:val="24"/>
          <w:szCs w:val="24"/>
        </w:rPr>
        <w:t>Is</w:t>
      </w:r>
      <w:r w:rsidRPr="008D7D63">
        <w:rPr>
          <w:rFonts w:ascii="Times New Roman" w:hAnsi="Times New Roman"/>
          <w:sz w:val="24"/>
          <w:szCs w:val="24"/>
        </w:rPr>
        <w:t xml:space="preserve"> FTZ designation or the use of FTZ procedures a requirement or a precondition for future activity or construction at the site</w:t>
      </w:r>
      <w:r w:rsidR="00BF317D">
        <w:rPr>
          <w:rFonts w:ascii="Times New Roman" w:hAnsi="Times New Roman"/>
          <w:sz w:val="24"/>
          <w:szCs w:val="24"/>
        </w:rPr>
        <w:t>?</w:t>
      </w:r>
    </w:p>
    <w:p w:rsidR="00E523F1" w:rsidP="00E523F1" w14:paraId="4D3E1E4F" w14:textId="77777777">
      <w:pPr>
        <w:pStyle w:val="NoSpacing"/>
        <w:rPr>
          <w:rFonts w:ascii="Times New Roman" w:hAnsi="Times New Roman"/>
          <w:sz w:val="24"/>
          <w:szCs w:val="24"/>
        </w:rPr>
      </w:pPr>
    </w:p>
    <w:p w:rsidR="00311FF9" w:rsidP="00311FF9" w14:paraId="07760F20" w14:textId="77777777">
      <w:pPr>
        <w:pStyle w:val="NoSpacing"/>
        <w:ind w:left="360"/>
        <w:rPr>
          <w:rFonts w:ascii="Times New Roman" w:hAnsi="Times New Roman"/>
          <w:sz w:val="24"/>
          <w:szCs w:val="24"/>
        </w:rPr>
      </w:pPr>
      <w:r>
        <w:rPr>
          <w:rFonts w:ascii="Times New Roman" w:hAnsi="Times New Roman"/>
          <w:sz w:val="24"/>
          <w:szCs w:val="24"/>
        </w:rPr>
        <w:t>_____Yes            _____No</w:t>
      </w:r>
    </w:p>
    <w:p w:rsidR="00311FF9" w:rsidRPr="008D7D63" w:rsidP="00E523F1" w14:paraId="6D6F76DD" w14:textId="77777777">
      <w:pPr>
        <w:pStyle w:val="NoSpacing"/>
        <w:rPr>
          <w:rFonts w:ascii="Times New Roman" w:hAnsi="Times New Roman"/>
          <w:sz w:val="24"/>
          <w:szCs w:val="24"/>
        </w:rPr>
      </w:pPr>
    </w:p>
    <w:p w:rsidR="00E523F1" w:rsidRPr="008D7D63" w:rsidP="00FE3744" w14:paraId="631D9650" w14:textId="0A12B420">
      <w:pPr>
        <w:pStyle w:val="NoSpacing"/>
        <w:numPr>
          <w:ilvl w:val="0"/>
          <w:numId w:val="24"/>
        </w:numPr>
        <w:rPr>
          <w:rFonts w:ascii="Times New Roman" w:hAnsi="Times New Roman"/>
          <w:sz w:val="24"/>
          <w:szCs w:val="24"/>
        </w:rPr>
      </w:pPr>
      <w:r w:rsidRPr="008D7D63">
        <w:rPr>
          <w:rFonts w:ascii="Times New Roman" w:hAnsi="Times New Roman"/>
          <w:sz w:val="24"/>
          <w:szCs w:val="24"/>
        </w:rPr>
        <w:t xml:space="preserve">Describe the type of site (for example, warehouse building), the current zoning, </w:t>
      </w:r>
      <w:r w:rsidRPr="008D7D63" w:rsidR="00264799">
        <w:rPr>
          <w:rFonts w:ascii="Times New Roman" w:hAnsi="Times New Roman"/>
          <w:sz w:val="24"/>
          <w:szCs w:val="24"/>
        </w:rPr>
        <w:t xml:space="preserve">and </w:t>
      </w:r>
      <w:r w:rsidRPr="008D7D63">
        <w:rPr>
          <w:rFonts w:ascii="Times New Roman" w:hAnsi="Times New Roman"/>
          <w:sz w:val="24"/>
          <w:szCs w:val="24"/>
        </w:rPr>
        <w:t>existing and planned buildings</w:t>
      </w:r>
      <w:r w:rsidRPr="008D7D63" w:rsidR="00264799">
        <w:rPr>
          <w:rFonts w:ascii="Times New Roman" w:hAnsi="Times New Roman"/>
          <w:sz w:val="24"/>
          <w:szCs w:val="24"/>
        </w:rPr>
        <w:t xml:space="preserve"> (including square footage).</w:t>
      </w:r>
      <w:r w:rsidRPr="008D7D63" w:rsidR="00A442B0">
        <w:rPr>
          <w:rFonts w:ascii="Times New Roman" w:hAnsi="Times New Roman"/>
          <w:sz w:val="24"/>
          <w:szCs w:val="24"/>
        </w:rPr>
        <w:t xml:space="preserve"> (Note: </w:t>
      </w:r>
      <w:r w:rsidR="00E75F43">
        <w:rPr>
          <w:rFonts w:ascii="Times New Roman" w:hAnsi="Times New Roman"/>
          <w:sz w:val="24"/>
          <w:szCs w:val="24"/>
        </w:rPr>
        <w:t>Areas</w:t>
      </w:r>
      <w:r w:rsidRPr="008D7D63" w:rsidR="00A442B0">
        <w:rPr>
          <w:rFonts w:ascii="Times New Roman" w:hAnsi="Times New Roman"/>
          <w:sz w:val="24"/>
          <w:szCs w:val="24"/>
        </w:rPr>
        <w:t xml:space="preserve"> with inappropriate zoning – such as agricultural, retail, or residential – are not eligible for FTZ status and should not be proposed in any application.)</w:t>
      </w:r>
    </w:p>
    <w:p w:rsidR="00E523F1" w:rsidRPr="008D7D63" w:rsidP="00E523F1" w14:paraId="011C5E32" w14:textId="77777777">
      <w:pPr>
        <w:pStyle w:val="NoSpacing"/>
        <w:rPr>
          <w:rFonts w:ascii="Times New Roman" w:hAnsi="Times New Roman"/>
          <w:sz w:val="24"/>
          <w:szCs w:val="24"/>
        </w:rPr>
      </w:pPr>
    </w:p>
    <w:p w:rsidR="00264799" w:rsidRPr="008D7D63" w:rsidP="00FE3744" w14:paraId="3856638E" w14:textId="7B5F993B">
      <w:pPr>
        <w:pStyle w:val="NoSpacing"/>
        <w:numPr>
          <w:ilvl w:val="0"/>
          <w:numId w:val="24"/>
        </w:numPr>
        <w:rPr>
          <w:rFonts w:ascii="Times New Roman" w:hAnsi="Times New Roman"/>
          <w:sz w:val="24"/>
          <w:szCs w:val="24"/>
        </w:rPr>
      </w:pPr>
      <w:r w:rsidRPr="008D7D63">
        <w:rPr>
          <w:rFonts w:ascii="Times New Roman" w:hAnsi="Times New Roman"/>
          <w:sz w:val="24"/>
          <w:szCs w:val="24"/>
        </w:rPr>
        <w:t>List the owner(s)</w:t>
      </w:r>
      <w:r w:rsidR="00037101">
        <w:rPr>
          <w:rFonts w:ascii="Times New Roman" w:hAnsi="Times New Roman"/>
          <w:sz w:val="24"/>
          <w:szCs w:val="24"/>
        </w:rPr>
        <w:t xml:space="preserve"> of the property</w:t>
      </w:r>
      <w:r w:rsidRPr="008D7D63">
        <w:rPr>
          <w:rFonts w:ascii="Times New Roman" w:hAnsi="Times New Roman"/>
          <w:sz w:val="24"/>
          <w:szCs w:val="24"/>
        </w:rPr>
        <w:t xml:space="preserve">. If not owned by the grantee or the company </w:t>
      </w:r>
      <w:r w:rsidR="00037101">
        <w:rPr>
          <w:rFonts w:ascii="Times New Roman" w:hAnsi="Times New Roman"/>
          <w:sz w:val="24"/>
          <w:szCs w:val="24"/>
        </w:rPr>
        <w:t>for which the site(s) will be designated</w:t>
      </w:r>
      <w:r w:rsidR="002D2487">
        <w:rPr>
          <w:rFonts w:ascii="Times New Roman" w:hAnsi="Times New Roman"/>
          <w:sz w:val="24"/>
          <w:szCs w:val="24"/>
        </w:rPr>
        <w:t>,</w:t>
      </w:r>
      <w:r w:rsidRPr="008D7D63">
        <w:rPr>
          <w:rFonts w:ascii="Times New Roman" w:hAnsi="Times New Roman"/>
          <w:sz w:val="24"/>
          <w:szCs w:val="24"/>
        </w:rPr>
        <w:t xml:space="preserve"> then provide a "</w:t>
      </w:r>
      <w:r w:rsidRPr="008D7D63" w:rsidR="00FF16D2">
        <w:rPr>
          <w:rFonts w:ascii="Times New Roman" w:hAnsi="Times New Roman"/>
          <w:sz w:val="24"/>
          <w:szCs w:val="24"/>
        </w:rPr>
        <w:t>Right to Use</w:t>
      </w:r>
      <w:r w:rsidRPr="008D7D63">
        <w:rPr>
          <w:rFonts w:ascii="Times New Roman" w:hAnsi="Times New Roman"/>
          <w:sz w:val="24"/>
          <w:szCs w:val="24"/>
        </w:rPr>
        <w:t xml:space="preserve">" </w:t>
      </w:r>
      <w:r w:rsidR="002D2487">
        <w:rPr>
          <w:rFonts w:ascii="Times New Roman" w:hAnsi="Times New Roman"/>
          <w:sz w:val="24"/>
          <w:szCs w:val="24"/>
        </w:rPr>
        <w:t>letter: either</w:t>
      </w:r>
      <w:r w:rsidRPr="008D7D63">
        <w:rPr>
          <w:rFonts w:ascii="Times New Roman" w:hAnsi="Times New Roman"/>
          <w:sz w:val="24"/>
          <w:szCs w:val="24"/>
        </w:rPr>
        <w:t xml:space="preserve"> a signed letter from the proposed operator on its letterhead attesting to its right to use the property or a letter from the owner of the site</w:t>
      </w:r>
      <w:r w:rsidR="00D07870">
        <w:rPr>
          <w:rFonts w:ascii="Times New Roman" w:hAnsi="Times New Roman"/>
          <w:sz w:val="24"/>
          <w:szCs w:val="24"/>
        </w:rPr>
        <w:t xml:space="preserve"> attesting to the operator’s right to use the property</w:t>
      </w:r>
      <w:r w:rsidRPr="008D7D63">
        <w:rPr>
          <w:rFonts w:ascii="Times New Roman" w:hAnsi="Times New Roman"/>
          <w:sz w:val="24"/>
          <w:szCs w:val="24"/>
        </w:rPr>
        <w:t>.</w:t>
      </w:r>
    </w:p>
    <w:p w:rsidR="00E523F1" w:rsidRPr="008D7D63" w:rsidP="00E523F1" w14:paraId="65360BB0" w14:textId="77777777">
      <w:pPr>
        <w:pStyle w:val="NoSpacing"/>
        <w:rPr>
          <w:rFonts w:ascii="Times New Roman" w:hAnsi="Times New Roman"/>
          <w:sz w:val="24"/>
          <w:szCs w:val="24"/>
        </w:rPr>
      </w:pPr>
    </w:p>
    <w:p w:rsidR="00E523F1" w:rsidRPr="008D7D63" w:rsidP="00382DAC" w14:paraId="656B40B8" w14:textId="77777777">
      <w:pPr>
        <w:pStyle w:val="SubHead2"/>
      </w:pPr>
      <w:r w:rsidRPr="008D7D63">
        <w:rPr>
          <w:u w:val="single"/>
        </w:rPr>
        <w:t>Attach the documents listed below</w:t>
      </w:r>
      <w:r w:rsidRPr="008D7D63">
        <w:t xml:space="preserve"> (</w:t>
      </w:r>
      <w:r w:rsidRPr="008D7D63" w:rsidR="006334CF">
        <w:t>I</w:t>
      </w:r>
      <w:r w:rsidRPr="008D7D63">
        <w:t xml:space="preserve">tem 9, plus </w:t>
      </w:r>
      <w:r w:rsidRPr="008D7D63" w:rsidR="006334CF">
        <w:t xml:space="preserve">Item </w:t>
      </w:r>
      <w:r w:rsidRPr="008D7D63" w:rsidR="00462E5C">
        <w:t xml:space="preserve">10 </w:t>
      </w:r>
      <w:r w:rsidRPr="008D7D63" w:rsidR="00C574AC">
        <w:t>if</w:t>
      </w:r>
      <w:r w:rsidRPr="008D7D63" w:rsidR="00462E5C">
        <w:t xml:space="preserve"> applicable).</w:t>
      </w:r>
    </w:p>
    <w:p w:rsidR="00462E5C" w:rsidRPr="008D7D63" w:rsidP="00E523F1" w14:paraId="5E9EAE41" w14:textId="77777777">
      <w:pPr>
        <w:pStyle w:val="NoSpacing"/>
        <w:rPr>
          <w:rFonts w:ascii="Times New Roman" w:hAnsi="Times New Roman"/>
          <w:sz w:val="24"/>
          <w:szCs w:val="24"/>
        </w:rPr>
      </w:pPr>
    </w:p>
    <w:p w:rsidR="00E523F1" w:rsidRPr="008D7D63" w:rsidP="00FE3744" w14:paraId="088FE489" w14:textId="4D39A50B">
      <w:pPr>
        <w:pStyle w:val="NoSpacing"/>
        <w:numPr>
          <w:ilvl w:val="0"/>
          <w:numId w:val="24"/>
        </w:numPr>
        <w:rPr>
          <w:rFonts w:ascii="Times New Roman" w:hAnsi="Times New Roman"/>
          <w:sz w:val="24"/>
          <w:szCs w:val="24"/>
        </w:rPr>
      </w:pPr>
      <w:r w:rsidRPr="008D7D63">
        <w:rPr>
          <w:rFonts w:ascii="Times New Roman" w:hAnsi="Times New Roman"/>
          <w:sz w:val="24"/>
          <w:szCs w:val="24"/>
        </w:rPr>
        <w:t xml:space="preserve">A clear and detailed site </w:t>
      </w:r>
      <w:r w:rsidRPr="008D7D63" w:rsidR="00CF697A">
        <w:rPr>
          <w:rFonts w:ascii="Times New Roman" w:hAnsi="Times New Roman"/>
          <w:sz w:val="24"/>
          <w:szCs w:val="24"/>
        </w:rPr>
        <w:t xml:space="preserve">map </w:t>
      </w:r>
      <w:r w:rsidRPr="008D7D63">
        <w:rPr>
          <w:rFonts w:ascii="Times New Roman" w:hAnsi="Times New Roman"/>
          <w:sz w:val="24"/>
          <w:szCs w:val="24"/>
        </w:rPr>
        <w:t xml:space="preserve">showing existing and planned structures. The site boundaries must be outlined clearly </w:t>
      </w:r>
      <w:r w:rsidRPr="00BC1B3D">
        <w:rPr>
          <w:rFonts w:ascii="Times New Roman" w:hAnsi="Times New Roman"/>
          <w:color w:val="FF0000"/>
          <w:sz w:val="24"/>
          <w:szCs w:val="24"/>
          <w:u w:val="single"/>
        </w:rPr>
        <w:t>in red</w:t>
      </w:r>
      <w:r w:rsidRPr="008D7D63">
        <w:rPr>
          <w:rFonts w:ascii="Times New Roman" w:hAnsi="Times New Roman"/>
          <w:sz w:val="24"/>
          <w:szCs w:val="24"/>
        </w:rPr>
        <w:t xml:space="preserve">. Note that if streets or similar landmarks are not legible on the site </w:t>
      </w:r>
      <w:r w:rsidRPr="008D7D63" w:rsidR="00CF697A">
        <w:rPr>
          <w:rFonts w:ascii="Times New Roman" w:hAnsi="Times New Roman"/>
          <w:sz w:val="24"/>
          <w:szCs w:val="24"/>
        </w:rPr>
        <w:t>map</w:t>
      </w:r>
      <w:r w:rsidRPr="008D7D63">
        <w:rPr>
          <w:rFonts w:ascii="Times New Roman" w:hAnsi="Times New Roman"/>
          <w:sz w:val="24"/>
          <w:szCs w:val="24"/>
        </w:rPr>
        <w:t xml:space="preserve">, you will also need to provide a detailed street map with the proposed site's boundaries </w:t>
      </w:r>
      <w:r w:rsidRPr="00BC1B3D">
        <w:rPr>
          <w:rFonts w:ascii="Times New Roman" w:hAnsi="Times New Roman"/>
          <w:color w:val="FF0000"/>
          <w:sz w:val="24"/>
          <w:szCs w:val="24"/>
          <w:u w:val="single"/>
        </w:rPr>
        <w:t>in red</w:t>
      </w:r>
      <w:r w:rsidRPr="008D7D63">
        <w:rPr>
          <w:rFonts w:ascii="Times New Roman" w:hAnsi="Times New Roman"/>
          <w:sz w:val="24"/>
          <w:szCs w:val="24"/>
        </w:rPr>
        <w:t xml:space="preserve">. Any map should be no larger than letter-sized (8 </w:t>
      </w:r>
      <w:r w:rsidRPr="008D7D63" w:rsidR="006334CF">
        <w:rPr>
          <w:rFonts w:ascii="Times New Roman" w:hAnsi="Times New Roman"/>
          <w:sz w:val="24"/>
          <w:szCs w:val="24"/>
        </w:rPr>
        <w:t>½</w:t>
      </w:r>
      <w:r w:rsidRPr="008D7D63">
        <w:rPr>
          <w:rFonts w:ascii="Times New Roman" w:hAnsi="Times New Roman"/>
          <w:sz w:val="24"/>
          <w:szCs w:val="24"/>
        </w:rPr>
        <w:t>” x 11”) and clearly labeled, with legends provided for any markings.</w:t>
      </w:r>
    </w:p>
    <w:p w:rsidR="00E523F1" w:rsidRPr="008D7D63" w:rsidP="006334CF" w14:paraId="133F04FC" w14:textId="77777777">
      <w:pPr>
        <w:pStyle w:val="NoSpacing"/>
        <w:rPr>
          <w:rFonts w:ascii="Times New Roman" w:hAnsi="Times New Roman"/>
          <w:sz w:val="24"/>
          <w:szCs w:val="24"/>
        </w:rPr>
      </w:pPr>
    </w:p>
    <w:p w:rsidR="008157D1" w:rsidRPr="008D7D63" w:rsidP="008157D1" w14:paraId="73AEE746" w14:textId="77777777">
      <w:pPr>
        <w:pStyle w:val="NoSpacing"/>
        <w:numPr>
          <w:ilvl w:val="0"/>
          <w:numId w:val="24"/>
        </w:numPr>
        <w:rPr>
          <w:rFonts w:ascii="Times New Roman" w:hAnsi="Times New Roman"/>
          <w:sz w:val="24"/>
          <w:szCs w:val="24"/>
        </w:rPr>
      </w:pPr>
      <w:r w:rsidRPr="008D7D63">
        <w:rPr>
          <w:rFonts w:ascii="Times New Roman" w:hAnsi="Times New Roman"/>
          <w:sz w:val="24"/>
          <w:szCs w:val="24"/>
        </w:rPr>
        <w:t>If your state (such as TX, KY, AZ) has one or more taxes for which collections will be affected by the proposed FTZ designation of the new site</w:t>
      </w:r>
      <w:r w:rsidRPr="008D7D63">
        <w:rPr>
          <w:rFonts w:ascii="Times New Roman" w:hAnsi="Times New Roman"/>
          <w:sz w:val="24"/>
          <w:szCs w:val="24"/>
        </w:rPr>
        <w:t>,</w:t>
      </w:r>
      <w:r w:rsidRPr="008D7D63">
        <w:rPr>
          <w:rFonts w:ascii="Times New Roman" w:hAnsi="Times New Roman"/>
        </w:rPr>
        <w:t xml:space="preserve"> </w:t>
      </w:r>
      <w:r w:rsidRPr="008D7D63">
        <w:rPr>
          <w:rFonts w:ascii="Times New Roman" w:hAnsi="Times New Roman"/>
          <w:sz w:val="24"/>
          <w:szCs w:val="24"/>
        </w:rPr>
        <w:t xml:space="preserve">please attach </w:t>
      </w:r>
      <w:r w:rsidRPr="008D7D63" w:rsidR="00D26144">
        <w:rPr>
          <w:rFonts w:ascii="Times New Roman" w:hAnsi="Times New Roman"/>
          <w:sz w:val="24"/>
          <w:szCs w:val="24"/>
        </w:rPr>
        <w:t xml:space="preserve">all of </w:t>
      </w:r>
      <w:r w:rsidRPr="008D7D63">
        <w:rPr>
          <w:rFonts w:ascii="Times New Roman" w:hAnsi="Times New Roman"/>
          <w:sz w:val="24"/>
          <w:szCs w:val="24"/>
        </w:rPr>
        <w:t>the following:</w:t>
      </w:r>
    </w:p>
    <w:p w:rsidR="008157D1" w:rsidRPr="008D7D63" w:rsidP="00CF39CC" w14:paraId="17EB5D52" w14:textId="77777777">
      <w:pPr>
        <w:pStyle w:val="NoSpacing"/>
        <w:ind w:left="360"/>
        <w:rPr>
          <w:rFonts w:ascii="Times New Roman" w:hAnsi="Times New Roman"/>
          <w:sz w:val="24"/>
          <w:szCs w:val="24"/>
        </w:rPr>
      </w:pPr>
    </w:p>
    <w:p w:rsidR="008157D1" w:rsidRPr="008D7D63" w:rsidP="00CF39CC" w14:paraId="3B67D40D" w14:textId="77777777">
      <w:pPr>
        <w:pStyle w:val="NoSpacing"/>
        <w:numPr>
          <w:ilvl w:val="0"/>
          <w:numId w:val="26"/>
        </w:numPr>
        <w:rPr>
          <w:rFonts w:ascii="Times New Roman" w:hAnsi="Times New Roman"/>
          <w:sz w:val="24"/>
          <w:szCs w:val="24"/>
        </w:rPr>
      </w:pPr>
      <w:r w:rsidRPr="008D7D63">
        <w:rPr>
          <w:rFonts w:ascii="Times New Roman" w:hAnsi="Times New Roman"/>
          <w:sz w:val="24"/>
          <w:szCs w:val="24"/>
        </w:rPr>
        <w:t>An explanation of the specific local taxes that will be affected;</w:t>
      </w:r>
    </w:p>
    <w:p w:rsidR="008157D1" w:rsidRPr="008D7D63" w:rsidP="00CF39CC" w14:paraId="193ED895" w14:textId="77777777">
      <w:pPr>
        <w:pStyle w:val="NoSpacing"/>
        <w:numPr>
          <w:ilvl w:val="0"/>
          <w:numId w:val="26"/>
        </w:numPr>
        <w:rPr>
          <w:rFonts w:ascii="Times New Roman" w:hAnsi="Times New Roman"/>
          <w:sz w:val="24"/>
          <w:szCs w:val="24"/>
        </w:rPr>
      </w:pPr>
      <w:r w:rsidRPr="008D7D63">
        <w:rPr>
          <w:rFonts w:ascii="Times New Roman" w:hAnsi="Times New Roman"/>
          <w:sz w:val="24"/>
          <w:szCs w:val="24"/>
        </w:rPr>
        <w:t>A stand-alone letter (in other words, a letter separate from the application letter) that:</w:t>
      </w:r>
    </w:p>
    <w:p w:rsidR="008157D1" w:rsidRPr="008D7D63" w:rsidP="00CF39CC" w14:paraId="1B078826" w14:textId="77777777">
      <w:pPr>
        <w:pStyle w:val="NoSpacing"/>
        <w:numPr>
          <w:ilvl w:val="0"/>
          <w:numId w:val="27"/>
        </w:numPr>
        <w:rPr>
          <w:rFonts w:ascii="Times New Roman" w:hAnsi="Times New Roman"/>
          <w:sz w:val="24"/>
          <w:szCs w:val="24"/>
        </w:rPr>
      </w:pPr>
      <w:r w:rsidRPr="008D7D63">
        <w:rPr>
          <w:rFonts w:ascii="Times New Roman" w:hAnsi="Times New Roman"/>
          <w:sz w:val="24"/>
          <w:szCs w:val="24"/>
        </w:rPr>
        <w:t xml:space="preserve">Lists all of the affected </w:t>
      </w:r>
      <w:r w:rsidRPr="008D7D63" w:rsidR="00E8251E">
        <w:rPr>
          <w:rFonts w:ascii="Times New Roman" w:hAnsi="Times New Roman"/>
          <w:sz w:val="24"/>
          <w:szCs w:val="24"/>
        </w:rPr>
        <w:t>parties</w:t>
      </w:r>
      <w:r w:rsidRPr="008D7D63">
        <w:rPr>
          <w:rFonts w:ascii="Times New Roman" w:hAnsi="Times New Roman"/>
          <w:sz w:val="24"/>
          <w:szCs w:val="24"/>
        </w:rPr>
        <w:t>;</w:t>
      </w:r>
    </w:p>
    <w:p w:rsidR="008157D1" w:rsidRPr="008D7D63" w:rsidP="00CF39CC" w14:paraId="0AFEE03E" w14:textId="77777777">
      <w:pPr>
        <w:pStyle w:val="NoSpacing"/>
        <w:numPr>
          <w:ilvl w:val="0"/>
          <w:numId w:val="27"/>
        </w:numPr>
        <w:rPr>
          <w:rFonts w:ascii="Times New Roman" w:hAnsi="Times New Roman"/>
          <w:sz w:val="24"/>
          <w:szCs w:val="24"/>
        </w:rPr>
      </w:pPr>
      <w:r w:rsidRPr="008D7D63">
        <w:rPr>
          <w:rFonts w:ascii="Times New Roman" w:hAnsi="Times New Roman"/>
          <w:sz w:val="24"/>
          <w:szCs w:val="24"/>
        </w:rPr>
        <w:t xml:space="preserve">Includes a statement below the list certifying that this is a complete list of all </w:t>
      </w:r>
      <w:r w:rsidRPr="008D7D63" w:rsidR="00E8251E">
        <w:rPr>
          <w:rFonts w:ascii="Times New Roman" w:hAnsi="Times New Roman"/>
          <w:sz w:val="24"/>
          <w:szCs w:val="24"/>
        </w:rPr>
        <w:t>parties</w:t>
      </w:r>
      <w:r w:rsidRPr="008D7D63">
        <w:rPr>
          <w:rFonts w:ascii="Times New Roman" w:hAnsi="Times New Roman"/>
          <w:sz w:val="24"/>
          <w:szCs w:val="24"/>
        </w:rPr>
        <w:t xml:space="preserve"> that would be affected by this particular request; and,</w:t>
      </w:r>
    </w:p>
    <w:p w:rsidR="008157D1" w:rsidRPr="008D7D63" w:rsidP="00CF39CC" w14:paraId="6EED541B" w14:textId="77777777">
      <w:pPr>
        <w:pStyle w:val="NoSpacing"/>
        <w:numPr>
          <w:ilvl w:val="0"/>
          <w:numId w:val="27"/>
        </w:numPr>
        <w:rPr>
          <w:rFonts w:ascii="Times New Roman" w:hAnsi="Times New Roman"/>
          <w:sz w:val="24"/>
          <w:szCs w:val="24"/>
        </w:rPr>
      </w:pPr>
      <w:r w:rsidRPr="008D7D63">
        <w:rPr>
          <w:rFonts w:ascii="Times New Roman" w:hAnsi="Times New Roman"/>
          <w:sz w:val="24"/>
          <w:szCs w:val="24"/>
        </w:rPr>
        <w:t>Is signed by an official of the grantee organization.</w:t>
      </w:r>
    </w:p>
    <w:p w:rsidR="00E523F1" w:rsidRPr="008D7D63" w:rsidP="00CF39CC" w14:paraId="21C088BF" w14:textId="77777777">
      <w:pPr>
        <w:pStyle w:val="NoSpacing"/>
        <w:numPr>
          <w:ilvl w:val="0"/>
          <w:numId w:val="26"/>
        </w:numPr>
        <w:rPr>
          <w:rFonts w:ascii="Times New Roman" w:hAnsi="Times New Roman"/>
          <w:sz w:val="24"/>
          <w:szCs w:val="24"/>
        </w:rPr>
      </w:pPr>
      <w:r w:rsidRPr="008D7D63">
        <w:rPr>
          <w:rFonts w:ascii="Times New Roman" w:hAnsi="Times New Roman"/>
          <w:sz w:val="24"/>
          <w:szCs w:val="24"/>
        </w:rPr>
        <w:t>C</w:t>
      </w:r>
      <w:r w:rsidRPr="008D7D63">
        <w:rPr>
          <w:rFonts w:ascii="Times New Roman" w:hAnsi="Times New Roman"/>
          <w:sz w:val="24"/>
          <w:szCs w:val="24"/>
        </w:rPr>
        <w:t xml:space="preserve">orrespondence from </w:t>
      </w:r>
      <w:r w:rsidRPr="008D7D63" w:rsidR="00E8251E">
        <w:rPr>
          <w:rFonts w:ascii="Times New Roman" w:hAnsi="Times New Roman"/>
          <w:sz w:val="24"/>
          <w:szCs w:val="24"/>
        </w:rPr>
        <w:t xml:space="preserve">all of </w:t>
      </w:r>
      <w:r w:rsidRPr="008D7D63">
        <w:rPr>
          <w:rFonts w:ascii="Times New Roman" w:hAnsi="Times New Roman"/>
          <w:sz w:val="24"/>
          <w:szCs w:val="24"/>
        </w:rPr>
        <w:t>the affected parties (such as a local school board) indicating their concurrence (or non-objection) regarding the proposed FTZ designation.</w:t>
      </w:r>
    </w:p>
    <w:p w:rsidR="00E523F1" w:rsidRPr="008D7D63" w:rsidP="00DF40C7" w14:paraId="724AC174" w14:textId="77777777">
      <w:pPr>
        <w:spacing w:before="0"/>
        <w:jc w:val="left"/>
        <w:rPr>
          <w:sz w:val="24"/>
          <w:szCs w:val="24"/>
        </w:rPr>
      </w:pPr>
    </w:p>
    <w:p w:rsidR="00A42CEF" w:rsidRPr="008D7D63" w:rsidP="00382DAC" w14:paraId="38EC7694" w14:textId="77777777">
      <w:pPr>
        <w:pStyle w:val="Head1"/>
      </w:pPr>
      <w:r w:rsidRPr="008D7D63">
        <w:br w:type="page"/>
      </w:r>
      <w:r w:rsidRPr="008D7D63" w:rsidR="00264799">
        <w:t>Alternative Site Framework</w:t>
      </w:r>
    </w:p>
    <w:p w:rsidR="00264799" w:rsidRPr="008D7D63" w:rsidP="00382DAC" w14:paraId="628DD3EB" w14:textId="77777777">
      <w:pPr>
        <w:pStyle w:val="Head1"/>
      </w:pPr>
      <w:r w:rsidRPr="008D7D63">
        <w:t>Application for Reorganization/Expansion of Existing FTZ</w:t>
      </w:r>
    </w:p>
    <w:p w:rsidR="00264799" w:rsidRPr="008D7D63" w:rsidP="00382DAC" w14:paraId="7607DB80" w14:textId="77777777">
      <w:pPr>
        <w:pStyle w:val="Head1"/>
      </w:pPr>
    </w:p>
    <w:p w:rsidR="00427A54" w:rsidRPr="008D7D63" w:rsidP="00382DAC" w14:paraId="267CA461" w14:textId="73693529">
      <w:pPr>
        <w:pStyle w:val="Head1"/>
      </w:pPr>
      <w:r w:rsidRPr="008D7D63">
        <w:t>PART THREE</w:t>
      </w:r>
      <w:r w:rsidRPr="008D7D63">
        <w:t xml:space="preserve">: </w:t>
      </w:r>
      <w:r w:rsidRPr="008D7D63">
        <w:t>JUSTIFICATION FOR</w:t>
      </w:r>
      <w:r w:rsidRPr="008D7D63">
        <w:t xml:space="preserve"> </w:t>
      </w:r>
      <w:r w:rsidRPr="008D7D63">
        <w:t>NEW</w:t>
      </w:r>
    </w:p>
    <w:p w:rsidR="00264799" w:rsidRPr="008D7D63" w:rsidP="00382DAC" w14:paraId="16BADFDA" w14:textId="77777777">
      <w:pPr>
        <w:pStyle w:val="Head1"/>
      </w:pPr>
      <w:r w:rsidRPr="008D7D63">
        <w:t>OR EXPANDED MAGNET SITES (if applicable)</w:t>
      </w:r>
    </w:p>
    <w:p w:rsidR="00F016E0" w:rsidRPr="008D7D63" w:rsidP="00DF40C7" w14:paraId="1A2A7408" w14:textId="77777777">
      <w:pPr>
        <w:pStyle w:val="NoSpacing"/>
        <w:ind w:left="720" w:hanging="720"/>
        <w:rPr>
          <w:rFonts w:ascii="Times New Roman" w:hAnsi="Times New Roman"/>
          <w:sz w:val="24"/>
          <w:szCs w:val="24"/>
        </w:rPr>
      </w:pPr>
    </w:p>
    <w:p w:rsidR="00553455" w:rsidRPr="008D7D63" w:rsidP="00553455" w14:paraId="69B21578" w14:textId="77777777">
      <w:pPr>
        <w:pStyle w:val="NoSpacing"/>
        <w:ind w:left="720" w:hanging="720"/>
        <w:rPr>
          <w:rFonts w:ascii="Times New Roman" w:hAnsi="Times New Roman"/>
          <w:sz w:val="24"/>
          <w:szCs w:val="24"/>
        </w:rPr>
      </w:pPr>
    </w:p>
    <w:p w:rsidR="00553455" w:rsidRPr="008D7D63" w:rsidP="00553455" w14:paraId="6FEE9021" w14:textId="6D7E871E">
      <w:pPr>
        <w:pStyle w:val="NoSpacing"/>
        <w:rPr>
          <w:rFonts w:ascii="Times New Roman" w:hAnsi="Times New Roman"/>
          <w:sz w:val="24"/>
          <w:szCs w:val="24"/>
        </w:rPr>
      </w:pPr>
      <w:r w:rsidRPr="008D7D63">
        <w:rPr>
          <w:rFonts w:ascii="Times New Roman" w:hAnsi="Times New Roman"/>
          <w:sz w:val="24"/>
          <w:szCs w:val="24"/>
        </w:rPr>
        <w:t xml:space="preserve">You will only need to complete this part if you are proposing new or expanded Magnet sites. </w:t>
      </w:r>
      <w:r w:rsidRPr="008D7D63" w:rsidR="00A442B0">
        <w:rPr>
          <w:rFonts w:ascii="Times New Roman" w:hAnsi="Times New Roman"/>
          <w:sz w:val="24"/>
          <w:szCs w:val="24"/>
        </w:rPr>
        <w:t>If you</w:t>
      </w:r>
      <w:r w:rsidRPr="008D7D63" w:rsidR="0005355D">
        <w:rPr>
          <w:rFonts w:ascii="Times New Roman" w:hAnsi="Times New Roman"/>
          <w:sz w:val="24"/>
          <w:szCs w:val="24"/>
        </w:rPr>
        <w:t xml:space="preserve"> a</w:t>
      </w:r>
      <w:r w:rsidRPr="008D7D63" w:rsidR="00A442B0">
        <w:rPr>
          <w:rFonts w:ascii="Times New Roman" w:hAnsi="Times New Roman"/>
          <w:sz w:val="24"/>
          <w:szCs w:val="24"/>
        </w:rPr>
        <w:t xml:space="preserve">re only proposing to modify (remove acreage) from existing sites, </w:t>
      </w:r>
      <w:r w:rsidR="007D4C96">
        <w:rPr>
          <w:rFonts w:ascii="Times New Roman" w:hAnsi="Times New Roman"/>
          <w:sz w:val="24"/>
          <w:szCs w:val="24"/>
        </w:rPr>
        <w:t>skip to</w:t>
      </w:r>
      <w:r w:rsidRPr="008D7D63" w:rsidR="00A442B0">
        <w:rPr>
          <w:rFonts w:ascii="Times New Roman" w:hAnsi="Times New Roman"/>
          <w:sz w:val="24"/>
          <w:szCs w:val="24"/>
        </w:rPr>
        <w:t xml:space="preserve"> Part Four.</w:t>
      </w:r>
    </w:p>
    <w:p w:rsidR="00264799" w:rsidRPr="008D7D63" w:rsidP="00DF40C7" w14:paraId="2E1C45A4" w14:textId="77777777">
      <w:pPr>
        <w:pStyle w:val="NoSpacing"/>
        <w:ind w:left="720" w:hanging="720"/>
        <w:rPr>
          <w:rFonts w:ascii="Times New Roman" w:hAnsi="Times New Roman"/>
          <w:sz w:val="24"/>
          <w:szCs w:val="24"/>
        </w:rPr>
      </w:pPr>
    </w:p>
    <w:p w:rsidR="00553455" w:rsidRPr="008D7D63" w:rsidP="00DF40C7" w14:paraId="0DA85D9A" w14:textId="77777777">
      <w:pPr>
        <w:pStyle w:val="NoSpacing"/>
        <w:ind w:left="720" w:hanging="720"/>
        <w:rPr>
          <w:rFonts w:ascii="Times New Roman" w:hAnsi="Times New Roman"/>
          <w:sz w:val="24"/>
          <w:szCs w:val="24"/>
        </w:rPr>
      </w:pPr>
    </w:p>
    <w:p w:rsidR="00A442B0" w:rsidRPr="008D7D63" w:rsidP="00553455" w14:paraId="0F1B9931" w14:textId="77777777">
      <w:pPr>
        <w:pStyle w:val="NoSpacing"/>
        <w:numPr>
          <w:ilvl w:val="0"/>
          <w:numId w:val="17"/>
        </w:numPr>
        <w:rPr>
          <w:rFonts w:ascii="Times New Roman" w:hAnsi="Times New Roman"/>
          <w:sz w:val="24"/>
          <w:szCs w:val="24"/>
        </w:rPr>
      </w:pPr>
      <w:r w:rsidRPr="008D7D63">
        <w:rPr>
          <w:rFonts w:ascii="Times New Roman" w:hAnsi="Times New Roman"/>
          <w:sz w:val="24"/>
          <w:szCs w:val="24"/>
        </w:rPr>
        <w:t xml:space="preserve">Explain </w:t>
      </w:r>
      <w:r w:rsidRPr="008D7D63" w:rsidR="00F016E0">
        <w:rPr>
          <w:rFonts w:ascii="Times New Roman" w:hAnsi="Times New Roman"/>
          <w:sz w:val="24"/>
          <w:szCs w:val="24"/>
        </w:rPr>
        <w:t xml:space="preserve">in detail the need for </w:t>
      </w:r>
      <w:r w:rsidRPr="008D7D63" w:rsidR="00AA7DFC">
        <w:rPr>
          <w:rFonts w:ascii="Times New Roman" w:hAnsi="Times New Roman"/>
          <w:sz w:val="24"/>
          <w:szCs w:val="24"/>
        </w:rPr>
        <w:t xml:space="preserve">each </w:t>
      </w:r>
      <w:r w:rsidRPr="008D7D63" w:rsidR="00F016E0">
        <w:rPr>
          <w:rFonts w:ascii="Times New Roman" w:hAnsi="Times New Roman"/>
          <w:sz w:val="24"/>
          <w:szCs w:val="24"/>
        </w:rPr>
        <w:t xml:space="preserve">new or expanded </w:t>
      </w:r>
      <w:r w:rsidRPr="008D7D63">
        <w:rPr>
          <w:rFonts w:ascii="Times New Roman" w:hAnsi="Times New Roman"/>
          <w:sz w:val="24"/>
          <w:szCs w:val="24"/>
        </w:rPr>
        <w:t xml:space="preserve">Magnet </w:t>
      </w:r>
      <w:r w:rsidRPr="008D7D63" w:rsidR="00F016E0">
        <w:rPr>
          <w:rFonts w:ascii="Times New Roman" w:hAnsi="Times New Roman"/>
          <w:sz w:val="24"/>
          <w:szCs w:val="24"/>
        </w:rPr>
        <w:t>site to provide FTZ services to the community, including specific expressions of interest from proposed zone users.</w:t>
      </w:r>
    </w:p>
    <w:p w:rsidR="00B74DF7" w:rsidRPr="008D7D63" w:rsidP="00A442B0" w14:paraId="30D0A1C7" w14:textId="77777777">
      <w:pPr>
        <w:pStyle w:val="NoSpacing"/>
        <w:rPr>
          <w:rFonts w:ascii="Times New Roman" w:hAnsi="Times New Roman"/>
          <w:sz w:val="24"/>
          <w:szCs w:val="24"/>
        </w:rPr>
      </w:pPr>
    </w:p>
    <w:p w:rsidR="00F016E0" w:rsidRPr="008D7D63" w:rsidP="00553455" w14:paraId="4EDB12E1" w14:textId="77777777">
      <w:pPr>
        <w:pStyle w:val="NoSpacing"/>
        <w:numPr>
          <w:ilvl w:val="0"/>
          <w:numId w:val="17"/>
        </w:numPr>
        <w:rPr>
          <w:rFonts w:ascii="Times New Roman" w:hAnsi="Times New Roman"/>
          <w:sz w:val="24"/>
          <w:szCs w:val="24"/>
        </w:rPr>
      </w:pPr>
      <w:r w:rsidRPr="008D7D63">
        <w:rPr>
          <w:rFonts w:ascii="Times New Roman" w:hAnsi="Times New Roman"/>
          <w:sz w:val="24"/>
          <w:szCs w:val="24"/>
        </w:rPr>
        <w:t xml:space="preserve">Why </w:t>
      </w:r>
      <w:r w:rsidRPr="008D7D63" w:rsidR="00C526C1">
        <w:rPr>
          <w:rFonts w:ascii="Times New Roman" w:hAnsi="Times New Roman"/>
          <w:sz w:val="24"/>
          <w:szCs w:val="24"/>
        </w:rPr>
        <w:t>would your</w:t>
      </w:r>
      <w:r w:rsidRPr="008D7D63">
        <w:rPr>
          <w:rFonts w:ascii="Times New Roman" w:hAnsi="Times New Roman"/>
          <w:sz w:val="24"/>
          <w:szCs w:val="24"/>
        </w:rPr>
        <w:t xml:space="preserve"> zone</w:t>
      </w:r>
      <w:r w:rsidRPr="008D7D63" w:rsidR="00C526C1">
        <w:rPr>
          <w:rFonts w:ascii="Times New Roman" w:hAnsi="Times New Roman"/>
          <w:sz w:val="24"/>
          <w:szCs w:val="24"/>
        </w:rPr>
        <w:t xml:space="preserve"> be u</w:t>
      </w:r>
      <w:r w:rsidRPr="008D7D63">
        <w:rPr>
          <w:rFonts w:ascii="Times New Roman" w:hAnsi="Times New Roman"/>
          <w:sz w:val="24"/>
          <w:szCs w:val="24"/>
        </w:rPr>
        <w:t>nable to meet businesses' needs for FTZ services even though your zone ha</w:t>
      </w:r>
      <w:r w:rsidRPr="008D7D63" w:rsidR="001E7C90">
        <w:rPr>
          <w:rFonts w:ascii="Times New Roman" w:hAnsi="Times New Roman"/>
          <w:sz w:val="24"/>
          <w:szCs w:val="24"/>
        </w:rPr>
        <w:t>s</w:t>
      </w:r>
      <w:r w:rsidRPr="008D7D63">
        <w:rPr>
          <w:rFonts w:ascii="Times New Roman" w:hAnsi="Times New Roman"/>
          <w:sz w:val="24"/>
          <w:szCs w:val="24"/>
        </w:rPr>
        <w:t xml:space="preserve"> existing Magnet FTZ sites </w:t>
      </w:r>
      <w:r w:rsidRPr="008D7D63" w:rsidR="00C526C1">
        <w:rPr>
          <w:rFonts w:ascii="Times New Roman" w:hAnsi="Times New Roman"/>
          <w:sz w:val="24"/>
          <w:szCs w:val="24"/>
        </w:rPr>
        <w:t xml:space="preserve">(as applicable) </w:t>
      </w:r>
      <w:r w:rsidRPr="008D7D63">
        <w:rPr>
          <w:rFonts w:ascii="Times New Roman" w:hAnsi="Times New Roman"/>
          <w:sz w:val="24"/>
          <w:szCs w:val="24"/>
        </w:rPr>
        <w:t xml:space="preserve">and the ASF enables </w:t>
      </w:r>
      <w:r w:rsidRPr="008D7D63" w:rsidR="00C526C1">
        <w:rPr>
          <w:rFonts w:ascii="Times New Roman" w:hAnsi="Times New Roman"/>
          <w:sz w:val="24"/>
          <w:szCs w:val="24"/>
        </w:rPr>
        <w:t xml:space="preserve">rapid, simple </w:t>
      </w:r>
      <w:r w:rsidRPr="008D7D63">
        <w:rPr>
          <w:rFonts w:ascii="Times New Roman" w:hAnsi="Times New Roman"/>
          <w:sz w:val="24"/>
          <w:szCs w:val="24"/>
        </w:rPr>
        <w:t xml:space="preserve">designation of </w:t>
      </w:r>
      <w:r w:rsidRPr="008D7D63" w:rsidR="00AA7DFC">
        <w:rPr>
          <w:rFonts w:ascii="Times New Roman" w:hAnsi="Times New Roman"/>
          <w:sz w:val="24"/>
          <w:szCs w:val="24"/>
        </w:rPr>
        <w:t xml:space="preserve">Subzones </w:t>
      </w:r>
      <w:r w:rsidRPr="008D7D63" w:rsidR="00C526C1">
        <w:rPr>
          <w:rFonts w:ascii="Times New Roman" w:hAnsi="Times New Roman"/>
          <w:sz w:val="24"/>
          <w:szCs w:val="24"/>
        </w:rPr>
        <w:t>(</w:t>
      </w:r>
      <w:r w:rsidRPr="008D7D63" w:rsidR="00AA7DFC">
        <w:rPr>
          <w:rFonts w:ascii="Times New Roman" w:hAnsi="Times New Roman"/>
          <w:sz w:val="24"/>
          <w:szCs w:val="24"/>
        </w:rPr>
        <w:t xml:space="preserve">or </w:t>
      </w:r>
      <w:r w:rsidRPr="008D7D63">
        <w:rPr>
          <w:rFonts w:ascii="Times New Roman" w:hAnsi="Times New Roman"/>
          <w:sz w:val="24"/>
          <w:szCs w:val="24"/>
        </w:rPr>
        <w:t>Usage-Driven sites</w:t>
      </w:r>
      <w:r w:rsidRPr="008D7D63" w:rsidR="00C526C1">
        <w:rPr>
          <w:rFonts w:ascii="Times New Roman" w:hAnsi="Times New Roman"/>
          <w:sz w:val="24"/>
          <w:szCs w:val="24"/>
        </w:rPr>
        <w:t>)</w:t>
      </w:r>
      <w:r w:rsidRPr="008D7D63">
        <w:rPr>
          <w:rFonts w:ascii="Times New Roman" w:hAnsi="Times New Roman"/>
          <w:sz w:val="24"/>
          <w:szCs w:val="24"/>
        </w:rPr>
        <w:t xml:space="preserve"> </w:t>
      </w:r>
      <w:r w:rsidRPr="008D7D63" w:rsidR="00D5596F">
        <w:rPr>
          <w:rFonts w:ascii="Times New Roman" w:hAnsi="Times New Roman"/>
          <w:sz w:val="24"/>
          <w:szCs w:val="24"/>
        </w:rPr>
        <w:t xml:space="preserve">to serve future zone users </w:t>
      </w:r>
      <w:r w:rsidRPr="008D7D63">
        <w:rPr>
          <w:rFonts w:ascii="Times New Roman" w:hAnsi="Times New Roman"/>
          <w:sz w:val="24"/>
          <w:szCs w:val="24"/>
        </w:rPr>
        <w:t>throughout the Service Area?</w:t>
      </w:r>
    </w:p>
    <w:p w:rsidR="00F016E0" w:rsidRPr="008D7D63" w:rsidP="00264799" w14:paraId="4570156F" w14:textId="77777777">
      <w:pPr>
        <w:pStyle w:val="NoSpacing"/>
        <w:rPr>
          <w:rFonts w:ascii="Times New Roman" w:hAnsi="Times New Roman"/>
          <w:sz w:val="24"/>
          <w:szCs w:val="24"/>
        </w:rPr>
      </w:pPr>
    </w:p>
    <w:p w:rsidR="00F016E0" w:rsidRPr="008D7D63" w:rsidP="00A442B0" w14:paraId="77F3190A" w14:textId="462C0550">
      <w:pPr>
        <w:pStyle w:val="NoSpacing"/>
        <w:ind w:left="360"/>
        <w:rPr>
          <w:rFonts w:ascii="Times New Roman" w:hAnsi="Times New Roman"/>
          <w:sz w:val="24"/>
          <w:szCs w:val="24"/>
        </w:rPr>
      </w:pPr>
      <w:r w:rsidRPr="008D7D63">
        <w:rPr>
          <w:rFonts w:ascii="Times New Roman" w:hAnsi="Times New Roman"/>
          <w:sz w:val="24"/>
          <w:szCs w:val="24"/>
        </w:rPr>
        <w:t xml:space="preserve">(If you are proposing new Magnet sites that would result in exceeding the ASF’s goal of six or fewer Magnet sites per grantee, also explain why your zone cannot otherwise serve businesses’ needs for FTZ services. That explanation should address why six Magnet sites would be inadequate to meet businesses’ needs, particularly given the ready availability of </w:t>
      </w:r>
      <w:r w:rsidRPr="008D7D63" w:rsidR="00553455">
        <w:rPr>
          <w:rFonts w:ascii="Times New Roman" w:hAnsi="Times New Roman"/>
          <w:sz w:val="24"/>
          <w:szCs w:val="24"/>
        </w:rPr>
        <w:t xml:space="preserve">Subzone or </w:t>
      </w:r>
      <w:r w:rsidRPr="008D7D63">
        <w:rPr>
          <w:rFonts w:ascii="Times New Roman" w:hAnsi="Times New Roman"/>
          <w:sz w:val="24"/>
          <w:szCs w:val="24"/>
        </w:rPr>
        <w:t>Usage-Driven designation for any company ready to use FTZ procedures throughout your Service Area.)</w:t>
      </w:r>
    </w:p>
    <w:p w:rsidR="00F016E0" w:rsidRPr="008D7D63" w:rsidP="00DF40C7" w14:paraId="44148D0B" w14:textId="77777777">
      <w:pPr>
        <w:pStyle w:val="NoSpacing"/>
        <w:rPr>
          <w:rFonts w:ascii="Times New Roman" w:hAnsi="Times New Roman"/>
          <w:sz w:val="24"/>
          <w:szCs w:val="24"/>
        </w:rPr>
      </w:pPr>
    </w:p>
    <w:p w:rsidR="00F016E0" w:rsidRPr="008D7D63" w:rsidP="00553455" w14:paraId="6373B4F0" w14:textId="3D06FB8B">
      <w:pPr>
        <w:pStyle w:val="NoSpacing"/>
        <w:numPr>
          <w:ilvl w:val="0"/>
          <w:numId w:val="17"/>
        </w:numPr>
        <w:rPr>
          <w:rFonts w:ascii="Times New Roman" w:hAnsi="Times New Roman"/>
          <w:sz w:val="24"/>
          <w:szCs w:val="24"/>
        </w:rPr>
      </w:pPr>
      <w:r w:rsidRPr="008D7D63">
        <w:rPr>
          <w:rFonts w:ascii="Times New Roman" w:hAnsi="Times New Roman"/>
          <w:sz w:val="24"/>
          <w:szCs w:val="24"/>
        </w:rPr>
        <w:t>Describe in detail the grantee's process for selecting each new site (or expansion of an existing site) for which Magnet designation is proposed. Discuss the criteria applied in that process and how those criteria relate to the local economic development plans.</w:t>
      </w:r>
      <w:r w:rsidRPr="008D7D63" w:rsidR="00264799">
        <w:rPr>
          <w:rFonts w:ascii="Times New Roman" w:hAnsi="Times New Roman"/>
          <w:sz w:val="24"/>
          <w:szCs w:val="24"/>
        </w:rPr>
        <w:t xml:space="preserve"> </w:t>
      </w:r>
      <w:r w:rsidRPr="008D7D63">
        <w:rPr>
          <w:rFonts w:ascii="Times New Roman" w:hAnsi="Times New Roman"/>
          <w:sz w:val="24"/>
          <w:szCs w:val="24"/>
        </w:rPr>
        <w:t>Indicate the public entities involved in the site-selection process.</w:t>
      </w:r>
    </w:p>
    <w:p w:rsidR="00264799" w:rsidRPr="008D7D63" w:rsidP="00DF40C7" w14:paraId="68F14223" w14:textId="77777777">
      <w:pPr>
        <w:pStyle w:val="NoSpacing"/>
        <w:rPr>
          <w:rFonts w:ascii="Times New Roman" w:hAnsi="Times New Roman"/>
          <w:sz w:val="24"/>
          <w:szCs w:val="24"/>
        </w:rPr>
      </w:pPr>
    </w:p>
    <w:p w:rsidR="00F016E0" w:rsidRPr="008D7D63" w:rsidP="00553455" w14:paraId="0A832896" w14:textId="31E12C62">
      <w:pPr>
        <w:pStyle w:val="NoSpacing"/>
        <w:numPr>
          <w:ilvl w:val="0"/>
          <w:numId w:val="17"/>
        </w:numPr>
        <w:rPr>
          <w:rFonts w:ascii="Times New Roman" w:hAnsi="Times New Roman"/>
          <w:sz w:val="24"/>
          <w:szCs w:val="24"/>
        </w:rPr>
      </w:pPr>
      <w:r w:rsidRPr="008D7D63">
        <w:rPr>
          <w:rFonts w:ascii="Times New Roman" w:hAnsi="Times New Roman"/>
          <w:sz w:val="24"/>
          <w:szCs w:val="24"/>
        </w:rPr>
        <w:t>In a "General Map(s)" attachment, provide one or more maps showing 1) the modified/new sites in a regional context and 2) the modified/new sites in relation to your existing FTZ sites. The maps</w:t>
      </w:r>
      <w:r w:rsidRPr="008D7D63" w:rsidR="00AA7DFC">
        <w:rPr>
          <w:rFonts w:ascii="Times New Roman" w:hAnsi="Times New Roman"/>
          <w:sz w:val="24"/>
          <w:szCs w:val="24"/>
        </w:rPr>
        <w:t xml:space="preserve"> </w:t>
      </w:r>
      <w:r w:rsidRPr="008D7D63">
        <w:rPr>
          <w:rFonts w:ascii="Times New Roman" w:hAnsi="Times New Roman"/>
          <w:sz w:val="24"/>
          <w:szCs w:val="24"/>
        </w:rPr>
        <w:t>must</w:t>
      </w:r>
      <w:r w:rsidRPr="008D7D63" w:rsidR="00AA7DFC">
        <w:rPr>
          <w:rFonts w:ascii="Times New Roman" w:hAnsi="Times New Roman"/>
          <w:sz w:val="24"/>
          <w:szCs w:val="24"/>
        </w:rPr>
        <w:t xml:space="preserve"> </w:t>
      </w:r>
      <w:r w:rsidRPr="008D7D63">
        <w:rPr>
          <w:rFonts w:ascii="Times New Roman" w:hAnsi="Times New Roman"/>
          <w:sz w:val="24"/>
          <w:szCs w:val="24"/>
        </w:rPr>
        <w:t xml:space="preserve">be legible and letter-sized (8 </w:t>
      </w:r>
      <w:r w:rsidRPr="008D7D63" w:rsidR="00AA7DFC">
        <w:rPr>
          <w:rFonts w:ascii="Times New Roman" w:hAnsi="Times New Roman"/>
          <w:sz w:val="24"/>
          <w:szCs w:val="24"/>
        </w:rPr>
        <w:t>½</w:t>
      </w:r>
      <w:r w:rsidRPr="008D7D63">
        <w:rPr>
          <w:rFonts w:ascii="Times New Roman" w:hAnsi="Times New Roman"/>
          <w:sz w:val="24"/>
          <w:szCs w:val="24"/>
        </w:rPr>
        <w:t xml:space="preserve">" </w:t>
      </w:r>
      <w:r w:rsidRPr="008D7D63" w:rsidR="00AA7DFC">
        <w:rPr>
          <w:rFonts w:ascii="Times New Roman" w:hAnsi="Times New Roman"/>
          <w:sz w:val="24"/>
          <w:szCs w:val="24"/>
        </w:rPr>
        <w:t>x</w:t>
      </w:r>
      <w:r w:rsidRPr="008D7D63">
        <w:rPr>
          <w:rFonts w:ascii="Times New Roman" w:hAnsi="Times New Roman"/>
          <w:sz w:val="24"/>
          <w:szCs w:val="24"/>
        </w:rPr>
        <w:t xml:space="preserve"> 11").</w:t>
      </w:r>
    </w:p>
    <w:p w:rsidR="00C83705" w:rsidRPr="008D7D63" w:rsidP="00AA7DFC" w14:paraId="64B8BD3C" w14:textId="77777777">
      <w:pPr>
        <w:pStyle w:val="NoSpacing"/>
        <w:jc w:val="center"/>
        <w:rPr>
          <w:rFonts w:ascii="Times New Roman" w:hAnsi="Times New Roman"/>
          <w:sz w:val="24"/>
          <w:szCs w:val="24"/>
        </w:rPr>
      </w:pPr>
    </w:p>
    <w:p w:rsidR="00C83705" w:rsidRPr="008D7D63" w:rsidP="00382DAC" w14:paraId="1E409039" w14:textId="77777777">
      <w:pPr>
        <w:pStyle w:val="Head1"/>
      </w:pPr>
      <w:r w:rsidRPr="008D7D63">
        <w:br w:type="page"/>
      </w:r>
      <w:r w:rsidRPr="008D7D63" w:rsidR="00AA7DFC">
        <w:t>Alternative Site Framework</w:t>
      </w:r>
    </w:p>
    <w:p w:rsidR="00AA7DFC" w:rsidRPr="008D7D63" w:rsidP="00382DAC" w14:paraId="2DE9A3FD" w14:textId="77777777">
      <w:pPr>
        <w:pStyle w:val="Head1"/>
      </w:pPr>
      <w:r w:rsidRPr="008D7D63">
        <w:t>Application for Reorganization/Expansion of Existing FTZ</w:t>
      </w:r>
    </w:p>
    <w:p w:rsidR="00AA7DFC" w:rsidRPr="008D7D63" w:rsidP="00382DAC" w14:paraId="7744ED1C" w14:textId="77777777">
      <w:pPr>
        <w:pStyle w:val="Head1"/>
      </w:pPr>
    </w:p>
    <w:p w:rsidR="007736FA" w:rsidRPr="008D7D63" w:rsidP="00382DAC" w14:paraId="2A4940F6" w14:textId="1737C8B0">
      <w:pPr>
        <w:pStyle w:val="Head1"/>
      </w:pPr>
      <w:r w:rsidRPr="008D7D63">
        <w:t>PART FOUR</w:t>
      </w:r>
      <w:r w:rsidRPr="008D7D63" w:rsidR="00C83705">
        <w:t xml:space="preserve">: </w:t>
      </w:r>
      <w:r w:rsidRPr="008D7D63">
        <w:t>SITE-SPECIFIC INFORMATION FOR</w:t>
      </w:r>
    </w:p>
    <w:p w:rsidR="00AA7DFC" w:rsidRPr="008D7D63" w:rsidP="00382DAC" w14:paraId="574DE586" w14:textId="77777777">
      <w:pPr>
        <w:pStyle w:val="Head1"/>
      </w:pPr>
      <w:r w:rsidRPr="008D7D63">
        <w:t xml:space="preserve">NEW/EXPANDED/MODIFIED MAGNET </w:t>
      </w:r>
      <w:r w:rsidRPr="008D7D63">
        <w:t>SITES (if applicable)</w:t>
      </w:r>
    </w:p>
    <w:p w:rsidR="00CC1212" w:rsidRPr="008D7D63" w:rsidP="00AA7DFC" w14:paraId="626B1C72" w14:textId="77777777">
      <w:pPr>
        <w:spacing w:before="0"/>
        <w:jc w:val="left"/>
        <w:rPr>
          <w:sz w:val="24"/>
          <w:szCs w:val="24"/>
        </w:rPr>
      </w:pPr>
    </w:p>
    <w:p w:rsidR="00C83705" w:rsidRPr="008D7D63" w:rsidP="00AA7DFC" w14:paraId="422F284A" w14:textId="77777777">
      <w:pPr>
        <w:spacing w:before="0"/>
        <w:jc w:val="left"/>
        <w:rPr>
          <w:sz w:val="24"/>
          <w:szCs w:val="24"/>
        </w:rPr>
      </w:pPr>
    </w:p>
    <w:p w:rsidR="00CC1212" w:rsidRPr="008D7D63" w:rsidP="00CC1212" w14:paraId="262987C9" w14:textId="77777777">
      <w:pPr>
        <w:pStyle w:val="NoSpacing"/>
        <w:rPr>
          <w:rFonts w:ascii="Times New Roman" w:hAnsi="Times New Roman"/>
          <w:sz w:val="24"/>
          <w:szCs w:val="24"/>
        </w:rPr>
      </w:pPr>
      <w:r w:rsidRPr="008D7D63">
        <w:rPr>
          <w:rFonts w:ascii="Times New Roman" w:hAnsi="Times New Roman"/>
          <w:sz w:val="24"/>
          <w:szCs w:val="24"/>
        </w:rPr>
        <w:t xml:space="preserve">This section should be filled out </w:t>
      </w:r>
      <w:r w:rsidRPr="008D7D63">
        <w:rPr>
          <w:rFonts w:ascii="Times New Roman" w:hAnsi="Times New Roman"/>
          <w:sz w:val="24"/>
          <w:szCs w:val="24"/>
          <w:u w:val="single"/>
        </w:rPr>
        <w:t>separately</w:t>
      </w:r>
      <w:r w:rsidRPr="008D7D63">
        <w:rPr>
          <w:rFonts w:ascii="Times New Roman" w:hAnsi="Times New Roman"/>
          <w:sz w:val="24"/>
          <w:szCs w:val="24"/>
        </w:rPr>
        <w:t xml:space="preserve"> for each new site and each site for which you propose expanded boundary(ies). Attach any documents needed for Questions 14 and 15 (and 16, if applicable) directly behind the copy of this section for each site.</w:t>
      </w:r>
    </w:p>
    <w:p w:rsidR="00CC1212" w:rsidRPr="008D7D63" w:rsidP="006334CF" w14:paraId="224AE8E3" w14:textId="77777777">
      <w:pPr>
        <w:pStyle w:val="NoSpacing"/>
        <w:rPr>
          <w:rFonts w:ascii="Times New Roman" w:hAnsi="Times New Roman"/>
          <w:sz w:val="24"/>
          <w:szCs w:val="24"/>
        </w:rPr>
      </w:pPr>
    </w:p>
    <w:p w:rsidR="006334CF" w:rsidRPr="008D7D63" w:rsidP="006334CF" w14:paraId="2ED50F27" w14:textId="77777777">
      <w:pPr>
        <w:pStyle w:val="NoSpacing"/>
        <w:rPr>
          <w:rFonts w:ascii="Times New Roman" w:hAnsi="Times New Roman"/>
          <w:sz w:val="24"/>
          <w:szCs w:val="24"/>
        </w:rPr>
      </w:pPr>
      <w:r w:rsidRPr="008D7D63">
        <w:rPr>
          <w:rFonts w:ascii="Times New Roman" w:hAnsi="Times New Roman"/>
          <w:sz w:val="24"/>
          <w:szCs w:val="24"/>
        </w:rPr>
        <w:t>Different portions of Part Four</w:t>
      </w:r>
      <w:r w:rsidRPr="008D7D63">
        <w:rPr>
          <w:rFonts w:ascii="Times New Roman" w:hAnsi="Times New Roman"/>
          <w:sz w:val="24"/>
          <w:szCs w:val="24"/>
        </w:rPr>
        <w:t xml:space="preserve"> will need to be completed depending on the situation:</w:t>
      </w:r>
    </w:p>
    <w:p w:rsidR="006334CF" w:rsidRPr="008D7D63" w:rsidP="006334CF" w14:paraId="3EB317F8" w14:textId="77777777">
      <w:pPr>
        <w:pStyle w:val="NoSpacing"/>
        <w:rPr>
          <w:rFonts w:ascii="Times New Roman" w:hAnsi="Times New Roman"/>
          <w:sz w:val="24"/>
          <w:szCs w:val="24"/>
        </w:rPr>
      </w:pPr>
    </w:p>
    <w:p w:rsidR="006334CF" w:rsidRPr="008D7D63" w:rsidP="00CC1212" w14:paraId="77AB65E6" w14:textId="64E54602">
      <w:pPr>
        <w:pStyle w:val="NoSpacing"/>
        <w:numPr>
          <w:ilvl w:val="0"/>
          <w:numId w:val="15"/>
        </w:numPr>
        <w:rPr>
          <w:rFonts w:ascii="Times New Roman" w:hAnsi="Times New Roman"/>
          <w:sz w:val="24"/>
          <w:szCs w:val="24"/>
        </w:rPr>
      </w:pPr>
      <w:r w:rsidRPr="008D7D63">
        <w:rPr>
          <w:rFonts w:ascii="Times New Roman" w:hAnsi="Times New Roman"/>
          <w:sz w:val="24"/>
          <w:szCs w:val="24"/>
          <w:u w:val="single"/>
        </w:rPr>
        <w:t>New Site</w:t>
      </w:r>
      <w:r w:rsidRPr="008D7D63">
        <w:rPr>
          <w:rFonts w:ascii="Times New Roman" w:hAnsi="Times New Roman"/>
          <w:sz w:val="24"/>
          <w:szCs w:val="24"/>
        </w:rPr>
        <w:t xml:space="preserve">: For a new site (that is, a site that has not already been designated for your zone by the FTZ Board), you will need to answer all questions in Part </w:t>
      </w:r>
      <w:r w:rsidRPr="008D7D63" w:rsidR="00CC1212">
        <w:rPr>
          <w:rFonts w:ascii="Times New Roman" w:hAnsi="Times New Roman"/>
          <w:sz w:val="24"/>
          <w:szCs w:val="24"/>
        </w:rPr>
        <w:t>Four</w:t>
      </w:r>
      <w:r w:rsidRPr="008D7D63">
        <w:rPr>
          <w:rFonts w:ascii="Times New Roman" w:hAnsi="Times New Roman"/>
          <w:sz w:val="24"/>
          <w:szCs w:val="24"/>
        </w:rPr>
        <w:t>.</w:t>
      </w:r>
    </w:p>
    <w:p w:rsidR="007B73AC" w:rsidRPr="008D7D63" w:rsidP="007B73AC" w14:paraId="05711C79" w14:textId="77777777">
      <w:pPr>
        <w:pStyle w:val="NoSpacing"/>
        <w:ind w:left="360"/>
        <w:rPr>
          <w:rFonts w:ascii="Times New Roman" w:hAnsi="Times New Roman"/>
          <w:sz w:val="24"/>
          <w:szCs w:val="24"/>
        </w:rPr>
      </w:pPr>
    </w:p>
    <w:p w:rsidR="006334CF" w:rsidRPr="008D7D63" w:rsidP="00CC1212" w14:paraId="5F5E016E" w14:textId="58C79C94">
      <w:pPr>
        <w:pStyle w:val="NoSpacing"/>
        <w:numPr>
          <w:ilvl w:val="0"/>
          <w:numId w:val="15"/>
        </w:numPr>
        <w:rPr>
          <w:rFonts w:ascii="Times New Roman" w:hAnsi="Times New Roman"/>
          <w:sz w:val="24"/>
          <w:szCs w:val="24"/>
        </w:rPr>
      </w:pPr>
      <w:r w:rsidRPr="008D7D63">
        <w:rPr>
          <w:rFonts w:ascii="Times New Roman" w:hAnsi="Times New Roman"/>
          <w:sz w:val="24"/>
          <w:szCs w:val="24"/>
          <w:u w:val="single"/>
        </w:rPr>
        <w:t>Reduce Existing Site Boundary(ies)</w:t>
      </w:r>
      <w:r w:rsidRPr="008D7D63">
        <w:rPr>
          <w:rFonts w:ascii="Times New Roman" w:hAnsi="Times New Roman"/>
          <w:sz w:val="24"/>
          <w:szCs w:val="24"/>
        </w:rPr>
        <w:t xml:space="preserve">: For an existing site that you are proposing to modify in a way that simply </w:t>
      </w:r>
      <w:r w:rsidRPr="008D7D63">
        <w:rPr>
          <w:rFonts w:ascii="Times New Roman" w:hAnsi="Times New Roman"/>
          <w:sz w:val="24"/>
          <w:szCs w:val="24"/>
          <w:u w:val="single"/>
        </w:rPr>
        <w:t>reduces</w:t>
      </w:r>
      <w:r w:rsidRPr="008D7D63">
        <w:rPr>
          <w:rFonts w:ascii="Times New Roman" w:hAnsi="Times New Roman"/>
          <w:sz w:val="24"/>
          <w:szCs w:val="24"/>
        </w:rPr>
        <w:t xml:space="preserve"> one or more of the site’s existing boundaries, you will only need to answer Questions 1 through 4 plus provide an updated site </w:t>
      </w:r>
      <w:r w:rsidRPr="008D7D63" w:rsidR="00CC1212">
        <w:rPr>
          <w:rFonts w:ascii="Times New Roman" w:hAnsi="Times New Roman"/>
          <w:sz w:val="24"/>
          <w:szCs w:val="24"/>
        </w:rPr>
        <w:t>map</w:t>
      </w:r>
      <w:r w:rsidRPr="008D7D63">
        <w:rPr>
          <w:rFonts w:ascii="Times New Roman" w:hAnsi="Times New Roman"/>
          <w:sz w:val="24"/>
          <w:szCs w:val="24"/>
        </w:rPr>
        <w:t xml:space="preserve"> as detailed in Question 1</w:t>
      </w:r>
      <w:r w:rsidRPr="008D7D63" w:rsidR="000476F7">
        <w:rPr>
          <w:rFonts w:ascii="Times New Roman" w:hAnsi="Times New Roman"/>
          <w:sz w:val="24"/>
          <w:szCs w:val="24"/>
        </w:rPr>
        <w:t>4</w:t>
      </w:r>
      <w:r w:rsidRPr="008D7D63">
        <w:rPr>
          <w:rFonts w:ascii="Times New Roman" w:hAnsi="Times New Roman"/>
          <w:sz w:val="24"/>
          <w:szCs w:val="24"/>
        </w:rPr>
        <w:t xml:space="preserve"> below.</w:t>
      </w:r>
    </w:p>
    <w:p w:rsidR="007B73AC" w:rsidRPr="008D7D63" w:rsidP="007B73AC" w14:paraId="3469D0FF" w14:textId="77777777">
      <w:pPr>
        <w:pStyle w:val="NoSpacing"/>
        <w:rPr>
          <w:rFonts w:ascii="Times New Roman" w:hAnsi="Times New Roman"/>
          <w:sz w:val="24"/>
          <w:szCs w:val="24"/>
        </w:rPr>
      </w:pPr>
    </w:p>
    <w:p w:rsidR="006334CF" w:rsidRPr="008D7D63" w:rsidP="00CC1212" w14:paraId="5A83A006" w14:textId="2F4997B2">
      <w:pPr>
        <w:pStyle w:val="NoSpacing"/>
        <w:numPr>
          <w:ilvl w:val="0"/>
          <w:numId w:val="15"/>
        </w:numPr>
        <w:rPr>
          <w:rFonts w:ascii="Times New Roman" w:hAnsi="Times New Roman"/>
          <w:sz w:val="24"/>
          <w:szCs w:val="24"/>
        </w:rPr>
      </w:pPr>
      <w:r w:rsidRPr="008D7D63">
        <w:rPr>
          <w:rFonts w:ascii="Times New Roman" w:hAnsi="Times New Roman"/>
          <w:sz w:val="24"/>
          <w:szCs w:val="24"/>
          <w:u w:val="single"/>
        </w:rPr>
        <w:t>Expand Existing Site Boundary(ies)</w:t>
      </w:r>
      <w:r w:rsidRPr="008D7D63">
        <w:rPr>
          <w:rFonts w:ascii="Times New Roman" w:hAnsi="Times New Roman"/>
          <w:sz w:val="24"/>
          <w:szCs w:val="24"/>
        </w:rPr>
        <w:t xml:space="preserve">: For an existing site that you are proposing to modify in a way that would </w:t>
      </w:r>
      <w:r w:rsidRPr="008D7D63">
        <w:rPr>
          <w:rFonts w:ascii="Times New Roman" w:hAnsi="Times New Roman"/>
          <w:sz w:val="24"/>
          <w:szCs w:val="24"/>
          <w:u w:val="single"/>
        </w:rPr>
        <w:t>expand</w:t>
      </w:r>
      <w:r w:rsidRPr="008D7D63">
        <w:rPr>
          <w:rFonts w:ascii="Times New Roman" w:hAnsi="Times New Roman"/>
          <w:sz w:val="24"/>
          <w:szCs w:val="24"/>
        </w:rPr>
        <w:t xml:space="preserve"> any of the site’s existing boundaries, you will need to answer all questions in Part </w:t>
      </w:r>
      <w:r w:rsidRPr="008D7D63" w:rsidR="00CC1212">
        <w:rPr>
          <w:rFonts w:ascii="Times New Roman" w:hAnsi="Times New Roman"/>
          <w:sz w:val="24"/>
          <w:szCs w:val="24"/>
        </w:rPr>
        <w:t>Four</w:t>
      </w:r>
      <w:r w:rsidRPr="008D7D63">
        <w:rPr>
          <w:rFonts w:ascii="Times New Roman" w:hAnsi="Times New Roman"/>
          <w:sz w:val="24"/>
          <w:szCs w:val="24"/>
        </w:rPr>
        <w:t>.</w:t>
      </w:r>
    </w:p>
    <w:p w:rsidR="00F016E0" w:rsidRPr="008D7D63" w:rsidP="00DF40C7" w14:paraId="069EFAC6" w14:textId="77777777">
      <w:pPr>
        <w:pStyle w:val="NoSpacing"/>
        <w:ind w:left="720" w:hanging="720"/>
        <w:rPr>
          <w:rFonts w:ascii="Times New Roman" w:hAnsi="Times New Roman"/>
          <w:sz w:val="24"/>
          <w:szCs w:val="24"/>
        </w:rPr>
      </w:pPr>
    </w:p>
    <w:p w:rsidR="00CC1212" w:rsidRPr="008D7D63" w:rsidP="00853B35" w14:paraId="1C072352" w14:textId="77777777">
      <w:pPr>
        <w:pStyle w:val="SubHead1"/>
      </w:pPr>
      <w:r w:rsidRPr="008D7D63">
        <w:t>QUESTIONS</w:t>
      </w:r>
    </w:p>
    <w:p w:rsidR="00F016E0" w:rsidRPr="008D7D63" w:rsidP="00DF40C7" w14:paraId="58E2CCC4" w14:textId="77777777">
      <w:pPr>
        <w:pStyle w:val="NoSpacing"/>
        <w:ind w:left="720" w:hanging="720"/>
        <w:rPr>
          <w:rFonts w:ascii="Times New Roman" w:hAnsi="Times New Roman"/>
          <w:sz w:val="24"/>
          <w:szCs w:val="24"/>
        </w:rPr>
      </w:pPr>
    </w:p>
    <w:p w:rsidR="00F016E0" w:rsidRPr="008D7D63" w:rsidP="00535C24" w14:paraId="0FD65C17" w14:textId="680B2DEE">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 xml:space="preserve">Indicate the site's distinct identifying number: _________. This number </w:t>
      </w:r>
      <w:r w:rsidRPr="008D7D63" w:rsidR="00581D14">
        <w:rPr>
          <w:rFonts w:ascii="Times New Roman" w:hAnsi="Times New Roman"/>
          <w:sz w:val="24"/>
          <w:szCs w:val="24"/>
        </w:rPr>
        <w:t>must</w:t>
      </w:r>
      <w:r w:rsidRPr="008D7D63">
        <w:rPr>
          <w:rFonts w:ascii="Times New Roman" w:hAnsi="Times New Roman"/>
          <w:sz w:val="24"/>
          <w:szCs w:val="24"/>
        </w:rPr>
        <w:t xml:space="preserve"> tie to your site table</w:t>
      </w:r>
      <w:r w:rsidRPr="008D7D63" w:rsidR="000C6A56">
        <w:rPr>
          <w:rFonts w:ascii="Times New Roman" w:hAnsi="Times New Roman"/>
          <w:sz w:val="24"/>
          <w:szCs w:val="24"/>
        </w:rPr>
        <w:t>s</w:t>
      </w:r>
      <w:r w:rsidRPr="008D7D63">
        <w:rPr>
          <w:rFonts w:ascii="Times New Roman" w:hAnsi="Times New Roman"/>
          <w:sz w:val="24"/>
          <w:szCs w:val="24"/>
        </w:rPr>
        <w:t xml:space="preserve"> </w:t>
      </w:r>
      <w:r w:rsidRPr="008D7D63" w:rsidR="00CC1212">
        <w:rPr>
          <w:rFonts w:ascii="Times New Roman" w:hAnsi="Times New Roman"/>
          <w:sz w:val="24"/>
          <w:szCs w:val="24"/>
        </w:rPr>
        <w:t>in Question</w:t>
      </w:r>
      <w:r w:rsidRPr="008D7D63" w:rsidR="006C6F4E">
        <w:rPr>
          <w:rFonts w:ascii="Times New Roman" w:hAnsi="Times New Roman"/>
          <w:sz w:val="24"/>
          <w:szCs w:val="24"/>
        </w:rPr>
        <w:t>s 6 and</w:t>
      </w:r>
      <w:r w:rsidRPr="008D7D63" w:rsidR="00FE3744">
        <w:rPr>
          <w:rFonts w:ascii="Times New Roman" w:hAnsi="Times New Roman"/>
          <w:sz w:val="24"/>
          <w:szCs w:val="24"/>
        </w:rPr>
        <w:t xml:space="preserve"> </w:t>
      </w:r>
      <w:r w:rsidRPr="008D7D63" w:rsidR="00564E36">
        <w:rPr>
          <w:rFonts w:ascii="Times New Roman" w:hAnsi="Times New Roman"/>
          <w:sz w:val="24"/>
          <w:szCs w:val="24"/>
        </w:rPr>
        <w:t>7</w:t>
      </w:r>
      <w:r w:rsidRPr="008D7D63" w:rsidR="00CC1212">
        <w:rPr>
          <w:rFonts w:ascii="Times New Roman" w:hAnsi="Times New Roman"/>
          <w:sz w:val="24"/>
          <w:szCs w:val="24"/>
        </w:rPr>
        <w:t xml:space="preserve"> </w:t>
      </w:r>
      <w:r w:rsidRPr="008D7D63">
        <w:rPr>
          <w:rFonts w:ascii="Times New Roman" w:hAnsi="Times New Roman"/>
          <w:sz w:val="24"/>
          <w:szCs w:val="24"/>
        </w:rPr>
        <w:t>in Part One of the application.</w:t>
      </w:r>
    </w:p>
    <w:p w:rsidR="00431752" w:rsidRPr="008D7D63" w:rsidP="00535C24" w14:paraId="2D978C83" w14:textId="77777777">
      <w:pPr>
        <w:pStyle w:val="NoSpacing"/>
        <w:rPr>
          <w:rFonts w:ascii="Times New Roman" w:hAnsi="Times New Roman"/>
          <w:sz w:val="24"/>
          <w:szCs w:val="24"/>
        </w:rPr>
      </w:pPr>
    </w:p>
    <w:p w:rsidR="00F016E0" w:rsidRPr="008D7D63" w:rsidP="00535C24" w14:paraId="29F6533C" w14:textId="4FA7F48D">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List the site's address, including the jurisdiction in which the site falls (town, city, county</w:t>
      </w:r>
      <w:r w:rsidR="003F36A5">
        <w:rPr>
          <w:rFonts w:ascii="Times New Roman" w:hAnsi="Times New Roman"/>
          <w:sz w:val="24"/>
          <w:szCs w:val="24"/>
        </w:rPr>
        <w:t>, and zip code</w:t>
      </w:r>
      <w:r w:rsidRPr="008D7D63">
        <w:rPr>
          <w:rFonts w:ascii="Times New Roman" w:hAnsi="Times New Roman"/>
          <w:sz w:val="24"/>
          <w:szCs w:val="24"/>
        </w:rPr>
        <w:t xml:space="preserve">): </w:t>
      </w:r>
    </w:p>
    <w:p w:rsidR="00431752" w:rsidRPr="008D7D63" w:rsidP="00535C24" w14:paraId="69E3EFDF" w14:textId="77777777">
      <w:pPr>
        <w:pStyle w:val="NoSpacing"/>
        <w:rPr>
          <w:rFonts w:ascii="Times New Roman" w:hAnsi="Times New Roman"/>
          <w:sz w:val="24"/>
          <w:szCs w:val="24"/>
        </w:rPr>
      </w:pPr>
    </w:p>
    <w:p w:rsidR="00F016E0" w:rsidRPr="008D7D63" w:rsidP="00535C24" w14:paraId="68763E5D" w14:textId="7777777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List the total acreage within the proposed site's boundaries: __________.</w:t>
      </w:r>
    </w:p>
    <w:p w:rsidR="00431752" w:rsidRPr="008D7D63" w:rsidP="00535C24" w14:paraId="1B435565" w14:textId="77777777">
      <w:pPr>
        <w:pStyle w:val="NoSpacing"/>
        <w:rPr>
          <w:rFonts w:ascii="Times New Roman" w:hAnsi="Times New Roman"/>
          <w:sz w:val="24"/>
          <w:szCs w:val="24"/>
        </w:rPr>
      </w:pPr>
    </w:p>
    <w:p w:rsidR="00F016E0" w:rsidRPr="008D7D63" w:rsidP="00535C24" w14:paraId="012FD4D8" w14:textId="7777777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If applicable, describe how the site relates to any existing site (permanent or temporary) and explain the circumstances.</w:t>
      </w:r>
    </w:p>
    <w:p w:rsidR="00431752" w:rsidRPr="008D7D63" w:rsidP="00535C24" w14:paraId="23050B15" w14:textId="77777777">
      <w:pPr>
        <w:pStyle w:val="NoSpacing"/>
        <w:rPr>
          <w:rFonts w:ascii="Times New Roman" w:hAnsi="Times New Roman"/>
          <w:sz w:val="24"/>
          <w:szCs w:val="24"/>
        </w:rPr>
      </w:pPr>
    </w:p>
    <w:p w:rsidR="00173ACE" w:rsidRPr="008D7D63" w:rsidP="00173ACE" w14:paraId="1386E958" w14:textId="313798F6">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Indicate the type of site (port</w:t>
      </w:r>
      <w:r w:rsidRPr="008D7D63" w:rsidR="003F6937">
        <w:rPr>
          <w:rFonts w:ascii="Times New Roman" w:hAnsi="Times New Roman"/>
          <w:sz w:val="24"/>
          <w:szCs w:val="24"/>
        </w:rPr>
        <w:t xml:space="preserve"> facility, airport facility</w:t>
      </w:r>
      <w:r w:rsidRPr="008D7D63">
        <w:rPr>
          <w:rFonts w:ascii="Times New Roman" w:hAnsi="Times New Roman"/>
          <w:sz w:val="24"/>
          <w:szCs w:val="24"/>
        </w:rPr>
        <w:t>, industrial park, warehouse complex) and its current zoning.</w:t>
      </w:r>
      <w:r w:rsidRPr="008D7D63" w:rsidR="00233D7D">
        <w:rPr>
          <w:rFonts w:ascii="Times New Roman" w:hAnsi="Times New Roman"/>
          <w:sz w:val="24"/>
          <w:szCs w:val="24"/>
        </w:rPr>
        <w:t xml:space="preserve"> Where applicable, provide a summary description of the larger project of which the site is a part, including type, size, location and address. </w:t>
      </w:r>
      <w:r w:rsidRPr="008D7D63" w:rsidR="00A442B0">
        <w:rPr>
          <w:rFonts w:ascii="Times New Roman" w:hAnsi="Times New Roman"/>
          <w:sz w:val="24"/>
          <w:szCs w:val="24"/>
        </w:rPr>
        <w:t>(Note: Sites (or areas within a site) with inappropriate zoning – such as agricultural, retail, or residential – are not eligible for FTZ status and should not be proposed in any application.)</w:t>
      </w:r>
    </w:p>
    <w:p w:rsidR="00173ACE" w:rsidRPr="008D7D63" w:rsidP="00CF39CC" w14:paraId="39B2833D" w14:textId="77777777">
      <w:pPr>
        <w:pStyle w:val="NoSpacing"/>
        <w:rPr>
          <w:rFonts w:ascii="Times New Roman" w:hAnsi="Times New Roman"/>
          <w:sz w:val="24"/>
          <w:szCs w:val="24"/>
        </w:rPr>
      </w:pPr>
    </w:p>
    <w:p w:rsidR="00173ACE" w:rsidRPr="008D7D63" w:rsidP="00535C24" w14:paraId="10618814" w14:textId="7777777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 xml:space="preserve">Address the degree to which the site duplicates </w:t>
      </w:r>
      <w:r w:rsidRPr="008D7D63">
        <w:rPr>
          <w:rFonts w:ascii="Times New Roman" w:hAnsi="Times New Roman"/>
          <w:sz w:val="24"/>
          <w:szCs w:val="24"/>
          <w:u w:val="single"/>
        </w:rPr>
        <w:t>types</w:t>
      </w:r>
      <w:r w:rsidRPr="008D7D63">
        <w:rPr>
          <w:rFonts w:ascii="Times New Roman" w:hAnsi="Times New Roman"/>
          <w:sz w:val="24"/>
          <w:szCs w:val="24"/>
        </w:rPr>
        <w:t xml:space="preserve"> of facilities at other proposed or existing sites in the zone.</w:t>
      </w:r>
    </w:p>
    <w:p w:rsidR="00173ACE" w:rsidRPr="008D7D63" w:rsidP="00535C24" w14:paraId="08AE1906" w14:textId="77777777">
      <w:pPr>
        <w:pStyle w:val="NoSpacing"/>
        <w:rPr>
          <w:rFonts w:ascii="Times New Roman" w:hAnsi="Times New Roman"/>
          <w:sz w:val="24"/>
          <w:szCs w:val="24"/>
        </w:rPr>
      </w:pPr>
    </w:p>
    <w:p w:rsidR="00CC1212" w:rsidRPr="008D7D63" w:rsidP="00535C24" w14:paraId="1A029FAC" w14:textId="7777777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 xml:space="preserve">Describe the proposed site’s </w:t>
      </w:r>
      <w:r w:rsidRPr="008D7D63" w:rsidR="00F016E0">
        <w:rPr>
          <w:rFonts w:ascii="Times New Roman" w:hAnsi="Times New Roman"/>
          <w:sz w:val="24"/>
          <w:szCs w:val="24"/>
        </w:rPr>
        <w:t>(or expanded portion</w:t>
      </w:r>
      <w:r w:rsidRPr="008D7D63" w:rsidR="00342C5F">
        <w:rPr>
          <w:rFonts w:ascii="Times New Roman" w:hAnsi="Times New Roman"/>
          <w:sz w:val="24"/>
          <w:szCs w:val="24"/>
        </w:rPr>
        <w:t>’s</w:t>
      </w:r>
      <w:r w:rsidRPr="008D7D63" w:rsidR="00F016E0">
        <w:rPr>
          <w:rFonts w:ascii="Times New Roman" w:hAnsi="Times New Roman"/>
          <w:sz w:val="24"/>
          <w:szCs w:val="24"/>
        </w:rPr>
        <w:t>)</w:t>
      </w:r>
      <w:r w:rsidRPr="008D7D63">
        <w:rPr>
          <w:rFonts w:ascii="Times New Roman" w:hAnsi="Times New Roman"/>
          <w:sz w:val="24"/>
          <w:szCs w:val="24"/>
        </w:rPr>
        <w:t>:</w:t>
      </w:r>
    </w:p>
    <w:p w:rsidR="00CC1212" w:rsidRPr="008D7D63" w:rsidP="00535C24" w14:paraId="71B44E91" w14:textId="5E3E1986">
      <w:pPr>
        <w:pStyle w:val="NoSpacing"/>
        <w:numPr>
          <w:ilvl w:val="0"/>
          <w:numId w:val="21"/>
        </w:numPr>
        <w:rPr>
          <w:rFonts w:ascii="Times New Roman" w:hAnsi="Times New Roman"/>
          <w:sz w:val="24"/>
          <w:szCs w:val="24"/>
        </w:rPr>
      </w:pPr>
      <w:r w:rsidRPr="008D7D63">
        <w:rPr>
          <w:rFonts w:ascii="Times New Roman" w:hAnsi="Times New Roman"/>
          <w:sz w:val="24"/>
          <w:szCs w:val="24"/>
        </w:rPr>
        <w:t xml:space="preserve">existing and planned buildings (including </w:t>
      </w:r>
      <w:r w:rsidRPr="008D7D63">
        <w:rPr>
          <w:rFonts w:ascii="Times New Roman" w:hAnsi="Times New Roman"/>
          <w:sz w:val="24"/>
          <w:szCs w:val="24"/>
        </w:rPr>
        <w:t>s</w:t>
      </w:r>
      <w:r w:rsidRPr="008D7D63">
        <w:rPr>
          <w:rFonts w:ascii="Times New Roman" w:hAnsi="Times New Roman"/>
          <w:sz w:val="24"/>
          <w:szCs w:val="24"/>
        </w:rPr>
        <w:t>quare footage)</w:t>
      </w:r>
      <w:r w:rsidR="006662D9">
        <w:rPr>
          <w:rFonts w:ascii="Times New Roman" w:hAnsi="Times New Roman"/>
          <w:sz w:val="24"/>
          <w:szCs w:val="24"/>
        </w:rPr>
        <w:t>;</w:t>
      </w:r>
    </w:p>
    <w:p w:rsidR="00CC1212" w:rsidRPr="008D7D63" w:rsidP="00535C24" w14:paraId="2D36FCA6" w14:textId="1B52FCFC">
      <w:pPr>
        <w:pStyle w:val="NoSpacing"/>
        <w:numPr>
          <w:ilvl w:val="0"/>
          <w:numId w:val="21"/>
        </w:numPr>
        <w:rPr>
          <w:rFonts w:ascii="Times New Roman" w:hAnsi="Times New Roman"/>
          <w:sz w:val="24"/>
          <w:szCs w:val="24"/>
        </w:rPr>
      </w:pPr>
      <w:r w:rsidRPr="008D7D63">
        <w:rPr>
          <w:rFonts w:ascii="Times New Roman" w:hAnsi="Times New Roman"/>
          <w:sz w:val="24"/>
          <w:szCs w:val="24"/>
        </w:rPr>
        <w:t>existing and planned activities</w:t>
      </w:r>
      <w:r w:rsidR="006662D9">
        <w:rPr>
          <w:rFonts w:ascii="Times New Roman" w:hAnsi="Times New Roman"/>
          <w:sz w:val="24"/>
          <w:szCs w:val="24"/>
        </w:rPr>
        <w:t>;</w:t>
      </w:r>
    </w:p>
    <w:p w:rsidR="00CC1212" w:rsidRPr="008D7D63" w:rsidP="00535C24" w14:paraId="31873C67" w14:textId="41810BA9">
      <w:pPr>
        <w:pStyle w:val="NoSpacing"/>
        <w:numPr>
          <w:ilvl w:val="0"/>
          <w:numId w:val="21"/>
        </w:numPr>
        <w:rPr>
          <w:rFonts w:ascii="Times New Roman" w:hAnsi="Times New Roman"/>
          <w:sz w:val="24"/>
          <w:szCs w:val="24"/>
        </w:rPr>
      </w:pPr>
      <w:r w:rsidRPr="008D7D63">
        <w:rPr>
          <w:rFonts w:ascii="Times New Roman" w:hAnsi="Times New Roman"/>
          <w:sz w:val="24"/>
          <w:szCs w:val="24"/>
        </w:rPr>
        <w:t>whether the site is master planned</w:t>
      </w:r>
      <w:r w:rsidR="006662D9">
        <w:rPr>
          <w:rFonts w:ascii="Times New Roman" w:hAnsi="Times New Roman"/>
          <w:sz w:val="24"/>
          <w:szCs w:val="24"/>
        </w:rPr>
        <w:t>;</w:t>
      </w:r>
    </w:p>
    <w:p w:rsidR="00CC1212" w:rsidRPr="008D7D63" w:rsidP="00535C24" w14:paraId="2C251BED" w14:textId="2D98C8EB">
      <w:pPr>
        <w:pStyle w:val="NoSpacing"/>
        <w:numPr>
          <w:ilvl w:val="0"/>
          <w:numId w:val="21"/>
        </w:numPr>
        <w:rPr>
          <w:rFonts w:ascii="Times New Roman" w:hAnsi="Times New Roman"/>
          <w:sz w:val="24"/>
          <w:szCs w:val="24"/>
        </w:rPr>
      </w:pPr>
      <w:r w:rsidRPr="008D7D63">
        <w:rPr>
          <w:rFonts w:ascii="Times New Roman" w:hAnsi="Times New Roman"/>
          <w:sz w:val="24"/>
          <w:szCs w:val="24"/>
        </w:rPr>
        <w:t>projected timetable for construction and activation</w:t>
      </w:r>
      <w:r w:rsidR="006662D9">
        <w:rPr>
          <w:rFonts w:ascii="Times New Roman" w:hAnsi="Times New Roman"/>
          <w:sz w:val="24"/>
          <w:szCs w:val="24"/>
        </w:rPr>
        <w:t>;</w:t>
      </w:r>
    </w:p>
    <w:p w:rsidR="00A442B0" w:rsidRPr="008D7D63" w:rsidP="001439B6" w14:paraId="26AD2B24" w14:textId="283D5486">
      <w:pPr>
        <w:pStyle w:val="NoSpacing"/>
        <w:numPr>
          <w:ilvl w:val="0"/>
          <w:numId w:val="21"/>
        </w:numPr>
        <w:rPr>
          <w:rFonts w:ascii="Times New Roman" w:hAnsi="Times New Roman"/>
          <w:sz w:val="24"/>
          <w:szCs w:val="24"/>
        </w:rPr>
      </w:pPr>
      <w:r w:rsidRPr="008D7D63">
        <w:rPr>
          <w:rFonts w:ascii="Times New Roman" w:hAnsi="Times New Roman"/>
          <w:sz w:val="24"/>
          <w:szCs w:val="24"/>
        </w:rPr>
        <w:t>possibilities and plans for future expansion</w:t>
      </w:r>
      <w:r w:rsidR="006662D9">
        <w:rPr>
          <w:rFonts w:ascii="Times New Roman" w:hAnsi="Times New Roman"/>
          <w:sz w:val="24"/>
          <w:szCs w:val="24"/>
        </w:rPr>
        <w:t>.</w:t>
      </w:r>
    </w:p>
    <w:p w:rsidR="00431752" w:rsidRPr="008D7D63" w:rsidP="00535C24" w14:paraId="5C5CC7F6" w14:textId="77777777">
      <w:pPr>
        <w:pStyle w:val="NoSpacing"/>
        <w:rPr>
          <w:rFonts w:ascii="Times New Roman" w:hAnsi="Times New Roman"/>
          <w:sz w:val="24"/>
          <w:szCs w:val="24"/>
        </w:rPr>
      </w:pPr>
    </w:p>
    <w:p w:rsidR="00F016E0" w:rsidRPr="008D7D63" w:rsidP="00535C24" w14:paraId="6E7017EF" w14:textId="0BFCDAA2">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List the companies that currently occupy the site (or expanded portion)</w:t>
      </w:r>
    </w:p>
    <w:p w:rsidR="00431752" w:rsidRPr="008D7D63" w:rsidP="00535C24" w14:paraId="5D53176B" w14:textId="77777777">
      <w:pPr>
        <w:pStyle w:val="NoSpacing"/>
        <w:rPr>
          <w:rFonts w:ascii="Times New Roman" w:hAnsi="Times New Roman"/>
          <w:sz w:val="24"/>
          <w:szCs w:val="24"/>
        </w:rPr>
      </w:pPr>
    </w:p>
    <w:p w:rsidR="00F016E0" w:rsidRPr="008D7D63" w:rsidP="00535C24" w14:paraId="57B65DC7" w14:textId="7777777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Briefly describe the transportation infrastructure serving the site, including its ties to the broader regional/national transportation system</w:t>
      </w:r>
      <w:r w:rsidRPr="008D7D63" w:rsidR="00CC1212">
        <w:rPr>
          <w:rFonts w:ascii="Times New Roman" w:hAnsi="Times New Roman"/>
          <w:sz w:val="24"/>
          <w:szCs w:val="24"/>
        </w:rPr>
        <w:t>.</w:t>
      </w:r>
    </w:p>
    <w:p w:rsidR="00431752" w:rsidRPr="008D7D63" w:rsidP="00535C24" w14:paraId="0A388971" w14:textId="77777777">
      <w:pPr>
        <w:pStyle w:val="NoSpacing"/>
        <w:rPr>
          <w:rFonts w:ascii="Times New Roman" w:hAnsi="Times New Roman"/>
          <w:sz w:val="24"/>
          <w:szCs w:val="24"/>
        </w:rPr>
      </w:pPr>
    </w:p>
    <w:p w:rsidR="00425060" w:rsidRPr="008D7D63" w:rsidP="00535C24" w14:paraId="35FD67FA" w14:textId="7777777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Briefly describe the physical security measures that will be used for the proposed site (or expanded portion) in order to meet CBP requirements.</w:t>
      </w:r>
    </w:p>
    <w:p w:rsidR="00431752" w:rsidRPr="008D7D63" w:rsidP="00535C24" w14:paraId="558AB6F0" w14:textId="77777777">
      <w:pPr>
        <w:pStyle w:val="NoSpacing"/>
        <w:rPr>
          <w:rFonts w:ascii="Times New Roman" w:hAnsi="Times New Roman"/>
          <w:sz w:val="24"/>
          <w:szCs w:val="24"/>
        </w:rPr>
      </w:pPr>
    </w:p>
    <w:p w:rsidR="00425060" w:rsidRPr="008D7D63" w:rsidP="00535C24" w14:paraId="4598FC37" w14:textId="7777777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Explain how the site will accommodate multiple companies’ use.</w:t>
      </w:r>
    </w:p>
    <w:p w:rsidR="00431752" w:rsidRPr="008D7D63" w:rsidP="00535C24" w14:paraId="19109A75" w14:textId="77777777">
      <w:pPr>
        <w:pStyle w:val="NoSpacing"/>
        <w:rPr>
          <w:rFonts w:ascii="Times New Roman" w:hAnsi="Times New Roman"/>
          <w:sz w:val="24"/>
          <w:szCs w:val="24"/>
        </w:rPr>
      </w:pPr>
    </w:p>
    <w:p w:rsidR="00425060" w:rsidRPr="008D7D63" w:rsidP="00535C24" w14:paraId="2D023121" w14:textId="7777777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Confirm that FTZ designation or the use of FTZ procedures is not a requirement or a precondition for future activity or construction at the site.</w:t>
      </w:r>
    </w:p>
    <w:p w:rsidR="00431752" w:rsidRPr="008D7D63" w:rsidP="00535C24" w14:paraId="4823826C" w14:textId="77777777">
      <w:pPr>
        <w:pStyle w:val="NoSpacing"/>
        <w:rPr>
          <w:rFonts w:ascii="Times New Roman" w:hAnsi="Times New Roman"/>
          <w:sz w:val="24"/>
          <w:szCs w:val="24"/>
        </w:rPr>
      </w:pPr>
    </w:p>
    <w:p w:rsidR="00F016E0" w:rsidRPr="008D7D63" w:rsidP="00535C24" w14:paraId="154F555C" w14:textId="353A2198">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List the owner(s)</w:t>
      </w:r>
      <w:r w:rsidR="006662D9">
        <w:rPr>
          <w:rFonts w:ascii="Times New Roman" w:hAnsi="Times New Roman"/>
          <w:sz w:val="24"/>
          <w:szCs w:val="24"/>
        </w:rPr>
        <w:t xml:space="preserve"> of the property</w:t>
      </w:r>
      <w:r w:rsidRPr="008D7D63">
        <w:rPr>
          <w:rFonts w:ascii="Times New Roman" w:hAnsi="Times New Roman"/>
          <w:sz w:val="24"/>
          <w:szCs w:val="24"/>
        </w:rPr>
        <w:t xml:space="preserve">. </w:t>
      </w:r>
      <w:r w:rsidRPr="008D7D63">
        <w:rPr>
          <w:rFonts w:ascii="Times New Roman" w:hAnsi="Times New Roman"/>
          <w:sz w:val="24"/>
          <w:szCs w:val="24"/>
        </w:rPr>
        <w:t xml:space="preserve">If </w:t>
      </w:r>
      <w:r w:rsidRPr="008D7D63" w:rsidR="00425060">
        <w:rPr>
          <w:rFonts w:ascii="Times New Roman" w:hAnsi="Times New Roman"/>
          <w:sz w:val="24"/>
          <w:szCs w:val="24"/>
        </w:rPr>
        <w:t xml:space="preserve">not owned by </w:t>
      </w:r>
      <w:r w:rsidRPr="008D7D63">
        <w:rPr>
          <w:rFonts w:ascii="Times New Roman" w:hAnsi="Times New Roman"/>
          <w:sz w:val="24"/>
          <w:szCs w:val="24"/>
        </w:rPr>
        <w:t xml:space="preserve">the grantee, </w:t>
      </w:r>
      <w:r w:rsidRPr="008D7D63" w:rsidR="00425060">
        <w:rPr>
          <w:rFonts w:ascii="Times New Roman" w:hAnsi="Times New Roman"/>
          <w:sz w:val="24"/>
          <w:szCs w:val="24"/>
        </w:rPr>
        <w:t xml:space="preserve">then </w:t>
      </w:r>
      <w:r w:rsidRPr="008D7D63">
        <w:rPr>
          <w:rFonts w:ascii="Times New Roman" w:hAnsi="Times New Roman"/>
          <w:sz w:val="24"/>
          <w:szCs w:val="24"/>
        </w:rPr>
        <w:t xml:space="preserve">provide a "Site Ownership" </w:t>
      </w:r>
      <w:r w:rsidRPr="008D7D63" w:rsidR="00425060">
        <w:rPr>
          <w:rFonts w:ascii="Times New Roman" w:hAnsi="Times New Roman"/>
          <w:sz w:val="24"/>
          <w:szCs w:val="24"/>
        </w:rPr>
        <w:t>letter of concurrence from the property owner(s).</w:t>
      </w:r>
      <w:r w:rsidRPr="008D7D63">
        <w:rPr>
          <w:rFonts w:ascii="Times New Roman" w:hAnsi="Times New Roman"/>
          <w:sz w:val="24"/>
          <w:szCs w:val="24"/>
        </w:rPr>
        <w:t>)</w:t>
      </w:r>
    </w:p>
    <w:p w:rsidR="00431752" w:rsidRPr="008D7D63" w:rsidP="00535C24" w14:paraId="1F8A6205" w14:textId="77777777">
      <w:pPr>
        <w:pStyle w:val="NoSpacing"/>
        <w:rPr>
          <w:rFonts w:ascii="Times New Roman" w:hAnsi="Times New Roman"/>
          <w:sz w:val="24"/>
          <w:szCs w:val="24"/>
        </w:rPr>
      </w:pPr>
    </w:p>
    <w:p w:rsidR="00F016E0" w:rsidRPr="008D7D63" w:rsidP="00535C24" w14:paraId="1ADF2B1E" w14:textId="77777777">
      <w:pPr>
        <w:pStyle w:val="NoSpacing"/>
        <w:rPr>
          <w:rFonts w:ascii="Times New Roman" w:hAnsi="Times New Roman"/>
          <w:sz w:val="24"/>
          <w:szCs w:val="24"/>
        </w:rPr>
      </w:pPr>
      <w:r w:rsidRPr="008D7D63">
        <w:rPr>
          <w:rFonts w:ascii="Times New Roman" w:hAnsi="Times New Roman"/>
          <w:sz w:val="24"/>
          <w:szCs w:val="24"/>
          <w:u w:val="single"/>
        </w:rPr>
        <w:t>Attach each of the documents listed below</w:t>
      </w:r>
      <w:r w:rsidRPr="008D7D63">
        <w:rPr>
          <w:rFonts w:ascii="Times New Roman" w:hAnsi="Times New Roman"/>
          <w:sz w:val="24"/>
          <w:szCs w:val="24"/>
        </w:rPr>
        <w:t xml:space="preserve"> (</w:t>
      </w:r>
      <w:r w:rsidRPr="008D7D63" w:rsidR="00425060">
        <w:rPr>
          <w:rFonts w:ascii="Times New Roman" w:hAnsi="Times New Roman"/>
          <w:sz w:val="24"/>
          <w:szCs w:val="24"/>
        </w:rPr>
        <w:t>I</w:t>
      </w:r>
      <w:r w:rsidRPr="008D7D63">
        <w:rPr>
          <w:rFonts w:ascii="Times New Roman" w:hAnsi="Times New Roman"/>
          <w:sz w:val="24"/>
          <w:szCs w:val="24"/>
        </w:rPr>
        <w:t xml:space="preserve">tems </w:t>
      </w:r>
      <w:r w:rsidRPr="008D7D63" w:rsidR="00B32972">
        <w:rPr>
          <w:rFonts w:ascii="Times New Roman" w:hAnsi="Times New Roman"/>
          <w:sz w:val="24"/>
          <w:szCs w:val="24"/>
        </w:rPr>
        <w:t>14</w:t>
      </w:r>
      <w:r w:rsidRPr="008D7D63" w:rsidR="00934351">
        <w:rPr>
          <w:rFonts w:ascii="Times New Roman" w:hAnsi="Times New Roman"/>
          <w:sz w:val="24"/>
          <w:szCs w:val="24"/>
        </w:rPr>
        <w:t xml:space="preserve"> and</w:t>
      </w:r>
      <w:r w:rsidRPr="008D7D63" w:rsidR="009C2531">
        <w:rPr>
          <w:rFonts w:ascii="Times New Roman" w:hAnsi="Times New Roman"/>
          <w:sz w:val="24"/>
          <w:szCs w:val="24"/>
        </w:rPr>
        <w:t xml:space="preserve"> </w:t>
      </w:r>
      <w:r w:rsidRPr="008D7D63" w:rsidR="00B32972">
        <w:rPr>
          <w:rFonts w:ascii="Times New Roman" w:hAnsi="Times New Roman"/>
          <w:sz w:val="24"/>
          <w:szCs w:val="24"/>
        </w:rPr>
        <w:t>15</w:t>
      </w:r>
      <w:r w:rsidRPr="008D7D63">
        <w:rPr>
          <w:rFonts w:ascii="Times New Roman" w:hAnsi="Times New Roman"/>
          <w:sz w:val="24"/>
          <w:szCs w:val="24"/>
        </w:rPr>
        <w:t xml:space="preserve">, plus </w:t>
      </w:r>
      <w:r w:rsidRPr="008D7D63" w:rsidR="00B32972">
        <w:rPr>
          <w:rFonts w:ascii="Times New Roman" w:hAnsi="Times New Roman"/>
          <w:sz w:val="24"/>
          <w:szCs w:val="24"/>
        </w:rPr>
        <w:t>16</w:t>
      </w:r>
      <w:r w:rsidRPr="008D7D63">
        <w:rPr>
          <w:rFonts w:ascii="Times New Roman" w:hAnsi="Times New Roman"/>
          <w:sz w:val="24"/>
          <w:szCs w:val="24"/>
        </w:rPr>
        <w:t xml:space="preserve"> </w:t>
      </w:r>
      <w:r w:rsidRPr="008D7D63" w:rsidR="009C2531">
        <w:rPr>
          <w:rFonts w:ascii="Times New Roman" w:hAnsi="Times New Roman"/>
          <w:sz w:val="24"/>
          <w:szCs w:val="24"/>
        </w:rPr>
        <w:t>if</w:t>
      </w:r>
      <w:r w:rsidRPr="008D7D63">
        <w:rPr>
          <w:rFonts w:ascii="Times New Roman" w:hAnsi="Times New Roman"/>
          <w:sz w:val="24"/>
          <w:szCs w:val="24"/>
        </w:rPr>
        <w:t xml:space="preserve"> applicable).</w:t>
      </w:r>
    </w:p>
    <w:p w:rsidR="00535C24" w:rsidRPr="008D7D63" w:rsidP="00535C24" w14:paraId="7E85D471" w14:textId="77777777">
      <w:pPr>
        <w:pStyle w:val="NoSpacing"/>
        <w:rPr>
          <w:rFonts w:ascii="Times New Roman" w:hAnsi="Times New Roman"/>
          <w:sz w:val="24"/>
          <w:szCs w:val="24"/>
        </w:rPr>
      </w:pPr>
    </w:p>
    <w:p w:rsidR="00F016E0" w:rsidRPr="008D7D63" w:rsidP="00535C24" w14:paraId="6F33FC3E" w14:textId="69C2282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 xml:space="preserve">A clear and detailed site </w:t>
      </w:r>
      <w:r w:rsidRPr="008D7D63" w:rsidR="00425060">
        <w:rPr>
          <w:rFonts w:ascii="Times New Roman" w:hAnsi="Times New Roman"/>
          <w:sz w:val="24"/>
          <w:szCs w:val="24"/>
        </w:rPr>
        <w:t>map</w:t>
      </w:r>
      <w:r w:rsidRPr="008D7D63">
        <w:rPr>
          <w:rFonts w:ascii="Times New Roman" w:hAnsi="Times New Roman"/>
          <w:sz w:val="24"/>
          <w:szCs w:val="24"/>
        </w:rPr>
        <w:t xml:space="preserve"> showing existing and planned structures. The site boundaries must be outlined clearly </w:t>
      </w:r>
      <w:r w:rsidRPr="0021138B">
        <w:rPr>
          <w:rFonts w:ascii="Times New Roman" w:hAnsi="Times New Roman"/>
          <w:color w:val="FF0000"/>
          <w:sz w:val="24"/>
          <w:szCs w:val="24"/>
          <w:u w:val="single"/>
        </w:rPr>
        <w:t>in red</w:t>
      </w:r>
      <w:r w:rsidRPr="008D7D63">
        <w:rPr>
          <w:rFonts w:ascii="Times New Roman" w:hAnsi="Times New Roman"/>
          <w:sz w:val="24"/>
          <w:szCs w:val="24"/>
        </w:rPr>
        <w:t xml:space="preserve">. Note that if streets or similar landmarks are not legible on the site </w:t>
      </w:r>
      <w:r w:rsidRPr="008D7D63" w:rsidR="00CF697A">
        <w:rPr>
          <w:rFonts w:ascii="Times New Roman" w:hAnsi="Times New Roman"/>
          <w:sz w:val="24"/>
          <w:szCs w:val="24"/>
        </w:rPr>
        <w:t>map</w:t>
      </w:r>
      <w:r w:rsidRPr="008D7D63">
        <w:rPr>
          <w:rFonts w:ascii="Times New Roman" w:hAnsi="Times New Roman"/>
          <w:sz w:val="24"/>
          <w:szCs w:val="24"/>
        </w:rPr>
        <w:t xml:space="preserve">, you will also need to provide a detailed street map with the proposed site's boundaries </w:t>
      </w:r>
      <w:r w:rsidRPr="0021138B">
        <w:rPr>
          <w:rFonts w:ascii="Times New Roman" w:hAnsi="Times New Roman"/>
          <w:color w:val="FF0000"/>
          <w:sz w:val="24"/>
          <w:szCs w:val="24"/>
          <w:u w:val="single"/>
        </w:rPr>
        <w:t>in red</w:t>
      </w:r>
      <w:r w:rsidRPr="008D7D63">
        <w:rPr>
          <w:rFonts w:ascii="Times New Roman" w:hAnsi="Times New Roman"/>
          <w:sz w:val="24"/>
          <w:szCs w:val="24"/>
        </w:rPr>
        <w:t xml:space="preserve">. Any map should be no larger than letter-sized (8 </w:t>
      </w:r>
      <w:r w:rsidRPr="008D7D63" w:rsidR="00425060">
        <w:rPr>
          <w:rFonts w:ascii="Times New Roman" w:hAnsi="Times New Roman"/>
          <w:sz w:val="24"/>
          <w:szCs w:val="24"/>
        </w:rPr>
        <w:t>½</w:t>
      </w:r>
      <w:r w:rsidRPr="008D7D63">
        <w:rPr>
          <w:rFonts w:ascii="Times New Roman" w:hAnsi="Times New Roman"/>
          <w:sz w:val="24"/>
          <w:szCs w:val="24"/>
        </w:rPr>
        <w:t>” x 11”) and clearly labeled, with legends provided for any markings.</w:t>
      </w:r>
    </w:p>
    <w:p w:rsidR="00431752" w:rsidRPr="008D7D63" w:rsidP="00535C24" w14:paraId="3860C6D7" w14:textId="77777777">
      <w:pPr>
        <w:pStyle w:val="NoSpacing"/>
        <w:rPr>
          <w:rFonts w:ascii="Times New Roman" w:hAnsi="Times New Roman"/>
          <w:sz w:val="24"/>
          <w:szCs w:val="24"/>
        </w:rPr>
      </w:pPr>
    </w:p>
    <w:p w:rsidR="00F016E0" w:rsidRPr="008D7D63" w:rsidP="00535C24" w14:paraId="73B90ABB" w14:textId="7777777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 xml:space="preserve">Signed letters of </w:t>
      </w:r>
      <w:r w:rsidRPr="008D7D63">
        <w:rPr>
          <w:rFonts w:ascii="Times New Roman" w:hAnsi="Times New Roman"/>
          <w:sz w:val="24"/>
          <w:szCs w:val="24"/>
          <w:u w:val="single"/>
        </w:rPr>
        <w:t>intent</w:t>
      </w:r>
      <w:r w:rsidRPr="008D7D63">
        <w:rPr>
          <w:rFonts w:ascii="Times New Roman" w:hAnsi="Times New Roman"/>
          <w:sz w:val="24"/>
          <w:szCs w:val="24"/>
        </w:rPr>
        <w:t xml:space="preserve"> </w:t>
      </w:r>
      <w:r w:rsidRPr="008D7D63" w:rsidR="00015611">
        <w:rPr>
          <w:rFonts w:ascii="Times New Roman" w:hAnsi="Times New Roman"/>
          <w:sz w:val="24"/>
          <w:szCs w:val="24"/>
        </w:rPr>
        <w:t>to use the proposed FTZ site</w:t>
      </w:r>
      <w:r w:rsidRPr="008D7D63" w:rsidR="00B21D2B">
        <w:rPr>
          <w:rFonts w:ascii="Times New Roman" w:hAnsi="Times New Roman"/>
          <w:sz w:val="24"/>
          <w:szCs w:val="24"/>
        </w:rPr>
        <w:t xml:space="preserve"> (or expanded portion)</w:t>
      </w:r>
      <w:r w:rsidRPr="008D7D63" w:rsidR="00015611">
        <w:rPr>
          <w:rFonts w:ascii="Times New Roman" w:hAnsi="Times New Roman"/>
          <w:sz w:val="24"/>
          <w:szCs w:val="24"/>
        </w:rPr>
        <w:t xml:space="preserve"> </w:t>
      </w:r>
      <w:r w:rsidRPr="008D7D63">
        <w:rPr>
          <w:rFonts w:ascii="Times New Roman" w:hAnsi="Times New Roman"/>
          <w:sz w:val="24"/>
          <w:szCs w:val="24"/>
        </w:rPr>
        <w:t>on letterhead from firms considered prime prospects for use of th</w:t>
      </w:r>
      <w:r w:rsidRPr="008D7D63" w:rsidR="00015611">
        <w:rPr>
          <w:rFonts w:ascii="Times New Roman" w:hAnsi="Times New Roman"/>
          <w:sz w:val="24"/>
          <w:szCs w:val="24"/>
        </w:rPr>
        <w:t>e</w:t>
      </w:r>
      <w:r w:rsidRPr="008D7D63">
        <w:rPr>
          <w:rFonts w:ascii="Times New Roman" w:hAnsi="Times New Roman"/>
          <w:sz w:val="24"/>
          <w:szCs w:val="24"/>
        </w:rPr>
        <w:t xml:space="preserve"> site (or expanded portion).</w:t>
      </w:r>
    </w:p>
    <w:p w:rsidR="00342C5F" w:rsidRPr="008D7D63" w:rsidP="00535C24" w14:paraId="1CDDA5F7" w14:textId="77777777">
      <w:pPr>
        <w:pStyle w:val="NoSpacing"/>
        <w:rPr>
          <w:rFonts w:ascii="Times New Roman" w:hAnsi="Times New Roman"/>
          <w:sz w:val="24"/>
          <w:szCs w:val="24"/>
        </w:rPr>
      </w:pPr>
    </w:p>
    <w:p w:rsidR="008008FC" w:rsidRPr="008D7D63" w:rsidP="001A4E5B" w14:paraId="7E34BC49" w14:textId="77777777">
      <w:pPr>
        <w:pStyle w:val="NoSpacing"/>
        <w:numPr>
          <w:ilvl w:val="0"/>
          <w:numId w:val="20"/>
        </w:numPr>
        <w:ind w:left="360"/>
        <w:rPr>
          <w:rFonts w:ascii="Times New Roman" w:hAnsi="Times New Roman"/>
          <w:sz w:val="24"/>
          <w:szCs w:val="24"/>
        </w:rPr>
      </w:pPr>
      <w:r w:rsidRPr="008D7D63">
        <w:rPr>
          <w:rFonts w:ascii="Times New Roman" w:hAnsi="Times New Roman"/>
          <w:sz w:val="24"/>
          <w:szCs w:val="24"/>
        </w:rPr>
        <w:t xml:space="preserve">If your state (such as TX, KY, AZ) has one or more taxes for which collections will be affected by the proposed FTZ designation of the new </w:t>
      </w:r>
      <w:r w:rsidRPr="008D7D63">
        <w:rPr>
          <w:rFonts w:ascii="Times New Roman" w:hAnsi="Times New Roman"/>
          <w:sz w:val="24"/>
          <w:szCs w:val="24"/>
        </w:rPr>
        <w:t xml:space="preserve">(or expanded) </w:t>
      </w:r>
      <w:r w:rsidRPr="008D7D63">
        <w:rPr>
          <w:rFonts w:ascii="Times New Roman" w:hAnsi="Times New Roman"/>
          <w:sz w:val="24"/>
          <w:szCs w:val="24"/>
        </w:rPr>
        <w:t>site</w:t>
      </w:r>
      <w:r w:rsidRPr="008D7D63">
        <w:rPr>
          <w:rFonts w:ascii="Times New Roman" w:hAnsi="Times New Roman"/>
          <w:sz w:val="24"/>
          <w:szCs w:val="24"/>
        </w:rPr>
        <w:t xml:space="preserve">, please attach </w:t>
      </w:r>
      <w:r w:rsidRPr="008D7D63" w:rsidR="00D06399">
        <w:rPr>
          <w:rFonts w:ascii="Times New Roman" w:hAnsi="Times New Roman"/>
          <w:sz w:val="24"/>
          <w:szCs w:val="24"/>
        </w:rPr>
        <w:t xml:space="preserve">all of </w:t>
      </w:r>
      <w:r w:rsidRPr="008D7D63">
        <w:rPr>
          <w:rFonts w:ascii="Times New Roman" w:hAnsi="Times New Roman"/>
          <w:sz w:val="24"/>
          <w:szCs w:val="24"/>
        </w:rPr>
        <w:t>the following:</w:t>
      </w:r>
    </w:p>
    <w:p w:rsidR="008008FC" w:rsidRPr="008D7D63" w:rsidP="001A4E5B" w14:paraId="48282844" w14:textId="77777777">
      <w:pPr>
        <w:pStyle w:val="NoSpacing"/>
        <w:rPr>
          <w:rFonts w:ascii="Times New Roman" w:hAnsi="Times New Roman"/>
          <w:sz w:val="24"/>
          <w:szCs w:val="24"/>
        </w:rPr>
      </w:pPr>
    </w:p>
    <w:p w:rsidR="008008FC" w:rsidRPr="008D7D63" w:rsidP="001A4E5B" w14:paraId="479D9A56" w14:textId="77777777">
      <w:pPr>
        <w:pStyle w:val="NoSpacing"/>
        <w:numPr>
          <w:ilvl w:val="0"/>
          <w:numId w:val="30"/>
        </w:numPr>
        <w:rPr>
          <w:rFonts w:ascii="Times New Roman" w:hAnsi="Times New Roman"/>
          <w:sz w:val="24"/>
          <w:szCs w:val="24"/>
        </w:rPr>
      </w:pPr>
      <w:r w:rsidRPr="008D7D63">
        <w:rPr>
          <w:rFonts w:ascii="Times New Roman" w:hAnsi="Times New Roman"/>
          <w:sz w:val="24"/>
          <w:szCs w:val="24"/>
        </w:rPr>
        <w:t>An explanation of the specific local taxes that will be affected;</w:t>
      </w:r>
    </w:p>
    <w:p w:rsidR="008008FC" w:rsidRPr="008D7D63" w:rsidP="001A4E5B" w14:paraId="0436A2B9" w14:textId="77777777">
      <w:pPr>
        <w:pStyle w:val="NoSpacing"/>
        <w:numPr>
          <w:ilvl w:val="0"/>
          <w:numId w:val="30"/>
        </w:numPr>
        <w:rPr>
          <w:rFonts w:ascii="Times New Roman" w:hAnsi="Times New Roman"/>
          <w:sz w:val="24"/>
          <w:szCs w:val="24"/>
        </w:rPr>
      </w:pPr>
      <w:r w:rsidRPr="008D7D63">
        <w:rPr>
          <w:rFonts w:ascii="Times New Roman" w:hAnsi="Times New Roman"/>
          <w:sz w:val="24"/>
          <w:szCs w:val="24"/>
        </w:rPr>
        <w:t>A stand-alone letter (in other words, a letter separate from the application letter) that:</w:t>
      </w:r>
    </w:p>
    <w:p w:rsidR="008008FC" w:rsidRPr="008D7D63" w:rsidP="001A4E5B" w14:paraId="3F0D3FA4" w14:textId="77777777">
      <w:pPr>
        <w:pStyle w:val="NoSpacing"/>
        <w:numPr>
          <w:ilvl w:val="0"/>
          <w:numId w:val="27"/>
        </w:numPr>
        <w:rPr>
          <w:rFonts w:ascii="Times New Roman" w:hAnsi="Times New Roman"/>
          <w:sz w:val="24"/>
          <w:szCs w:val="24"/>
        </w:rPr>
      </w:pPr>
      <w:r w:rsidRPr="008D7D63">
        <w:rPr>
          <w:rFonts w:ascii="Times New Roman" w:hAnsi="Times New Roman"/>
          <w:sz w:val="24"/>
          <w:szCs w:val="24"/>
        </w:rPr>
        <w:t xml:space="preserve">Lists all of the affected </w:t>
      </w:r>
      <w:r w:rsidRPr="008D7D63" w:rsidR="00E8251E">
        <w:rPr>
          <w:rFonts w:ascii="Times New Roman" w:hAnsi="Times New Roman"/>
          <w:sz w:val="24"/>
          <w:szCs w:val="24"/>
        </w:rPr>
        <w:t>parties</w:t>
      </w:r>
      <w:r w:rsidRPr="008D7D63">
        <w:rPr>
          <w:rFonts w:ascii="Times New Roman" w:hAnsi="Times New Roman"/>
          <w:sz w:val="24"/>
          <w:szCs w:val="24"/>
        </w:rPr>
        <w:t>;</w:t>
      </w:r>
    </w:p>
    <w:p w:rsidR="008008FC" w:rsidRPr="008D7D63" w:rsidP="001A4E5B" w14:paraId="7A4F4566" w14:textId="77777777">
      <w:pPr>
        <w:pStyle w:val="NoSpacing"/>
        <w:numPr>
          <w:ilvl w:val="0"/>
          <w:numId w:val="27"/>
        </w:numPr>
        <w:rPr>
          <w:rFonts w:ascii="Times New Roman" w:hAnsi="Times New Roman"/>
          <w:sz w:val="24"/>
          <w:szCs w:val="24"/>
        </w:rPr>
      </w:pPr>
      <w:r w:rsidRPr="008D7D63">
        <w:rPr>
          <w:rFonts w:ascii="Times New Roman" w:hAnsi="Times New Roman"/>
          <w:sz w:val="24"/>
          <w:szCs w:val="24"/>
        </w:rPr>
        <w:t xml:space="preserve">Includes a statement below the list certifying that this is a complete list of all </w:t>
      </w:r>
      <w:r w:rsidRPr="008D7D63" w:rsidR="00E8251E">
        <w:rPr>
          <w:rFonts w:ascii="Times New Roman" w:hAnsi="Times New Roman"/>
          <w:sz w:val="24"/>
          <w:szCs w:val="24"/>
        </w:rPr>
        <w:t xml:space="preserve">parties </w:t>
      </w:r>
      <w:r w:rsidRPr="008D7D63">
        <w:rPr>
          <w:rFonts w:ascii="Times New Roman" w:hAnsi="Times New Roman"/>
          <w:sz w:val="24"/>
          <w:szCs w:val="24"/>
        </w:rPr>
        <w:t>that would be affected by this particular request; and,</w:t>
      </w:r>
    </w:p>
    <w:p w:rsidR="008008FC" w:rsidRPr="008D7D63" w:rsidP="001A4E5B" w14:paraId="4E265D8E" w14:textId="77777777">
      <w:pPr>
        <w:pStyle w:val="NoSpacing"/>
        <w:numPr>
          <w:ilvl w:val="0"/>
          <w:numId w:val="27"/>
        </w:numPr>
        <w:rPr>
          <w:rFonts w:ascii="Times New Roman" w:hAnsi="Times New Roman"/>
          <w:sz w:val="24"/>
          <w:szCs w:val="24"/>
        </w:rPr>
      </w:pPr>
      <w:r w:rsidRPr="008D7D63">
        <w:rPr>
          <w:rFonts w:ascii="Times New Roman" w:hAnsi="Times New Roman"/>
          <w:sz w:val="24"/>
          <w:szCs w:val="24"/>
        </w:rPr>
        <w:t>Is signed by an official of the grantee organization.</w:t>
      </w:r>
    </w:p>
    <w:p w:rsidR="00F016E0" w:rsidRPr="008D7D63" w:rsidP="00CF39CC" w14:paraId="30DFE209" w14:textId="77777777">
      <w:pPr>
        <w:pStyle w:val="NoSpacing"/>
        <w:numPr>
          <w:ilvl w:val="0"/>
          <w:numId w:val="30"/>
        </w:numPr>
        <w:rPr>
          <w:rFonts w:ascii="Times New Roman" w:hAnsi="Times New Roman"/>
          <w:sz w:val="24"/>
          <w:szCs w:val="24"/>
        </w:rPr>
      </w:pPr>
      <w:r w:rsidRPr="008D7D63">
        <w:rPr>
          <w:rFonts w:ascii="Times New Roman" w:hAnsi="Times New Roman"/>
          <w:sz w:val="24"/>
          <w:szCs w:val="24"/>
        </w:rPr>
        <w:t xml:space="preserve">Correspondence from </w:t>
      </w:r>
      <w:r w:rsidRPr="008D7D63" w:rsidR="00E8251E">
        <w:rPr>
          <w:rFonts w:ascii="Times New Roman" w:hAnsi="Times New Roman"/>
          <w:sz w:val="24"/>
          <w:szCs w:val="24"/>
        </w:rPr>
        <w:t xml:space="preserve">all of </w:t>
      </w:r>
      <w:r w:rsidRPr="008D7D63">
        <w:rPr>
          <w:rFonts w:ascii="Times New Roman" w:hAnsi="Times New Roman"/>
          <w:sz w:val="24"/>
          <w:szCs w:val="24"/>
        </w:rPr>
        <w:t>the affected parties (such as a local school board) indicating their concurrence (or non-objection) regarding the proposed FTZ designation.</w:t>
      </w:r>
      <w:r w:rsidRPr="008D7D63" w:rsidR="00341251">
        <w:rPr>
          <w:rFonts w:ascii="Times New Roman" w:hAnsi="Times New Roman"/>
          <w:sz w:val="24"/>
          <w:szCs w:val="24"/>
        </w:rPr>
        <w:t xml:space="preserve"> </w:t>
      </w:r>
    </w:p>
    <w:sectPr w:rsidSect="001237F6">
      <w:headerReference w:type="default" r:id="rId11"/>
      <w:type w:val="continuous"/>
      <w:pgSz w:w="12240" w:h="15840" w:code="1"/>
      <w:pgMar w:top="1440" w:right="1440" w:bottom="1440" w:left="1440" w:header="432" w:footer="806" w:gutter="0"/>
      <w:pgNumType w:start="0"/>
      <w:cols w:space="720"/>
      <w:noEndnote/>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56BA9" w:rsidP="00F016E0" w14:paraId="026576E4" w14:textId="77777777">
      <w:pPr>
        <w:spacing w:before="0"/>
      </w:pPr>
      <w:r>
        <w:separator/>
      </w:r>
    </w:p>
  </w:endnote>
  <w:endnote w:type="continuationSeparator" w:id="1">
    <w:p w:rsidR="00156BA9" w:rsidP="00F016E0" w14:paraId="45397E3B" w14:textId="77777777">
      <w:pPr>
        <w:spacing w:before="0"/>
      </w:pPr>
      <w:r>
        <w:continuationSeparator/>
      </w:r>
    </w:p>
  </w:endnote>
  <w:endnote w:type="continuationNotice" w:id="2">
    <w:p w:rsidR="00156BA9" w14:paraId="7B2E2E25"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6BA9" w:rsidP="00F016E0" w14:paraId="772C4D62" w14:textId="77777777">
      <w:pPr>
        <w:spacing w:before="0"/>
      </w:pPr>
      <w:r>
        <w:separator/>
      </w:r>
    </w:p>
  </w:footnote>
  <w:footnote w:type="continuationSeparator" w:id="1">
    <w:p w:rsidR="00156BA9" w:rsidP="00F016E0" w14:paraId="48E44372" w14:textId="77777777">
      <w:pPr>
        <w:spacing w:before="0"/>
      </w:pPr>
      <w:r>
        <w:continuationSeparator/>
      </w:r>
    </w:p>
  </w:footnote>
  <w:footnote w:type="continuationNotice" w:id="2">
    <w:p w:rsidR="00156BA9" w14:paraId="253F705B"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3258" w14:paraId="7E82AF0E" w14:textId="77777777">
    <w:pPr>
      <w:pStyle w:val="Header"/>
    </w:pPr>
    <w:r>
      <w:fldChar w:fldCharType="begin"/>
    </w:r>
    <w:r>
      <w:instrText xml:space="preserve"> PAGE   \* MERGEFORMAT </w:instrText>
    </w:r>
    <w:r>
      <w:fldChar w:fldCharType="separate"/>
    </w:r>
    <w:r w:rsidR="00911A22">
      <w:rPr>
        <w:noProof/>
      </w:rPr>
      <w:t>14</w:t>
    </w:r>
    <w:r>
      <w:fldChar w:fldCharType="end"/>
    </w:r>
  </w:p>
  <w:p w:rsidR="008C3258" w14:paraId="7682A6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514C1"/>
    <w:multiLevelType w:val="hybridMultilevel"/>
    <w:tmpl w:val="E3E2148C"/>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8E5094"/>
    <w:multiLevelType w:val="hybridMultilevel"/>
    <w:tmpl w:val="D33C25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174656"/>
    <w:multiLevelType w:val="hybridMultilevel"/>
    <w:tmpl w:val="44C003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0C7F33"/>
    <w:multiLevelType w:val="hybridMultilevel"/>
    <w:tmpl w:val="9AB2364A"/>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A9A73B9"/>
    <w:multiLevelType w:val="hybridMultilevel"/>
    <w:tmpl w:val="C4D493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CD5D28"/>
    <w:multiLevelType w:val="hybridMultilevel"/>
    <w:tmpl w:val="E7C065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A3519DC"/>
    <w:multiLevelType w:val="hybridMultilevel"/>
    <w:tmpl w:val="81F87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2F0C6B"/>
    <w:multiLevelType w:val="hybridMultilevel"/>
    <w:tmpl w:val="4E9E75A4"/>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3E1F77"/>
    <w:multiLevelType w:val="hybridMultilevel"/>
    <w:tmpl w:val="7C84703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BD53B32"/>
    <w:multiLevelType w:val="hybridMultilevel"/>
    <w:tmpl w:val="C2026610"/>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C405458"/>
    <w:multiLevelType w:val="hybridMultilevel"/>
    <w:tmpl w:val="1BA85DC0"/>
    <w:lvl w:ilvl="0">
      <w:start w:val="1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6B7727"/>
    <w:multiLevelType w:val="hybridMultilevel"/>
    <w:tmpl w:val="D19835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6D5AEC"/>
    <w:multiLevelType w:val="hybridMultilevel"/>
    <w:tmpl w:val="9C1EB7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D953AE"/>
    <w:multiLevelType w:val="hybridMultilevel"/>
    <w:tmpl w:val="B694F4D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C50F28"/>
    <w:multiLevelType w:val="hybridMultilevel"/>
    <w:tmpl w:val="6AF49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7F62B0"/>
    <w:multiLevelType w:val="hybridMultilevel"/>
    <w:tmpl w:val="8196B5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2E210E"/>
    <w:multiLevelType w:val="hybridMultilevel"/>
    <w:tmpl w:val="C0621D4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D3125E1"/>
    <w:multiLevelType w:val="hybridMultilevel"/>
    <w:tmpl w:val="C12EAD4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0047CCA"/>
    <w:multiLevelType w:val="hybridMultilevel"/>
    <w:tmpl w:val="661A4B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2815BA0"/>
    <w:multiLevelType w:val="hybridMultilevel"/>
    <w:tmpl w:val="AC8AAE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9B242A"/>
    <w:multiLevelType w:val="hybridMultilevel"/>
    <w:tmpl w:val="0F2ED0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55F660E"/>
    <w:multiLevelType w:val="hybridMultilevel"/>
    <w:tmpl w:val="B694F4D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E37DC9"/>
    <w:multiLevelType w:val="hybridMultilevel"/>
    <w:tmpl w:val="93AE0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8A57747"/>
    <w:multiLevelType w:val="hybridMultilevel"/>
    <w:tmpl w:val="7FB260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C244EC"/>
    <w:multiLevelType w:val="hybridMultilevel"/>
    <w:tmpl w:val="9C225354"/>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971AF9"/>
    <w:multiLevelType w:val="hybridMultilevel"/>
    <w:tmpl w:val="FF6A2ADE"/>
    <w:lvl w:ilvl="0">
      <w:start w:val="1"/>
      <w:numFmt w:val="decimal"/>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6">
    <w:nsid w:val="72271216"/>
    <w:multiLevelType w:val="hybridMultilevel"/>
    <w:tmpl w:val="05481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6A612FC"/>
    <w:multiLevelType w:val="hybridMultilevel"/>
    <w:tmpl w:val="C1206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71A6186"/>
    <w:multiLevelType w:val="hybridMultilevel"/>
    <w:tmpl w:val="1A9662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B235405"/>
    <w:multiLevelType w:val="hybridMultilevel"/>
    <w:tmpl w:val="F78696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107768841">
    <w:abstractNumId w:val="23"/>
  </w:num>
  <w:num w:numId="2" w16cid:durableId="1959527674">
    <w:abstractNumId w:val="25"/>
  </w:num>
  <w:num w:numId="3" w16cid:durableId="1695691694">
    <w:abstractNumId w:val="0"/>
  </w:num>
  <w:num w:numId="4" w16cid:durableId="682511306">
    <w:abstractNumId w:val="27"/>
  </w:num>
  <w:num w:numId="5" w16cid:durableId="757214480">
    <w:abstractNumId w:val="20"/>
  </w:num>
  <w:num w:numId="6" w16cid:durableId="1057699770">
    <w:abstractNumId w:val="15"/>
  </w:num>
  <w:num w:numId="7" w16cid:durableId="890116500">
    <w:abstractNumId w:val="2"/>
  </w:num>
  <w:num w:numId="8" w16cid:durableId="1277714017">
    <w:abstractNumId w:val="12"/>
  </w:num>
  <w:num w:numId="9" w16cid:durableId="105541110">
    <w:abstractNumId w:val="3"/>
  </w:num>
  <w:num w:numId="10" w16cid:durableId="747963790">
    <w:abstractNumId w:val="11"/>
  </w:num>
  <w:num w:numId="11" w16cid:durableId="1953856270">
    <w:abstractNumId w:val="28"/>
  </w:num>
  <w:num w:numId="12" w16cid:durableId="508259718">
    <w:abstractNumId w:val="22"/>
  </w:num>
  <w:num w:numId="13" w16cid:durableId="246695737">
    <w:abstractNumId w:val="17"/>
  </w:num>
  <w:num w:numId="14" w16cid:durableId="143858505">
    <w:abstractNumId w:val="18"/>
  </w:num>
  <w:num w:numId="15" w16cid:durableId="35860398">
    <w:abstractNumId w:val="8"/>
  </w:num>
  <w:num w:numId="16" w16cid:durableId="1302006624">
    <w:abstractNumId w:val="14"/>
  </w:num>
  <w:num w:numId="17" w16cid:durableId="1658681589">
    <w:abstractNumId w:val="9"/>
  </w:num>
  <w:num w:numId="18" w16cid:durableId="1125201941">
    <w:abstractNumId w:val="29"/>
  </w:num>
  <w:num w:numId="19" w16cid:durableId="1472861667">
    <w:abstractNumId w:val="7"/>
  </w:num>
  <w:num w:numId="20" w16cid:durableId="104466184">
    <w:abstractNumId w:val="1"/>
  </w:num>
  <w:num w:numId="21" w16cid:durableId="1143353109">
    <w:abstractNumId w:val="4"/>
  </w:num>
  <w:num w:numId="22" w16cid:durableId="1948611458">
    <w:abstractNumId w:val="6"/>
  </w:num>
  <w:num w:numId="23" w16cid:durableId="1794323240">
    <w:abstractNumId w:val="5"/>
  </w:num>
  <w:num w:numId="24" w16cid:durableId="305935352">
    <w:abstractNumId w:val="16"/>
  </w:num>
  <w:num w:numId="25" w16cid:durableId="1774857770">
    <w:abstractNumId w:val="19"/>
  </w:num>
  <w:num w:numId="26" w16cid:durableId="325597878">
    <w:abstractNumId w:val="21"/>
  </w:num>
  <w:num w:numId="27" w16cid:durableId="1033115580">
    <w:abstractNumId w:val="26"/>
  </w:num>
  <w:num w:numId="28" w16cid:durableId="1193301354">
    <w:abstractNumId w:val="24"/>
  </w:num>
  <w:num w:numId="29" w16cid:durableId="1318262867">
    <w:abstractNumId w:val="10"/>
  </w:num>
  <w:num w:numId="30" w16cid:durableId="2079085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5"/>
  <w:drawingGridVerticalSpacing w:val="163"/>
  <w:displayHorizontalDrawingGridEvery w:val="0"/>
  <w:displayVertic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E0"/>
    <w:rsid w:val="00007198"/>
    <w:rsid w:val="000073DC"/>
    <w:rsid w:val="00015611"/>
    <w:rsid w:val="00015D19"/>
    <w:rsid w:val="000231A0"/>
    <w:rsid w:val="00037101"/>
    <w:rsid w:val="00045699"/>
    <w:rsid w:val="000476F7"/>
    <w:rsid w:val="00047D38"/>
    <w:rsid w:val="0005355D"/>
    <w:rsid w:val="00057F5B"/>
    <w:rsid w:val="00065A0C"/>
    <w:rsid w:val="00073057"/>
    <w:rsid w:val="00083349"/>
    <w:rsid w:val="0008378C"/>
    <w:rsid w:val="00093EE8"/>
    <w:rsid w:val="0009749C"/>
    <w:rsid w:val="000A1AD9"/>
    <w:rsid w:val="000A548A"/>
    <w:rsid w:val="000A7DC0"/>
    <w:rsid w:val="000B032B"/>
    <w:rsid w:val="000B1A33"/>
    <w:rsid w:val="000C6A56"/>
    <w:rsid w:val="000D5E43"/>
    <w:rsid w:val="000D7D7E"/>
    <w:rsid w:val="000E19AE"/>
    <w:rsid w:val="000E1D4A"/>
    <w:rsid w:val="000F5740"/>
    <w:rsid w:val="000F6AB1"/>
    <w:rsid w:val="000F719C"/>
    <w:rsid w:val="00105828"/>
    <w:rsid w:val="00110B68"/>
    <w:rsid w:val="00120E9F"/>
    <w:rsid w:val="001213BC"/>
    <w:rsid w:val="001237F6"/>
    <w:rsid w:val="00123C60"/>
    <w:rsid w:val="00140018"/>
    <w:rsid w:val="00140EC7"/>
    <w:rsid w:val="001439B6"/>
    <w:rsid w:val="001448D5"/>
    <w:rsid w:val="00154D4E"/>
    <w:rsid w:val="001566AF"/>
    <w:rsid w:val="00156BA9"/>
    <w:rsid w:val="001624FD"/>
    <w:rsid w:val="00163569"/>
    <w:rsid w:val="00172105"/>
    <w:rsid w:val="00172ACB"/>
    <w:rsid w:val="00173ACE"/>
    <w:rsid w:val="001742AC"/>
    <w:rsid w:val="0019300A"/>
    <w:rsid w:val="00197EB5"/>
    <w:rsid w:val="001A45A4"/>
    <w:rsid w:val="001A4E5B"/>
    <w:rsid w:val="001A5107"/>
    <w:rsid w:val="001A5517"/>
    <w:rsid w:val="001A6CD5"/>
    <w:rsid w:val="001B0AA9"/>
    <w:rsid w:val="001B1AF5"/>
    <w:rsid w:val="001C09E7"/>
    <w:rsid w:val="001C2137"/>
    <w:rsid w:val="001C3F23"/>
    <w:rsid w:val="001D06FA"/>
    <w:rsid w:val="001D153F"/>
    <w:rsid w:val="001D1631"/>
    <w:rsid w:val="001E16C9"/>
    <w:rsid w:val="001E7C90"/>
    <w:rsid w:val="001F53BE"/>
    <w:rsid w:val="001F55CF"/>
    <w:rsid w:val="00205EF3"/>
    <w:rsid w:val="0021138B"/>
    <w:rsid w:val="002113AE"/>
    <w:rsid w:val="0022232A"/>
    <w:rsid w:val="0022243F"/>
    <w:rsid w:val="002274F9"/>
    <w:rsid w:val="00227AD3"/>
    <w:rsid w:val="00233D7D"/>
    <w:rsid w:val="00245DE4"/>
    <w:rsid w:val="002462C3"/>
    <w:rsid w:val="00255804"/>
    <w:rsid w:val="00260090"/>
    <w:rsid w:val="00262876"/>
    <w:rsid w:val="00264799"/>
    <w:rsid w:val="00290F64"/>
    <w:rsid w:val="002A19AE"/>
    <w:rsid w:val="002A30BA"/>
    <w:rsid w:val="002A6011"/>
    <w:rsid w:val="002A61A9"/>
    <w:rsid w:val="002A717E"/>
    <w:rsid w:val="002B00B6"/>
    <w:rsid w:val="002B680F"/>
    <w:rsid w:val="002B7FEF"/>
    <w:rsid w:val="002C2095"/>
    <w:rsid w:val="002D11B4"/>
    <w:rsid w:val="002D2487"/>
    <w:rsid w:val="002D5398"/>
    <w:rsid w:val="002E40EB"/>
    <w:rsid w:val="002E55FB"/>
    <w:rsid w:val="002F0120"/>
    <w:rsid w:val="002F154C"/>
    <w:rsid w:val="002F2EAE"/>
    <w:rsid w:val="002F6EA9"/>
    <w:rsid w:val="002F797C"/>
    <w:rsid w:val="0030050C"/>
    <w:rsid w:val="00305CE2"/>
    <w:rsid w:val="00310754"/>
    <w:rsid w:val="00311FF9"/>
    <w:rsid w:val="00313A60"/>
    <w:rsid w:val="0031709C"/>
    <w:rsid w:val="00330AA9"/>
    <w:rsid w:val="003326C4"/>
    <w:rsid w:val="00332A44"/>
    <w:rsid w:val="003346FB"/>
    <w:rsid w:val="00335A10"/>
    <w:rsid w:val="00340056"/>
    <w:rsid w:val="00341251"/>
    <w:rsid w:val="00342C5F"/>
    <w:rsid w:val="003459F6"/>
    <w:rsid w:val="003622FA"/>
    <w:rsid w:val="0036346E"/>
    <w:rsid w:val="003638B2"/>
    <w:rsid w:val="00366508"/>
    <w:rsid w:val="0037693B"/>
    <w:rsid w:val="00382DAC"/>
    <w:rsid w:val="00386963"/>
    <w:rsid w:val="003900C2"/>
    <w:rsid w:val="003974CF"/>
    <w:rsid w:val="003977F6"/>
    <w:rsid w:val="003A396E"/>
    <w:rsid w:val="003A7629"/>
    <w:rsid w:val="003B1E57"/>
    <w:rsid w:val="003B4B89"/>
    <w:rsid w:val="003B731F"/>
    <w:rsid w:val="003C0F99"/>
    <w:rsid w:val="003D04C5"/>
    <w:rsid w:val="003D21D2"/>
    <w:rsid w:val="003D2528"/>
    <w:rsid w:val="003D29AB"/>
    <w:rsid w:val="003D5892"/>
    <w:rsid w:val="003D69C7"/>
    <w:rsid w:val="003E03FB"/>
    <w:rsid w:val="003E04BC"/>
    <w:rsid w:val="003E39B9"/>
    <w:rsid w:val="003E4A3C"/>
    <w:rsid w:val="003F0C58"/>
    <w:rsid w:val="003F36A5"/>
    <w:rsid w:val="003F6937"/>
    <w:rsid w:val="00406437"/>
    <w:rsid w:val="0040662B"/>
    <w:rsid w:val="004201EF"/>
    <w:rsid w:val="00425060"/>
    <w:rsid w:val="00427A54"/>
    <w:rsid w:val="00431752"/>
    <w:rsid w:val="00435E96"/>
    <w:rsid w:val="0043601D"/>
    <w:rsid w:val="00440742"/>
    <w:rsid w:val="00450023"/>
    <w:rsid w:val="0045293C"/>
    <w:rsid w:val="00462E5C"/>
    <w:rsid w:val="00466491"/>
    <w:rsid w:val="00467321"/>
    <w:rsid w:val="0046757B"/>
    <w:rsid w:val="004807CB"/>
    <w:rsid w:val="004857C9"/>
    <w:rsid w:val="00486549"/>
    <w:rsid w:val="004915EC"/>
    <w:rsid w:val="004A204A"/>
    <w:rsid w:val="004A3374"/>
    <w:rsid w:val="004B008B"/>
    <w:rsid w:val="004B776B"/>
    <w:rsid w:val="004B7AC9"/>
    <w:rsid w:val="004C22B9"/>
    <w:rsid w:val="004C2658"/>
    <w:rsid w:val="004D152C"/>
    <w:rsid w:val="004D5D76"/>
    <w:rsid w:val="004D65EF"/>
    <w:rsid w:val="004E6BD3"/>
    <w:rsid w:val="004F53F4"/>
    <w:rsid w:val="00500234"/>
    <w:rsid w:val="005004BA"/>
    <w:rsid w:val="00500B52"/>
    <w:rsid w:val="00505AFF"/>
    <w:rsid w:val="005079DF"/>
    <w:rsid w:val="00517C5D"/>
    <w:rsid w:val="0052383B"/>
    <w:rsid w:val="005246B8"/>
    <w:rsid w:val="00524D71"/>
    <w:rsid w:val="00526792"/>
    <w:rsid w:val="00526F25"/>
    <w:rsid w:val="00535C24"/>
    <w:rsid w:val="005404D5"/>
    <w:rsid w:val="005502F0"/>
    <w:rsid w:val="00553455"/>
    <w:rsid w:val="00554DE4"/>
    <w:rsid w:val="00564E36"/>
    <w:rsid w:val="00566E18"/>
    <w:rsid w:val="00567302"/>
    <w:rsid w:val="005720C5"/>
    <w:rsid w:val="005728AE"/>
    <w:rsid w:val="0057548F"/>
    <w:rsid w:val="00577C0F"/>
    <w:rsid w:val="00581D14"/>
    <w:rsid w:val="005824EC"/>
    <w:rsid w:val="005834B8"/>
    <w:rsid w:val="00596D86"/>
    <w:rsid w:val="005B6A3D"/>
    <w:rsid w:val="005C30B3"/>
    <w:rsid w:val="005C5D43"/>
    <w:rsid w:val="005C7012"/>
    <w:rsid w:val="005D0643"/>
    <w:rsid w:val="005D3BD0"/>
    <w:rsid w:val="005D6B1A"/>
    <w:rsid w:val="005E123E"/>
    <w:rsid w:val="005E74EE"/>
    <w:rsid w:val="0060120C"/>
    <w:rsid w:val="00604DC4"/>
    <w:rsid w:val="00606E26"/>
    <w:rsid w:val="00610108"/>
    <w:rsid w:val="00611D7B"/>
    <w:rsid w:val="00612F80"/>
    <w:rsid w:val="00616163"/>
    <w:rsid w:val="00621C54"/>
    <w:rsid w:val="00631418"/>
    <w:rsid w:val="006334CF"/>
    <w:rsid w:val="00643D2F"/>
    <w:rsid w:val="00646647"/>
    <w:rsid w:val="00653E06"/>
    <w:rsid w:val="006662D9"/>
    <w:rsid w:val="006770F5"/>
    <w:rsid w:val="00685B3A"/>
    <w:rsid w:val="0068629D"/>
    <w:rsid w:val="00690A0C"/>
    <w:rsid w:val="00693A2D"/>
    <w:rsid w:val="00697855"/>
    <w:rsid w:val="006A1855"/>
    <w:rsid w:val="006A3A71"/>
    <w:rsid w:val="006A6086"/>
    <w:rsid w:val="006B75B3"/>
    <w:rsid w:val="006C468D"/>
    <w:rsid w:val="006C6F4E"/>
    <w:rsid w:val="006D0B49"/>
    <w:rsid w:val="006D60BB"/>
    <w:rsid w:val="006D7AD9"/>
    <w:rsid w:val="006E19E9"/>
    <w:rsid w:val="006F622A"/>
    <w:rsid w:val="00710F9E"/>
    <w:rsid w:val="00713B26"/>
    <w:rsid w:val="007314C4"/>
    <w:rsid w:val="00732C91"/>
    <w:rsid w:val="0073600E"/>
    <w:rsid w:val="0074058F"/>
    <w:rsid w:val="00740FB0"/>
    <w:rsid w:val="00741778"/>
    <w:rsid w:val="0074181C"/>
    <w:rsid w:val="00741C20"/>
    <w:rsid w:val="00741DE4"/>
    <w:rsid w:val="007451AD"/>
    <w:rsid w:val="007457FE"/>
    <w:rsid w:val="00746BAC"/>
    <w:rsid w:val="00746CB9"/>
    <w:rsid w:val="00752576"/>
    <w:rsid w:val="00772DD7"/>
    <w:rsid w:val="007736FA"/>
    <w:rsid w:val="00781F5F"/>
    <w:rsid w:val="00782653"/>
    <w:rsid w:val="00784617"/>
    <w:rsid w:val="00794C03"/>
    <w:rsid w:val="007B1A6F"/>
    <w:rsid w:val="007B3A5E"/>
    <w:rsid w:val="007B73AC"/>
    <w:rsid w:val="007C23A3"/>
    <w:rsid w:val="007C2AAF"/>
    <w:rsid w:val="007C2D1F"/>
    <w:rsid w:val="007C489C"/>
    <w:rsid w:val="007C6DE0"/>
    <w:rsid w:val="007D4C96"/>
    <w:rsid w:val="007D503A"/>
    <w:rsid w:val="007E0C02"/>
    <w:rsid w:val="007E0CB8"/>
    <w:rsid w:val="007E48A3"/>
    <w:rsid w:val="007E5199"/>
    <w:rsid w:val="007F298D"/>
    <w:rsid w:val="007F3A37"/>
    <w:rsid w:val="007F3F24"/>
    <w:rsid w:val="008008FC"/>
    <w:rsid w:val="008016F0"/>
    <w:rsid w:val="00811006"/>
    <w:rsid w:val="00814FC1"/>
    <w:rsid w:val="008157D1"/>
    <w:rsid w:val="00827BA0"/>
    <w:rsid w:val="008325CE"/>
    <w:rsid w:val="00832816"/>
    <w:rsid w:val="008335FE"/>
    <w:rsid w:val="008356ED"/>
    <w:rsid w:val="00835D78"/>
    <w:rsid w:val="008406B1"/>
    <w:rsid w:val="0084159E"/>
    <w:rsid w:val="00847541"/>
    <w:rsid w:val="00847A69"/>
    <w:rsid w:val="00853B35"/>
    <w:rsid w:val="0086366C"/>
    <w:rsid w:val="00864978"/>
    <w:rsid w:val="00866738"/>
    <w:rsid w:val="00867DEB"/>
    <w:rsid w:val="00870DDB"/>
    <w:rsid w:val="0087131A"/>
    <w:rsid w:val="008726FF"/>
    <w:rsid w:val="00883C2C"/>
    <w:rsid w:val="00884122"/>
    <w:rsid w:val="008A73BD"/>
    <w:rsid w:val="008B53E7"/>
    <w:rsid w:val="008B7436"/>
    <w:rsid w:val="008C3258"/>
    <w:rsid w:val="008C4A1C"/>
    <w:rsid w:val="008D5F55"/>
    <w:rsid w:val="008D7D63"/>
    <w:rsid w:val="008E5229"/>
    <w:rsid w:val="008F5DE5"/>
    <w:rsid w:val="00901517"/>
    <w:rsid w:val="00911A22"/>
    <w:rsid w:val="009121E9"/>
    <w:rsid w:val="009221B6"/>
    <w:rsid w:val="00924E66"/>
    <w:rsid w:val="00926173"/>
    <w:rsid w:val="00927757"/>
    <w:rsid w:val="00934351"/>
    <w:rsid w:val="00934672"/>
    <w:rsid w:val="009400DB"/>
    <w:rsid w:val="009401FC"/>
    <w:rsid w:val="00941A0C"/>
    <w:rsid w:val="0094384B"/>
    <w:rsid w:val="00946CF9"/>
    <w:rsid w:val="0095161E"/>
    <w:rsid w:val="00953FB0"/>
    <w:rsid w:val="00955000"/>
    <w:rsid w:val="00956E31"/>
    <w:rsid w:val="00965048"/>
    <w:rsid w:val="00965A32"/>
    <w:rsid w:val="00987D5B"/>
    <w:rsid w:val="00993E38"/>
    <w:rsid w:val="009A13F8"/>
    <w:rsid w:val="009B255F"/>
    <w:rsid w:val="009C2531"/>
    <w:rsid w:val="009D0F4F"/>
    <w:rsid w:val="009D3883"/>
    <w:rsid w:val="009D3DBC"/>
    <w:rsid w:val="009D4E5A"/>
    <w:rsid w:val="009D5D09"/>
    <w:rsid w:val="009E0670"/>
    <w:rsid w:val="009E27D9"/>
    <w:rsid w:val="009F0A12"/>
    <w:rsid w:val="00A11D80"/>
    <w:rsid w:val="00A13802"/>
    <w:rsid w:val="00A14E55"/>
    <w:rsid w:val="00A1502D"/>
    <w:rsid w:val="00A37C78"/>
    <w:rsid w:val="00A42CEF"/>
    <w:rsid w:val="00A442B0"/>
    <w:rsid w:val="00A4450E"/>
    <w:rsid w:val="00A461C1"/>
    <w:rsid w:val="00A53D33"/>
    <w:rsid w:val="00A56724"/>
    <w:rsid w:val="00A61547"/>
    <w:rsid w:val="00A84420"/>
    <w:rsid w:val="00A87481"/>
    <w:rsid w:val="00A90409"/>
    <w:rsid w:val="00A9087F"/>
    <w:rsid w:val="00A9714B"/>
    <w:rsid w:val="00AA7DFC"/>
    <w:rsid w:val="00AB7DED"/>
    <w:rsid w:val="00AC33B4"/>
    <w:rsid w:val="00AD5FC8"/>
    <w:rsid w:val="00AE7BF2"/>
    <w:rsid w:val="00AF2D7A"/>
    <w:rsid w:val="00AF3895"/>
    <w:rsid w:val="00B02610"/>
    <w:rsid w:val="00B04639"/>
    <w:rsid w:val="00B13B38"/>
    <w:rsid w:val="00B13E05"/>
    <w:rsid w:val="00B21D2B"/>
    <w:rsid w:val="00B24398"/>
    <w:rsid w:val="00B26321"/>
    <w:rsid w:val="00B27078"/>
    <w:rsid w:val="00B32972"/>
    <w:rsid w:val="00B34C18"/>
    <w:rsid w:val="00B40974"/>
    <w:rsid w:val="00B4482D"/>
    <w:rsid w:val="00B4564C"/>
    <w:rsid w:val="00B54290"/>
    <w:rsid w:val="00B54585"/>
    <w:rsid w:val="00B554E7"/>
    <w:rsid w:val="00B56574"/>
    <w:rsid w:val="00B56C99"/>
    <w:rsid w:val="00B6656F"/>
    <w:rsid w:val="00B669F5"/>
    <w:rsid w:val="00B675B1"/>
    <w:rsid w:val="00B71FB9"/>
    <w:rsid w:val="00B730F7"/>
    <w:rsid w:val="00B74DF7"/>
    <w:rsid w:val="00B811D2"/>
    <w:rsid w:val="00B83EB0"/>
    <w:rsid w:val="00B93704"/>
    <w:rsid w:val="00B93F0E"/>
    <w:rsid w:val="00BA20EE"/>
    <w:rsid w:val="00BA7D04"/>
    <w:rsid w:val="00BB3C6B"/>
    <w:rsid w:val="00BB5517"/>
    <w:rsid w:val="00BB62FD"/>
    <w:rsid w:val="00BC1B3D"/>
    <w:rsid w:val="00BC2130"/>
    <w:rsid w:val="00BC3171"/>
    <w:rsid w:val="00BC38A3"/>
    <w:rsid w:val="00BC7433"/>
    <w:rsid w:val="00BD134E"/>
    <w:rsid w:val="00BD2A74"/>
    <w:rsid w:val="00BD6BDC"/>
    <w:rsid w:val="00BE3797"/>
    <w:rsid w:val="00BE6D3B"/>
    <w:rsid w:val="00BE7B97"/>
    <w:rsid w:val="00BF317D"/>
    <w:rsid w:val="00BF3430"/>
    <w:rsid w:val="00BF3A4C"/>
    <w:rsid w:val="00C0254C"/>
    <w:rsid w:val="00C0391E"/>
    <w:rsid w:val="00C07DBF"/>
    <w:rsid w:val="00C316DB"/>
    <w:rsid w:val="00C32B10"/>
    <w:rsid w:val="00C46402"/>
    <w:rsid w:val="00C51198"/>
    <w:rsid w:val="00C526C1"/>
    <w:rsid w:val="00C530C1"/>
    <w:rsid w:val="00C574AC"/>
    <w:rsid w:val="00C57F9A"/>
    <w:rsid w:val="00C708F9"/>
    <w:rsid w:val="00C72ADC"/>
    <w:rsid w:val="00C74EAC"/>
    <w:rsid w:val="00C81C11"/>
    <w:rsid w:val="00C83705"/>
    <w:rsid w:val="00C85C79"/>
    <w:rsid w:val="00C8615D"/>
    <w:rsid w:val="00CA00CB"/>
    <w:rsid w:val="00CA4FB0"/>
    <w:rsid w:val="00CC1212"/>
    <w:rsid w:val="00CC260E"/>
    <w:rsid w:val="00CD0414"/>
    <w:rsid w:val="00CD0E72"/>
    <w:rsid w:val="00CE2EAF"/>
    <w:rsid w:val="00CE4739"/>
    <w:rsid w:val="00CE749A"/>
    <w:rsid w:val="00CF2645"/>
    <w:rsid w:val="00CF39CC"/>
    <w:rsid w:val="00CF697A"/>
    <w:rsid w:val="00D002DF"/>
    <w:rsid w:val="00D0368D"/>
    <w:rsid w:val="00D04F33"/>
    <w:rsid w:val="00D06399"/>
    <w:rsid w:val="00D07870"/>
    <w:rsid w:val="00D1109C"/>
    <w:rsid w:val="00D16E7B"/>
    <w:rsid w:val="00D255AB"/>
    <w:rsid w:val="00D26144"/>
    <w:rsid w:val="00D2797B"/>
    <w:rsid w:val="00D31E89"/>
    <w:rsid w:val="00D33A56"/>
    <w:rsid w:val="00D37C37"/>
    <w:rsid w:val="00D42D5F"/>
    <w:rsid w:val="00D43681"/>
    <w:rsid w:val="00D45738"/>
    <w:rsid w:val="00D53587"/>
    <w:rsid w:val="00D53650"/>
    <w:rsid w:val="00D5596F"/>
    <w:rsid w:val="00D6240B"/>
    <w:rsid w:val="00D66520"/>
    <w:rsid w:val="00D66AEA"/>
    <w:rsid w:val="00D73EAE"/>
    <w:rsid w:val="00D760EB"/>
    <w:rsid w:val="00D83811"/>
    <w:rsid w:val="00D963A9"/>
    <w:rsid w:val="00DA2620"/>
    <w:rsid w:val="00DA267F"/>
    <w:rsid w:val="00DA336F"/>
    <w:rsid w:val="00DA3B33"/>
    <w:rsid w:val="00DA43A8"/>
    <w:rsid w:val="00DA4D77"/>
    <w:rsid w:val="00DA6497"/>
    <w:rsid w:val="00DC1FE5"/>
    <w:rsid w:val="00DD78A2"/>
    <w:rsid w:val="00DE42DB"/>
    <w:rsid w:val="00DF2266"/>
    <w:rsid w:val="00DF40C7"/>
    <w:rsid w:val="00E16765"/>
    <w:rsid w:val="00E25D7D"/>
    <w:rsid w:val="00E3223E"/>
    <w:rsid w:val="00E3252B"/>
    <w:rsid w:val="00E35106"/>
    <w:rsid w:val="00E35E34"/>
    <w:rsid w:val="00E36328"/>
    <w:rsid w:val="00E36ECC"/>
    <w:rsid w:val="00E43BD2"/>
    <w:rsid w:val="00E46A0B"/>
    <w:rsid w:val="00E51DD0"/>
    <w:rsid w:val="00E523F1"/>
    <w:rsid w:val="00E56677"/>
    <w:rsid w:val="00E61EC4"/>
    <w:rsid w:val="00E62904"/>
    <w:rsid w:val="00E74D91"/>
    <w:rsid w:val="00E75F43"/>
    <w:rsid w:val="00E7617D"/>
    <w:rsid w:val="00E8251E"/>
    <w:rsid w:val="00E83462"/>
    <w:rsid w:val="00E83D88"/>
    <w:rsid w:val="00E84BD6"/>
    <w:rsid w:val="00E859DC"/>
    <w:rsid w:val="00E86728"/>
    <w:rsid w:val="00EA1763"/>
    <w:rsid w:val="00EA4891"/>
    <w:rsid w:val="00EB1C4E"/>
    <w:rsid w:val="00EB4B99"/>
    <w:rsid w:val="00EB6FB6"/>
    <w:rsid w:val="00EC2949"/>
    <w:rsid w:val="00EC3D63"/>
    <w:rsid w:val="00EC4650"/>
    <w:rsid w:val="00EC4B85"/>
    <w:rsid w:val="00EC774A"/>
    <w:rsid w:val="00ED08D2"/>
    <w:rsid w:val="00ED7A26"/>
    <w:rsid w:val="00EE346A"/>
    <w:rsid w:val="00EE6461"/>
    <w:rsid w:val="00EE6BB5"/>
    <w:rsid w:val="00EF3165"/>
    <w:rsid w:val="00EF6F2B"/>
    <w:rsid w:val="00F016E0"/>
    <w:rsid w:val="00F04AF2"/>
    <w:rsid w:val="00F06A5A"/>
    <w:rsid w:val="00F14E84"/>
    <w:rsid w:val="00F1702A"/>
    <w:rsid w:val="00F20DA0"/>
    <w:rsid w:val="00F30AA1"/>
    <w:rsid w:val="00F3522A"/>
    <w:rsid w:val="00F36E35"/>
    <w:rsid w:val="00F43B3B"/>
    <w:rsid w:val="00F43F20"/>
    <w:rsid w:val="00F473CE"/>
    <w:rsid w:val="00F4789A"/>
    <w:rsid w:val="00F55980"/>
    <w:rsid w:val="00F641B1"/>
    <w:rsid w:val="00F72241"/>
    <w:rsid w:val="00F730D4"/>
    <w:rsid w:val="00F7630E"/>
    <w:rsid w:val="00F7698C"/>
    <w:rsid w:val="00F81E76"/>
    <w:rsid w:val="00F821C0"/>
    <w:rsid w:val="00F903E8"/>
    <w:rsid w:val="00F91AB3"/>
    <w:rsid w:val="00F92E41"/>
    <w:rsid w:val="00F93314"/>
    <w:rsid w:val="00FA18C0"/>
    <w:rsid w:val="00FA4C32"/>
    <w:rsid w:val="00FA71E0"/>
    <w:rsid w:val="00FB5957"/>
    <w:rsid w:val="00FC7292"/>
    <w:rsid w:val="00FD3E98"/>
    <w:rsid w:val="00FD7138"/>
    <w:rsid w:val="00FE3744"/>
    <w:rsid w:val="00FE3F63"/>
    <w:rsid w:val="00FE41EE"/>
    <w:rsid w:val="00FF16D2"/>
    <w:rsid w:val="00FF193E"/>
    <w:rsid w:val="0DB8716A"/>
    <w:rsid w:val="17BA04A7"/>
    <w:rsid w:val="1CA45887"/>
    <w:rsid w:val="285CBB21"/>
    <w:rsid w:val="3785C208"/>
    <w:rsid w:val="43D7516E"/>
    <w:rsid w:val="56CFE3B9"/>
    <w:rsid w:val="58BDDC2D"/>
    <w:rsid w:val="5E7C89DB"/>
    <w:rsid w:val="75AA589C"/>
    <w:rsid w:val="7DB093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67872A"/>
  <w15:chartTrackingRefBased/>
  <w15:docId w15:val="{FB21F89C-C976-47B2-BE08-16D33481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6E0"/>
    <w:pPr>
      <w:spacing w:before="240"/>
      <w:jc w:val="center"/>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6E0"/>
    <w:pPr>
      <w:tabs>
        <w:tab w:val="center" w:pos="4680"/>
        <w:tab w:val="right" w:pos="9360"/>
      </w:tabs>
      <w:spacing w:before="0"/>
    </w:pPr>
  </w:style>
  <w:style w:type="character" w:customStyle="1" w:styleId="HeaderChar">
    <w:name w:val="Header Char"/>
    <w:link w:val="Header"/>
    <w:uiPriority w:val="99"/>
    <w:rsid w:val="00F016E0"/>
    <w:rPr>
      <w:rFonts w:ascii="Times New Roman" w:eastAsia="Calibri" w:hAnsi="Times New Roman" w:cs="Times New Roman"/>
      <w:sz w:val="25"/>
      <w:szCs w:val="25"/>
    </w:rPr>
  </w:style>
  <w:style w:type="paragraph" w:styleId="NoSpacing">
    <w:name w:val="No Spacing"/>
    <w:link w:val="NoSpacingChar"/>
    <w:uiPriority w:val="1"/>
    <w:qFormat/>
    <w:rsid w:val="00F016E0"/>
    <w:rPr>
      <w:rFonts w:ascii="Calibri" w:hAnsi="Calibri" w:cs="Times New Roman"/>
      <w:sz w:val="22"/>
      <w:szCs w:val="22"/>
    </w:rPr>
  </w:style>
  <w:style w:type="paragraph" w:styleId="ListParagraph">
    <w:name w:val="List Paragraph"/>
    <w:basedOn w:val="Normal"/>
    <w:link w:val="ListParagraphChar"/>
    <w:uiPriority w:val="34"/>
    <w:qFormat/>
    <w:rsid w:val="00F016E0"/>
    <w:pPr>
      <w:spacing w:before="0" w:after="200" w:line="276" w:lineRule="auto"/>
      <w:ind w:left="720"/>
      <w:jc w:val="left"/>
    </w:pPr>
    <w:rPr>
      <w:rFonts w:ascii="Calibri" w:hAnsi="Calibri"/>
      <w:sz w:val="22"/>
      <w:szCs w:val="22"/>
    </w:rPr>
  </w:style>
  <w:style w:type="character" w:styleId="Hyperlink">
    <w:name w:val="Hyperlink"/>
    <w:uiPriority w:val="99"/>
    <w:unhideWhenUsed/>
    <w:rsid w:val="00F016E0"/>
    <w:rPr>
      <w:color w:val="0000FF"/>
      <w:u w:val="single"/>
    </w:rPr>
  </w:style>
  <w:style w:type="paragraph" w:styleId="Footer">
    <w:name w:val="footer"/>
    <w:basedOn w:val="Normal"/>
    <w:link w:val="FooterChar"/>
    <w:uiPriority w:val="99"/>
    <w:unhideWhenUsed/>
    <w:rsid w:val="00F016E0"/>
    <w:pPr>
      <w:tabs>
        <w:tab w:val="center" w:pos="4680"/>
        <w:tab w:val="right" w:pos="9360"/>
      </w:tabs>
      <w:spacing w:before="0"/>
    </w:pPr>
  </w:style>
  <w:style w:type="character" w:customStyle="1" w:styleId="FooterChar">
    <w:name w:val="Footer Char"/>
    <w:link w:val="Footer"/>
    <w:uiPriority w:val="99"/>
    <w:rsid w:val="00F016E0"/>
    <w:rPr>
      <w:rFonts w:ascii="Times New Roman" w:eastAsia="Calibri" w:hAnsi="Times New Roman" w:cs="Times New Roman"/>
      <w:sz w:val="25"/>
      <w:szCs w:val="25"/>
    </w:rPr>
  </w:style>
  <w:style w:type="table" w:styleId="TableGrid">
    <w:name w:val="Table Grid"/>
    <w:basedOn w:val="TableNormal"/>
    <w:uiPriority w:val="59"/>
    <w:rsid w:val="001B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DD7"/>
    <w:pPr>
      <w:spacing w:before="0"/>
    </w:pPr>
    <w:rPr>
      <w:rFonts w:ascii="Tahoma" w:hAnsi="Tahoma" w:cs="Tahoma"/>
      <w:sz w:val="16"/>
      <w:szCs w:val="16"/>
    </w:rPr>
  </w:style>
  <w:style w:type="character" w:customStyle="1" w:styleId="BalloonTextChar">
    <w:name w:val="Balloon Text Char"/>
    <w:link w:val="BalloonText"/>
    <w:uiPriority w:val="99"/>
    <w:semiHidden/>
    <w:rsid w:val="00772DD7"/>
    <w:rPr>
      <w:rFonts w:ascii="Tahoma" w:hAnsi="Tahoma" w:cs="Tahoma"/>
      <w:sz w:val="16"/>
      <w:szCs w:val="16"/>
    </w:rPr>
  </w:style>
  <w:style w:type="character" w:styleId="CommentReference">
    <w:name w:val="annotation reference"/>
    <w:uiPriority w:val="99"/>
    <w:semiHidden/>
    <w:unhideWhenUsed/>
    <w:rsid w:val="005D6B1A"/>
    <w:rPr>
      <w:sz w:val="16"/>
      <w:szCs w:val="16"/>
    </w:rPr>
  </w:style>
  <w:style w:type="paragraph" w:styleId="CommentText">
    <w:name w:val="annotation text"/>
    <w:basedOn w:val="Normal"/>
    <w:link w:val="CommentTextChar"/>
    <w:uiPriority w:val="99"/>
    <w:unhideWhenUsed/>
    <w:rsid w:val="005D6B1A"/>
    <w:rPr>
      <w:sz w:val="20"/>
      <w:szCs w:val="20"/>
    </w:rPr>
  </w:style>
  <w:style w:type="character" w:customStyle="1" w:styleId="CommentTextChar">
    <w:name w:val="Comment Text Char"/>
    <w:link w:val="CommentText"/>
    <w:uiPriority w:val="99"/>
    <w:rsid w:val="005D6B1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D6B1A"/>
    <w:rPr>
      <w:b/>
      <w:bCs/>
    </w:rPr>
  </w:style>
  <w:style w:type="character" w:customStyle="1" w:styleId="CommentSubjectChar">
    <w:name w:val="Comment Subject Char"/>
    <w:link w:val="CommentSubject"/>
    <w:uiPriority w:val="99"/>
    <w:semiHidden/>
    <w:rsid w:val="005D6B1A"/>
    <w:rPr>
      <w:rFonts w:ascii="Times New Roman" w:hAnsi="Times New Roman" w:cs="Times New Roman"/>
      <w:b/>
      <w:bCs/>
    </w:rPr>
  </w:style>
  <w:style w:type="paragraph" w:styleId="Revision">
    <w:name w:val="Revision"/>
    <w:hidden/>
    <w:uiPriority w:val="99"/>
    <w:semiHidden/>
    <w:rsid w:val="00526F25"/>
    <w:rPr>
      <w:rFonts w:ascii="Times New Roman" w:hAnsi="Times New Roman" w:cs="Times New Roman"/>
      <w:sz w:val="25"/>
      <w:szCs w:val="25"/>
    </w:rPr>
  </w:style>
  <w:style w:type="paragraph" w:customStyle="1" w:styleId="Head1">
    <w:name w:val="Head1"/>
    <w:basedOn w:val="Normal"/>
    <w:link w:val="Head1Char"/>
    <w:qFormat/>
    <w:rsid w:val="005824EC"/>
    <w:pPr>
      <w:spacing w:before="0"/>
    </w:pPr>
    <w:rPr>
      <w:rFonts w:eastAsia="Times New Roman"/>
      <w:b/>
      <w:bCs/>
      <w:color w:val="000000"/>
      <w:sz w:val="24"/>
      <w:szCs w:val="24"/>
    </w:rPr>
  </w:style>
  <w:style w:type="character" w:styleId="UnresolvedMention">
    <w:name w:val="Unresolved Mention"/>
    <w:basedOn w:val="DefaultParagraphFont"/>
    <w:uiPriority w:val="99"/>
    <w:semiHidden/>
    <w:unhideWhenUsed/>
    <w:rsid w:val="005824EC"/>
    <w:rPr>
      <w:color w:val="605E5C"/>
      <w:shd w:val="clear" w:color="auto" w:fill="E1DFDD"/>
    </w:rPr>
  </w:style>
  <w:style w:type="character" w:customStyle="1" w:styleId="Head1Char">
    <w:name w:val="Head1 Char"/>
    <w:basedOn w:val="DefaultParagraphFont"/>
    <w:link w:val="Head1"/>
    <w:rsid w:val="005824EC"/>
    <w:rPr>
      <w:rFonts w:ascii="Times New Roman" w:eastAsia="Times New Roman" w:hAnsi="Times New Roman" w:cs="Times New Roman"/>
      <w:b/>
      <w:bCs/>
      <w:color w:val="000000"/>
      <w:sz w:val="24"/>
      <w:szCs w:val="24"/>
    </w:rPr>
  </w:style>
  <w:style w:type="paragraph" w:customStyle="1" w:styleId="SubHead1">
    <w:name w:val="SubHead1"/>
    <w:basedOn w:val="Normal"/>
    <w:link w:val="SubHead1Char"/>
    <w:qFormat/>
    <w:rsid w:val="005824EC"/>
    <w:pPr>
      <w:spacing w:before="0"/>
      <w:jc w:val="left"/>
    </w:pPr>
    <w:rPr>
      <w:rFonts w:eastAsia="Times New Roman"/>
      <w:b/>
      <w:sz w:val="24"/>
      <w:szCs w:val="24"/>
    </w:rPr>
  </w:style>
  <w:style w:type="paragraph" w:customStyle="1" w:styleId="SubHead2">
    <w:name w:val="SubHead2"/>
    <w:basedOn w:val="ListParagraph"/>
    <w:link w:val="SubHead2Char"/>
    <w:qFormat/>
    <w:rsid w:val="005824EC"/>
    <w:pPr>
      <w:spacing w:after="0" w:line="240" w:lineRule="auto"/>
      <w:ind w:left="0"/>
    </w:pPr>
    <w:rPr>
      <w:rFonts w:ascii="Times New Roman" w:hAnsi="Times New Roman"/>
      <w:b/>
      <w:sz w:val="24"/>
      <w:szCs w:val="24"/>
    </w:rPr>
  </w:style>
  <w:style w:type="character" w:customStyle="1" w:styleId="SubHead1Char">
    <w:name w:val="SubHead1 Char"/>
    <w:basedOn w:val="DefaultParagraphFont"/>
    <w:link w:val="SubHead1"/>
    <w:rsid w:val="005824EC"/>
    <w:rPr>
      <w:rFonts w:ascii="Times New Roman" w:eastAsia="Times New Roman" w:hAnsi="Times New Roman" w:cs="Times New Roman"/>
      <w:b/>
      <w:sz w:val="24"/>
      <w:szCs w:val="24"/>
    </w:rPr>
  </w:style>
  <w:style w:type="character" w:customStyle="1" w:styleId="ListParagraphChar">
    <w:name w:val="List Paragraph Char"/>
    <w:basedOn w:val="DefaultParagraphFont"/>
    <w:link w:val="ListParagraph"/>
    <w:uiPriority w:val="34"/>
    <w:rsid w:val="005824EC"/>
    <w:rPr>
      <w:rFonts w:ascii="Calibri" w:hAnsi="Calibri" w:cs="Times New Roman"/>
      <w:sz w:val="22"/>
      <w:szCs w:val="22"/>
    </w:rPr>
  </w:style>
  <w:style w:type="character" w:customStyle="1" w:styleId="SubHead2Char">
    <w:name w:val="SubHead2 Char"/>
    <w:basedOn w:val="ListParagraphChar"/>
    <w:link w:val="SubHead2"/>
    <w:rsid w:val="005824EC"/>
    <w:rPr>
      <w:rFonts w:ascii="Times New Roman" w:hAnsi="Times New Roman" w:cs="Times New Roman"/>
      <w:b/>
      <w:sz w:val="24"/>
      <w:szCs w:val="24"/>
    </w:rPr>
  </w:style>
  <w:style w:type="paragraph" w:styleId="Caption">
    <w:name w:val="caption"/>
    <w:basedOn w:val="Normal"/>
    <w:next w:val="Normal"/>
    <w:uiPriority w:val="35"/>
    <w:unhideWhenUsed/>
    <w:qFormat/>
    <w:rsid w:val="00340056"/>
    <w:pPr>
      <w:spacing w:before="0" w:after="200"/>
    </w:pPr>
    <w:rPr>
      <w:i/>
      <w:iCs/>
      <w:color w:val="44546A" w:themeColor="text2"/>
      <w:sz w:val="18"/>
      <w:szCs w:val="18"/>
    </w:rPr>
  </w:style>
  <w:style w:type="character" w:customStyle="1" w:styleId="NoSpacingChar">
    <w:name w:val="No Spacing Char"/>
    <w:basedOn w:val="DefaultParagraphFont"/>
    <w:link w:val="NoSpacing"/>
    <w:uiPriority w:val="1"/>
    <w:locked/>
    <w:rsid w:val="00C51198"/>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trade.gov/ftz"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c13bec-3664-4b29-881e-b9ab570beb45">
      <Terms xmlns="http://schemas.microsoft.com/office/infopath/2007/PartnerControls"/>
    </lcf76f155ced4ddcb4097134ff3c332f>
    <TaxCatchAll xmlns="bad8f381-7b47-4c72-89d0-cf630b7270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9D465-1075-4BCA-8C41-A92C9C88414A}">
  <ds:schemaRefs>
    <ds:schemaRef ds:uri="http://schemas.openxmlformats.org/officeDocument/2006/bibliography"/>
  </ds:schemaRefs>
</ds:datastoreItem>
</file>

<file path=customXml/itemProps2.xml><?xml version="1.0" encoding="utf-8"?>
<ds:datastoreItem xmlns:ds="http://schemas.openxmlformats.org/officeDocument/2006/customXml" ds:itemID="{B47734D0-20F7-44B2-B10F-808247DE01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4A3A9-ADE2-4FDF-813A-5C341A31E511}">
  <ds:schemaRefs>
    <ds:schemaRef ds:uri="http://schemas.microsoft.com/sharepoint/v3/contenttype/forms"/>
  </ds:schemaRefs>
</ds:datastoreItem>
</file>

<file path=customXml/itemProps4.xml><?xml version="1.0" encoding="utf-8"?>
<ds:datastoreItem xmlns:ds="http://schemas.openxmlformats.org/officeDocument/2006/customXml" ds:itemID="{AE6A41FF-FE81-4775-A8B3-44F30BA21BD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6191</Words>
  <Characters>35294</Characters>
  <Application>Microsoft Office Word</Application>
  <DocSecurity>0</DocSecurity>
  <Lines>294</Lines>
  <Paragraphs>82</Paragraphs>
  <ScaleCrop>false</ScaleCrop>
  <Company>DOC</Company>
  <LinksUpToDate>false</LinksUpToDate>
  <CharactersWithSpaces>41403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Kemp</dc:creator>
  <cp:lastModifiedBy>Juanita Chen (Federal)</cp:lastModifiedBy>
  <cp:revision>183</cp:revision>
  <cp:lastPrinted>2012-03-22T20:06:00Z</cp:lastPrinted>
  <dcterms:created xsi:type="dcterms:W3CDTF">2025-04-30T21:30:00Z</dcterms:created>
  <dcterms:modified xsi:type="dcterms:W3CDTF">2025-06-02T17:45:00Z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icircumvention">
    <vt:lpwstr>No</vt:lpwstr>
  </property>
  <property fmtid="{D5CDD505-2E9C-101B-9397-08002B2CF9AE}" pid="3" name="Case Type">
    <vt:lpwstr>AD</vt:lpwstr>
  </property>
  <property fmtid="{D5CDD505-2E9C-101B-9397-08002B2CF9AE}" pid="4" name="Commodity">
    <vt:lpwstr/>
  </property>
  <property fmtid="{D5CDD505-2E9C-101B-9397-08002B2CF9AE}" pid="5" name="ContentTypeId">
    <vt:lpwstr>0x010100E610364DDD00144FB964D0D72AD654D5</vt:lpwstr>
  </property>
  <property fmtid="{D5CDD505-2E9C-101B-9397-08002B2CF9AE}" pid="6" name="Countries">
    <vt:lpwstr/>
  </property>
  <property fmtid="{D5CDD505-2E9C-101B-9397-08002B2CF9AE}" pid="7" name="Geographies">
    <vt:lpwstr/>
  </property>
  <property fmtid="{D5CDD505-2E9C-101B-9397-08002B2CF9AE}" pid="8" name="HS Code">
    <vt:lpwstr/>
  </property>
  <property fmtid="{D5CDD505-2E9C-101B-9397-08002B2CF9AE}" pid="9" name="Industries">
    <vt:lpwstr/>
  </property>
  <property fmtid="{D5CDD505-2E9C-101B-9397-08002B2CF9AE}" pid="10" name="o4381bddf9be4a6f896123cbb32d692a">
    <vt:lpwstr/>
  </property>
  <property fmtid="{D5CDD505-2E9C-101B-9397-08002B2CF9AE}" pid="11" name="Topics">
    <vt:lpwstr/>
  </property>
  <property fmtid="{D5CDD505-2E9C-101B-9397-08002B2CF9AE}" pid="12" name="Trade Regions">
    <vt:lpwstr/>
  </property>
  <property fmtid="{D5CDD505-2E9C-101B-9397-08002B2CF9AE}" pid="13" name="World Regions">
    <vt:lpwstr/>
  </property>
</Properties>
</file>