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1D8E449B" w14:textId="77777777" w:rsidTr="0051312A">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51312A" w:rsidRPr="006811A9" w:rsidP="0051312A" w14:paraId="215F9F66" w14:textId="53BAE5E1">
            <w:pPr>
              <w:spacing w:after="0" w:line="240" w:lineRule="auto"/>
              <w:jc w:val="right"/>
              <w:rPr>
                <w:rFonts w:ascii="Times New Roman" w:eastAsia="Times New Roman" w:hAnsi="Times New Roman"/>
                <w:color w:val="000000"/>
              </w:rPr>
            </w:pPr>
            <w:r w:rsidRPr="006811A9">
              <w:rPr>
                <w:rFonts w:ascii="Times New Roman" w:eastAsia="Times New Roman" w:hAnsi="Times New Roman"/>
                <w:color w:val="000000"/>
                <w:sz w:val="20"/>
                <w:szCs w:val="20"/>
              </w:rPr>
              <w:t>OMB Control No. 0625-0139</w:t>
            </w:r>
            <w:r w:rsidRPr="006811A9">
              <w:rPr>
                <w:rFonts w:ascii="Times New Roman" w:eastAsia="Times New Roman" w:hAnsi="Times New Roman"/>
                <w:color w:val="000000"/>
                <w:sz w:val="20"/>
                <w:szCs w:val="20"/>
              </w:rPr>
              <w:br/>
              <w:t xml:space="preserve">Expiration Date:  </w:t>
            </w:r>
            <w:r w:rsidRPr="000B49E2" w:rsidR="002C092C">
              <w:rPr>
                <w:rFonts w:ascii="Times New Roman" w:eastAsia="Times New Roman" w:hAnsi="Times New Roman"/>
                <w:color w:val="000000"/>
                <w:sz w:val="20"/>
                <w:szCs w:val="20"/>
                <w:highlight w:val="yellow"/>
              </w:rPr>
              <w:t>0</w:t>
            </w:r>
            <w:r w:rsidRPr="000B49E2" w:rsidR="00AB5434">
              <w:rPr>
                <w:rFonts w:ascii="Times New Roman" w:eastAsia="Times New Roman" w:hAnsi="Times New Roman"/>
                <w:color w:val="000000"/>
                <w:sz w:val="20"/>
                <w:szCs w:val="20"/>
                <w:highlight w:val="yellow"/>
              </w:rPr>
              <w:t>7</w:t>
            </w:r>
            <w:r w:rsidRPr="000B49E2" w:rsidR="002C092C">
              <w:rPr>
                <w:rFonts w:ascii="Times New Roman" w:eastAsia="Times New Roman" w:hAnsi="Times New Roman"/>
                <w:color w:val="000000"/>
                <w:sz w:val="20"/>
                <w:szCs w:val="20"/>
                <w:highlight w:val="yellow"/>
              </w:rPr>
              <w:t>/3</w:t>
            </w:r>
            <w:r w:rsidRPr="000B49E2" w:rsidR="00AB5434">
              <w:rPr>
                <w:rFonts w:ascii="Times New Roman" w:eastAsia="Times New Roman" w:hAnsi="Times New Roman"/>
                <w:color w:val="000000"/>
                <w:sz w:val="20"/>
                <w:szCs w:val="20"/>
                <w:highlight w:val="yellow"/>
              </w:rPr>
              <w:t>1</w:t>
            </w:r>
            <w:r w:rsidRPr="000B49E2" w:rsidR="002C092C">
              <w:rPr>
                <w:rFonts w:ascii="Times New Roman" w:eastAsia="Times New Roman" w:hAnsi="Times New Roman"/>
                <w:color w:val="000000"/>
                <w:sz w:val="20"/>
                <w:szCs w:val="20"/>
                <w:highlight w:val="yellow"/>
              </w:rPr>
              <w:t>/20</w:t>
            </w:r>
            <w:r w:rsidRPr="000B49E2" w:rsidR="00330E48">
              <w:rPr>
                <w:rFonts w:ascii="Times New Roman" w:eastAsia="Times New Roman" w:hAnsi="Times New Roman"/>
                <w:color w:val="000000"/>
                <w:sz w:val="20"/>
                <w:szCs w:val="20"/>
                <w:highlight w:val="yellow"/>
              </w:rPr>
              <w:t>2</w:t>
            </w:r>
            <w:r w:rsidR="00271348">
              <w:rPr>
                <w:rFonts w:ascii="Times New Roman" w:eastAsia="Times New Roman" w:hAnsi="Times New Roman"/>
                <w:color w:val="000000"/>
                <w:sz w:val="20"/>
                <w:szCs w:val="20"/>
              </w:rPr>
              <w:t>8</w:t>
            </w:r>
          </w:p>
          <w:p w:rsidR="0051312A" w:rsidRPr="006811A9" w:rsidP="0051312A" w14:paraId="6C72C333" w14:textId="77777777">
            <w:pPr>
              <w:spacing w:after="0" w:line="240" w:lineRule="auto"/>
              <w:jc w:val="center"/>
              <w:rPr>
                <w:rFonts w:ascii="Times New Roman" w:eastAsia="Times New Roman" w:hAnsi="Times New Roman"/>
                <w:b/>
                <w:bCs/>
                <w:color w:val="000000"/>
                <w:sz w:val="24"/>
                <w:szCs w:val="24"/>
              </w:rPr>
            </w:pPr>
          </w:p>
          <w:p w:rsidR="006811A9" w:rsidRPr="006811A9" w:rsidP="00736FE4" w14:paraId="09B76FBF" w14:textId="77777777">
            <w:pPr>
              <w:pStyle w:val="Head1"/>
            </w:pPr>
            <w:r w:rsidRPr="006811A9">
              <w:t xml:space="preserve">Application for Minor Boundary </w:t>
            </w:r>
            <w:r w:rsidRPr="006811A9" w:rsidR="005D4932">
              <w:t>Modification</w:t>
            </w:r>
          </w:p>
          <w:p w:rsidR="000403FB" w:rsidRPr="006811A9" w:rsidP="00736FE4" w14:paraId="5D469B5F" w14:textId="77777777">
            <w:pPr>
              <w:pStyle w:val="Head1"/>
            </w:pPr>
            <w:r w:rsidRPr="006811A9">
              <w:t xml:space="preserve">Under </w:t>
            </w:r>
            <w:r w:rsidRPr="006811A9" w:rsidR="00861A5E">
              <w:t xml:space="preserve">the </w:t>
            </w:r>
            <w:r w:rsidRPr="006811A9">
              <w:t>Traditional Site Framework (TSF)</w:t>
            </w:r>
          </w:p>
          <w:p w:rsidR="005D4932" w:rsidRPr="006811A9" w:rsidP="00736FE4" w14:paraId="78C3730F" w14:textId="77777777">
            <w:pPr>
              <w:pStyle w:val="Head1"/>
            </w:pPr>
            <w:r w:rsidRPr="006811A9">
              <w:t xml:space="preserve"> </w:t>
            </w:r>
          </w:p>
          <w:p w:rsidR="0051312A" w:rsidRPr="006811A9" w:rsidP="00736FE4" w14:paraId="7D2207B2" w14:textId="77777777">
            <w:pPr>
              <w:pStyle w:val="Head1"/>
            </w:pPr>
            <w:r w:rsidRPr="006811A9">
              <w:t>Instruction Sheet</w:t>
            </w:r>
          </w:p>
        </w:tc>
      </w:tr>
      <w:tr w14:paraId="5F4E362E" w14:textId="77777777" w:rsidTr="0051312A">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51312A" w:rsidRPr="006811A9" w:rsidP="0051312A" w14:paraId="75EABB68" w14:textId="1095898C">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3.5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6811A9">
              <w:rPr>
                <w:rFonts w:ascii="Times New Roman" w:eastAsia="Times New Roman" w:hAnsi="Times New Roman"/>
                <w:color w:val="000000"/>
                <w:vertAlign w:val="superscript"/>
              </w:rPr>
              <w:t>th</w:t>
            </w:r>
            <w:r w:rsidRPr="006811A9">
              <w:rPr>
                <w:rFonts w:ascii="Times New Roman" w:eastAsia="Times New Roman" w:hAnsi="Times New Roman"/>
                <w:color w:val="000000"/>
              </w:rPr>
              <w:t xml:space="preserve"> and Constitution Avenue, NW, Washington, DC 20230</w:t>
            </w:r>
            <w:r w:rsidR="0020025F">
              <w:rPr>
                <w:rFonts w:ascii="Times New Roman" w:eastAsia="Times New Roman" w:hAnsi="Times New Roman"/>
                <w:color w:val="000000"/>
              </w:rPr>
              <w:t>.</w:t>
            </w:r>
          </w:p>
          <w:p w:rsidR="0051312A" w:rsidRPr="006811A9" w:rsidP="0051312A" w14:paraId="49248176" w14:textId="77777777">
            <w:pPr>
              <w:spacing w:after="0" w:line="240" w:lineRule="auto"/>
              <w:rPr>
                <w:rFonts w:ascii="Times New Roman" w:eastAsia="Times New Roman" w:hAnsi="Times New Roman"/>
                <w:color w:val="000000"/>
              </w:rPr>
            </w:pPr>
          </w:p>
          <w:p w:rsidR="0051312A" w:rsidRPr="006811A9" w:rsidP="0051312A" w14:paraId="18876F4D" w14:textId="5DBCC5CC">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No zone, subzone, zone expansion/reorganization</w:t>
            </w:r>
            <w:r w:rsidRPr="006811A9" w:rsidR="00E466CF">
              <w:rPr>
                <w:rFonts w:ascii="Times New Roman" w:eastAsia="Times New Roman" w:hAnsi="Times New Roman"/>
                <w:color w:val="000000"/>
              </w:rPr>
              <w:t>/</w:t>
            </w:r>
            <w:r w:rsidRPr="006811A9" w:rsidR="009F502A">
              <w:rPr>
                <w:rFonts w:ascii="Times New Roman" w:eastAsia="Times New Roman" w:hAnsi="Times New Roman"/>
                <w:color w:val="000000"/>
              </w:rPr>
              <w:t>modification,</w:t>
            </w:r>
            <w:r w:rsidRPr="006811A9">
              <w:rPr>
                <w:rFonts w:ascii="Times New Roman" w:eastAsia="Times New Roman" w:hAnsi="Times New Roman"/>
                <w:color w:val="000000"/>
              </w:rPr>
              <w:t xml:space="preserve"> or production authority may be approved unless a completed application</w:t>
            </w:r>
            <w:r w:rsidRPr="006811A9" w:rsidR="004D4CB3">
              <w:rPr>
                <w:rFonts w:ascii="Times New Roman" w:eastAsia="Times New Roman" w:hAnsi="Times New Roman"/>
                <w:color w:val="000000"/>
              </w:rPr>
              <w:t>/notification/request</w:t>
            </w:r>
            <w:r w:rsidRPr="006811A9">
              <w:rPr>
                <w:rFonts w:ascii="Times New Roman" w:eastAsia="Times New Roman" w:hAnsi="Times New Roman"/>
                <w:color w:val="000000"/>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 Application formats are available on the </w:t>
            </w:r>
            <w:hyperlink r:id="rId8" w:history="1">
              <w:r w:rsidRPr="00736FE4">
                <w:rPr>
                  <w:rStyle w:val="Hyperlink"/>
                  <w:rFonts w:ascii="Times New Roman" w:eastAsia="Times New Roman" w:hAnsi="Times New Roman"/>
                </w:rPr>
                <w:t>FTZ Board web site</w:t>
              </w:r>
            </w:hyperlink>
            <w:r w:rsidR="00736FE4">
              <w:rPr>
                <w:rFonts w:ascii="Times New Roman" w:eastAsia="Times New Roman" w:hAnsi="Times New Roman"/>
                <w:color w:val="000000"/>
              </w:rPr>
              <w:t>.</w:t>
            </w:r>
            <w:r w:rsidRPr="006811A9">
              <w:rPr>
                <w:rFonts w:ascii="Times New Roman" w:eastAsia="Times New Roman" w:hAnsi="Times New Roman"/>
                <w:color w:val="000000"/>
              </w:rPr>
              <w:t xml:space="preserve"> </w:t>
            </w:r>
            <w:r w:rsidRPr="006811A9">
              <w:rPr>
                <w:rFonts w:ascii="Times New Roman" w:eastAsia="Times New Roman" w:hAnsi="Times New Roman"/>
                <w:color w:val="000000"/>
              </w:rPr>
              <w:br/>
            </w:r>
          </w:p>
          <w:p w:rsidR="0051312A" w:rsidRPr="006811A9" w:rsidP="0051312A" w14:paraId="1EC591E0" w14:textId="32B82C6A">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 xml:space="preserve">Corporations submitting applications must be qualified to apply under the laws of the state in which the zone is to be located.  Applicants may submit drafts of their applications to the FTZ Staff, </w:t>
            </w:r>
            <w:r w:rsidR="00271348">
              <w:rPr>
                <w:rFonts w:ascii="Times New Roman" w:eastAsia="Times New Roman" w:hAnsi="Times New Roman"/>
                <w:color w:val="000000"/>
              </w:rPr>
              <w:t>who</w:t>
            </w:r>
            <w:r w:rsidRPr="006811A9" w:rsidR="00271348">
              <w:rPr>
                <w:rFonts w:ascii="Times New Roman" w:eastAsia="Times New Roman" w:hAnsi="Times New Roman"/>
                <w:color w:val="000000"/>
              </w:rPr>
              <w:t xml:space="preserve"> </w:t>
            </w:r>
            <w:r w:rsidRPr="006811A9">
              <w:rPr>
                <w:rFonts w:ascii="Times New Roman" w:eastAsia="Times New Roman" w:hAnsi="Times New Roman"/>
                <w:color w:val="000000"/>
              </w:rPr>
              <w:t>can provide comments and technical assistance in interpreting the Board's regulations.</w:t>
            </w:r>
          </w:p>
          <w:p w:rsidR="0051312A" w:rsidRPr="006811A9" w:rsidP="0051312A" w14:paraId="1C79FAFF" w14:textId="77777777">
            <w:pPr>
              <w:spacing w:after="0" w:line="240" w:lineRule="auto"/>
              <w:rPr>
                <w:rFonts w:ascii="Times New Roman" w:eastAsia="Times New Roman" w:hAnsi="Times New Roman"/>
                <w:color w:val="000000"/>
              </w:rPr>
            </w:pPr>
          </w:p>
          <w:p w:rsidR="0051312A" w:rsidRPr="006811A9" w:rsidP="0051312A" w14:paraId="0E9EBA18" w14:textId="0ABF16A0">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Applicants should note that conduct of their proposed activity under FTZ procedures in</w:t>
            </w:r>
            <w:r w:rsidR="00271348">
              <w:rPr>
                <w:rFonts w:ascii="Times New Roman" w:eastAsia="Times New Roman" w:hAnsi="Times New Roman"/>
                <w:color w:val="000000"/>
              </w:rPr>
              <w:t>cludes</w:t>
            </w:r>
            <w:r w:rsidRPr="006811A9">
              <w:rPr>
                <w:rFonts w:ascii="Times New Roman" w:eastAsia="Times New Roman" w:hAnsi="Times New Roman"/>
                <w:color w:val="000000"/>
              </w:rPr>
              <w:t xml:space="preserve"> an additional, ongoing information-collection burden associated with the Annual Report from Foreign-Trade Zones (OMB Control No. 0625-0109).</w:t>
            </w:r>
          </w:p>
          <w:p w:rsidR="0051312A" w:rsidRPr="006811A9" w:rsidP="0051312A" w14:paraId="7A55D9B2" w14:textId="77777777">
            <w:pPr>
              <w:spacing w:after="0" w:line="240" w:lineRule="auto"/>
              <w:rPr>
                <w:rFonts w:ascii="Times New Roman" w:eastAsia="Times New Roman" w:hAnsi="Times New Roman"/>
                <w:color w:val="000000"/>
              </w:rPr>
            </w:pPr>
          </w:p>
          <w:p w:rsidR="0051312A" w:rsidRPr="006811A9" w:rsidP="0051312A" w14:paraId="4A8D7D98" w14:textId="77777777">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FTZ Staff</w:t>
            </w:r>
          </w:p>
          <w:p w:rsidR="0051312A" w:rsidRPr="006811A9" w:rsidP="0051312A" w14:paraId="31181AD8" w14:textId="77777777">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March 2013</w:t>
            </w:r>
          </w:p>
          <w:p w:rsidR="0051312A" w:rsidRPr="006811A9" w:rsidP="0051312A" w14:paraId="04CA9628" w14:textId="77777777">
            <w:pPr>
              <w:spacing w:after="0" w:line="240" w:lineRule="auto"/>
              <w:rPr>
                <w:rFonts w:ascii="Times New Roman" w:eastAsia="Times New Roman" w:hAnsi="Times New Roman"/>
                <w:color w:val="000000"/>
              </w:rPr>
            </w:pPr>
          </w:p>
          <w:p w:rsidR="0051312A" w:rsidRPr="006811A9" w:rsidP="0051312A" w14:paraId="6AEF2D28" w14:textId="77777777">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Foreign-Trade Zones Board</w:t>
            </w:r>
          </w:p>
          <w:p w:rsidR="0051312A" w:rsidRPr="006811A9" w:rsidP="0051312A" w14:paraId="74A4534F" w14:textId="77777777">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U.S. Department of Commerce</w:t>
            </w:r>
          </w:p>
          <w:p w:rsidR="0051312A" w:rsidRPr="006811A9" w:rsidP="0051312A" w14:paraId="5F1D0099" w14:textId="77777777">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 xml:space="preserve">1401 Constitution Avenue, N.W., </w:t>
            </w:r>
            <w:r w:rsidRPr="006811A9" w:rsidR="004D4CB3">
              <w:rPr>
                <w:rFonts w:ascii="Times New Roman" w:eastAsia="Times New Roman" w:hAnsi="Times New Roman"/>
                <w:color w:val="000000"/>
              </w:rPr>
              <w:t>Room 2101</w:t>
            </w:r>
            <w:r w:rsidRPr="006811A9" w:rsidR="002C092C">
              <w:rPr>
                <w:rFonts w:ascii="Times New Roman" w:eastAsia="Times New Roman" w:hAnsi="Times New Roman"/>
                <w:color w:val="000000"/>
              </w:rPr>
              <w:t>3</w:t>
            </w:r>
          </w:p>
          <w:p w:rsidR="0051312A" w:rsidRPr="006811A9" w:rsidP="0051312A" w14:paraId="76ACD402" w14:textId="77777777">
            <w:pPr>
              <w:spacing w:after="0" w:line="240" w:lineRule="auto"/>
              <w:rPr>
                <w:rFonts w:ascii="Times New Roman" w:eastAsia="Times New Roman" w:hAnsi="Times New Roman"/>
                <w:color w:val="000000"/>
              </w:rPr>
            </w:pPr>
            <w:r w:rsidRPr="006811A9">
              <w:rPr>
                <w:rFonts w:ascii="Times New Roman" w:eastAsia="Times New Roman" w:hAnsi="Times New Roman"/>
                <w:color w:val="000000"/>
              </w:rPr>
              <w:t>Washington, D.C. 20230</w:t>
            </w:r>
            <w:r w:rsidRPr="006811A9">
              <w:rPr>
                <w:rFonts w:ascii="Times New Roman" w:eastAsia="Times New Roman" w:hAnsi="Times New Roman"/>
                <w:color w:val="000000"/>
              </w:rPr>
              <w:br/>
              <w:t xml:space="preserve">(202) 482-2862 </w:t>
            </w:r>
            <w:bookmarkStart w:id="0" w:name="note"/>
            <w:bookmarkEnd w:id="0"/>
          </w:p>
        </w:tc>
      </w:tr>
    </w:tbl>
    <w:p w:rsidR="0051312A" w:rsidP="0051312A" w14:paraId="56815A73" w14:textId="77777777">
      <w:pPr>
        <w:spacing w:after="0" w:line="240" w:lineRule="auto"/>
      </w:pPr>
    </w:p>
    <w:p w:rsidR="000974C9" w:rsidP="00736FE4" w14:paraId="3B77E284" w14:textId="77777777">
      <w:pPr>
        <w:pStyle w:val="Head1"/>
      </w:pPr>
      <w:r>
        <w:br w:type="page"/>
      </w:r>
      <w:r w:rsidRPr="00D4373B" w:rsidR="00B45160">
        <w:t>Traditional</w:t>
      </w:r>
      <w:r w:rsidRPr="00D4373B" w:rsidR="006C45C3">
        <w:t xml:space="preserve"> Site Framework</w:t>
      </w:r>
    </w:p>
    <w:p w:rsidR="00625274" w:rsidRPr="00D4373B" w:rsidP="00736FE4" w14:paraId="0139BBA5" w14:textId="77777777">
      <w:pPr>
        <w:pStyle w:val="Head1"/>
      </w:pPr>
    </w:p>
    <w:p w:rsidR="00B66C3A" w:rsidRPr="002F61DD" w:rsidP="00736FE4" w14:paraId="1EE06CAE" w14:textId="77777777">
      <w:pPr>
        <w:pStyle w:val="Head1"/>
      </w:pPr>
      <w:r w:rsidRPr="002F61DD">
        <w:t>REQUEST FOR MINOR BOUNDARY MODIFICATION</w:t>
      </w:r>
    </w:p>
    <w:p w:rsidR="00746CD7" w:rsidP="0051312A" w14:paraId="22B60A7C" w14:textId="77777777">
      <w:pPr>
        <w:pStyle w:val="NoSpacing"/>
        <w:rPr>
          <w:rFonts w:ascii="Times New Roman" w:hAnsi="Times New Roman"/>
          <w:sz w:val="24"/>
          <w:szCs w:val="24"/>
        </w:rPr>
      </w:pPr>
    </w:p>
    <w:p w:rsidR="00F53B4F" w:rsidRPr="00736FE4" w:rsidP="00346010" w14:paraId="3CBCE9A9" w14:textId="2936C216">
      <w:pPr>
        <w:pStyle w:val="NoSpacing"/>
        <w:rPr>
          <w:rFonts w:ascii="Times New Roman" w:hAnsi="Times New Roman"/>
          <w:b/>
          <w:sz w:val="24"/>
          <w:szCs w:val="24"/>
        </w:rPr>
      </w:pPr>
      <w:r w:rsidRPr="000B49E2">
        <w:rPr>
          <w:rFonts w:ascii="Times New Roman" w:hAnsi="Times New Roman"/>
          <w:b/>
          <w:sz w:val="24"/>
          <w:szCs w:val="24"/>
          <w:u w:val="single"/>
        </w:rPr>
        <w:t>NOTE: This format is only for requesting a Minor Boundary Modification under the Traditional Site Framework (TSF).</w:t>
      </w:r>
    </w:p>
    <w:p w:rsidR="00D96294" w:rsidRPr="002F61DD" w:rsidP="0051312A" w14:paraId="365CD9D7" w14:textId="77777777">
      <w:pPr>
        <w:pStyle w:val="NoSpacing"/>
        <w:rPr>
          <w:rFonts w:ascii="Times New Roman" w:hAnsi="Times New Roman"/>
          <w:sz w:val="24"/>
          <w:szCs w:val="24"/>
        </w:rPr>
      </w:pPr>
    </w:p>
    <w:p w:rsidR="003E3159" w:rsidRPr="002F61DD" w:rsidP="00736FE4" w14:paraId="231DDC62" w14:textId="77777777">
      <w:pPr>
        <w:pStyle w:val="SubHead1"/>
      </w:pPr>
      <w:r w:rsidRPr="002F61DD">
        <w:t>INSTRUCTIONS</w:t>
      </w:r>
    </w:p>
    <w:p w:rsidR="001D3CCB" w:rsidP="0051312A" w14:paraId="0648B948" w14:textId="77777777">
      <w:pPr>
        <w:pStyle w:val="NoSpacing"/>
        <w:rPr>
          <w:rStyle w:val="SubHead2Char"/>
        </w:rPr>
      </w:pPr>
    </w:p>
    <w:p w:rsidR="003E3159" w:rsidRPr="002F61DD" w:rsidP="0051312A" w14:paraId="4B9C55D2" w14:textId="25FDEE01">
      <w:pPr>
        <w:pStyle w:val="NoSpacing"/>
        <w:rPr>
          <w:rFonts w:ascii="Times New Roman" w:hAnsi="Times New Roman"/>
          <w:sz w:val="24"/>
          <w:szCs w:val="24"/>
        </w:rPr>
      </w:pPr>
      <w:r w:rsidRPr="00736FE4">
        <w:rPr>
          <w:rStyle w:val="SubHead2Char"/>
        </w:rPr>
        <w:t>General:</w:t>
      </w:r>
      <w:r w:rsidRPr="002F61DD">
        <w:rPr>
          <w:rFonts w:ascii="Times New Roman" w:hAnsi="Times New Roman"/>
          <w:sz w:val="24"/>
          <w:szCs w:val="24"/>
        </w:rPr>
        <w:t xml:space="preserve"> </w:t>
      </w:r>
      <w:r w:rsidRPr="002F61DD" w:rsidR="0066468D">
        <w:rPr>
          <w:rFonts w:ascii="Times New Roman" w:hAnsi="Times New Roman"/>
          <w:sz w:val="24"/>
          <w:szCs w:val="24"/>
        </w:rPr>
        <w:t xml:space="preserve">The request </w:t>
      </w:r>
      <w:r w:rsidR="009835FA">
        <w:rPr>
          <w:rFonts w:ascii="Times New Roman" w:hAnsi="Times New Roman"/>
          <w:sz w:val="24"/>
          <w:szCs w:val="24"/>
        </w:rPr>
        <w:t>should</w:t>
      </w:r>
      <w:r w:rsidRPr="002F61DD" w:rsidR="009835FA">
        <w:rPr>
          <w:rFonts w:ascii="Times New Roman" w:hAnsi="Times New Roman"/>
          <w:sz w:val="24"/>
          <w:szCs w:val="24"/>
        </w:rPr>
        <w:t xml:space="preserve"> </w:t>
      </w:r>
      <w:r w:rsidRPr="002F61DD" w:rsidR="00B45160">
        <w:rPr>
          <w:rFonts w:ascii="Times New Roman" w:hAnsi="Times New Roman"/>
          <w:sz w:val="24"/>
          <w:szCs w:val="24"/>
        </w:rPr>
        <w:t xml:space="preserve">include </w:t>
      </w:r>
      <w:r w:rsidRPr="00897EE7" w:rsidR="008C10A0">
        <w:rPr>
          <w:rFonts w:ascii="Times New Roman" w:hAnsi="Times New Roman"/>
          <w:sz w:val="24"/>
          <w:szCs w:val="24"/>
        </w:rPr>
        <w:t xml:space="preserve">a cover letter from the grantee identifying the specific </w:t>
      </w:r>
      <w:r w:rsidR="003E1B71">
        <w:rPr>
          <w:rFonts w:ascii="Times New Roman" w:hAnsi="Times New Roman"/>
          <w:sz w:val="24"/>
          <w:szCs w:val="24"/>
        </w:rPr>
        <w:t>MBM</w:t>
      </w:r>
      <w:r w:rsidR="008C10A0">
        <w:rPr>
          <w:rFonts w:ascii="Times New Roman" w:hAnsi="Times New Roman"/>
          <w:sz w:val="24"/>
          <w:szCs w:val="24"/>
        </w:rPr>
        <w:t xml:space="preserve"> </w:t>
      </w:r>
      <w:r w:rsidRPr="00897EE7" w:rsidR="008C10A0">
        <w:rPr>
          <w:rFonts w:ascii="Times New Roman" w:hAnsi="Times New Roman"/>
          <w:sz w:val="24"/>
          <w:szCs w:val="24"/>
        </w:rPr>
        <w:t xml:space="preserve">for which it is requesting approval and a document answering the questions </w:t>
      </w:r>
      <w:r w:rsidR="008514E7">
        <w:rPr>
          <w:rFonts w:ascii="Times New Roman" w:hAnsi="Times New Roman"/>
          <w:sz w:val="24"/>
          <w:szCs w:val="24"/>
        </w:rPr>
        <w:t xml:space="preserve">using the template </w:t>
      </w:r>
      <w:r w:rsidRPr="00897EE7" w:rsidR="008C10A0">
        <w:rPr>
          <w:rFonts w:ascii="Times New Roman" w:hAnsi="Times New Roman"/>
          <w:sz w:val="24"/>
          <w:szCs w:val="24"/>
        </w:rPr>
        <w:t>below</w:t>
      </w:r>
      <w:r w:rsidRPr="002F61DD" w:rsidR="0066468D">
        <w:rPr>
          <w:rFonts w:ascii="Times New Roman" w:hAnsi="Times New Roman"/>
          <w:sz w:val="24"/>
          <w:szCs w:val="24"/>
        </w:rPr>
        <w:t>.</w:t>
      </w:r>
      <w:r w:rsidRPr="002F61DD">
        <w:rPr>
          <w:rFonts w:ascii="Times New Roman" w:hAnsi="Times New Roman"/>
          <w:sz w:val="24"/>
          <w:szCs w:val="24"/>
        </w:rPr>
        <w:t xml:space="preserve"> </w:t>
      </w:r>
      <w:r w:rsidRPr="002F61DD">
        <w:rPr>
          <w:rFonts w:ascii="Times New Roman" w:hAnsi="Times New Roman"/>
          <w:sz w:val="24"/>
          <w:szCs w:val="24"/>
          <w:u w:val="single"/>
        </w:rPr>
        <w:t>Leave each question in place (including its number) and provide your response directly below each question.</w:t>
      </w:r>
    </w:p>
    <w:p w:rsidR="003E3159" w:rsidRPr="002F61DD" w:rsidP="0051312A" w14:paraId="4795384C" w14:textId="77777777">
      <w:pPr>
        <w:pStyle w:val="NoSpacing"/>
        <w:rPr>
          <w:rFonts w:ascii="Times New Roman" w:hAnsi="Times New Roman"/>
          <w:sz w:val="24"/>
          <w:szCs w:val="24"/>
        </w:rPr>
      </w:pPr>
    </w:p>
    <w:p w:rsidR="00F57B10" w:rsidRPr="002F61DD" w:rsidP="0051312A" w14:paraId="429DA1BD" w14:textId="1F14553E">
      <w:pPr>
        <w:pStyle w:val="NoSpacing"/>
        <w:rPr>
          <w:rFonts w:ascii="Times New Roman" w:hAnsi="Times New Roman"/>
          <w:sz w:val="24"/>
          <w:szCs w:val="24"/>
        </w:rPr>
      </w:pPr>
      <w:r w:rsidRPr="002F61DD">
        <w:rPr>
          <w:rFonts w:ascii="Times New Roman" w:hAnsi="Times New Roman"/>
          <w:sz w:val="24"/>
          <w:szCs w:val="24"/>
        </w:rPr>
        <w:t>A MBM is a tool for minor adjustments to FTZ space based on immediate need. The FTZ Board’s regulations require evaluation of each proposed MBM relative to the scope and layout of the FTZ site structure as most recently authorized by a FTZ Board Order (rather than by FTZ Staff action on MBM request(s)). Consequently, this format includes questions related to the cumulative effect of other MBMs approved since the most recent FTZ Board Order for the zone.</w:t>
      </w:r>
    </w:p>
    <w:p w:rsidR="006C71DF" w:rsidRPr="002F61DD" w:rsidP="0051312A" w14:paraId="3452993E" w14:textId="6A16F21B">
      <w:pPr>
        <w:pStyle w:val="NoSpacing"/>
        <w:rPr>
          <w:rFonts w:ascii="Times New Roman" w:hAnsi="Times New Roman"/>
          <w:sz w:val="24"/>
          <w:szCs w:val="24"/>
        </w:rPr>
      </w:pPr>
    </w:p>
    <w:p w:rsidR="003E3159" w:rsidRPr="002F61DD" w:rsidP="0051312A" w14:paraId="5FCDA13C" w14:textId="155F0116">
      <w:pPr>
        <w:pStyle w:val="NoSpacing"/>
        <w:rPr>
          <w:rFonts w:ascii="Times New Roman" w:hAnsi="Times New Roman"/>
          <w:sz w:val="24"/>
          <w:szCs w:val="24"/>
        </w:rPr>
      </w:pPr>
      <w:r w:rsidRPr="00736FE4">
        <w:rPr>
          <w:rStyle w:val="SubHead2Char"/>
        </w:rPr>
        <w:t>Sites versus Parcels</w:t>
      </w:r>
      <w:r w:rsidRPr="002F61DD">
        <w:rPr>
          <w:rFonts w:ascii="Times New Roman" w:hAnsi="Times New Roman"/>
          <w:sz w:val="24"/>
          <w:szCs w:val="24"/>
        </w:rPr>
        <w:t>:</w:t>
      </w:r>
      <w:r w:rsidRPr="002F61DD" w:rsidR="00690284">
        <w:rPr>
          <w:rFonts w:ascii="Times New Roman" w:hAnsi="Times New Roman"/>
          <w:sz w:val="24"/>
          <w:szCs w:val="24"/>
        </w:rPr>
        <w:t xml:space="preserve"> </w:t>
      </w:r>
      <w:r w:rsidRPr="002F61DD">
        <w:rPr>
          <w:rFonts w:ascii="Times New Roman" w:hAnsi="Times New Roman"/>
          <w:sz w:val="24"/>
          <w:szCs w:val="24"/>
        </w:rPr>
        <w:t xml:space="preserve">A "site" is </w:t>
      </w:r>
      <w:r w:rsidRPr="00957606" w:rsidR="002A0B17">
        <w:rPr>
          <w:rFonts w:ascii="Times New Roman" w:hAnsi="Times New Roman"/>
          <w:sz w:val="24"/>
          <w:szCs w:val="24"/>
        </w:rPr>
        <w:t>comp</w:t>
      </w:r>
      <w:r w:rsidR="002A0B17">
        <w:rPr>
          <w:rFonts w:ascii="Times New Roman" w:hAnsi="Times New Roman"/>
          <w:sz w:val="24"/>
          <w:szCs w:val="24"/>
        </w:rPr>
        <w:t>ri</w:t>
      </w:r>
      <w:r w:rsidRPr="00957606" w:rsidR="002A0B17">
        <w:rPr>
          <w:rFonts w:ascii="Times New Roman" w:hAnsi="Times New Roman"/>
          <w:sz w:val="24"/>
          <w:szCs w:val="24"/>
        </w:rPr>
        <w:t>sed of one or more generally contiguous parcels of land organized and functioning as an integrated unit, such as all or part of an industrial park or airport facility.</w:t>
      </w:r>
      <w:r w:rsidR="001429A3">
        <w:rPr>
          <w:rFonts w:ascii="Times New Roman" w:hAnsi="Times New Roman"/>
          <w:sz w:val="24"/>
          <w:szCs w:val="24"/>
        </w:rPr>
        <w:t xml:space="preserve"> </w:t>
      </w:r>
      <w:r w:rsidRPr="002F61DD">
        <w:rPr>
          <w:rFonts w:ascii="Times New Roman" w:hAnsi="Times New Roman"/>
          <w:sz w:val="24"/>
          <w:szCs w:val="24"/>
        </w:rPr>
        <w:t xml:space="preserve">If parcels do not </w:t>
      </w:r>
      <w:r w:rsidR="00F9590D">
        <w:rPr>
          <w:rFonts w:ascii="Times New Roman" w:hAnsi="Times New Roman"/>
          <w:sz w:val="24"/>
          <w:szCs w:val="24"/>
        </w:rPr>
        <w:t>meet that definition</w:t>
      </w:r>
      <w:r w:rsidRPr="002F61DD">
        <w:rPr>
          <w:rFonts w:ascii="Times New Roman" w:hAnsi="Times New Roman"/>
          <w:sz w:val="24"/>
          <w:szCs w:val="24"/>
        </w:rPr>
        <w:t xml:space="preserve">, they </w:t>
      </w:r>
      <w:r w:rsidR="002D02FD">
        <w:rPr>
          <w:rFonts w:ascii="Times New Roman" w:hAnsi="Times New Roman"/>
          <w:sz w:val="24"/>
          <w:szCs w:val="24"/>
        </w:rPr>
        <w:t>must</w:t>
      </w:r>
      <w:r w:rsidRPr="002F61DD" w:rsidR="00433045">
        <w:rPr>
          <w:rFonts w:ascii="Times New Roman" w:hAnsi="Times New Roman"/>
          <w:sz w:val="24"/>
          <w:szCs w:val="24"/>
        </w:rPr>
        <w:t xml:space="preserve"> be treated as separate sites.</w:t>
      </w:r>
    </w:p>
    <w:p w:rsidR="003E3159" w:rsidRPr="002F61DD" w:rsidP="0051312A" w14:paraId="6EAF6019" w14:textId="77777777">
      <w:pPr>
        <w:pStyle w:val="NoSpacing"/>
        <w:rPr>
          <w:rFonts w:ascii="Times New Roman" w:hAnsi="Times New Roman"/>
          <w:sz w:val="24"/>
          <w:szCs w:val="24"/>
        </w:rPr>
      </w:pPr>
    </w:p>
    <w:p w:rsidR="003E3159" w:rsidRPr="002F61DD" w:rsidP="0051312A" w14:paraId="59068F19" w14:textId="47E14C4F">
      <w:pPr>
        <w:pStyle w:val="NoSpacing"/>
        <w:rPr>
          <w:rFonts w:ascii="Times New Roman" w:hAnsi="Times New Roman"/>
          <w:sz w:val="24"/>
          <w:szCs w:val="24"/>
        </w:rPr>
      </w:pPr>
      <w:r w:rsidRPr="00736FE4">
        <w:rPr>
          <w:rStyle w:val="SubHead2Char"/>
        </w:rPr>
        <w:t>Adjacency Requirement</w:t>
      </w:r>
      <w:r w:rsidRPr="002F61DD">
        <w:rPr>
          <w:rFonts w:ascii="Times New Roman" w:hAnsi="Times New Roman"/>
          <w:sz w:val="24"/>
          <w:szCs w:val="24"/>
        </w:rPr>
        <w:t xml:space="preserve">: </w:t>
      </w:r>
      <w:r w:rsidR="00690E74">
        <w:rPr>
          <w:rFonts w:ascii="Times New Roman" w:hAnsi="Times New Roman"/>
          <w:sz w:val="24"/>
          <w:szCs w:val="24"/>
        </w:rPr>
        <w:t>E</w:t>
      </w:r>
      <w:r w:rsidRPr="002F61DD">
        <w:rPr>
          <w:rFonts w:ascii="Times New Roman" w:hAnsi="Times New Roman"/>
          <w:sz w:val="24"/>
          <w:szCs w:val="24"/>
        </w:rPr>
        <w:t xml:space="preserve">ach zone site </w:t>
      </w:r>
      <w:r w:rsidR="00690E74">
        <w:rPr>
          <w:rFonts w:ascii="Times New Roman" w:hAnsi="Times New Roman"/>
          <w:sz w:val="24"/>
          <w:szCs w:val="24"/>
        </w:rPr>
        <w:t xml:space="preserve">is required </w:t>
      </w:r>
      <w:r w:rsidRPr="002F61DD">
        <w:rPr>
          <w:rFonts w:ascii="Times New Roman" w:hAnsi="Times New Roman"/>
          <w:sz w:val="24"/>
          <w:szCs w:val="24"/>
        </w:rPr>
        <w:t>to be within or adjacent to a U.S. Customs and Border Protection (CBP) port of entry (as listed and defined in part 101 of the CBP Regulations - 19 CFR 101.3). That requirement can be satisfied if the zone site is:</w:t>
      </w:r>
      <w:r w:rsidR="004B6E8C">
        <w:rPr>
          <w:rFonts w:ascii="Times New Roman" w:hAnsi="Times New Roman"/>
          <w:sz w:val="24"/>
          <w:szCs w:val="24"/>
        </w:rPr>
        <w:t xml:space="preserve"> </w:t>
      </w:r>
      <w:r w:rsidRPr="002F61DD">
        <w:rPr>
          <w:rFonts w:ascii="Times New Roman" w:hAnsi="Times New Roman"/>
          <w:sz w:val="24"/>
          <w:szCs w:val="24"/>
        </w:rPr>
        <w:t>1) within the limits of a CBP port of entry</w:t>
      </w:r>
      <w:r w:rsidR="004B6E8C">
        <w:rPr>
          <w:rFonts w:ascii="Times New Roman" w:hAnsi="Times New Roman"/>
          <w:sz w:val="24"/>
          <w:szCs w:val="24"/>
        </w:rPr>
        <w:t>;</w:t>
      </w:r>
      <w:r w:rsidRPr="002F61DD">
        <w:rPr>
          <w:rFonts w:ascii="Times New Roman" w:hAnsi="Times New Roman"/>
          <w:sz w:val="24"/>
          <w:szCs w:val="24"/>
        </w:rPr>
        <w:t xml:space="preserve"> or</w:t>
      </w:r>
      <w:r w:rsidR="004B6E8C">
        <w:rPr>
          <w:rFonts w:ascii="Times New Roman" w:hAnsi="Times New Roman"/>
          <w:sz w:val="24"/>
          <w:szCs w:val="24"/>
        </w:rPr>
        <w:t>,</w:t>
      </w:r>
      <w:r w:rsidRPr="002F61DD">
        <w:rPr>
          <w:rFonts w:ascii="Times New Roman" w:hAnsi="Times New Roman"/>
          <w:sz w:val="24"/>
          <w:szCs w:val="24"/>
        </w:rPr>
        <w:t xml:space="preserve"> 2) within 60 statute miles or within 90 minutes' driving time from the outer limits of the boundaries of a CBP port of entry, as</w:t>
      </w:r>
      <w:r w:rsidR="00067C6E">
        <w:rPr>
          <w:rFonts w:ascii="Times New Roman" w:hAnsi="Times New Roman"/>
          <w:sz w:val="24"/>
          <w:szCs w:val="24"/>
        </w:rPr>
        <w:t xml:space="preserve"> determined or concurred upon by CBP</w:t>
      </w:r>
      <w:r w:rsidRPr="002F61DD" w:rsidR="00690284">
        <w:rPr>
          <w:rFonts w:ascii="Times New Roman" w:hAnsi="Times New Roman"/>
          <w:sz w:val="24"/>
          <w:szCs w:val="24"/>
        </w:rPr>
        <w:t>.</w:t>
      </w:r>
    </w:p>
    <w:p w:rsidR="002F61DD" w:rsidRPr="002F61DD" w:rsidP="0051312A" w14:paraId="6BACA133" w14:textId="77777777">
      <w:pPr>
        <w:pStyle w:val="NoSpacing"/>
        <w:rPr>
          <w:rFonts w:ascii="Times New Roman" w:hAnsi="Times New Roman"/>
          <w:sz w:val="24"/>
          <w:szCs w:val="24"/>
        </w:rPr>
      </w:pPr>
    </w:p>
    <w:p w:rsidR="002F61DD" w:rsidP="0051312A" w14:paraId="58B109AD" w14:textId="248A601A">
      <w:pPr>
        <w:pStyle w:val="NoSpacing"/>
        <w:rPr>
          <w:rFonts w:ascii="Times New Roman" w:hAnsi="Times New Roman"/>
          <w:sz w:val="24"/>
          <w:szCs w:val="24"/>
        </w:rPr>
      </w:pPr>
      <w:r w:rsidRPr="00736FE4">
        <w:rPr>
          <w:rStyle w:val="SubHead2Char"/>
        </w:rPr>
        <w:t>Submitted Request Must Be Complete</w:t>
      </w:r>
      <w:r w:rsidRPr="002F61DD">
        <w:rPr>
          <w:rFonts w:ascii="Times New Roman" w:hAnsi="Times New Roman"/>
          <w:sz w:val="24"/>
          <w:szCs w:val="24"/>
        </w:rPr>
        <w:t xml:space="preserve">: Submitted MBM requests must be complete – with the sole allowable exception of any comments from CBP. </w:t>
      </w:r>
      <w:r w:rsidRPr="00D4037E" w:rsidR="00200C2A">
        <w:rPr>
          <w:rFonts w:ascii="Times New Roman" w:hAnsi="Times New Roman"/>
          <w:color w:val="FF0000"/>
          <w:sz w:val="24"/>
          <w:szCs w:val="24"/>
        </w:rPr>
        <w:t>Requests must be submitted as a single document</w:t>
      </w:r>
      <w:r w:rsidR="00200C2A">
        <w:rPr>
          <w:rFonts w:ascii="Times New Roman" w:hAnsi="Times New Roman"/>
          <w:sz w:val="24"/>
          <w:szCs w:val="24"/>
        </w:rPr>
        <w:t>; t</w:t>
      </w:r>
      <w:r w:rsidRPr="002F61DD">
        <w:rPr>
          <w:rFonts w:ascii="Times New Roman" w:hAnsi="Times New Roman"/>
          <w:sz w:val="24"/>
          <w:szCs w:val="24"/>
        </w:rPr>
        <w:t xml:space="preserve">he FTZ Staff cannot assemble requests from individual </w:t>
      </w:r>
      <w:r w:rsidR="008963ED">
        <w:rPr>
          <w:rFonts w:ascii="Times New Roman" w:hAnsi="Times New Roman"/>
          <w:sz w:val="24"/>
          <w:szCs w:val="24"/>
        </w:rPr>
        <w:t>documents</w:t>
      </w:r>
      <w:r w:rsidRPr="002F61DD">
        <w:rPr>
          <w:rFonts w:ascii="Times New Roman" w:hAnsi="Times New Roman"/>
          <w:sz w:val="24"/>
          <w:szCs w:val="24"/>
        </w:rPr>
        <w:t xml:space="preserve"> submitted separately.</w:t>
      </w:r>
    </w:p>
    <w:p w:rsidR="0096314E" w:rsidP="0051312A" w14:paraId="1ACD1E46" w14:textId="77777777">
      <w:pPr>
        <w:pStyle w:val="NoSpacing"/>
        <w:rPr>
          <w:rFonts w:ascii="Times New Roman" w:hAnsi="Times New Roman"/>
          <w:sz w:val="24"/>
          <w:szCs w:val="24"/>
        </w:rPr>
      </w:pPr>
    </w:p>
    <w:p w:rsidR="0096314E" w:rsidRPr="002F61DD" w:rsidP="0051312A" w14:paraId="4A0F1089" w14:textId="333C7285">
      <w:pPr>
        <w:pStyle w:val="NoSpacing"/>
        <w:rPr>
          <w:rFonts w:ascii="Times New Roman" w:hAnsi="Times New Roman"/>
          <w:sz w:val="24"/>
          <w:szCs w:val="24"/>
        </w:rPr>
      </w:pPr>
      <w:r w:rsidRPr="0096314E">
        <w:rPr>
          <w:rFonts w:ascii="Times New Roman" w:hAnsi="Times New Roman"/>
          <w:sz w:val="24"/>
          <w:szCs w:val="24"/>
        </w:rPr>
        <w:t>If a letter from CBP is not included, a copy of your request must be provided to CBP no later than when the request is submitted to our office (see section 400.38(a) of the FTZ Board’s regulations)</w:t>
      </w:r>
      <w:r w:rsidR="00F11201">
        <w:rPr>
          <w:rFonts w:ascii="Times New Roman" w:hAnsi="Times New Roman"/>
          <w:sz w:val="24"/>
          <w:szCs w:val="24"/>
        </w:rPr>
        <w:t>, and noting</w:t>
      </w:r>
      <w:r w:rsidRPr="0096314E">
        <w:rPr>
          <w:rFonts w:ascii="Times New Roman" w:hAnsi="Times New Roman"/>
          <w:sz w:val="24"/>
          <w:szCs w:val="24"/>
        </w:rPr>
        <w:t xml:space="preserve"> that the regulations provide CBP with 20 days to submit comments.</w:t>
      </w:r>
    </w:p>
    <w:p w:rsidR="00A560DF" w:rsidRPr="002F61DD" w:rsidP="0051312A" w14:paraId="3EFA3EF2" w14:textId="77777777">
      <w:pPr>
        <w:pStyle w:val="NoSpacing"/>
        <w:rPr>
          <w:rFonts w:ascii="Times New Roman" w:hAnsi="Times New Roman"/>
          <w:sz w:val="24"/>
          <w:szCs w:val="24"/>
        </w:rPr>
      </w:pPr>
    </w:p>
    <w:p w:rsidR="002F4428" w:rsidP="0051312A" w14:paraId="214DA853" w14:textId="3848BA5F">
      <w:pPr>
        <w:pStyle w:val="NoSpacing"/>
        <w:rPr>
          <w:rFonts w:ascii="Times New Roman" w:hAnsi="Times New Roman"/>
          <w:sz w:val="24"/>
          <w:szCs w:val="24"/>
        </w:rPr>
      </w:pPr>
      <w:r w:rsidRPr="00736FE4">
        <w:rPr>
          <w:rStyle w:val="SubHead2Char"/>
        </w:rPr>
        <w:t>Submission of Completed Application</w:t>
      </w:r>
      <w:r w:rsidRPr="002F61DD" w:rsidR="003E3159">
        <w:rPr>
          <w:rFonts w:ascii="Times New Roman" w:hAnsi="Times New Roman"/>
          <w:sz w:val="24"/>
          <w:szCs w:val="24"/>
        </w:rPr>
        <w:t xml:space="preserve">: </w:t>
      </w:r>
      <w:r w:rsidRPr="002F4428">
        <w:rPr>
          <w:rFonts w:ascii="Times New Roman" w:hAnsi="Times New Roman"/>
          <w:sz w:val="24"/>
          <w:szCs w:val="24"/>
        </w:rPr>
        <w:t>Submit the application by email (ftz@trade.gov) (</w:t>
      </w:r>
      <w:r w:rsidRPr="00C26146">
        <w:rPr>
          <w:rFonts w:ascii="Times New Roman" w:hAnsi="Times New Roman"/>
          <w:color w:val="FF0000"/>
          <w:sz w:val="24"/>
          <w:szCs w:val="24"/>
        </w:rPr>
        <w:t>Adobe PDF format preferred</w:t>
      </w:r>
      <w:r w:rsidRPr="002F4428">
        <w:rPr>
          <w:rFonts w:ascii="Times New Roman" w:hAnsi="Times New Roman"/>
          <w:sz w:val="24"/>
          <w:szCs w:val="24"/>
        </w:rPr>
        <w:t xml:space="preserve">; you may use MS Word format if you are unable to submit PDF). The application must include color maps and </w:t>
      </w:r>
      <w:r w:rsidR="00F20EB8">
        <w:rPr>
          <w:rFonts w:ascii="Times New Roman" w:hAnsi="Times New Roman"/>
          <w:sz w:val="24"/>
          <w:szCs w:val="24"/>
        </w:rPr>
        <w:t>signed versions of all letters.</w:t>
      </w:r>
      <w:r w:rsidRPr="00827BA0" w:rsidR="00886A78">
        <w:rPr>
          <w:rFonts w:ascii="Times New Roman" w:hAnsi="Times New Roman"/>
          <w:sz w:val="24"/>
          <w:szCs w:val="24"/>
        </w:rPr>
        <w:t xml:space="preserve"> </w:t>
      </w:r>
      <w:r w:rsidRPr="004201EF" w:rsidR="00886A78">
        <w:rPr>
          <w:rFonts w:ascii="Times New Roman" w:hAnsi="Times New Roman"/>
          <w:sz w:val="24"/>
          <w:szCs w:val="24"/>
        </w:rPr>
        <w:t>The application must be submitted by or copied (CC’d) to the grantee.</w:t>
      </w:r>
    </w:p>
    <w:p w:rsidR="00F20EB8" w:rsidRPr="002F61DD" w:rsidP="0051312A" w14:paraId="3B3F4CE6" w14:textId="77777777">
      <w:pPr>
        <w:pStyle w:val="NoSpacing"/>
        <w:rPr>
          <w:rFonts w:ascii="Times New Roman" w:hAnsi="Times New Roman"/>
          <w:color w:val="000000"/>
          <w:sz w:val="24"/>
          <w:szCs w:val="24"/>
        </w:rPr>
      </w:pPr>
    </w:p>
    <w:p w:rsidR="00DA4FE2" w:rsidRPr="002F61DD" w:rsidP="0051312A" w14:paraId="0675D7BE" w14:textId="703A3F0E">
      <w:pPr>
        <w:pStyle w:val="NoSpacing"/>
        <w:rPr>
          <w:rFonts w:ascii="Times New Roman" w:hAnsi="Times New Roman"/>
          <w:sz w:val="24"/>
          <w:szCs w:val="24"/>
        </w:rPr>
      </w:pPr>
      <w:r w:rsidRPr="00736FE4">
        <w:rPr>
          <w:rStyle w:val="SubHead2Char"/>
        </w:rPr>
        <w:t>T</w:t>
      </w:r>
      <w:r w:rsidRPr="00736FE4" w:rsidR="0051312A">
        <w:rPr>
          <w:rStyle w:val="SubHead2Char"/>
        </w:rPr>
        <w:t>iming</w:t>
      </w:r>
      <w:r w:rsidRPr="002F61DD">
        <w:rPr>
          <w:rFonts w:ascii="Times New Roman" w:hAnsi="Times New Roman"/>
          <w:sz w:val="24"/>
          <w:szCs w:val="24"/>
        </w:rPr>
        <w:t xml:space="preserve">: </w:t>
      </w:r>
      <w:r w:rsidR="00696400">
        <w:rPr>
          <w:rFonts w:ascii="Times New Roman" w:hAnsi="Times New Roman"/>
          <w:sz w:val="24"/>
          <w:szCs w:val="24"/>
        </w:rPr>
        <w:t xml:space="preserve">Under the FTZ Board’s regulations, the ordinary timeframe to process </w:t>
      </w:r>
      <w:r w:rsidRPr="002F61DD">
        <w:rPr>
          <w:rFonts w:ascii="Times New Roman" w:hAnsi="Times New Roman"/>
          <w:sz w:val="24"/>
          <w:szCs w:val="24"/>
        </w:rPr>
        <w:t xml:space="preserve">MBM requests </w:t>
      </w:r>
      <w:r w:rsidR="00696400">
        <w:rPr>
          <w:rFonts w:ascii="Times New Roman" w:hAnsi="Times New Roman"/>
          <w:sz w:val="24"/>
          <w:szCs w:val="24"/>
        </w:rPr>
        <w:t xml:space="preserve">is </w:t>
      </w:r>
      <w:r w:rsidRPr="002F61DD">
        <w:rPr>
          <w:rFonts w:ascii="Times New Roman" w:hAnsi="Times New Roman"/>
          <w:sz w:val="24"/>
          <w:szCs w:val="24"/>
        </w:rPr>
        <w:t>within 30 days of the FTZ Staff having received a complete request</w:t>
      </w:r>
      <w:r w:rsidR="004043EC">
        <w:rPr>
          <w:rFonts w:ascii="Times New Roman" w:hAnsi="Times New Roman"/>
          <w:sz w:val="24"/>
          <w:szCs w:val="24"/>
        </w:rPr>
        <w:t>, including</w:t>
      </w:r>
      <w:r w:rsidRPr="002F61DD" w:rsidR="002F61DD">
        <w:rPr>
          <w:rFonts w:ascii="Times New Roman" w:hAnsi="Times New Roman"/>
          <w:sz w:val="24"/>
          <w:szCs w:val="24"/>
        </w:rPr>
        <w:t xml:space="preserve"> receipt of CBP’s comments on the request.</w:t>
      </w:r>
    </w:p>
    <w:p w:rsidR="00E80BD7" w:rsidP="00736FE4" w14:paraId="71E252BC" w14:textId="77777777">
      <w:pPr>
        <w:pStyle w:val="Head1"/>
      </w:pPr>
      <w:r>
        <w:br w:type="page"/>
      </w:r>
      <w:r w:rsidRPr="00D4373B" w:rsidR="0051312A">
        <w:t>Traditional Site Framework</w:t>
      </w:r>
    </w:p>
    <w:p w:rsidR="00637B24" w:rsidRPr="00D4373B" w:rsidP="00736FE4" w14:paraId="128CF7C7" w14:textId="77777777">
      <w:pPr>
        <w:pStyle w:val="Head1"/>
      </w:pPr>
    </w:p>
    <w:p w:rsidR="0051312A" w:rsidP="00736FE4" w14:paraId="450A3BF9" w14:textId="77777777">
      <w:pPr>
        <w:pStyle w:val="Head1"/>
      </w:pPr>
      <w:r w:rsidRPr="002F61DD">
        <w:t>REQUEST FOR MINOR BOUNDARY MODIFICATION</w:t>
      </w:r>
    </w:p>
    <w:p w:rsidR="00E80BD7" w:rsidP="00D4373B" w14:paraId="34AB9F84" w14:textId="77777777">
      <w:pPr>
        <w:pStyle w:val="NoSpacing"/>
        <w:ind w:left="720" w:hanging="720"/>
        <w:rPr>
          <w:rFonts w:ascii="Times New Roman" w:hAnsi="Times New Roman"/>
          <w:b/>
          <w:sz w:val="24"/>
          <w:szCs w:val="24"/>
        </w:rPr>
      </w:pPr>
    </w:p>
    <w:p w:rsidR="007E3EAE" w:rsidRPr="002F61DD" w:rsidP="00D4373B" w14:paraId="37135F8C" w14:textId="77777777">
      <w:pPr>
        <w:pStyle w:val="NoSpacing"/>
        <w:ind w:left="720" w:hanging="720"/>
        <w:rPr>
          <w:rFonts w:ascii="Times New Roman" w:hAnsi="Times New Roman"/>
          <w:b/>
          <w:sz w:val="24"/>
          <w:szCs w:val="24"/>
        </w:rPr>
      </w:pPr>
    </w:p>
    <w:p w:rsidR="00AB044C" w:rsidRPr="002F61DD" w:rsidP="00736FE4" w14:paraId="7D455A78" w14:textId="77777777">
      <w:pPr>
        <w:pStyle w:val="SubHead1"/>
      </w:pPr>
      <w:r w:rsidRPr="002F61DD">
        <w:t>QUESTIONS</w:t>
      </w:r>
    </w:p>
    <w:p w:rsidR="009529E0" w:rsidRPr="002F61DD" w:rsidP="0051312A" w14:paraId="68AC9AE9" w14:textId="77777777">
      <w:pPr>
        <w:pStyle w:val="NoSpacing"/>
        <w:rPr>
          <w:rFonts w:ascii="Times New Roman" w:hAnsi="Times New Roman"/>
          <w:sz w:val="24"/>
          <w:szCs w:val="24"/>
        </w:rPr>
      </w:pPr>
    </w:p>
    <w:p w:rsidR="009529E0" w:rsidRPr="002F61DD" w:rsidP="00736FE4" w14:paraId="40BFDD72" w14:textId="77777777">
      <w:pPr>
        <w:pStyle w:val="SubHead2"/>
      </w:pPr>
      <w:r w:rsidRPr="002F61DD">
        <w:t>Proposed FTZ Space:</w:t>
      </w:r>
    </w:p>
    <w:p w:rsidR="009529E0" w:rsidRPr="002F61DD" w:rsidP="0051312A" w14:paraId="1B9F4179" w14:textId="77777777">
      <w:pPr>
        <w:pStyle w:val="NoSpacing"/>
        <w:rPr>
          <w:rFonts w:ascii="Times New Roman" w:hAnsi="Times New Roman"/>
          <w:sz w:val="24"/>
          <w:szCs w:val="24"/>
        </w:rPr>
      </w:pPr>
    </w:p>
    <w:p w:rsidR="009529E0" w:rsidRPr="002F61DD" w:rsidP="00736FE4" w14:paraId="479F7761" w14:textId="52526699">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 xml:space="preserve">List the </w:t>
      </w:r>
      <w:r w:rsidR="005A07B5">
        <w:rPr>
          <w:rFonts w:ascii="Times New Roman" w:hAnsi="Times New Roman"/>
          <w:sz w:val="24"/>
          <w:szCs w:val="24"/>
        </w:rPr>
        <w:t>full</w:t>
      </w:r>
      <w:r w:rsidRPr="002F61DD">
        <w:rPr>
          <w:rFonts w:ascii="Times New Roman" w:hAnsi="Times New Roman"/>
          <w:sz w:val="24"/>
          <w:szCs w:val="24"/>
        </w:rPr>
        <w:t xml:space="preserve"> address</w:t>
      </w:r>
      <w:r w:rsidR="005A07B5">
        <w:rPr>
          <w:rFonts w:ascii="Times New Roman" w:hAnsi="Times New Roman"/>
          <w:sz w:val="24"/>
          <w:szCs w:val="24"/>
        </w:rPr>
        <w:t xml:space="preserve"> of the site</w:t>
      </w:r>
      <w:r w:rsidRPr="002F61DD">
        <w:rPr>
          <w:rFonts w:ascii="Times New Roman" w:hAnsi="Times New Roman"/>
          <w:sz w:val="24"/>
          <w:szCs w:val="24"/>
        </w:rPr>
        <w:t>, including the jurisdiction in which the site falls (town, city, county</w:t>
      </w:r>
      <w:r w:rsidR="005A07B5">
        <w:rPr>
          <w:rFonts w:ascii="Times New Roman" w:hAnsi="Times New Roman"/>
          <w:sz w:val="24"/>
          <w:szCs w:val="24"/>
        </w:rPr>
        <w:t>, and zip code</w:t>
      </w:r>
      <w:r w:rsidRPr="002F61DD">
        <w:rPr>
          <w:rFonts w:ascii="Times New Roman" w:hAnsi="Times New Roman"/>
          <w:sz w:val="24"/>
          <w:szCs w:val="24"/>
        </w:rPr>
        <w:t>).</w:t>
      </w:r>
    </w:p>
    <w:p w:rsidR="0051312A" w:rsidRPr="002F61DD" w:rsidP="00736FE4" w14:paraId="4BB39576" w14:textId="77777777">
      <w:pPr>
        <w:pStyle w:val="NoSpacing"/>
        <w:ind w:left="450" w:hanging="450"/>
        <w:rPr>
          <w:rFonts w:ascii="Times New Roman" w:hAnsi="Times New Roman"/>
          <w:sz w:val="24"/>
          <w:szCs w:val="24"/>
        </w:rPr>
      </w:pPr>
    </w:p>
    <w:p w:rsidR="009529E0" w:rsidRPr="002F61DD" w:rsidP="00736FE4" w14:paraId="4379A5CF" w14:textId="3AA6D65F">
      <w:pPr>
        <w:pStyle w:val="NoSpacing"/>
        <w:numPr>
          <w:ilvl w:val="0"/>
          <w:numId w:val="15"/>
        </w:numPr>
        <w:ind w:left="450" w:hanging="450"/>
        <w:rPr>
          <w:rFonts w:ascii="Times New Roman" w:hAnsi="Times New Roman"/>
          <w:sz w:val="24"/>
          <w:szCs w:val="24"/>
        </w:rPr>
      </w:pPr>
      <w:r>
        <w:rPr>
          <w:rFonts w:ascii="Times New Roman" w:hAnsi="Times New Roman"/>
          <w:sz w:val="24"/>
          <w:szCs w:val="24"/>
        </w:rPr>
        <w:t xml:space="preserve">State the </w:t>
      </w:r>
      <w:r w:rsidRPr="002F61DD">
        <w:rPr>
          <w:rFonts w:ascii="Times New Roman" w:hAnsi="Times New Roman"/>
          <w:sz w:val="24"/>
          <w:szCs w:val="24"/>
        </w:rPr>
        <w:t xml:space="preserve">acreage of the </w:t>
      </w:r>
      <w:r w:rsidR="005A07B5">
        <w:rPr>
          <w:rFonts w:ascii="Times New Roman" w:hAnsi="Times New Roman"/>
          <w:sz w:val="24"/>
          <w:szCs w:val="24"/>
        </w:rPr>
        <w:t xml:space="preserve">proposed </w:t>
      </w:r>
      <w:r w:rsidRPr="002F61DD">
        <w:rPr>
          <w:rFonts w:ascii="Times New Roman" w:hAnsi="Times New Roman"/>
          <w:sz w:val="24"/>
          <w:szCs w:val="24"/>
        </w:rPr>
        <w:t>site</w:t>
      </w:r>
      <w:r>
        <w:rPr>
          <w:rFonts w:ascii="Times New Roman" w:hAnsi="Times New Roman"/>
          <w:sz w:val="24"/>
          <w:szCs w:val="24"/>
        </w:rPr>
        <w:t>.</w:t>
      </w:r>
    </w:p>
    <w:p w:rsidR="0051312A" w:rsidRPr="002F61DD" w:rsidP="0051312A" w14:paraId="2CDADD27" w14:textId="77777777">
      <w:pPr>
        <w:pStyle w:val="NoSpacing"/>
        <w:rPr>
          <w:rFonts w:ascii="Times New Roman" w:hAnsi="Times New Roman"/>
          <w:sz w:val="24"/>
          <w:szCs w:val="24"/>
        </w:rPr>
      </w:pPr>
    </w:p>
    <w:p w:rsidR="009529E0" w:rsidRPr="002F61DD" w:rsidP="00736FE4" w14:paraId="6362EAAC" w14:textId="77777777">
      <w:pPr>
        <w:pStyle w:val="SubHead2"/>
      </w:pPr>
      <w:r w:rsidRPr="002F61DD">
        <w:t>Reason for MBM:</w:t>
      </w:r>
    </w:p>
    <w:p w:rsidR="009529E0" w:rsidRPr="002F61DD" w:rsidP="0051312A" w14:paraId="64D1A997" w14:textId="77777777">
      <w:pPr>
        <w:pStyle w:val="NoSpacing"/>
        <w:rPr>
          <w:rFonts w:ascii="Times New Roman" w:hAnsi="Times New Roman"/>
          <w:sz w:val="24"/>
          <w:szCs w:val="24"/>
        </w:rPr>
      </w:pPr>
    </w:p>
    <w:p w:rsidR="009529E0" w:rsidRPr="002F61DD" w:rsidP="00736FE4" w14:paraId="5A63EF47" w14:textId="2AC241A9">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 xml:space="preserve">Explain the primary reason for the proposed modification, including the name(s) of the company(ies) that will operate in the proposed new space and </w:t>
      </w:r>
      <w:r w:rsidR="00A024AD">
        <w:rPr>
          <w:rFonts w:ascii="Times New Roman" w:hAnsi="Times New Roman"/>
          <w:sz w:val="24"/>
          <w:szCs w:val="24"/>
        </w:rPr>
        <w:t xml:space="preserve">a summary of the </w:t>
      </w:r>
      <w:r w:rsidR="008003C3">
        <w:rPr>
          <w:rFonts w:ascii="Times New Roman" w:hAnsi="Times New Roman"/>
          <w:sz w:val="24"/>
          <w:szCs w:val="24"/>
        </w:rPr>
        <w:t xml:space="preserve">company(ies)’ </w:t>
      </w:r>
      <w:r w:rsidRPr="002F61DD">
        <w:rPr>
          <w:rFonts w:ascii="Times New Roman" w:hAnsi="Times New Roman"/>
          <w:sz w:val="24"/>
          <w:szCs w:val="24"/>
        </w:rPr>
        <w:t>planned activities.</w:t>
      </w:r>
    </w:p>
    <w:p w:rsidR="0051312A" w:rsidRPr="002F61DD" w:rsidP="00736FE4" w14:paraId="46DF6670" w14:textId="77777777">
      <w:pPr>
        <w:pStyle w:val="NoSpacing"/>
        <w:ind w:left="450" w:hanging="450"/>
        <w:rPr>
          <w:rFonts w:ascii="Times New Roman" w:hAnsi="Times New Roman"/>
          <w:sz w:val="24"/>
          <w:szCs w:val="24"/>
        </w:rPr>
      </w:pPr>
    </w:p>
    <w:p w:rsidR="009529E0" w:rsidRPr="002F61DD" w:rsidP="00736FE4" w14:paraId="0369A2E5" w14:textId="13769269">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 xml:space="preserve">Explain why there is an </w:t>
      </w:r>
      <w:r w:rsidRPr="00C26146">
        <w:rPr>
          <w:rFonts w:ascii="Times New Roman" w:hAnsi="Times New Roman"/>
          <w:bCs/>
          <w:sz w:val="24"/>
          <w:szCs w:val="24"/>
          <w:u w:val="single"/>
        </w:rPr>
        <w:t>immediate need</w:t>
      </w:r>
      <w:r w:rsidRPr="002F61DD">
        <w:rPr>
          <w:rFonts w:ascii="Times New Roman" w:hAnsi="Times New Roman"/>
          <w:sz w:val="24"/>
          <w:szCs w:val="24"/>
        </w:rPr>
        <w:t xml:space="preserve"> for the proposed change.</w:t>
      </w:r>
    </w:p>
    <w:p w:rsidR="0051312A" w:rsidRPr="002F61DD" w:rsidP="0051312A" w14:paraId="069AD442" w14:textId="77777777">
      <w:pPr>
        <w:pStyle w:val="NoSpacing"/>
        <w:rPr>
          <w:rFonts w:ascii="Times New Roman" w:hAnsi="Times New Roman"/>
          <w:sz w:val="24"/>
          <w:szCs w:val="24"/>
        </w:rPr>
      </w:pPr>
    </w:p>
    <w:p w:rsidR="009529E0" w:rsidRPr="002F61DD" w:rsidP="00736FE4" w14:paraId="7CCD89C4" w14:textId="77777777">
      <w:pPr>
        <w:pStyle w:val="SubHead2"/>
      </w:pPr>
      <w:r w:rsidRPr="002F61DD">
        <w:t>Nature of Proposed MBM:</w:t>
      </w:r>
    </w:p>
    <w:p w:rsidR="009529E0" w:rsidRPr="002F61DD" w:rsidP="0051312A" w14:paraId="742B2155" w14:textId="77777777">
      <w:pPr>
        <w:pStyle w:val="NoSpacing"/>
        <w:rPr>
          <w:rFonts w:ascii="Times New Roman" w:hAnsi="Times New Roman"/>
          <w:sz w:val="24"/>
          <w:szCs w:val="24"/>
        </w:rPr>
      </w:pPr>
    </w:p>
    <w:p w:rsidR="009529E0" w:rsidRPr="002F61DD" w:rsidP="00736FE4" w14:paraId="35AAA0E8" w14:textId="4046B3B3">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 xml:space="preserve">Explain how the </w:t>
      </w:r>
      <w:r w:rsidR="00C62518">
        <w:rPr>
          <w:rFonts w:ascii="Times New Roman" w:hAnsi="Times New Roman"/>
          <w:sz w:val="24"/>
          <w:szCs w:val="24"/>
        </w:rPr>
        <w:t xml:space="preserve">FTZ </w:t>
      </w:r>
      <w:r w:rsidRPr="002F61DD">
        <w:rPr>
          <w:rFonts w:ascii="Times New Roman" w:hAnsi="Times New Roman"/>
          <w:sz w:val="24"/>
          <w:szCs w:val="24"/>
        </w:rPr>
        <w:t xml:space="preserve">space for which </w:t>
      </w:r>
      <w:r w:rsidR="001429A3">
        <w:rPr>
          <w:rFonts w:ascii="Times New Roman" w:hAnsi="Times New Roman"/>
          <w:sz w:val="24"/>
          <w:szCs w:val="24"/>
        </w:rPr>
        <w:t xml:space="preserve">there is an immediate need </w:t>
      </w:r>
      <w:r w:rsidRPr="002F61DD">
        <w:rPr>
          <w:rFonts w:ascii="Times New Roman" w:hAnsi="Times New Roman"/>
          <w:sz w:val="24"/>
          <w:szCs w:val="24"/>
        </w:rPr>
        <w:t>will accommodate multiple companies’ use</w:t>
      </w:r>
      <w:r w:rsidR="00861A5E">
        <w:rPr>
          <w:rFonts w:ascii="Times New Roman" w:hAnsi="Times New Roman"/>
          <w:sz w:val="24"/>
          <w:szCs w:val="24"/>
        </w:rPr>
        <w:t xml:space="preserve"> (in other words, why “subzone” designation is not appropriate</w:t>
      </w:r>
      <w:r w:rsidR="00C62518">
        <w:rPr>
          <w:rFonts w:ascii="Times New Roman" w:hAnsi="Times New Roman"/>
          <w:sz w:val="24"/>
          <w:szCs w:val="24"/>
        </w:rPr>
        <w:t>)</w:t>
      </w:r>
      <w:r w:rsidRPr="002F61DD">
        <w:rPr>
          <w:rFonts w:ascii="Times New Roman" w:hAnsi="Times New Roman"/>
          <w:sz w:val="24"/>
          <w:szCs w:val="24"/>
        </w:rPr>
        <w:t>.</w:t>
      </w:r>
    </w:p>
    <w:p w:rsidR="0051312A" w:rsidRPr="002F61DD" w:rsidP="0051312A" w14:paraId="6DEBB4D4" w14:textId="77777777">
      <w:pPr>
        <w:pStyle w:val="NoSpacing"/>
        <w:rPr>
          <w:rFonts w:ascii="Times New Roman" w:hAnsi="Times New Roman"/>
          <w:sz w:val="24"/>
          <w:szCs w:val="24"/>
        </w:rPr>
      </w:pPr>
    </w:p>
    <w:p w:rsidR="009529E0" w:rsidRPr="002F61DD" w:rsidP="00736FE4" w14:paraId="06850CF9" w14:textId="77777777">
      <w:pPr>
        <w:pStyle w:val="SubHead2"/>
      </w:pPr>
      <w:r w:rsidRPr="002F61DD">
        <w:t>Existing FTZ Space to Be Removed (as a “Swap” for the New Space):</w:t>
      </w:r>
    </w:p>
    <w:p w:rsidR="009529E0" w:rsidRPr="002F61DD" w:rsidP="0051312A" w14:paraId="394F6BEC" w14:textId="77777777">
      <w:pPr>
        <w:pStyle w:val="NoSpacing"/>
        <w:rPr>
          <w:rFonts w:ascii="Times New Roman" w:hAnsi="Times New Roman"/>
          <w:sz w:val="24"/>
          <w:szCs w:val="24"/>
        </w:rPr>
      </w:pPr>
    </w:p>
    <w:p w:rsidR="0051312A" w:rsidP="00736FE4" w14:paraId="36EC10CE" w14:textId="2E23A95C">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 xml:space="preserve">Describe the existing FTZ space (building(s)/parcel(s)) for which you propose to </w:t>
      </w:r>
      <w:r w:rsidRPr="002F61DD">
        <w:rPr>
          <w:rFonts w:ascii="Times New Roman" w:hAnsi="Times New Roman"/>
          <w:sz w:val="24"/>
          <w:szCs w:val="24"/>
          <w:u w:val="single"/>
        </w:rPr>
        <w:t>remove</w:t>
      </w:r>
      <w:r w:rsidRPr="002F61DD">
        <w:rPr>
          <w:rFonts w:ascii="Times New Roman" w:hAnsi="Times New Roman"/>
          <w:sz w:val="24"/>
          <w:szCs w:val="24"/>
        </w:rPr>
        <w:t xml:space="preserve"> FTZ designation in exchange for designation of new space.</w:t>
      </w:r>
    </w:p>
    <w:p w:rsidR="0051312A" w:rsidRPr="002F61DD" w:rsidP="0051312A" w14:paraId="194D8109" w14:textId="77777777">
      <w:pPr>
        <w:pStyle w:val="NoSpacing"/>
        <w:rPr>
          <w:rFonts w:ascii="Times New Roman" w:hAnsi="Times New Roman"/>
          <w:sz w:val="24"/>
          <w:szCs w:val="24"/>
        </w:rPr>
      </w:pPr>
    </w:p>
    <w:p w:rsidR="009529E0" w:rsidRPr="002F61DD" w:rsidP="00736FE4" w14:paraId="4D5BF3B6" w14:textId="77777777">
      <w:pPr>
        <w:pStyle w:val="SubHead2"/>
      </w:pPr>
      <w:r w:rsidRPr="002F61DD">
        <w:t>Other MBMs Since Your Zone’s Most Recent FTZ Board Order</w:t>
      </w:r>
      <w:r w:rsidRPr="002F61DD">
        <w:t>:</w:t>
      </w:r>
    </w:p>
    <w:p w:rsidR="009529E0" w:rsidRPr="002F61DD" w:rsidP="0051312A" w14:paraId="5BA164DB" w14:textId="77777777">
      <w:pPr>
        <w:pStyle w:val="NoSpacing"/>
        <w:rPr>
          <w:rFonts w:ascii="Times New Roman" w:hAnsi="Times New Roman"/>
          <w:sz w:val="24"/>
          <w:szCs w:val="24"/>
        </w:rPr>
      </w:pPr>
    </w:p>
    <w:p w:rsidR="009529E0" w:rsidRPr="002F61DD" w:rsidP="00736FE4" w14:paraId="59A71A4C" w14:textId="6BD89358">
      <w:pPr>
        <w:pStyle w:val="NoSpacing"/>
        <w:numPr>
          <w:ilvl w:val="0"/>
          <w:numId w:val="15"/>
        </w:numPr>
        <w:ind w:left="450" w:hanging="450"/>
        <w:rPr>
          <w:rFonts w:ascii="Times New Roman" w:hAnsi="Times New Roman"/>
          <w:sz w:val="24"/>
          <w:szCs w:val="24"/>
        </w:rPr>
      </w:pPr>
      <w:r>
        <w:rPr>
          <w:rFonts w:ascii="Times New Roman" w:hAnsi="Times New Roman"/>
          <w:sz w:val="24"/>
          <w:szCs w:val="24"/>
        </w:rPr>
        <w:t>Using</w:t>
      </w:r>
      <w:r w:rsidRPr="002F61DD">
        <w:rPr>
          <w:rFonts w:ascii="Times New Roman" w:hAnsi="Times New Roman"/>
          <w:sz w:val="24"/>
          <w:szCs w:val="24"/>
        </w:rPr>
        <w:t xml:space="preserve"> </w:t>
      </w:r>
      <w:r w:rsidRPr="002F61DD">
        <w:rPr>
          <w:rFonts w:ascii="Times New Roman" w:hAnsi="Times New Roman"/>
          <w:sz w:val="24"/>
          <w:szCs w:val="24"/>
        </w:rPr>
        <w:t xml:space="preserve">the table </w:t>
      </w:r>
      <w:r>
        <w:rPr>
          <w:rFonts w:ascii="Times New Roman" w:hAnsi="Times New Roman"/>
          <w:sz w:val="24"/>
          <w:szCs w:val="24"/>
        </w:rPr>
        <w:t xml:space="preserve">format </w:t>
      </w:r>
      <w:r w:rsidRPr="002F61DD">
        <w:rPr>
          <w:rFonts w:ascii="Times New Roman" w:hAnsi="Times New Roman"/>
          <w:sz w:val="24"/>
          <w:szCs w:val="24"/>
        </w:rPr>
        <w:t xml:space="preserve">below, list </w:t>
      </w:r>
      <w:r w:rsidRPr="002F61DD" w:rsidR="007D0D8D">
        <w:rPr>
          <w:rFonts w:ascii="Times New Roman" w:hAnsi="Times New Roman"/>
          <w:sz w:val="24"/>
          <w:szCs w:val="24"/>
        </w:rPr>
        <w:t xml:space="preserve">each of </w:t>
      </w:r>
      <w:r w:rsidRPr="002F61DD">
        <w:rPr>
          <w:rFonts w:ascii="Times New Roman" w:hAnsi="Times New Roman"/>
          <w:sz w:val="24"/>
          <w:szCs w:val="24"/>
        </w:rPr>
        <w:t>the site</w:t>
      </w:r>
      <w:r w:rsidR="00FB5EF2">
        <w:rPr>
          <w:rFonts w:ascii="Times New Roman" w:hAnsi="Times New Roman"/>
          <w:sz w:val="24"/>
          <w:szCs w:val="24"/>
        </w:rPr>
        <w:t>(</w:t>
      </w:r>
      <w:r w:rsidRPr="002F61DD">
        <w:rPr>
          <w:rFonts w:ascii="Times New Roman" w:hAnsi="Times New Roman"/>
          <w:sz w:val="24"/>
          <w:szCs w:val="24"/>
        </w:rPr>
        <w:t>s</w:t>
      </w:r>
      <w:r w:rsidR="00FB5EF2">
        <w:rPr>
          <w:rFonts w:ascii="Times New Roman" w:hAnsi="Times New Roman"/>
          <w:sz w:val="24"/>
          <w:szCs w:val="24"/>
        </w:rPr>
        <w:t>)</w:t>
      </w:r>
      <w:r w:rsidRPr="002F61DD" w:rsidR="007D0D8D">
        <w:rPr>
          <w:rFonts w:ascii="Times New Roman" w:hAnsi="Times New Roman"/>
          <w:sz w:val="24"/>
          <w:szCs w:val="24"/>
        </w:rPr>
        <w:t xml:space="preserve"> or parcel</w:t>
      </w:r>
      <w:r w:rsidR="00FB5EF2">
        <w:rPr>
          <w:rFonts w:ascii="Times New Roman" w:hAnsi="Times New Roman"/>
          <w:sz w:val="24"/>
          <w:szCs w:val="24"/>
        </w:rPr>
        <w:t>(</w:t>
      </w:r>
      <w:r w:rsidRPr="002F61DD" w:rsidR="007D0D8D">
        <w:rPr>
          <w:rFonts w:ascii="Times New Roman" w:hAnsi="Times New Roman"/>
          <w:sz w:val="24"/>
          <w:szCs w:val="24"/>
        </w:rPr>
        <w:t>s</w:t>
      </w:r>
      <w:r w:rsidR="00FB5EF2">
        <w:rPr>
          <w:rFonts w:ascii="Times New Roman" w:hAnsi="Times New Roman"/>
          <w:sz w:val="24"/>
          <w:szCs w:val="24"/>
        </w:rPr>
        <w:t>)</w:t>
      </w:r>
      <w:r w:rsidRPr="002F61DD">
        <w:rPr>
          <w:rFonts w:ascii="Times New Roman" w:hAnsi="Times New Roman"/>
          <w:sz w:val="24"/>
          <w:szCs w:val="24"/>
        </w:rPr>
        <w:t xml:space="preserve"> of your FTZ approved by MBM since the last </w:t>
      </w:r>
      <w:r w:rsidR="00794260">
        <w:rPr>
          <w:rFonts w:ascii="Times New Roman" w:hAnsi="Times New Roman"/>
          <w:sz w:val="24"/>
          <w:szCs w:val="24"/>
        </w:rPr>
        <w:t xml:space="preserve">expansion or reorganization </w:t>
      </w:r>
      <w:r w:rsidRPr="002F61DD">
        <w:rPr>
          <w:rFonts w:ascii="Times New Roman" w:hAnsi="Times New Roman"/>
          <w:sz w:val="24"/>
          <w:szCs w:val="24"/>
        </w:rPr>
        <w:t>Board Order for your FTZ</w:t>
      </w:r>
      <w:r w:rsidRPr="002F61DD" w:rsidR="007D0D8D">
        <w:rPr>
          <w:rFonts w:ascii="Times New Roman" w:hAnsi="Times New Roman"/>
          <w:sz w:val="24"/>
          <w:szCs w:val="24"/>
        </w:rPr>
        <w:t xml:space="preserve"> (a</w:t>
      </w:r>
      <w:r w:rsidRPr="002F61DD">
        <w:rPr>
          <w:rFonts w:ascii="Times New Roman" w:hAnsi="Times New Roman"/>
          <w:sz w:val="24"/>
          <w:szCs w:val="24"/>
        </w:rPr>
        <w:t>dd</w:t>
      </w:r>
      <w:r w:rsidRPr="002F61DD" w:rsidR="007D0D8D">
        <w:rPr>
          <w:rFonts w:ascii="Times New Roman" w:hAnsi="Times New Roman"/>
          <w:sz w:val="24"/>
          <w:szCs w:val="24"/>
        </w:rPr>
        <w:t xml:space="preserve"> </w:t>
      </w:r>
      <w:r w:rsidRPr="002F61DD">
        <w:rPr>
          <w:rFonts w:ascii="Times New Roman" w:hAnsi="Times New Roman"/>
          <w:sz w:val="24"/>
          <w:szCs w:val="24"/>
        </w:rPr>
        <w:t xml:space="preserve">rows </w:t>
      </w:r>
      <w:r w:rsidRPr="002F61DD" w:rsidR="007D0D8D">
        <w:rPr>
          <w:rFonts w:ascii="Times New Roman" w:hAnsi="Times New Roman"/>
          <w:sz w:val="24"/>
          <w:szCs w:val="24"/>
        </w:rPr>
        <w:t>to the table as needed):</w:t>
      </w:r>
    </w:p>
    <w:p w:rsidR="009529E0" w:rsidRPr="002F61DD" w:rsidP="0051312A" w14:paraId="7AA8AF4C" w14:textId="77777777">
      <w:pPr>
        <w:pStyle w:val="NoSpacing"/>
        <w:rPr>
          <w:rFonts w:ascii="Times New Roman" w:hAnsi="Times New Roman"/>
          <w:sz w:val="24"/>
          <w:szCs w:val="24"/>
        </w:rPr>
      </w:pPr>
    </w:p>
    <w:p w:rsidR="00123C8A" w:rsidP="00123C8A" w14:paraId="5091D9BE" w14:textId="36E4231C">
      <w:pPr>
        <w:pStyle w:val="Caption"/>
        <w:keepNext/>
      </w:pPr>
      <w:r>
        <w:t xml:space="preserve">Table </w:t>
      </w:r>
      <w:r>
        <w:fldChar w:fldCharType="begin"/>
      </w:r>
      <w:r>
        <w:instrText>SEQ Table \* ARABIC</w:instrText>
      </w:r>
      <w:r>
        <w:fldChar w:fldCharType="separate"/>
      </w:r>
      <w:r>
        <w:rPr>
          <w:noProof/>
        </w:rPr>
        <w:t>1</w:t>
      </w:r>
      <w:r>
        <w:fldChar w:fldCharType="end"/>
      </w:r>
      <w:r w:rsidR="00F639D9">
        <w:t xml:space="preserve"> Approved FTZ Sites or Parcels</w:t>
      </w:r>
    </w:p>
    <w:tbl>
      <w:tblPr>
        <w:tblCaption w:val="Approved FTZ Sites or Parcels"/>
        <w:tblDescription w:val="List of Other MBMs since the most recent FTZ Board Ord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4"/>
        <w:gridCol w:w="4034"/>
        <w:gridCol w:w="1529"/>
        <w:gridCol w:w="2423"/>
      </w:tblGrid>
      <w:tr w14:paraId="65FECDD1" w14:textId="77777777" w:rsidTr="0021373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355" w:type="dxa"/>
            <w:tcBorders>
              <w:top w:val="single" w:sz="8" w:space="0" w:color="auto"/>
              <w:left w:val="single" w:sz="8" w:space="0" w:color="auto"/>
              <w:bottom w:val="single" w:sz="8" w:space="0" w:color="auto"/>
            </w:tcBorders>
          </w:tcPr>
          <w:p w:rsidR="009529E0" w:rsidRPr="002F61DD" w:rsidP="00736FE4" w14:paraId="3459E0B5" w14:textId="77777777">
            <w:pPr>
              <w:pStyle w:val="SubHead2"/>
            </w:pPr>
            <w:r w:rsidRPr="002F61DD">
              <w:t>Site</w:t>
            </w:r>
            <w:r w:rsidRPr="002F61DD" w:rsidR="00AA6D28">
              <w:t xml:space="preserve"> </w:t>
            </w:r>
            <w:bookmarkStart w:id="1" w:name="Title_Table_1"/>
            <w:bookmarkEnd w:id="1"/>
            <w:r w:rsidRPr="002F61DD">
              <w:t>Number</w:t>
            </w:r>
          </w:p>
        </w:tc>
        <w:tc>
          <w:tcPr>
            <w:tcW w:w="4040" w:type="dxa"/>
            <w:tcBorders>
              <w:top w:val="single" w:sz="8" w:space="0" w:color="auto"/>
              <w:bottom w:val="single" w:sz="8" w:space="0" w:color="auto"/>
            </w:tcBorders>
          </w:tcPr>
          <w:p w:rsidR="009529E0" w:rsidRPr="002F61DD" w:rsidP="00736FE4" w14:paraId="7DBAE070" w14:textId="1AD1997D">
            <w:pPr>
              <w:pStyle w:val="SubHead2"/>
            </w:pPr>
            <w:r w:rsidRPr="002F61DD">
              <w:t>Site</w:t>
            </w:r>
            <w:r w:rsidRPr="002F61DD" w:rsidR="00AA6D28">
              <w:t xml:space="preserve"> </w:t>
            </w:r>
            <w:r w:rsidRPr="002F61DD">
              <w:t>Name</w:t>
            </w:r>
            <w:r w:rsidR="00736FE4">
              <w:t xml:space="preserve"> </w:t>
            </w:r>
            <w:r w:rsidRPr="002F61DD">
              <w:t>and Address</w:t>
            </w:r>
          </w:p>
        </w:tc>
        <w:tc>
          <w:tcPr>
            <w:tcW w:w="1530" w:type="dxa"/>
            <w:tcBorders>
              <w:top w:val="single" w:sz="8" w:space="0" w:color="auto"/>
              <w:bottom w:val="single" w:sz="8" w:space="0" w:color="auto"/>
            </w:tcBorders>
          </w:tcPr>
          <w:p w:rsidR="009529E0" w:rsidRPr="002F61DD" w:rsidP="00736FE4" w14:paraId="05412200" w14:textId="77777777">
            <w:pPr>
              <w:pStyle w:val="SubHead2"/>
            </w:pPr>
            <w:r w:rsidRPr="002F61DD">
              <w:t>Size of Site</w:t>
            </w:r>
            <w:r w:rsidRPr="002F61DD" w:rsidR="00AA6D28">
              <w:t xml:space="preserve"> </w:t>
            </w:r>
            <w:r w:rsidRPr="002F61DD">
              <w:t>(in Acres)</w:t>
            </w:r>
          </w:p>
        </w:tc>
        <w:tc>
          <w:tcPr>
            <w:tcW w:w="2425" w:type="dxa"/>
            <w:tcBorders>
              <w:top w:val="single" w:sz="8" w:space="0" w:color="auto"/>
              <w:bottom w:val="single" w:sz="8" w:space="0" w:color="auto"/>
              <w:right w:val="single" w:sz="8" w:space="0" w:color="auto"/>
            </w:tcBorders>
          </w:tcPr>
          <w:p w:rsidR="009529E0" w:rsidRPr="002F61DD" w:rsidP="00736FE4" w14:paraId="2EC21079" w14:textId="77777777">
            <w:pPr>
              <w:pStyle w:val="SubHead2"/>
            </w:pPr>
            <w:r w:rsidRPr="002F61DD">
              <w:t>Month</w:t>
            </w:r>
            <w:r w:rsidRPr="002F61DD" w:rsidR="00AA6D28">
              <w:t>/</w:t>
            </w:r>
            <w:r w:rsidRPr="002F61DD">
              <w:t>Year</w:t>
            </w:r>
            <w:r w:rsidRPr="002F61DD" w:rsidR="0010434D">
              <w:t xml:space="preserve"> of</w:t>
            </w:r>
            <w:r w:rsidRPr="002F61DD" w:rsidR="00AA6D28">
              <w:t xml:space="preserve"> </w:t>
            </w:r>
            <w:r w:rsidRPr="002F61DD">
              <w:t>MBM</w:t>
            </w:r>
            <w:r w:rsidRPr="002F61DD" w:rsidR="0010434D">
              <w:t xml:space="preserve"> </w:t>
            </w:r>
            <w:r w:rsidRPr="002F61DD">
              <w:t>Approving Site</w:t>
            </w:r>
          </w:p>
        </w:tc>
      </w:tr>
      <w:tr w14:paraId="5B597F56" w14:textId="77777777" w:rsidTr="0021373D">
        <w:tblPrEx>
          <w:tblW w:w="0" w:type="auto"/>
          <w:tblLook w:val="04A0"/>
        </w:tblPrEx>
        <w:tc>
          <w:tcPr>
            <w:tcW w:w="1355" w:type="dxa"/>
            <w:tcBorders>
              <w:top w:val="single" w:sz="8" w:space="0" w:color="auto"/>
            </w:tcBorders>
          </w:tcPr>
          <w:p w:rsidR="009529E0" w:rsidRPr="002F61DD" w:rsidP="0051312A" w14:paraId="7B2ABF49" w14:textId="77777777">
            <w:pPr>
              <w:pStyle w:val="NoSpacing"/>
              <w:rPr>
                <w:rFonts w:ascii="Times New Roman" w:hAnsi="Times New Roman"/>
                <w:sz w:val="24"/>
                <w:szCs w:val="24"/>
              </w:rPr>
            </w:pPr>
          </w:p>
        </w:tc>
        <w:tc>
          <w:tcPr>
            <w:tcW w:w="4040" w:type="dxa"/>
            <w:tcBorders>
              <w:top w:val="single" w:sz="8" w:space="0" w:color="auto"/>
            </w:tcBorders>
          </w:tcPr>
          <w:p w:rsidR="009529E0" w:rsidRPr="002F61DD" w:rsidP="0051312A" w14:paraId="31F95718" w14:textId="77777777">
            <w:pPr>
              <w:pStyle w:val="NoSpacing"/>
              <w:rPr>
                <w:rFonts w:ascii="Times New Roman" w:hAnsi="Times New Roman"/>
                <w:sz w:val="24"/>
                <w:szCs w:val="24"/>
              </w:rPr>
            </w:pPr>
          </w:p>
        </w:tc>
        <w:tc>
          <w:tcPr>
            <w:tcW w:w="1530" w:type="dxa"/>
            <w:tcBorders>
              <w:top w:val="single" w:sz="8" w:space="0" w:color="auto"/>
            </w:tcBorders>
          </w:tcPr>
          <w:p w:rsidR="009529E0" w:rsidRPr="002F61DD" w:rsidP="0051312A" w14:paraId="458F0C0F" w14:textId="77777777">
            <w:pPr>
              <w:pStyle w:val="NoSpacing"/>
              <w:rPr>
                <w:rFonts w:ascii="Times New Roman" w:hAnsi="Times New Roman"/>
                <w:sz w:val="24"/>
                <w:szCs w:val="24"/>
              </w:rPr>
            </w:pPr>
          </w:p>
        </w:tc>
        <w:tc>
          <w:tcPr>
            <w:tcW w:w="2425" w:type="dxa"/>
            <w:tcBorders>
              <w:top w:val="single" w:sz="8" w:space="0" w:color="auto"/>
            </w:tcBorders>
          </w:tcPr>
          <w:p w:rsidR="009529E0" w:rsidRPr="002F61DD" w:rsidP="0051312A" w14:paraId="1BCE7B36" w14:textId="77777777">
            <w:pPr>
              <w:pStyle w:val="NoSpacing"/>
              <w:rPr>
                <w:rFonts w:ascii="Times New Roman" w:hAnsi="Times New Roman"/>
                <w:sz w:val="24"/>
                <w:szCs w:val="24"/>
              </w:rPr>
            </w:pPr>
          </w:p>
        </w:tc>
      </w:tr>
      <w:tr w14:paraId="0521E8AE" w14:textId="77777777" w:rsidTr="00B67956">
        <w:tblPrEx>
          <w:tblW w:w="0" w:type="auto"/>
          <w:tblLook w:val="04A0"/>
        </w:tblPrEx>
        <w:tc>
          <w:tcPr>
            <w:tcW w:w="1355" w:type="dxa"/>
          </w:tcPr>
          <w:p w:rsidR="009529E0" w:rsidRPr="002F61DD" w:rsidP="0051312A" w14:paraId="1376F357" w14:textId="77777777">
            <w:pPr>
              <w:pStyle w:val="NoSpacing"/>
              <w:rPr>
                <w:rFonts w:ascii="Times New Roman" w:hAnsi="Times New Roman"/>
                <w:sz w:val="24"/>
                <w:szCs w:val="24"/>
              </w:rPr>
            </w:pPr>
          </w:p>
        </w:tc>
        <w:tc>
          <w:tcPr>
            <w:tcW w:w="4040" w:type="dxa"/>
          </w:tcPr>
          <w:p w:rsidR="009529E0" w:rsidRPr="002F61DD" w:rsidP="0051312A" w14:paraId="55621610" w14:textId="77777777">
            <w:pPr>
              <w:pStyle w:val="NoSpacing"/>
              <w:rPr>
                <w:rFonts w:ascii="Times New Roman" w:hAnsi="Times New Roman"/>
                <w:sz w:val="24"/>
                <w:szCs w:val="24"/>
              </w:rPr>
            </w:pPr>
          </w:p>
        </w:tc>
        <w:tc>
          <w:tcPr>
            <w:tcW w:w="1530" w:type="dxa"/>
          </w:tcPr>
          <w:p w:rsidR="009529E0" w:rsidRPr="002F61DD" w:rsidP="0051312A" w14:paraId="2EF54C44" w14:textId="77777777">
            <w:pPr>
              <w:pStyle w:val="NoSpacing"/>
              <w:rPr>
                <w:rFonts w:ascii="Times New Roman" w:hAnsi="Times New Roman"/>
                <w:sz w:val="24"/>
                <w:szCs w:val="24"/>
              </w:rPr>
            </w:pPr>
          </w:p>
        </w:tc>
        <w:tc>
          <w:tcPr>
            <w:tcW w:w="2425" w:type="dxa"/>
          </w:tcPr>
          <w:p w:rsidR="009529E0" w:rsidRPr="002F61DD" w:rsidP="0051312A" w14:paraId="137B8820" w14:textId="77777777">
            <w:pPr>
              <w:pStyle w:val="NoSpacing"/>
              <w:rPr>
                <w:rFonts w:ascii="Times New Roman" w:hAnsi="Times New Roman"/>
                <w:sz w:val="24"/>
                <w:szCs w:val="24"/>
              </w:rPr>
            </w:pPr>
          </w:p>
        </w:tc>
      </w:tr>
      <w:tr w14:paraId="233D4953" w14:textId="77777777" w:rsidTr="00B67956">
        <w:tblPrEx>
          <w:tblW w:w="0" w:type="auto"/>
          <w:tblLook w:val="04A0"/>
        </w:tblPrEx>
        <w:tc>
          <w:tcPr>
            <w:tcW w:w="1355" w:type="dxa"/>
          </w:tcPr>
          <w:p w:rsidR="009529E0" w:rsidRPr="002F61DD" w:rsidP="0051312A" w14:paraId="00E7FF68" w14:textId="77777777">
            <w:pPr>
              <w:pStyle w:val="NoSpacing"/>
              <w:rPr>
                <w:rFonts w:ascii="Times New Roman" w:hAnsi="Times New Roman"/>
                <w:sz w:val="24"/>
                <w:szCs w:val="24"/>
              </w:rPr>
            </w:pPr>
          </w:p>
        </w:tc>
        <w:tc>
          <w:tcPr>
            <w:tcW w:w="4040" w:type="dxa"/>
          </w:tcPr>
          <w:p w:rsidR="009529E0" w:rsidRPr="002F61DD" w:rsidP="0051312A" w14:paraId="5F3DE1FE" w14:textId="77777777">
            <w:pPr>
              <w:pStyle w:val="NoSpacing"/>
              <w:rPr>
                <w:rFonts w:ascii="Times New Roman" w:hAnsi="Times New Roman"/>
                <w:sz w:val="24"/>
                <w:szCs w:val="24"/>
              </w:rPr>
            </w:pPr>
          </w:p>
        </w:tc>
        <w:tc>
          <w:tcPr>
            <w:tcW w:w="1530" w:type="dxa"/>
          </w:tcPr>
          <w:p w:rsidR="009529E0" w:rsidRPr="002F61DD" w:rsidP="0051312A" w14:paraId="6413A35E" w14:textId="77777777">
            <w:pPr>
              <w:pStyle w:val="NoSpacing"/>
              <w:rPr>
                <w:rFonts w:ascii="Times New Roman" w:hAnsi="Times New Roman"/>
                <w:sz w:val="24"/>
                <w:szCs w:val="24"/>
              </w:rPr>
            </w:pPr>
          </w:p>
        </w:tc>
        <w:tc>
          <w:tcPr>
            <w:tcW w:w="2425" w:type="dxa"/>
          </w:tcPr>
          <w:p w:rsidR="009529E0" w:rsidRPr="002F61DD" w:rsidP="0051312A" w14:paraId="606F2723" w14:textId="77777777">
            <w:pPr>
              <w:pStyle w:val="NoSpacing"/>
              <w:rPr>
                <w:rFonts w:ascii="Times New Roman" w:hAnsi="Times New Roman"/>
                <w:sz w:val="24"/>
                <w:szCs w:val="24"/>
              </w:rPr>
            </w:pPr>
          </w:p>
        </w:tc>
      </w:tr>
      <w:tr w14:paraId="3BAF2360" w14:textId="77777777" w:rsidTr="00B67956">
        <w:tblPrEx>
          <w:tblW w:w="0" w:type="auto"/>
          <w:tblLook w:val="04A0"/>
        </w:tblPrEx>
        <w:tc>
          <w:tcPr>
            <w:tcW w:w="1355" w:type="dxa"/>
          </w:tcPr>
          <w:p w:rsidR="009529E0" w:rsidRPr="002F61DD" w:rsidP="0051312A" w14:paraId="0132C64E" w14:textId="77777777">
            <w:pPr>
              <w:pStyle w:val="NoSpacing"/>
              <w:rPr>
                <w:rFonts w:ascii="Times New Roman" w:hAnsi="Times New Roman"/>
                <w:sz w:val="24"/>
                <w:szCs w:val="24"/>
              </w:rPr>
            </w:pPr>
          </w:p>
        </w:tc>
        <w:tc>
          <w:tcPr>
            <w:tcW w:w="4040" w:type="dxa"/>
          </w:tcPr>
          <w:p w:rsidR="009529E0" w:rsidRPr="002F61DD" w:rsidP="0051312A" w14:paraId="13EE46F3" w14:textId="77777777">
            <w:pPr>
              <w:pStyle w:val="NoSpacing"/>
              <w:rPr>
                <w:rFonts w:ascii="Times New Roman" w:hAnsi="Times New Roman"/>
                <w:sz w:val="24"/>
                <w:szCs w:val="24"/>
              </w:rPr>
            </w:pPr>
          </w:p>
        </w:tc>
        <w:tc>
          <w:tcPr>
            <w:tcW w:w="1530" w:type="dxa"/>
          </w:tcPr>
          <w:p w:rsidR="009529E0" w:rsidRPr="002F61DD" w:rsidP="0051312A" w14:paraId="37249CFD" w14:textId="77777777">
            <w:pPr>
              <w:pStyle w:val="NoSpacing"/>
              <w:rPr>
                <w:rFonts w:ascii="Times New Roman" w:hAnsi="Times New Roman"/>
                <w:sz w:val="24"/>
                <w:szCs w:val="24"/>
              </w:rPr>
            </w:pPr>
          </w:p>
        </w:tc>
        <w:tc>
          <w:tcPr>
            <w:tcW w:w="2425" w:type="dxa"/>
          </w:tcPr>
          <w:p w:rsidR="009529E0" w:rsidRPr="002F61DD" w:rsidP="0051312A" w14:paraId="12A76A8B" w14:textId="77777777">
            <w:pPr>
              <w:pStyle w:val="NoSpacing"/>
              <w:rPr>
                <w:rFonts w:ascii="Times New Roman" w:hAnsi="Times New Roman"/>
                <w:sz w:val="24"/>
                <w:szCs w:val="24"/>
              </w:rPr>
            </w:pPr>
          </w:p>
        </w:tc>
      </w:tr>
      <w:tr w14:paraId="0963A5D0" w14:textId="77777777" w:rsidTr="00B67956">
        <w:tblPrEx>
          <w:tblW w:w="0" w:type="auto"/>
          <w:tblLook w:val="04A0"/>
        </w:tblPrEx>
        <w:tc>
          <w:tcPr>
            <w:tcW w:w="1355" w:type="dxa"/>
          </w:tcPr>
          <w:p w:rsidR="009529E0" w:rsidRPr="002F61DD" w:rsidP="0051312A" w14:paraId="48ECDB4A" w14:textId="77777777">
            <w:pPr>
              <w:pStyle w:val="NoSpacing"/>
              <w:rPr>
                <w:rFonts w:ascii="Times New Roman" w:hAnsi="Times New Roman"/>
                <w:sz w:val="24"/>
                <w:szCs w:val="24"/>
              </w:rPr>
            </w:pPr>
          </w:p>
        </w:tc>
        <w:tc>
          <w:tcPr>
            <w:tcW w:w="4040" w:type="dxa"/>
          </w:tcPr>
          <w:p w:rsidR="009529E0" w:rsidRPr="002F61DD" w:rsidP="0051312A" w14:paraId="41A56F50" w14:textId="77777777">
            <w:pPr>
              <w:pStyle w:val="NoSpacing"/>
              <w:rPr>
                <w:rFonts w:ascii="Times New Roman" w:hAnsi="Times New Roman"/>
                <w:sz w:val="24"/>
                <w:szCs w:val="24"/>
              </w:rPr>
            </w:pPr>
          </w:p>
        </w:tc>
        <w:tc>
          <w:tcPr>
            <w:tcW w:w="1530" w:type="dxa"/>
          </w:tcPr>
          <w:p w:rsidR="009529E0" w:rsidRPr="002F61DD" w:rsidP="0051312A" w14:paraId="02AC2A35" w14:textId="77777777">
            <w:pPr>
              <w:pStyle w:val="NoSpacing"/>
              <w:rPr>
                <w:rFonts w:ascii="Times New Roman" w:hAnsi="Times New Roman"/>
                <w:sz w:val="24"/>
                <w:szCs w:val="24"/>
              </w:rPr>
            </w:pPr>
          </w:p>
        </w:tc>
        <w:tc>
          <w:tcPr>
            <w:tcW w:w="2425" w:type="dxa"/>
          </w:tcPr>
          <w:p w:rsidR="009529E0" w:rsidRPr="002F61DD" w:rsidP="0051312A" w14:paraId="21DBD413" w14:textId="77777777">
            <w:pPr>
              <w:pStyle w:val="NoSpacing"/>
              <w:rPr>
                <w:rFonts w:ascii="Times New Roman" w:hAnsi="Times New Roman"/>
                <w:sz w:val="24"/>
                <w:szCs w:val="24"/>
              </w:rPr>
            </w:pPr>
          </w:p>
        </w:tc>
      </w:tr>
    </w:tbl>
    <w:p w:rsidR="00B036D6" w:rsidRPr="002F61DD" w:rsidP="00B67956" w14:paraId="4EDCDCED" w14:textId="77777777">
      <w:pPr>
        <w:pStyle w:val="SubHead2"/>
      </w:pPr>
      <w:r>
        <w:br w:type="page"/>
      </w:r>
      <w:r w:rsidRPr="002F61DD">
        <w:t>Other Site Qualifications:</w:t>
      </w:r>
    </w:p>
    <w:p w:rsidR="00B036D6" w:rsidRPr="002F61DD" w:rsidP="0051312A" w14:paraId="0A144B10" w14:textId="77777777">
      <w:pPr>
        <w:pStyle w:val="NoSpacing"/>
        <w:rPr>
          <w:rFonts w:ascii="Times New Roman" w:hAnsi="Times New Roman"/>
          <w:sz w:val="24"/>
          <w:szCs w:val="24"/>
        </w:rPr>
      </w:pPr>
    </w:p>
    <w:p w:rsidR="009529E0" w:rsidP="00B67956" w14:paraId="47906BEB" w14:textId="3F4D2649">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Indicate the closest CBP port of entry. State whether the site is within – or within 60 miles from the boundaries of – the CBP port of entry. If the site is beyond 60 miles from the port of entry boundaries, state the driving time from the outer limits of the port of entry to the site.</w:t>
      </w:r>
    </w:p>
    <w:p w:rsidR="00675E9F" w:rsidP="00B67956" w14:paraId="0A88FEAD" w14:textId="77777777">
      <w:pPr>
        <w:pStyle w:val="NoSpacing"/>
        <w:ind w:left="450" w:hanging="450"/>
        <w:rPr>
          <w:rFonts w:ascii="Times New Roman" w:hAnsi="Times New Roman"/>
          <w:sz w:val="24"/>
          <w:szCs w:val="24"/>
        </w:rPr>
      </w:pPr>
    </w:p>
    <w:p w:rsidR="00675E9F" w:rsidRPr="002F61DD" w:rsidP="00B67956" w14:paraId="449EE054" w14:textId="4FFA6813">
      <w:pPr>
        <w:pStyle w:val="NoSpacing"/>
        <w:numPr>
          <w:ilvl w:val="0"/>
          <w:numId w:val="15"/>
        </w:numPr>
        <w:ind w:left="450" w:hanging="450"/>
        <w:rPr>
          <w:rFonts w:ascii="Times New Roman" w:hAnsi="Times New Roman"/>
          <w:sz w:val="24"/>
          <w:szCs w:val="24"/>
        </w:rPr>
      </w:pPr>
      <w:r>
        <w:rPr>
          <w:rFonts w:ascii="Times New Roman" w:hAnsi="Times New Roman"/>
          <w:sz w:val="24"/>
          <w:szCs w:val="24"/>
        </w:rPr>
        <w:t xml:space="preserve">Indicate the current </w:t>
      </w:r>
      <w:r w:rsidRPr="002F61DD">
        <w:rPr>
          <w:rFonts w:ascii="Times New Roman" w:hAnsi="Times New Roman"/>
          <w:sz w:val="24"/>
          <w:szCs w:val="24"/>
        </w:rPr>
        <w:t>zoning</w:t>
      </w:r>
      <w:r>
        <w:rPr>
          <w:rFonts w:ascii="Times New Roman" w:hAnsi="Times New Roman"/>
          <w:sz w:val="24"/>
          <w:szCs w:val="24"/>
        </w:rPr>
        <w:t xml:space="preserve"> and existing and</w:t>
      </w:r>
      <w:r w:rsidRPr="002F61DD">
        <w:rPr>
          <w:rFonts w:ascii="Times New Roman" w:hAnsi="Times New Roman"/>
          <w:sz w:val="24"/>
          <w:szCs w:val="24"/>
        </w:rPr>
        <w:t xml:space="preserve"> planned buildings</w:t>
      </w:r>
      <w:r>
        <w:rPr>
          <w:rFonts w:ascii="Times New Roman" w:hAnsi="Times New Roman"/>
          <w:sz w:val="24"/>
          <w:szCs w:val="24"/>
        </w:rPr>
        <w:t xml:space="preserve"> (including square footage) for the site</w:t>
      </w:r>
      <w:r w:rsidRPr="002F61DD">
        <w:rPr>
          <w:rFonts w:ascii="Times New Roman" w:hAnsi="Times New Roman"/>
          <w:sz w:val="24"/>
          <w:szCs w:val="24"/>
        </w:rPr>
        <w:t xml:space="preserve">. (Note: </w:t>
      </w:r>
      <w:r w:rsidR="004B37AD">
        <w:rPr>
          <w:rFonts w:ascii="Times New Roman" w:hAnsi="Times New Roman"/>
          <w:sz w:val="24"/>
          <w:szCs w:val="24"/>
        </w:rPr>
        <w:t>Areas</w:t>
      </w:r>
      <w:r w:rsidRPr="002F61DD">
        <w:rPr>
          <w:rFonts w:ascii="Times New Roman" w:hAnsi="Times New Roman"/>
          <w:sz w:val="24"/>
          <w:szCs w:val="24"/>
        </w:rPr>
        <w:t xml:space="preserve"> with inappropriate zoning – such as agricultural, retail, or residential – are not eligible for FTZ status and should not be proposed in any MBM request.)</w:t>
      </w:r>
    </w:p>
    <w:p w:rsidR="00675E9F" w:rsidRPr="002F61DD" w:rsidP="00B67956" w14:paraId="1E10DA2C" w14:textId="77777777">
      <w:pPr>
        <w:pStyle w:val="NoSpacing"/>
        <w:ind w:left="450" w:hanging="450"/>
        <w:rPr>
          <w:rFonts w:ascii="Times New Roman" w:hAnsi="Times New Roman"/>
          <w:sz w:val="24"/>
          <w:szCs w:val="24"/>
        </w:rPr>
      </w:pPr>
    </w:p>
    <w:p w:rsidR="00675E9F" w:rsidRPr="002F61DD" w:rsidP="00B67956" w14:paraId="078E93CB" w14:textId="20EAB33A">
      <w:pPr>
        <w:pStyle w:val="NoSpacing"/>
        <w:numPr>
          <w:ilvl w:val="0"/>
          <w:numId w:val="15"/>
        </w:numPr>
        <w:ind w:left="450" w:hanging="450"/>
        <w:rPr>
          <w:rFonts w:ascii="Times New Roman" w:hAnsi="Times New Roman"/>
          <w:sz w:val="24"/>
          <w:szCs w:val="24"/>
        </w:rPr>
      </w:pPr>
      <w:r>
        <w:rPr>
          <w:rFonts w:ascii="Times New Roman" w:hAnsi="Times New Roman"/>
          <w:sz w:val="24"/>
          <w:szCs w:val="24"/>
        </w:rPr>
        <w:t>Is</w:t>
      </w:r>
      <w:r w:rsidRPr="002F61DD">
        <w:rPr>
          <w:rFonts w:ascii="Times New Roman" w:hAnsi="Times New Roman"/>
          <w:sz w:val="24"/>
          <w:szCs w:val="24"/>
        </w:rPr>
        <w:t xml:space="preserve"> FTZ designation or the use of FTZ procedures a requirement or a precondition for future activity or construction at the site</w:t>
      </w:r>
      <w:r>
        <w:rPr>
          <w:rFonts w:ascii="Times New Roman" w:hAnsi="Times New Roman"/>
          <w:sz w:val="24"/>
          <w:szCs w:val="24"/>
        </w:rPr>
        <w:t>?</w:t>
      </w:r>
    </w:p>
    <w:p w:rsidR="0051312A" w:rsidP="00B67956" w14:paraId="03C88301" w14:textId="77777777">
      <w:pPr>
        <w:pStyle w:val="NoSpacing"/>
        <w:ind w:left="450" w:hanging="450"/>
        <w:rPr>
          <w:rFonts w:ascii="Times New Roman" w:hAnsi="Times New Roman"/>
          <w:sz w:val="24"/>
          <w:szCs w:val="24"/>
        </w:rPr>
      </w:pPr>
    </w:p>
    <w:p w:rsidR="008B6095" w:rsidP="008B6095" w14:paraId="02927515" w14:textId="77777777">
      <w:pPr>
        <w:pStyle w:val="NoSpacing"/>
        <w:ind w:left="360"/>
        <w:rPr>
          <w:rFonts w:ascii="Times New Roman" w:hAnsi="Times New Roman"/>
          <w:sz w:val="24"/>
          <w:szCs w:val="24"/>
        </w:rPr>
      </w:pPr>
      <w:r>
        <w:rPr>
          <w:rFonts w:ascii="Times New Roman" w:hAnsi="Times New Roman"/>
          <w:sz w:val="24"/>
          <w:szCs w:val="24"/>
        </w:rPr>
        <w:t>_____Yes            _____No</w:t>
      </w:r>
    </w:p>
    <w:p w:rsidR="00115366" w:rsidP="00B67956" w14:paraId="47EBA1C7" w14:textId="77777777">
      <w:pPr>
        <w:pStyle w:val="NoSpacing"/>
        <w:ind w:left="450" w:hanging="450"/>
        <w:rPr>
          <w:rFonts w:ascii="Times New Roman" w:hAnsi="Times New Roman"/>
          <w:sz w:val="24"/>
          <w:szCs w:val="24"/>
        </w:rPr>
      </w:pPr>
    </w:p>
    <w:p w:rsidR="00115366" w:rsidRPr="002F61DD" w:rsidP="00B67956" w14:paraId="525F3E5A" w14:textId="77777777">
      <w:pPr>
        <w:pStyle w:val="NoSpacing"/>
        <w:ind w:left="450" w:hanging="450"/>
        <w:rPr>
          <w:rFonts w:ascii="Times New Roman" w:hAnsi="Times New Roman"/>
          <w:sz w:val="24"/>
          <w:szCs w:val="24"/>
        </w:rPr>
      </w:pPr>
    </w:p>
    <w:p w:rsidR="009529E0" w:rsidRPr="002F61DD" w:rsidP="00B67956" w14:paraId="3E566FF1" w14:textId="17B862D0">
      <w:pPr>
        <w:pStyle w:val="NoSpacing"/>
        <w:numPr>
          <w:ilvl w:val="0"/>
          <w:numId w:val="15"/>
        </w:numPr>
        <w:ind w:left="450" w:hanging="450"/>
        <w:rPr>
          <w:rFonts w:ascii="Times New Roman" w:hAnsi="Times New Roman"/>
          <w:sz w:val="24"/>
          <w:szCs w:val="24"/>
        </w:rPr>
      </w:pPr>
      <w:r>
        <w:rPr>
          <w:rFonts w:ascii="Times New Roman" w:hAnsi="Times New Roman"/>
          <w:sz w:val="24"/>
          <w:szCs w:val="24"/>
        </w:rPr>
        <w:t>List the owner(s)</w:t>
      </w:r>
      <w:r w:rsidR="00D77A5B">
        <w:rPr>
          <w:rFonts w:ascii="Times New Roman" w:hAnsi="Times New Roman"/>
          <w:sz w:val="24"/>
          <w:szCs w:val="24"/>
        </w:rPr>
        <w:t xml:space="preserve"> of the property</w:t>
      </w:r>
      <w:r>
        <w:rPr>
          <w:rFonts w:ascii="Times New Roman" w:hAnsi="Times New Roman"/>
          <w:sz w:val="24"/>
          <w:szCs w:val="24"/>
        </w:rPr>
        <w:t>.</w:t>
      </w:r>
      <w:r w:rsidRPr="002F61DD">
        <w:rPr>
          <w:rFonts w:ascii="Times New Roman" w:hAnsi="Times New Roman"/>
          <w:sz w:val="24"/>
          <w:szCs w:val="24"/>
        </w:rPr>
        <w:t xml:space="preserve"> </w:t>
      </w:r>
      <w:r w:rsidRPr="002F61DD" w:rsidR="00EC631B">
        <w:rPr>
          <w:rFonts w:ascii="Times New Roman" w:hAnsi="Times New Roman"/>
          <w:sz w:val="24"/>
          <w:szCs w:val="24"/>
        </w:rPr>
        <w:t xml:space="preserve">If not owned by the grantee or the company(ies) planning to use the site – as named in response to Question </w:t>
      </w:r>
      <w:r w:rsidR="008D4498">
        <w:rPr>
          <w:rFonts w:ascii="Times New Roman" w:hAnsi="Times New Roman"/>
          <w:sz w:val="24"/>
          <w:szCs w:val="24"/>
        </w:rPr>
        <w:t>3</w:t>
      </w:r>
      <w:r w:rsidRPr="002F61DD" w:rsidR="00EC631B">
        <w:rPr>
          <w:rFonts w:ascii="Times New Roman" w:hAnsi="Times New Roman"/>
          <w:sz w:val="24"/>
          <w:szCs w:val="24"/>
        </w:rPr>
        <w:t xml:space="preserve"> above – then provide a "</w:t>
      </w:r>
      <w:r w:rsidR="00ED1357">
        <w:rPr>
          <w:rFonts w:ascii="Times New Roman" w:hAnsi="Times New Roman"/>
          <w:sz w:val="24"/>
          <w:szCs w:val="24"/>
        </w:rPr>
        <w:t>Right to Use</w:t>
      </w:r>
      <w:r w:rsidRPr="002F61DD" w:rsidR="00EC631B">
        <w:rPr>
          <w:rFonts w:ascii="Times New Roman" w:hAnsi="Times New Roman"/>
          <w:sz w:val="24"/>
          <w:szCs w:val="24"/>
        </w:rPr>
        <w:t xml:space="preserve">" </w:t>
      </w:r>
      <w:r w:rsidR="00425E49">
        <w:rPr>
          <w:rFonts w:ascii="Times New Roman" w:hAnsi="Times New Roman"/>
          <w:sz w:val="24"/>
          <w:szCs w:val="24"/>
        </w:rPr>
        <w:t>letter: either</w:t>
      </w:r>
      <w:r w:rsidRPr="002F61DD" w:rsidR="00010DC6">
        <w:rPr>
          <w:rFonts w:ascii="Times New Roman" w:hAnsi="Times New Roman"/>
          <w:sz w:val="24"/>
          <w:szCs w:val="24"/>
        </w:rPr>
        <w:t xml:space="preserve"> a signed letter from the proposed operator on its letterhead attesting to its right to use the property or a letter from the owner of the </w:t>
      </w:r>
      <w:r w:rsidR="002A429E">
        <w:rPr>
          <w:rFonts w:ascii="Times New Roman" w:hAnsi="Times New Roman"/>
          <w:sz w:val="24"/>
          <w:szCs w:val="24"/>
        </w:rPr>
        <w:t>proposed</w:t>
      </w:r>
      <w:r w:rsidRPr="002F61DD" w:rsidR="002A429E">
        <w:rPr>
          <w:rFonts w:ascii="Times New Roman" w:hAnsi="Times New Roman"/>
          <w:sz w:val="24"/>
          <w:szCs w:val="24"/>
        </w:rPr>
        <w:t xml:space="preserve"> </w:t>
      </w:r>
      <w:r w:rsidRPr="002F61DD" w:rsidR="00010DC6">
        <w:rPr>
          <w:rFonts w:ascii="Times New Roman" w:hAnsi="Times New Roman"/>
          <w:sz w:val="24"/>
          <w:szCs w:val="24"/>
        </w:rPr>
        <w:t>site</w:t>
      </w:r>
      <w:r w:rsidR="002A429E">
        <w:rPr>
          <w:rFonts w:ascii="Times New Roman" w:hAnsi="Times New Roman"/>
          <w:sz w:val="24"/>
          <w:szCs w:val="24"/>
        </w:rPr>
        <w:t xml:space="preserve"> attesting to the operator’s right to use the property</w:t>
      </w:r>
      <w:r w:rsidRPr="002F61DD" w:rsidR="00010DC6">
        <w:rPr>
          <w:rFonts w:ascii="Times New Roman" w:hAnsi="Times New Roman"/>
          <w:sz w:val="24"/>
          <w:szCs w:val="24"/>
        </w:rPr>
        <w:t>.</w:t>
      </w:r>
    </w:p>
    <w:p w:rsidR="009529E0" w:rsidRPr="002F61DD" w:rsidP="0051312A" w14:paraId="15113B55" w14:textId="77777777">
      <w:pPr>
        <w:pStyle w:val="NoSpacing"/>
        <w:rPr>
          <w:rFonts w:ascii="Times New Roman" w:hAnsi="Times New Roman"/>
          <w:sz w:val="24"/>
          <w:szCs w:val="24"/>
        </w:rPr>
      </w:pPr>
    </w:p>
    <w:p w:rsidR="009529E0" w:rsidRPr="002F61DD" w:rsidP="0051312A" w14:paraId="511DE9FE" w14:textId="77777777">
      <w:pPr>
        <w:pStyle w:val="NoSpacing"/>
        <w:rPr>
          <w:rFonts w:ascii="Times New Roman" w:hAnsi="Times New Roman"/>
          <w:sz w:val="24"/>
          <w:szCs w:val="24"/>
        </w:rPr>
      </w:pPr>
    </w:p>
    <w:p w:rsidR="009529E0" w:rsidRPr="002F61DD" w:rsidP="00B67956" w14:paraId="03A6A55F" w14:textId="6979DB27">
      <w:pPr>
        <w:pStyle w:val="SubHead1"/>
      </w:pPr>
      <w:r w:rsidRPr="002F61DD">
        <w:t>ATTACHMENTS</w:t>
      </w:r>
    </w:p>
    <w:p w:rsidR="00050A5D" w:rsidRPr="002F61DD" w:rsidP="0051312A" w14:paraId="2B22D6CC" w14:textId="77777777">
      <w:pPr>
        <w:pStyle w:val="NoSpacing"/>
        <w:ind w:left="720" w:hanging="720"/>
        <w:rPr>
          <w:rFonts w:ascii="Times New Roman" w:hAnsi="Times New Roman"/>
          <w:sz w:val="24"/>
          <w:szCs w:val="24"/>
        </w:rPr>
      </w:pPr>
    </w:p>
    <w:p w:rsidR="00050A5D" w:rsidRPr="002F61DD" w:rsidP="0051312A" w14:paraId="72972D2B" w14:textId="4CE9F51C">
      <w:pPr>
        <w:pStyle w:val="NoSpacing"/>
        <w:rPr>
          <w:rFonts w:ascii="Times New Roman" w:hAnsi="Times New Roman"/>
          <w:sz w:val="24"/>
          <w:szCs w:val="24"/>
        </w:rPr>
      </w:pPr>
      <w:r>
        <w:rPr>
          <w:rFonts w:ascii="Times New Roman" w:hAnsi="Times New Roman"/>
          <w:sz w:val="24"/>
          <w:szCs w:val="24"/>
          <w:u w:val="single"/>
        </w:rPr>
        <w:t>Provide</w:t>
      </w:r>
      <w:r w:rsidRPr="002F61DD">
        <w:rPr>
          <w:rFonts w:ascii="Times New Roman" w:hAnsi="Times New Roman"/>
          <w:sz w:val="24"/>
          <w:szCs w:val="24"/>
          <w:u w:val="single"/>
        </w:rPr>
        <w:t xml:space="preserve"> </w:t>
      </w:r>
      <w:r w:rsidRPr="002F61DD">
        <w:rPr>
          <w:rFonts w:ascii="Times New Roman" w:hAnsi="Times New Roman"/>
          <w:sz w:val="24"/>
          <w:szCs w:val="24"/>
          <w:u w:val="single"/>
        </w:rPr>
        <w:t>the documents listed below</w:t>
      </w:r>
      <w:r w:rsidRPr="002F61DD">
        <w:rPr>
          <w:rFonts w:ascii="Times New Roman" w:hAnsi="Times New Roman"/>
          <w:sz w:val="24"/>
          <w:szCs w:val="24"/>
        </w:rPr>
        <w:t xml:space="preserve"> (items 1</w:t>
      </w:r>
      <w:r w:rsidR="00671A15">
        <w:rPr>
          <w:rFonts w:ascii="Times New Roman" w:hAnsi="Times New Roman"/>
          <w:sz w:val="24"/>
          <w:szCs w:val="24"/>
        </w:rPr>
        <w:t>2</w:t>
      </w:r>
      <w:r w:rsidRPr="002F61DD">
        <w:rPr>
          <w:rFonts w:ascii="Times New Roman" w:hAnsi="Times New Roman"/>
          <w:sz w:val="24"/>
          <w:szCs w:val="24"/>
        </w:rPr>
        <w:t xml:space="preserve"> through </w:t>
      </w:r>
      <w:r w:rsidRPr="002F61DD" w:rsidR="003F4716">
        <w:rPr>
          <w:rFonts w:ascii="Times New Roman" w:hAnsi="Times New Roman"/>
          <w:sz w:val="24"/>
          <w:szCs w:val="24"/>
        </w:rPr>
        <w:t>1</w:t>
      </w:r>
      <w:r w:rsidR="00671A15">
        <w:rPr>
          <w:rFonts w:ascii="Times New Roman" w:hAnsi="Times New Roman"/>
          <w:sz w:val="24"/>
          <w:szCs w:val="24"/>
        </w:rPr>
        <w:t>4</w:t>
      </w:r>
      <w:r w:rsidRPr="002F61DD">
        <w:rPr>
          <w:rFonts w:ascii="Times New Roman" w:hAnsi="Times New Roman"/>
          <w:sz w:val="24"/>
          <w:szCs w:val="24"/>
        </w:rPr>
        <w:t xml:space="preserve">, plus </w:t>
      </w:r>
      <w:r w:rsidR="00031022">
        <w:rPr>
          <w:rFonts w:ascii="Times New Roman" w:hAnsi="Times New Roman"/>
          <w:sz w:val="24"/>
          <w:szCs w:val="24"/>
        </w:rPr>
        <w:t xml:space="preserve">item </w:t>
      </w:r>
      <w:r w:rsidRPr="002F61DD" w:rsidR="003F4716">
        <w:rPr>
          <w:rFonts w:ascii="Times New Roman" w:hAnsi="Times New Roman"/>
          <w:sz w:val="24"/>
          <w:szCs w:val="24"/>
        </w:rPr>
        <w:t>1</w:t>
      </w:r>
      <w:r w:rsidR="00671A15">
        <w:rPr>
          <w:rFonts w:ascii="Times New Roman" w:hAnsi="Times New Roman"/>
          <w:sz w:val="24"/>
          <w:szCs w:val="24"/>
        </w:rPr>
        <w:t>6</w:t>
      </w:r>
      <w:r w:rsidRPr="002F61DD" w:rsidR="003F4716">
        <w:rPr>
          <w:rFonts w:ascii="Times New Roman" w:hAnsi="Times New Roman"/>
          <w:sz w:val="24"/>
          <w:szCs w:val="24"/>
        </w:rPr>
        <w:t xml:space="preserve"> if </w:t>
      </w:r>
      <w:r w:rsidRPr="002F61DD">
        <w:rPr>
          <w:rFonts w:ascii="Times New Roman" w:hAnsi="Times New Roman"/>
          <w:sz w:val="24"/>
          <w:szCs w:val="24"/>
        </w:rPr>
        <w:t xml:space="preserve">applicable) </w:t>
      </w:r>
      <w:r w:rsidR="00031022">
        <w:rPr>
          <w:rFonts w:ascii="Times New Roman" w:hAnsi="Times New Roman"/>
          <w:sz w:val="24"/>
          <w:szCs w:val="24"/>
        </w:rPr>
        <w:t>as attachments at the end of the application</w:t>
      </w:r>
      <w:r w:rsidRPr="002F61DD">
        <w:rPr>
          <w:rFonts w:ascii="Times New Roman" w:hAnsi="Times New Roman"/>
          <w:sz w:val="24"/>
          <w:szCs w:val="24"/>
        </w:rPr>
        <w:t>.</w:t>
      </w:r>
    </w:p>
    <w:p w:rsidR="009529E0" w:rsidRPr="002F61DD" w:rsidP="0051312A" w14:paraId="2CACBB64" w14:textId="77777777">
      <w:pPr>
        <w:pStyle w:val="NoSpacing"/>
        <w:rPr>
          <w:rFonts w:ascii="Times New Roman" w:hAnsi="Times New Roman"/>
          <w:sz w:val="24"/>
          <w:szCs w:val="24"/>
        </w:rPr>
      </w:pPr>
    </w:p>
    <w:p w:rsidR="001429A3" w:rsidP="00B67956" w14:paraId="799DAD09" w14:textId="679E9C8D">
      <w:pPr>
        <w:pStyle w:val="NoSpacing"/>
        <w:numPr>
          <w:ilvl w:val="0"/>
          <w:numId w:val="15"/>
        </w:numPr>
        <w:ind w:left="450" w:hanging="45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 xml:space="preserve"> map showing the new site </w:t>
      </w:r>
      <w:r w:rsidRPr="007F38DB">
        <w:rPr>
          <w:rFonts w:ascii="Times New Roman" w:hAnsi="Times New Roman"/>
          <w:sz w:val="24"/>
          <w:szCs w:val="24"/>
          <w:u w:val="single"/>
        </w:rPr>
        <w:t>in relation to</w:t>
      </w:r>
      <w:r>
        <w:rPr>
          <w:rFonts w:ascii="Times New Roman" w:hAnsi="Times New Roman"/>
          <w:sz w:val="24"/>
          <w:szCs w:val="24"/>
        </w:rPr>
        <w:t xml:space="preserve"> your existing FTZ sites (specifically identify the site where acreage is being removed). </w:t>
      </w:r>
      <w:r w:rsidRPr="002F61DD" w:rsidR="0041752D">
        <w:rPr>
          <w:rFonts w:ascii="Times New Roman" w:hAnsi="Times New Roman"/>
          <w:sz w:val="24"/>
          <w:szCs w:val="24"/>
        </w:rPr>
        <w:t>Any map should be no larger than</w:t>
      </w:r>
      <w:r>
        <w:rPr>
          <w:rFonts w:ascii="Times New Roman" w:hAnsi="Times New Roman"/>
          <w:sz w:val="24"/>
          <w:szCs w:val="24"/>
        </w:rPr>
        <w:t xml:space="preserve"> letter-sized (8 ½” x 11”)</w:t>
      </w:r>
      <w:r w:rsidRPr="0041752D" w:rsidR="0041752D">
        <w:rPr>
          <w:rFonts w:ascii="Times New Roman" w:hAnsi="Times New Roman"/>
          <w:sz w:val="24"/>
          <w:szCs w:val="24"/>
        </w:rPr>
        <w:t xml:space="preserve"> </w:t>
      </w:r>
      <w:r w:rsidRPr="002F61DD" w:rsidR="0041752D">
        <w:rPr>
          <w:rFonts w:ascii="Times New Roman" w:hAnsi="Times New Roman"/>
          <w:sz w:val="24"/>
          <w:szCs w:val="24"/>
        </w:rPr>
        <w:t>and clearly labeled, with legends provided for any markings</w:t>
      </w:r>
      <w:r>
        <w:rPr>
          <w:rFonts w:ascii="Times New Roman" w:hAnsi="Times New Roman"/>
          <w:sz w:val="24"/>
          <w:szCs w:val="24"/>
        </w:rPr>
        <w:t>.</w:t>
      </w:r>
    </w:p>
    <w:p w:rsidR="00664507" w:rsidP="00B67956" w14:paraId="31043DF0" w14:textId="77777777">
      <w:pPr>
        <w:pStyle w:val="NoSpacing"/>
        <w:ind w:left="450" w:hanging="450"/>
        <w:rPr>
          <w:rFonts w:ascii="Times New Roman" w:hAnsi="Times New Roman"/>
          <w:sz w:val="24"/>
          <w:szCs w:val="24"/>
        </w:rPr>
      </w:pPr>
    </w:p>
    <w:p w:rsidR="009529E0" w:rsidRPr="002F61DD" w:rsidP="00B67956" w14:paraId="0AC8E9D8" w14:textId="0EB20AA6">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 xml:space="preserve">For the </w:t>
      </w:r>
      <w:r w:rsidRPr="002F61DD">
        <w:rPr>
          <w:rFonts w:ascii="Times New Roman" w:hAnsi="Times New Roman"/>
          <w:sz w:val="24"/>
          <w:szCs w:val="24"/>
          <w:u w:val="single"/>
        </w:rPr>
        <w:t>new</w:t>
      </w:r>
      <w:r w:rsidRPr="002F61DD">
        <w:rPr>
          <w:rFonts w:ascii="Times New Roman" w:hAnsi="Times New Roman"/>
          <w:sz w:val="24"/>
          <w:szCs w:val="24"/>
        </w:rPr>
        <w:t xml:space="preserve"> site proposed for FTZ designation, attach </w:t>
      </w:r>
      <w:r w:rsidR="00664507">
        <w:rPr>
          <w:rFonts w:ascii="Times New Roman" w:hAnsi="Times New Roman"/>
          <w:sz w:val="24"/>
          <w:szCs w:val="24"/>
        </w:rPr>
        <w:t xml:space="preserve">a </w:t>
      </w:r>
      <w:r w:rsidRPr="002F61DD" w:rsidR="001F2A4D">
        <w:rPr>
          <w:rFonts w:ascii="Times New Roman" w:hAnsi="Times New Roman"/>
          <w:sz w:val="24"/>
          <w:szCs w:val="24"/>
        </w:rPr>
        <w:t>clear and detailed site</w:t>
      </w:r>
      <w:r w:rsidRPr="002F61DD" w:rsidR="004C4A85">
        <w:rPr>
          <w:rFonts w:ascii="Times New Roman" w:hAnsi="Times New Roman"/>
          <w:sz w:val="24"/>
          <w:szCs w:val="24"/>
        </w:rPr>
        <w:t xml:space="preserve"> map</w:t>
      </w:r>
      <w:r w:rsidRPr="002F61DD" w:rsidR="001F2A4D">
        <w:rPr>
          <w:rFonts w:ascii="Times New Roman" w:hAnsi="Times New Roman"/>
          <w:sz w:val="24"/>
          <w:szCs w:val="24"/>
        </w:rPr>
        <w:t xml:space="preserve"> showing existing and planned structures. The </w:t>
      </w:r>
      <w:r w:rsidR="00E23F29">
        <w:rPr>
          <w:rFonts w:ascii="Times New Roman" w:hAnsi="Times New Roman"/>
          <w:sz w:val="24"/>
          <w:szCs w:val="24"/>
        </w:rPr>
        <w:t xml:space="preserve">proposed </w:t>
      </w:r>
      <w:r w:rsidRPr="002F61DD" w:rsidR="001F2A4D">
        <w:rPr>
          <w:rFonts w:ascii="Times New Roman" w:hAnsi="Times New Roman"/>
          <w:sz w:val="24"/>
          <w:szCs w:val="24"/>
        </w:rPr>
        <w:t>site boundaries must be outlined clearly</w:t>
      </w:r>
      <w:r w:rsidRPr="007F38DB" w:rsidR="001F2A4D">
        <w:rPr>
          <w:rFonts w:ascii="Times New Roman" w:hAnsi="Times New Roman"/>
          <w:color w:val="FF0000"/>
          <w:sz w:val="24"/>
          <w:szCs w:val="24"/>
        </w:rPr>
        <w:t xml:space="preserve"> </w:t>
      </w:r>
      <w:r w:rsidRPr="007F38DB" w:rsidR="001F2A4D">
        <w:rPr>
          <w:rFonts w:ascii="Times New Roman" w:hAnsi="Times New Roman"/>
          <w:color w:val="FF0000"/>
          <w:sz w:val="24"/>
          <w:szCs w:val="24"/>
          <w:u w:val="single"/>
        </w:rPr>
        <w:t>in red</w:t>
      </w:r>
      <w:r w:rsidRPr="002F61DD" w:rsidR="001F2A4D">
        <w:rPr>
          <w:rFonts w:ascii="Times New Roman" w:hAnsi="Times New Roman"/>
          <w:sz w:val="24"/>
          <w:szCs w:val="24"/>
        </w:rPr>
        <w:t xml:space="preserve">. Note that if streets or similar landmarks are not legible on the site plan, you will also need to provide a detailed street map with the proposed site's boundaries </w:t>
      </w:r>
      <w:r w:rsidRPr="007F38DB" w:rsidR="001F2A4D">
        <w:rPr>
          <w:rFonts w:ascii="Times New Roman" w:hAnsi="Times New Roman"/>
          <w:color w:val="FF0000"/>
          <w:sz w:val="24"/>
          <w:szCs w:val="24"/>
          <w:u w:val="single"/>
        </w:rPr>
        <w:t>in red</w:t>
      </w:r>
      <w:r w:rsidRPr="002F61DD" w:rsidR="001F2A4D">
        <w:rPr>
          <w:rFonts w:ascii="Times New Roman" w:hAnsi="Times New Roman"/>
          <w:sz w:val="24"/>
          <w:szCs w:val="24"/>
        </w:rPr>
        <w:t xml:space="preserve">. Any map should be no larger than letter-sized (8 </w:t>
      </w:r>
      <w:r w:rsidR="00664507">
        <w:rPr>
          <w:rFonts w:ascii="Times New Roman" w:hAnsi="Times New Roman"/>
          <w:sz w:val="24"/>
          <w:szCs w:val="24"/>
        </w:rPr>
        <w:t>½</w:t>
      </w:r>
      <w:r w:rsidRPr="002F61DD" w:rsidR="001F2A4D">
        <w:rPr>
          <w:rFonts w:ascii="Times New Roman" w:hAnsi="Times New Roman"/>
          <w:sz w:val="24"/>
          <w:szCs w:val="24"/>
        </w:rPr>
        <w:t>” x 11”) and clearly labeled, with legends provided for any markings.</w:t>
      </w:r>
    </w:p>
    <w:p w:rsidR="00664507" w:rsidRPr="002F61DD" w:rsidP="00B67956" w14:paraId="58BFCC26" w14:textId="77777777">
      <w:pPr>
        <w:pStyle w:val="NoSpacing"/>
        <w:ind w:left="450" w:hanging="450"/>
        <w:rPr>
          <w:rFonts w:ascii="Times New Roman" w:hAnsi="Times New Roman"/>
          <w:sz w:val="24"/>
          <w:szCs w:val="24"/>
        </w:rPr>
      </w:pPr>
    </w:p>
    <w:p w:rsidR="009529E0" w:rsidP="00B67956" w14:paraId="5107AEFC" w14:textId="19D57AB2">
      <w:pPr>
        <w:pStyle w:val="NoSpacing"/>
        <w:numPr>
          <w:ilvl w:val="0"/>
          <w:numId w:val="15"/>
        </w:numPr>
        <w:ind w:left="450" w:hanging="450"/>
        <w:rPr>
          <w:rFonts w:ascii="Times New Roman" w:hAnsi="Times New Roman"/>
          <w:sz w:val="24"/>
          <w:szCs w:val="24"/>
        </w:rPr>
      </w:pPr>
      <w:r w:rsidRPr="002F61DD">
        <w:rPr>
          <w:rFonts w:ascii="Times New Roman" w:hAnsi="Times New Roman"/>
          <w:sz w:val="24"/>
          <w:szCs w:val="24"/>
        </w:rPr>
        <w:t>For the parcel/building proposed for removal from the FTZ (as a “swap” for the new site)</w:t>
      </w:r>
      <w:r w:rsidRPr="002F61DD" w:rsidR="00992540">
        <w:rPr>
          <w:rFonts w:ascii="Times New Roman" w:hAnsi="Times New Roman"/>
          <w:sz w:val="24"/>
          <w:szCs w:val="24"/>
        </w:rPr>
        <w:t>,</w:t>
      </w:r>
      <w:r w:rsidRPr="002F61DD">
        <w:rPr>
          <w:rFonts w:ascii="Times New Roman" w:hAnsi="Times New Roman"/>
          <w:sz w:val="24"/>
          <w:szCs w:val="24"/>
        </w:rPr>
        <w:t xml:space="preserve"> you will only need to provide a map if the parcel/building constitutes </w:t>
      </w:r>
      <w:r w:rsidRPr="002F61DD" w:rsidR="00452850">
        <w:rPr>
          <w:rFonts w:ascii="Times New Roman" w:hAnsi="Times New Roman"/>
          <w:sz w:val="24"/>
          <w:szCs w:val="24"/>
        </w:rPr>
        <w:t>just</w:t>
      </w:r>
      <w:r w:rsidRPr="002F61DD">
        <w:rPr>
          <w:rFonts w:ascii="Times New Roman" w:hAnsi="Times New Roman"/>
          <w:sz w:val="24"/>
          <w:szCs w:val="24"/>
        </w:rPr>
        <w:t xml:space="preserve"> a </w:t>
      </w:r>
      <w:r w:rsidRPr="002F61DD">
        <w:rPr>
          <w:rFonts w:ascii="Times New Roman" w:hAnsi="Times New Roman"/>
          <w:sz w:val="24"/>
          <w:szCs w:val="24"/>
          <w:u w:val="single"/>
        </w:rPr>
        <w:t>portion</w:t>
      </w:r>
      <w:r w:rsidRPr="002F61DD">
        <w:rPr>
          <w:rFonts w:ascii="Times New Roman" w:hAnsi="Times New Roman"/>
          <w:sz w:val="24"/>
          <w:szCs w:val="24"/>
        </w:rPr>
        <w:t xml:space="preserve"> of an existing site, in which case provide a </w:t>
      </w:r>
      <w:r w:rsidRPr="002F61DD" w:rsidR="00452850">
        <w:rPr>
          <w:rFonts w:ascii="Times New Roman" w:hAnsi="Times New Roman"/>
          <w:sz w:val="24"/>
          <w:szCs w:val="24"/>
        </w:rPr>
        <w:t>letter-sized (8</w:t>
      </w:r>
      <w:r w:rsidR="00664507">
        <w:rPr>
          <w:rFonts w:ascii="Times New Roman" w:hAnsi="Times New Roman"/>
          <w:sz w:val="24"/>
          <w:szCs w:val="24"/>
        </w:rPr>
        <w:t xml:space="preserve"> </w:t>
      </w:r>
      <w:r w:rsidRPr="002F61DD" w:rsidR="00452850">
        <w:rPr>
          <w:rFonts w:ascii="Times New Roman" w:hAnsi="Times New Roman"/>
          <w:sz w:val="24"/>
          <w:szCs w:val="24"/>
        </w:rPr>
        <w:t xml:space="preserve">½” x 11”) </w:t>
      </w:r>
      <w:r w:rsidRPr="002F61DD">
        <w:rPr>
          <w:rFonts w:ascii="Times New Roman" w:hAnsi="Times New Roman"/>
          <w:sz w:val="24"/>
          <w:szCs w:val="24"/>
        </w:rPr>
        <w:t>detailed site plan showing</w:t>
      </w:r>
      <w:r w:rsidRPr="002F61DD" w:rsidR="000E4AA4">
        <w:rPr>
          <w:rFonts w:ascii="Times New Roman" w:hAnsi="Times New Roman"/>
          <w:sz w:val="24"/>
          <w:szCs w:val="24"/>
        </w:rPr>
        <w:t xml:space="preserve"> </w:t>
      </w:r>
      <w:r w:rsidRPr="002F61DD" w:rsidR="000E4AA4">
        <w:rPr>
          <w:rFonts w:ascii="Times New Roman" w:hAnsi="Times New Roman"/>
          <w:sz w:val="24"/>
          <w:szCs w:val="24"/>
          <w:u w:val="single"/>
        </w:rPr>
        <w:t>both</w:t>
      </w:r>
      <w:r w:rsidRPr="002F61DD">
        <w:rPr>
          <w:rFonts w:ascii="Times New Roman" w:hAnsi="Times New Roman"/>
          <w:sz w:val="24"/>
          <w:szCs w:val="24"/>
        </w:rPr>
        <w:t>:</w:t>
      </w:r>
    </w:p>
    <w:p w:rsidR="000E4AA4" w:rsidRPr="00664507" w:rsidP="00664507" w14:paraId="2ED0E9F1" w14:textId="77777777">
      <w:pPr>
        <w:pStyle w:val="NoSpacing"/>
        <w:numPr>
          <w:ilvl w:val="0"/>
          <w:numId w:val="11"/>
        </w:numPr>
        <w:rPr>
          <w:rFonts w:ascii="Times New Roman" w:hAnsi="Times New Roman"/>
          <w:sz w:val="24"/>
          <w:szCs w:val="24"/>
        </w:rPr>
      </w:pPr>
      <w:r w:rsidRPr="00664507">
        <w:rPr>
          <w:rFonts w:ascii="Times New Roman" w:hAnsi="Times New Roman"/>
          <w:sz w:val="24"/>
          <w:szCs w:val="24"/>
        </w:rPr>
        <w:t xml:space="preserve">the </w:t>
      </w:r>
      <w:r w:rsidRPr="00664507">
        <w:rPr>
          <w:rFonts w:ascii="Times New Roman" w:hAnsi="Times New Roman"/>
          <w:sz w:val="24"/>
          <w:szCs w:val="24"/>
          <w:u w:val="single"/>
        </w:rPr>
        <w:t>overall</w:t>
      </w:r>
      <w:r w:rsidRPr="00664507">
        <w:rPr>
          <w:rFonts w:ascii="Times New Roman" w:hAnsi="Times New Roman"/>
          <w:sz w:val="24"/>
          <w:szCs w:val="24"/>
        </w:rPr>
        <w:t xml:space="preserve"> boundaries clearly outlined </w:t>
      </w:r>
      <w:r w:rsidRPr="007F38DB">
        <w:rPr>
          <w:rFonts w:ascii="Times New Roman" w:hAnsi="Times New Roman"/>
          <w:color w:val="FF0000"/>
          <w:sz w:val="24"/>
          <w:szCs w:val="24"/>
          <w:u w:val="single"/>
        </w:rPr>
        <w:t>in red</w:t>
      </w:r>
      <w:r w:rsidRPr="00664507">
        <w:rPr>
          <w:rFonts w:ascii="Times New Roman" w:hAnsi="Times New Roman"/>
          <w:sz w:val="24"/>
          <w:szCs w:val="24"/>
        </w:rPr>
        <w:t xml:space="preserve"> of the entire area of the site which would continue to have FTZ designation after approval of the MBM request</w:t>
      </w:r>
      <w:r w:rsidRPr="00664507" w:rsidR="00664507">
        <w:rPr>
          <w:rFonts w:ascii="Times New Roman" w:hAnsi="Times New Roman"/>
          <w:sz w:val="24"/>
          <w:szCs w:val="24"/>
        </w:rPr>
        <w:t>; and,</w:t>
      </w:r>
    </w:p>
    <w:p w:rsidR="003342F1" w:rsidRPr="002F61DD" w:rsidP="00664507" w14:paraId="1FAB87B6" w14:textId="77777777">
      <w:pPr>
        <w:pStyle w:val="NoSpacing"/>
        <w:numPr>
          <w:ilvl w:val="0"/>
          <w:numId w:val="11"/>
        </w:numPr>
        <w:rPr>
          <w:rFonts w:ascii="Times New Roman" w:hAnsi="Times New Roman"/>
          <w:sz w:val="24"/>
          <w:szCs w:val="24"/>
        </w:rPr>
      </w:pPr>
      <w:r w:rsidRPr="002F61DD">
        <w:rPr>
          <w:rFonts w:ascii="Times New Roman" w:hAnsi="Times New Roman"/>
          <w:sz w:val="24"/>
          <w:szCs w:val="24"/>
        </w:rPr>
        <w:t xml:space="preserve">the boundaries of the area to be removed clearly outlined </w:t>
      </w:r>
      <w:r w:rsidRPr="007F38DB">
        <w:rPr>
          <w:rFonts w:ascii="Times New Roman" w:hAnsi="Times New Roman"/>
          <w:color w:val="0070C0"/>
          <w:sz w:val="24"/>
          <w:szCs w:val="24"/>
          <w:u w:val="single"/>
        </w:rPr>
        <w:t>in blue</w:t>
      </w:r>
      <w:r w:rsidRPr="002F61DD">
        <w:rPr>
          <w:rFonts w:ascii="Times New Roman" w:hAnsi="Times New Roman"/>
          <w:sz w:val="24"/>
          <w:szCs w:val="24"/>
        </w:rPr>
        <w:t>.</w:t>
      </w:r>
    </w:p>
    <w:p w:rsidR="003342F1" w:rsidRPr="002F61DD" w:rsidP="0051312A" w14:paraId="12821DB2" w14:textId="77777777">
      <w:pPr>
        <w:pStyle w:val="NoSpacing"/>
        <w:rPr>
          <w:rFonts w:ascii="Times New Roman" w:hAnsi="Times New Roman"/>
          <w:sz w:val="24"/>
          <w:szCs w:val="24"/>
        </w:rPr>
      </w:pPr>
    </w:p>
    <w:p w:rsidR="002F61DD" w:rsidP="0051312A" w14:paraId="24BA0192" w14:textId="4C89F773">
      <w:pPr>
        <w:pStyle w:val="NoSpacing"/>
        <w:rPr>
          <w:rFonts w:ascii="Times New Roman" w:hAnsi="Times New Roman"/>
          <w:sz w:val="24"/>
          <w:szCs w:val="24"/>
        </w:rPr>
      </w:pPr>
      <w:r w:rsidRPr="002F61DD">
        <w:rPr>
          <w:rFonts w:ascii="Times New Roman" w:hAnsi="Times New Roman"/>
          <w:sz w:val="24"/>
          <w:szCs w:val="24"/>
        </w:rPr>
        <w:t>Note</w:t>
      </w:r>
      <w:r w:rsidRPr="002F61DD" w:rsidR="002479A5">
        <w:rPr>
          <w:rFonts w:ascii="Times New Roman" w:hAnsi="Times New Roman"/>
          <w:sz w:val="24"/>
          <w:szCs w:val="24"/>
        </w:rPr>
        <w:t>: I</w:t>
      </w:r>
      <w:r w:rsidRPr="002F61DD">
        <w:rPr>
          <w:rFonts w:ascii="Times New Roman" w:hAnsi="Times New Roman"/>
          <w:sz w:val="24"/>
          <w:szCs w:val="24"/>
        </w:rPr>
        <w:t xml:space="preserve">f the </w:t>
      </w:r>
      <w:r w:rsidRPr="002F61DD" w:rsidR="008813C8">
        <w:rPr>
          <w:rFonts w:ascii="Times New Roman" w:hAnsi="Times New Roman"/>
          <w:sz w:val="24"/>
          <w:szCs w:val="24"/>
        </w:rPr>
        <w:t xml:space="preserve">overall site </w:t>
      </w:r>
      <w:r w:rsidRPr="002F61DD" w:rsidR="004C4A85">
        <w:rPr>
          <w:rFonts w:ascii="Times New Roman" w:hAnsi="Times New Roman"/>
          <w:sz w:val="24"/>
          <w:szCs w:val="24"/>
        </w:rPr>
        <w:t xml:space="preserve">map </w:t>
      </w:r>
      <w:r w:rsidRPr="002F61DD" w:rsidR="008813C8">
        <w:rPr>
          <w:rFonts w:ascii="Times New Roman" w:hAnsi="Times New Roman"/>
          <w:sz w:val="24"/>
          <w:szCs w:val="24"/>
        </w:rPr>
        <w:t xml:space="preserve">you provide </w:t>
      </w:r>
      <w:r w:rsidRPr="002F61DD" w:rsidR="00347A26">
        <w:rPr>
          <w:rFonts w:ascii="Times New Roman" w:hAnsi="Times New Roman"/>
          <w:sz w:val="24"/>
          <w:szCs w:val="24"/>
        </w:rPr>
        <w:t>for</w:t>
      </w:r>
      <w:r w:rsidRPr="002F61DD">
        <w:rPr>
          <w:rFonts w:ascii="Times New Roman" w:hAnsi="Times New Roman"/>
          <w:sz w:val="24"/>
          <w:szCs w:val="24"/>
        </w:rPr>
        <w:t xml:space="preserve"> the site from which </w:t>
      </w:r>
      <w:r w:rsidRPr="002F61DD" w:rsidR="00347A26">
        <w:rPr>
          <w:rFonts w:ascii="Times New Roman" w:hAnsi="Times New Roman"/>
          <w:sz w:val="24"/>
          <w:szCs w:val="24"/>
        </w:rPr>
        <w:t>a</w:t>
      </w:r>
      <w:r w:rsidRPr="002F61DD">
        <w:rPr>
          <w:rFonts w:ascii="Times New Roman" w:hAnsi="Times New Roman"/>
          <w:sz w:val="24"/>
          <w:szCs w:val="24"/>
        </w:rPr>
        <w:t xml:space="preserve"> portion is being removed does not show </w:t>
      </w:r>
      <w:r w:rsidRPr="002F61DD" w:rsidR="008813C8">
        <w:rPr>
          <w:rFonts w:ascii="Times New Roman" w:hAnsi="Times New Roman"/>
          <w:sz w:val="24"/>
          <w:szCs w:val="24"/>
        </w:rPr>
        <w:t xml:space="preserve">clearly show the precise boundaries of </w:t>
      </w:r>
      <w:r w:rsidRPr="002F61DD">
        <w:rPr>
          <w:rFonts w:ascii="Times New Roman" w:hAnsi="Times New Roman"/>
          <w:sz w:val="24"/>
          <w:szCs w:val="24"/>
        </w:rPr>
        <w:t xml:space="preserve">the removed portion (for example, if the overall site is large and the portion removed is only a small portion), you will </w:t>
      </w:r>
      <w:r w:rsidRPr="002F61DD">
        <w:rPr>
          <w:rFonts w:ascii="Times New Roman" w:hAnsi="Times New Roman"/>
          <w:sz w:val="24"/>
          <w:szCs w:val="24"/>
          <w:u w:val="single"/>
        </w:rPr>
        <w:t>also</w:t>
      </w:r>
      <w:r w:rsidRPr="002F61DD">
        <w:rPr>
          <w:rFonts w:ascii="Times New Roman" w:hAnsi="Times New Roman"/>
          <w:sz w:val="24"/>
          <w:szCs w:val="24"/>
        </w:rPr>
        <w:t xml:space="preserve"> need to provide a </w:t>
      </w:r>
      <w:r w:rsidRPr="002F61DD" w:rsidR="008813C8">
        <w:rPr>
          <w:rFonts w:ascii="Times New Roman" w:hAnsi="Times New Roman"/>
          <w:sz w:val="24"/>
          <w:szCs w:val="24"/>
        </w:rPr>
        <w:t xml:space="preserve">separate </w:t>
      </w:r>
      <w:r w:rsidRPr="002F61DD">
        <w:rPr>
          <w:rFonts w:ascii="Times New Roman" w:hAnsi="Times New Roman"/>
          <w:sz w:val="24"/>
          <w:szCs w:val="24"/>
        </w:rPr>
        <w:t>detail</w:t>
      </w:r>
      <w:r w:rsidRPr="002F61DD" w:rsidR="002479A5">
        <w:rPr>
          <w:rFonts w:ascii="Times New Roman" w:hAnsi="Times New Roman"/>
          <w:sz w:val="24"/>
          <w:szCs w:val="24"/>
        </w:rPr>
        <w:t>ed</w:t>
      </w:r>
      <w:r w:rsidRPr="002F61DD">
        <w:rPr>
          <w:rFonts w:ascii="Times New Roman" w:hAnsi="Times New Roman"/>
          <w:sz w:val="24"/>
          <w:szCs w:val="24"/>
        </w:rPr>
        <w:t xml:space="preserve"> map </w:t>
      </w:r>
      <w:r w:rsidRPr="002F61DD" w:rsidR="002479A5">
        <w:rPr>
          <w:rFonts w:ascii="Times New Roman" w:hAnsi="Times New Roman"/>
          <w:sz w:val="24"/>
          <w:szCs w:val="24"/>
        </w:rPr>
        <w:t xml:space="preserve">clearly </w:t>
      </w:r>
      <w:r w:rsidRPr="002F61DD">
        <w:rPr>
          <w:rFonts w:ascii="Times New Roman" w:hAnsi="Times New Roman"/>
          <w:sz w:val="24"/>
          <w:szCs w:val="24"/>
        </w:rPr>
        <w:t xml:space="preserve">showing the </w:t>
      </w:r>
      <w:r w:rsidRPr="002F61DD" w:rsidR="008813C8">
        <w:rPr>
          <w:rFonts w:ascii="Times New Roman" w:hAnsi="Times New Roman"/>
          <w:sz w:val="24"/>
          <w:szCs w:val="24"/>
        </w:rPr>
        <w:t xml:space="preserve">boundaries of the </w:t>
      </w:r>
      <w:r w:rsidRPr="002F61DD">
        <w:rPr>
          <w:rFonts w:ascii="Times New Roman" w:hAnsi="Times New Roman"/>
          <w:sz w:val="24"/>
          <w:szCs w:val="24"/>
        </w:rPr>
        <w:t>portion being removed (again, with the removed portion</w:t>
      </w:r>
      <w:r w:rsidRPr="002F61DD" w:rsidR="008813C8">
        <w:rPr>
          <w:rFonts w:ascii="Times New Roman" w:hAnsi="Times New Roman"/>
          <w:sz w:val="24"/>
          <w:szCs w:val="24"/>
        </w:rPr>
        <w:t>’</w:t>
      </w:r>
      <w:r w:rsidRPr="002F61DD">
        <w:rPr>
          <w:rFonts w:ascii="Times New Roman" w:hAnsi="Times New Roman"/>
          <w:sz w:val="24"/>
          <w:szCs w:val="24"/>
        </w:rPr>
        <w:t xml:space="preserve">s boundaries outlined </w:t>
      </w:r>
      <w:r w:rsidRPr="007F38DB">
        <w:rPr>
          <w:rFonts w:ascii="Times New Roman" w:hAnsi="Times New Roman"/>
          <w:color w:val="0070C0"/>
          <w:sz w:val="24"/>
          <w:szCs w:val="24"/>
          <w:u w:val="single"/>
        </w:rPr>
        <w:t>in blue</w:t>
      </w:r>
      <w:r w:rsidRPr="002F61DD">
        <w:rPr>
          <w:rFonts w:ascii="Times New Roman" w:hAnsi="Times New Roman"/>
          <w:sz w:val="24"/>
          <w:szCs w:val="24"/>
        </w:rPr>
        <w:t>).</w:t>
      </w:r>
    </w:p>
    <w:p w:rsidR="0051312A" w:rsidRPr="002F61DD" w:rsidP="0051312A" w14:paraId="0EDAF198" w14:textId="77777777">
      <w:pPr>
        <w:pStyle w:val="NoSpacing"/>
        <w:rPr>
          <w:rFonts w:ascii="Times New Roman" w:hAnsi="Times New Roman"/>
          <w:sz w:val="24"/>
          <w:szCs w:val="24"/>
        </w:rPr>
      </w:pPr>
    </w:p>
    <w:p w:rsidR="009529E0" w:rsidRPr="002F61DD" w:rsidP="00B67956" w14:paraId="00730680" w14:textId="4BFD2C56">
      <w:pPr>
        <w:pStyle w:val="NoSpacing"/>
        <w:numPr>
          <w:ilvl w:val="0"/>
          <w:numId w:val="15"/>
        </w:numPr>
        <w:ind w:left="450" w:hanging="450"/>
        <w:rPr>
          <w:rFonts w:ascii="Times New Roman" w:hAnsi="Times New Roman"/>
          <w:sz w:val="24"/>
          <w:szCs w:val="24"/>
        </w:rPr>
      </w:pPr>
      <w:r w:rsidRPr="00247CEF">
        <w:rPr>
          <w:rFonts w:ascii="Times New Roman" w:hAnsi="Times New Roman"/>
          <w:sz w:val="24"/>
          <w:szCs w:val="24"/>
        </w:rPr>
        <w:t>Comments f</w:t>
      </w:r>
      <w:r w:rsidRPr="00247CEF" w:rsidR="002F61DD">
        <w:rPr>
          <w:rFonts w:ascii="Times New Roman" w:hAnsi="Times New Roman"/>
          <w:sz w:val="24"/>
          <w:szCs w:val="24"/>
        </w:rPr>
        <w:t xml:space="preserve">rom </w:t>
      </w:r>
      <w:r w:rsidRPr="00247CEF" w:rsidR="00067C6E">
        <w:rPr>
          <w:rFonts w:ascii="Times New Roman" w:hAnsi="Times New Roman"/>
          <w:sz w:val="24"/>
          <w:szCs w:val="24"/>
        </w:rPr>
        <w:t xml:space="preserve">U.S. </w:t>
      </w:r>
      <w:r w:rsidRPr="00247CEF" w:rsidR="00D05507">
        <w:rPr>
          <w:rFonts w:ascii="Times New Roman" w:hAnsi="Times New Roman"/>
          <w:sz w:val="24"/>
          <w:szCs w:val="24"/>
        </w:rPr>
        <w:t xml:space="preserve">Customs and Border Protection </w:t>
      </w:r>
      <w:r w:rsidRPr="00247CEF" w:rsidR="00390D72">
        <w:rPr>
          <w:rFonts w:ascii="Times New Roman" w:hAnsi="Times New Roman"/>
          <w:sz w:val="24"/>
          <w:szCs w:val="24"/>
        </w:rPr>
        <w:t>(CBP):</w:t>
      </w:r>
      <w:r w:rsidRPr="00247CEF">
        <w:rPr>
          <w:rFonts w:ascii="Times New Roman" w:hAnsi="Times New Roman"/>
          <w:sz w:val="24"/>
          <w:szCs w:val="24"/>
        </w:rPr>
        <w:t xml:space="preserve"> </w:t>
      </w:r>
      <w:r w:rsidRPr="00247CEF" w:rsidR="00247CEF">
        <w:rPr>
          <w:rFonts w:ascii="Times New Roman" w:hAnsi="Times New Roman"/>
          <w:sz w:val="24"/>
          <w:szCs w:val="24"/>
        </w:rPr>
        <w:t xml:space="preserve">The </w:t>
      </w:r>
      <w:r w:rsidR="002A3A28">
        <w:rPr>
          <w:rFonts w:ascii="Times New Roman" w:hAnsi="Times New Roman"/>
          <w:sz w:val="24"/>
          <w:szCs w:val="24"/>
        </w:rPr>
        <w:t>application</w:t>
      </w:r>
      <w:r w:rsidRPr="00247CEF" w:rsidR="00247CEF">
        <w:rPr>
          <w:rFonts w:ascii="Times New Roman" w:hAnsi="Times New Roman"/>
          <w:sz w:val="24"/>
          <w:szCs w:val="24"/>
        </w:rPr>
        <w:t xml:space="preserve"> should </w:t>
      </w:r>
      <w:r w:rsidR="002A3A28">
        <w:rPr>
          <w:rFonts w:ascii="Times New Roman" w:hAnsi="Times New Roman"/>
          <w:sz w:val="24"/>
          <w:szCs w:val="24"/>
        </w:rPr>
        <w:t>include</w:t>
      </w:r>
      <w:r w:rsidRPr="00247CEF" w:rsidR="00247CEF">
        <w:rPr>
          <w:rFonts w:ascii="Times New Roman" w:hAnsi="Times New Roman"/>
          <w:sz w:val="24"/>
          <w:szCs w:val="24"/>
        </w:rPr>
        <w:t xml:space="preserve"> comments from CBP. Alternatively, the grantee may provide a copy of </w:t>
      </w:r>
      <w:r w:rsidR="002A3A28">
        <w:rPr>
          <w:rFonts w:ascii="Times New Roman" w:hAnsi="Times New Roman"/>
          <w:sz w:val="24"/>
          <w:szCs w:val="24"/>
        </w:rPr>
        <w:t>its</w:t>
      </w:r>
      <w:r w:rsidRPr="00247CEF" w:rsidR="002A3A28">
        <w:rPr>
          <w:rFonts w:ascii="Times New Roman" w:hAnsi="Times New Roman"/>
          <w:sz w:val="24"/>
          <w:szCs w:val="24"/>
        </w:rPr>
        <w:t xml:space="preserve"> </w:t>
      </w:r>
      <w:r w:rsidRPr="00247CEF" w:rsidR="00247CEF">
        <w:rPr>
          <w:rFonts w:ascii="Times New Roman" w:hAnsi="Times New Roman"/>
          <w:sz w:val="24"/>
          <w:szCs w:val="24"/>
        </w:rPr>
        <w:t xml:space="preserve">request to CBP </w:t>
      </w:r>
      <w:r w:rsidR="002A3A28">
        <w:rPr>
          <w:rFonts w:ascii="Times New Roman" w:hAnsi="Times New Roman"/>
          <w:sz w:val="24"/>
          <w:szCs w:val="24"/>
        </w:rPr>
        <w:t xml:space="preserve">for comments </w:t>
      </w:r>
      <w:r w:rsidRPr="00247CEF" w:rsidR="00247CEF">
        <w:rPr>
          <w:rFonts w:ascii="Times New Roman" w:hAnsi="Times New Roman"/>
          <w:sz w:val="24"/>
          <w:szCs w:val="24"/>
        </w:rPr>
        <w:t xml:space="preserve">at the time the </w:t>
      </w:r>
      <w:r w:rsidR="002A3A28">
        <w:rPr>
          <w:rFonts w:ascii="Times New Roman" w:hAnsi="Times New Roman"/>
          <w:sz w:val="24"/>
          <w:szCs w:val="24"/>
        </w:rPr>
        <w:t>application</w:t>
      </w:r>
      <w:r w:rsidRPr="00247CEF" w:rsidR="002A3A28">
        <w:rPr>
          <w:rFonts w:ascii="Times New Roman" w:hAnsi="Times New Roman"/>
          <w:sz w:val="24"/>
          <w:szCs w:val="24"/>
        </w:rPr>
        <w:t xml:space="preserve"> </w:t>
      </w:r>
      <w:r w:rsidRPr="00247CEF" w:rsidR="00247CEF">
        <w:rPr>
          <w:rFonts w:ascii="Times New Roman" w:hAnsi="Times New Roman"/>
          <w:sz w:val="24"/>
          <w:szCs w:val="24"/>
        </w:rPr>
        <w:t>is submitted to the FTZ Board, in which case the grantee should also communicate with CBP regarding the 20-day timeframe in the FTZ Board’s regulations for CBP to provide comments to the FTZ Board.</w:t>
      </w:r>
    </w:p>
    <w:p w:rsidR="00696400" w:rsidP="00B67956" w14:paraId="57CD0B67" w14:textId="77777777">
      <w:pPr>
        <w:pStyle w:val="NoSpacing"/>
        <w:ind w:left="450" w:hanging="450"/>
        <w:rPr>
          <w:rFonts w:ascii="Times New Roman" w:hAnsi="Times New Roman"/>
          <w:sz w:val="24"/>
          <w:szCs w:val="24"/>
        </w:rPr>
      </w:pPr>
    </w:p>
    <w:p w:rsidR="00696400" w:rsidRPr="008F73E8" w:rsidP="00B67956" w14:paraId="703B6361" w14:textId="57AF3B4D">
      <w:pPr>
        <w:pStyle w:val="NoSpacing"/>
        <w:numPr>
          <w:ilvl w:val="0"/>
          <w:numId w:val="15"/>
        </w:numPr>
        <w:ind w:left="450" w:hanging="450"/>
        <w:rPr>
          <w:rFonts w:ascii="Times New Roman" w:hAnsi="Times New Roman"/>
          <w:sz w:val="24"/>
          <w:szCs w:val="24"/>
        </w:rPr>
      </w:pPr>
      <w:r w:rsidRPr="008F73E8">
        <w:rPr>
          <w:rFonts w:ascii="Times New Roman" w:hAnsi="Times New Roman"/>
          <w:sz w:val="24"/>
          <w:szCs w:val="24"/>
        </w:rPr>
        <w:t>If your state (such as TX, KY, AZ) has one or more taxes for which collections will be affected by the proposed FTZ designation of the new site(s), please attach all of the following:</w:t>
      </w:r>
    </w:p>
    <w:p w:rsidR="00696400" w:rsidRPr="008F73E8" w:rsidP="00696400" w14:paraId="31607A4C" w14:textId="77777777">
      <w:pPr>
        <w:pStyle w:val="NoSpacing"/>
        <w:rPr>
          <w:rFonts w:ascii="Times New Roman" w:hAnsi="Times New Roman"/>
          <w:sz w:val="24"/>
          <w:szCs w:val="24"/>
        </w:rPr>
      </w:pPr>
    </w:p>
    <w:p w:rsidR="00696400" w:rsidRPr="008F73E8" w:rsidP="00696400" w14:paraId="5D408B67" w14:textId="77777777">
      <w:pPr>
        <w:pStyle w:val="NoSpacing"/>
        <w:numPr>
          <w:ilvl w:val="0"/>
          <w:numId w:val="13"/>
        </w:numPr>
        <w:rPr>
          <w:rFonts w:ascii="Times New Roman" w:hAnsi="Times New Roman"/>
          <w:sz w:val="24"/>
          <w:szCs w:val="24"/>
        </w:rPr>
      </w:pPr>
      <w:r w:rsidRPr="008F73E8">
        <w:rPr>
          <w:rFonts w:ascii="Times New Roman" w:hAnsi="Times New Roman"/>
          <w:sz w:val="24"/>
          <w:szCs w:val="24"/>
        </w:rPr>
        <w:t>An explanation of the specific local taxes that will be affected;</w:t>
      </w:r>
    </w:p>
    <w:p w:rsidR="00696400" w:rsidRPr="008F73E8" w:rsidP="00696400" w14:paraId="1030C770" w14:textId="4AD1389E">
      <w:pPr>
        <w:pStyle w:val="NoSpacing"/>
        <w:numPr>
          <w:ilvl w:val="0"/>
          <w:numId w:val="13"/>
        </w:numPr>
        <w:rPr>
          <w:rFonts w:ascii="Times New Roman" w:hAnsi="Times New Roman"/>
          <w:sz w:val="24"/>
          <w:szCs w:val="24"/>
        </w:rPr>
      </w:pPr>
      <w:r w:rsidRPr="008F73E8">
        <w:rPr>
          <w:rFonts w:ascii="Times New Roman" w:hAnsi="Times New Roman"/>
          <w:sz w:val="24"/>
          <w:szCs w:val="24"/>
        </w:rPr>
        <w:t>A stand-alone letter that:</w:t>
      </w:r>
    </w:p>
    <w:p w:rsidR="00696400" w:rsidRPr="008F73E8" w:rsidP="00696400" w14:paraId="3A5FBF12" w14:textId="77777777">
      <w:pPr>
        <w:pStyle w:val="NoSpacing"/>
        <w:numPr>
          <w:ilvl w:val="0"/>
          <w:numId w:val="12"/>
        </w:numPr>
        <w:rPr>
          <w:rFonts w:ascii="Times New Roman" w:hAnsi="Times New Roman"/>
          <w:sz w:val="24"/>
          <w:szCs w:val="24"/>
        </w:rPr>
      </w:pPr>
      <w:r w:rsidRPr="008F73E8">
        <w:rPr>
          <w:rFonts w:ascii="Times New Roman" w:hAnsi="Times New Roman"/>
          <w:sz w:val="24"/>
          <w:szCs w:val="24"/>
        </w:rPr>
        <w:t xml:space="preserve">Lists all of the affected </w:t>
      </w:r>
      <w:r w:rsidR="002676E4">
        <w:rPr>
          <w:rFonts w:ascii="Times New Roman" w:hAnsi="Times New Roman"/>
          <w:sz w:val="24"/>
          <w:szCs w:val="24"/>
        </w:rPr>
        <w:t>parties</w:t>
      </w:r>
      <w:r w:rsidRPr="008F73E8">
        <w:rPr>
          <w:rFonts w:ascii="Times New Roman" w:hAnsi="Times New Roman"/>
          <w:sz w:val="24"/>
          <w:szCs w:val="24"/>
        </w:rPr>
        <w:t>;</w:t>
      </w:r>
    </w:p>
    <w:p w:rsidR="00696400" w:rsidRPr="008F73E8" w:rsidP="00696400" w14:paraId="0631F5E7" w14:textId="77777777">
      <w:pPr>
        <w:pStyle w:val="NoSpacing"/>
        <w:numPr>
          <w:ilvl w:val="0"/>
          <w:numId w:val="12"/>
        </w:numPr>
        <w:rPr>
          <w:rFonts w:ascii="Times New Roman" w:hAnsi="Times New Roman"/>
          <w:sz w:val="24"/>
          <w:szCs w:val="24"/>
        </w:rPr>
      </w:pPr>
      <w:r w:rsidRPr="008F73E8">
        <w:rPr>
          <w:rFonts w:ascii="Times New Roman" w:hAnsi="Times New Roman"/>
          <w:sz w:val="24"/>
          <w:szCs w:val="24"/>
        </w:rPr>
        <w:t xml:space="preserve">Includes a statement below the list certifying that this is a complete list of all </w:t>
      </w:r>
      <w:r w:rsidR="002676E4">
        <w:rPr>
          <w:rFonts w:ascii="Times New Roman" w:hAnsi="Times New Roman"/>
          <w:sz w:val="24"/>
          <w:szCs w:val="24"/>
        </w:rPr>
        <w:t>parties</w:t>
      </w:r>
      <w:r w:rsidRPr="008F73E8">
        <w:rPr>
          <w:rFonts w:ascii="Times New Roman" w:hAnsi="Times New Roman"/>
          <w:sz w:val="24"/>
          <w:szCs w:val="24"/>
        </w:rPr>
        <w:t xml:space="preserve"> that would be affected by this particular request; and,</w:t>
      </w:r>
    </w:p>
    <w:p w:rsidR="00696400" w:rsidRPr="008F73E8" w:rsidP="00696400" w14:paraId="45B342A9" w14:textId="77777777">
      <w:pPr>
        <w:pStyle w:val="NoSpacing"/>
        <w:numPr>
          <w:ilvl w:val="0"/>
          <w:numId w:val="12"/>
        </w:numPr>
        <w:rPr>
          <w:rFonts w:ascii="Times New Roman" w:hAnsi="Times New Roman"/>
          <w:sz w:val="24"/>
          <w:szCs w:val="24"/>
        </w:rPr>
      </w:pPr>
      <w:r w:rsidRPr="008F73E8">
        <w:rPr>
          <w:rFonts w:ascii="Times New Roman" w:hAnsi="Times New Roman"/>
          <w:sz w:val="24"/>
          <w:szCs w:val="24"/>
        </w:rPr>
        <w:t>Is signed by an official of the grantee organization.</w:t>
      </w:r>
    </w:p>
    <w:p w:rsidR="00696400" w:rsidRPr="008F73E8" w:rsidP="00696400" w14:paraId="09111986" w14:textId="77777777">
      <w:pPr>
        <w:pStyle w:val="NoSpacing"/>
        <w:numPr>
          <w:ilvl w:val="0"/>
          <w:numId w:val="13"/>
        </w:numPr>
        <w:rPr>
          <w:rFonts w:ascii="Times New Roman" w:hAnsi="Times New Roman"/>
          <w:sz w:val="24"/>
          <w:szCs w:val="24"/>
        </w:rPr>
      </w:pPr>
      <w:r w:rsidRPr="008F73E8">
        <w:rPr>
          <w:rFonts w:ascii="Times New Roman" w:hAnsi="Times New Roman"/>
          <w:sz w:val="24"/>
          <w:szCs w:val="24"/>
        </w:rPr>
        <w:t xml:space="preserve">Correspondence from </w:t>
      </w:r>
      <w:r w:rsidR="002676E4">
        <w:rPr>
          <w:rFonts w:ascii="Times New Roman" w:hAnsi="Times New Roman"/>
          <w:sz w:val="24"/>
          <w:szCs w:val="24"/>
        </w:rPr>
        <w:t xml:space="preserve">all of </w:t>
      </w:r>
      <w:r w:rsidRPr="008F73E8">
        <w:rPr>
          <w:rFonts w:ascii="Times New Roman" w:hAnsi="Times New Roman"/>
          <w:sz w:val="24"/>
          <w:szCs w:val="24"/>
        </w:rPr>
        <w:t>the affected parties (such as a local school board) indicating their concurrence (or non-objection) regarding the proposed FTZ designation.</w:t>
      </w:r>
    </w:p>
    <w:p w:rsidR="00696400" w:rsidRPr="008F73E8" w:rsidP="00696400" w14:paraId="700CF222" w14:textId="77777777">
      <w:pPr>
        <w:pStyle w:val="NoSpacing"/>
        <w:rPr>
          <w:rFonts w:ascii="Times New Roman" w:hAnsi="Times New Roman"/>
          <w:sz w:val="24"/>
          <w:szCs w:val="24"/>
        </w:rPr>
      </w:pPr>
    </w:p>
    <w:p w:rsidR="009529E0" w:rsidRPr="002F61DD" w:rsidP="00D4373B" w14:paraId="3BB1F4FE" w14:textId="77777777">
      <w:pPr>
        <w:pStyle w:val="NoSpacing"/>
        <w:rPr>
          <w:rFonts w:ascii="Times New Roman" w:hAnsi="Times New Roman"/>
          <w:sz w:val="24"/>
          <w:szCs w:val="24"/>
        </w:rPr>
      </w:pPr>
    </w:p>
    <w:sectPr w:rsidSect="00B84523">
      <w:headerReference w:type="default" r:id="rId9"/>
      <w:pgSz w:w="12240" w:h="15840"/>
      <w:pgMar w:top="1440" w:right="1440" w:bottom="1440" w:left="1440" w:header="432"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523" w:rsidRPr="00B84523" w14:paraId="03EC95DC" w14:textId="77777777">
    <w:pPr>
      <w:pStyle w:val="Header"/>
      <w:jc w:val="center"/>
      <w:rPr>
        <w:rFonts w:ascii="Times New Roman" w:hAnsi="Times New Roman"/>
      </w:rPr>
    </w:pPr>
    <w:r w:rsidRPr="00B84523">
      <w:rPr>
        <w:rFonts w:ascii="Times New Roman" w:hAnsi="Times New Roman"/>
      </w:rPr>
      <w:fldChar w:fldCharType="begin"/>
    </w:r>
    <w:r w:rsidRPr="00B84523">
      <w:rPr>
        <w:rFonts w:ascii="Times New Roman" w:hAnsi="Times New Roman"/>
      </w:rPr>
      <w:instrText xml:space="preserve"> PAGE   \* MERGEFORMAT </w:instrText>
    </w:r>
    <w:r w:rsidRPr="00B84523">
      <w:rPr>
        <w:rFonts w:ascii="Times New Roman" w:hAnsi="Times New Roman"/>
      </w:rPr>
      <w:fldChar w:fldCharType="separate"/>
    </w:r>
    <w:r w:rsidR="00E7238F">
      <w:rPr>
        <w:rFonts w:ascii="Times New Roman" w:hAnsi="Times New Roman"/>
        <w:noProof/>
      </w:rPr>
      <w:t>4</w:t>
    </w:r>
    <w:r w:rsidRPr="00B84523">
      <w:rPr>
        <w:rFonts w:ascii="Times New Roman" w:hAnsi="Times New Roman"/>
        <w:noProof/>
      </w:rPr>
      <w:fldChar w:fldCharType="end"/>
    </w:r>
  </w:p>
  <w:p w:rsidR="00E80BD7" w:rsidRPr="001429A3" w14:paraId="263DC85A"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32826"/>
    <w:multiLevelType w:val="hybridMultilevel"/>
    <w:tmpl w:val="39FCEB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F2CD0"/>
    <w:multiLevelType w:val="hybridMultilevel"/>
    <w:tmpl w:val="C75CB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723907"/>
    <w:multiLevelType w:val="hybridMultilevel"/>
    <w:tmpl w:val="125CB9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AF4B6C"/>
    <w:multiLevelType w:val="hybridMultilevel"/>
    <w:tmpl w:val="690A0D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2D6B86"/>
    <w:multiLevelType w:val="hybridMultilevel"/>
    <w:tmpl w:val="0B0629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377441C"/>
    <w:multiLevelType w:val="hybridMultilevel"/>
    <w:tmpl w:val="7640FA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5E363A"/>
    <w:multiLevelType w:val="hybridMultilevel"/>
    <w:tmpl w:val="FA9A94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D74709"/>
    <w:multiLevelType w:val="hybridMultilevel"/>
    <w:tmpl w:val="B6183C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10483B"/>
    <w:multiLevelType w:val="hybridMultilevel"/>
    <w:tmpl w:val="7172A1F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D953AE"/>
    <w:multiLevelType w:val="hybridMultilevel"/>
    <w:tmpl w:val="B694F4D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3C1ACA"/>
    <w:multiLevelType w:val="hybridMultilevel"/>
    <w:tmpl w:val="4E8CE8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24203C"/>
    <w:multiLevelType w:val="hybridMultilevel"/>
    <w:tmpl w:val="3EB02F9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D85B92"/>
    <w:multiLevelType w:val="hybridMultilevel"/>
    <w:tmpl w:val="624ED8B0"/>
    <w:lvl w:ilvl="0">
      <w:start w:val="1"/>
      <w:numFmt w:val="decimal"/>
      <w:lvlText w:val="M%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7A05B50"/>
    <w:multiLevelType w:val="hybridMultilevel"/>
    <w:tmpl w:val="00B8DE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DDC1494"/>
    <w:multiLevelType w:val="hybridMultilevel"/>
    <w:tmpl w:val="1B5E64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971AF9"/>
    <w:multiLevelType w:val="hybridMultilevel"/>
    <w:tmpl w:val="FF6A2AD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674D98"/>
    <w:multiLevelType w:val="hybridMultilevel"/>
    <w:tmpl w:val="2DBA91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2271216"/>
    <w:multiLevelType w:val="hybridMultilevel"/>
    <w:tmpl w:val="05481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7FC5000"/>
    <w:multiLevelType w:val="hybridMultilevel"/>
    <w:tmpl w:val="A7725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3595616">
    <w:abstractNumId w:val="0"/>
  </w:num>
  <w:num w:numId="2" w16cid:durableId="192495752">
    <w:abstractNumId w:val="3"/>
  </w:num>
  <w:num w:numId="3" w16cid:durableId="1756784822">
    <w:abstractNumId w:val="15"/>
  </w:num>
  <w:num w:numId="4" w16cid:durableId="1125343961">
    <w:abstractNumId w:val="10"/>
  </w:num>
  <w:num w:numId="5" w16cid:durableId="1254632442">
    <w:abstractNumId w:val="14"/>
  </w:num>
  <w:num w:numId="6" w16cid:durableId="1393045126">
    <w:abstractNumId w:val="8"/>
  </w:num>
  <w:num w:numId="7" w16cid:durableId="1022437200">
    <w:abstractNumId w:val="12"/>
  </w:num>
  <w:num w:numId="8" w16cid:durableId="817915445">
    <w:abstractNumId w:val="11"/>
  </w:num>
  <w:num w:numId="9" w16cid:durableId="1433431672">
    <w:abstractNumId w:val="4"/>
  </w:num>
  <w:num w:numId="10" w16cid:durableId="1240365958">
    <w:abstractNumId w:val="13"/>
  </w:num>
  <w:num w:numId="11" w16cid:durableId="1283341094">
    <w:abstractNumId w:val="1"/>
  </w:num>
  <w:num w:numId="12" w16cid:durableId="1557162342">
    <w:abstractNumId w:val="17"/>
  </w:num>
  <w:num w:numId="13" w16cid:durableId="1326006344">
    <w:abstractNumId w:val="9"/>
  </w:num>
  <w:num w:numId="14" w16cid:durableId="889265197">
    <w:abstractNumId w:val="7"/>
  </w:num>
  <w:num w:numId="15" w16cid:durableId="2071297208">
    <w:abstractNumId w:val="16"/>
  </w:num>
  <w:num w:numId="16" w16cid:durableId="510487449">
    <w:abstractNumId w:val="6"/>
  </w:num>
  <w:num w:numId="17" w16cid:durableId="172688616">
    <w:abstractNumId w:val="18"/>
  </w:num>
  <w:num w:numId="18" w16cid:durableId="1787846155">
    <w:abstractNumId w:val="5"/>
  </w:num>
  <w:num w:numId="19" w16cid:durableId="1794401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24"/>
    <w:rsid w:val="00003373"/>
    <w:rsid w:val="00010DC6"/>
    <w:rsid w:val="00011D09"/>
    <w:rsid w:val="0001411C"/>
    <w:rsid w:val="00014CB9"/>
    <w:rsid w:val="00031022"/>
    <w:rsid w:val="000403FB"/>
    <w:rsid w:val="00043C40"/>
    <w:rsid w:val="00043F53"/>
    <w:rsid w:val="000446F6"/>
    <w:rsid w:val="00047400"/>
    <w:rsid w:val="0004757B"/>
    <w:rsid w:val="00050A5D"/>
    <w:rsid w:val="00055FD4"/>
    <w:rsid w:val="00060552"/>
    <w:rsid w:val="00067C6E"/>
    <w:rsid w:val="00073724"/>
    <w:rsid w:val="00083D57"/>
    <w:rsid w:val="000875C2"/>
    <w:rsid w:val="000927DC"/>
    <w:rsid w:val="000974C9"/>
    <w:rsid w:val="00097A86"/>
    <w:rsid w:val="000B2CFC"/>
    <w:rsid w:val="000B49E2"/>
    <w:rsid w:val="000B51C8"/>
    <w:rsid w:val="000C008E"/>
    <w:rsid w:val="000C4F88"/>
    <w:rsid w:val="000C7208"/>
    <w:rsid w:val="000C7CA8"/>
    <w:rsid w:val="000D4A5D"/>
    <w:rsid w:val="000E1CCB"/>
    <w:rsid w:val="000E2D3E"/>
    <w:rsid w:val="000E4AA4"/>
    <w:rsid w:val="000E672A"/>
    <w:rsid w:val="000F5466"/>
    <w:rsid w:val="000F5B58"/>
    <w:rsid w:val="00100DCF"/>
    <w:rsid w:val="0010434D"/>
    <w:rsid w:val="00106AE4"/>
    <w:rsid w:val="00111AB3"/>
    <w:rsid w:val="00115366"/>
    <w:rsid w:val="00117AE2"/>
    <w:rsid w:val="00123C8A"/>
    <w:rsid w:val="001302EE"/>
    <w:rsid w:val="00141922"/>
    <w:rsid w:val="001429A3"/>
    <w:rsid w:val="00150C2B"/>
    <w:rsid w:val="00161C11"/>
    <w:rsid w:val="00170E7C"/>
    <w:rsid w:val="001942D7"/>
    <w:rsid w:val="001A6F29"/>
    <w:rsid w:val="001B3457"/>
    <w:rsid w:val="001C0C2B"/>
    <w:rsid w:val="001D0124"/>
    <w:rsid w:val="001D3CCB"/>
    <w:rsid w:val="001F16F6"/>
    <w:rsid w:val="001F2A4D"/>
    <w:rsid w:val="001F4018"/>
    <w:rsid w:val="001F6D0B"/>
    <w:rsid w:val="001F6D1C"/>
    <w:rsid w:val="0020025F"/>
    <w:rsid w:val="00200C2A"/>
    <w:rsid w:val="002043AD"/>
    <w:rsid w:val="0021318B"/>
    <w:rsid w:val="0021373D"/>
    <w:rsid w:val="002151E8"/>
    <w:rsid w:val="002238CD"/>
    <w:rsid w:val="00227F84"/>
    <w:rsid w:val="00231C94"/>
    <w:rsid w:val="00241749"/>
    <w:rsid w:val="002479A5"/>
    <w:rsid w:val="00247CEF"/>
    <w:rsid w:val="00257EAE"/>
    <w:rsid w:val="00262211"/>
    <w:rsid w:val="00266AF9"/>
    <w:rsid w:val="002676E4"/>
    <w:rsid w:val="00271348"/>
    <w:rsid w:val="0027149D"/>
    <w:rsid w:val="002A0B17"/>
    <w:rsid w:val="002A3A28"/>
    <w:rsid w:val="002A429E"/>
    <w:rsid w:val="002B2B8A"/>
    <w:rsid w:val="002B34BD"/>
    <w:rsid w:val="002B4E1B"/>
    <w:rsid w:val="002B5459"/>
    <w:rsid w:val="002C092C"/>
    <w:rsid w:val="002D02FD"/>
    <w:rsid w:val="002D5969"/>
    <w:rsid w:val="002E16FE"/>
    <w:rsid w:val="002E6E2D"/>
    <w:rsid w:val="002F4428"/>
    <w:rsid w:val="002F61DD"/>
    <w:rsid w:val="00306FA4"/>
    <w:rsid w:val="00313AE5"/>
    <w:rsid w:val="003148ED"/>
    <w:rsid w:val="00326FD8"/>
    <w:rsid w:val="00330E48"/>
    <w:rsid w:val="003342F1"/>
    <w:rsid w:val="00337E32"/>
    <w:rsid w:val="00340993"/>
    <w:rsid w:val="00341639"/>
    <w:rsid w:val="00345CDF"/>
    <w:rsid w:val="00346010"/>
    <w:rsid w:val="00347949"/>
    <w:rsid w:val="00347A26"/>
    <w:rsid w:val="00351C44"/>
    <w:rsid w:val="00352327"/>
    <w:rsid w:val="003535EF"/>
    <w:rsid w:val="0036481D"/>
    <w:rsid w:val="0038334B"/>
    <w:rsid w:val="00386871"/>
    <w:rsid w:val="00390D72"/>
    <w:rsid w:val="003B5372"/>
    <w:rsid w:val="003C58C6"/>
    <w:rsid w:val="003D1B6C"/>
    <w:rsid w:val="003D7537"/>
    <w:rsid w:val="003E1B71"/>
    <w:rsid w:val="003E3159"/>
    <w:rsid w:val="003E34B0"/>
    <w:rsid w:val="003F247B"/>
    <w:rsid w:val="003F33EA"/>
    <w:rsid w:val="003F4716"/>
    <w:rsid w:val="003F5E67"/>
    <w:rsid w:val="004043EC"/>
    <w:rsid w:val="004048BC"/>
    <w:rsid w:val="0041752D"/>
    <w:rsid w:val="004201EF"/>
    <w:rsid w:val="00420EA1"/>
    <w:rsid w:val="00420FA4"/>
    <w:rsid w:val="00425859"/>
    <w:rsid w:val="00425E49"/>
    <w:rsid w:val="00430951"/>
    <w:rsid w:val="00433045"/>
    <w:rsid w:val="004359F9"/>
    <w:rsid w:val="00452850"/>
    <w:rsid w:val="00461C2F"/>
    <w:rsid w:val="0046306B"/>
    <w:rsid w:val="0047069F"/>
    <w:rsid w:val="00473B8F"/>
    <w:rsid w:val="0047655F"/>
    <w:rsid w:val="00486921"/>
    <w:rsid w:val="00487D4A"/>
    <w:rsid w:val="004A26BE"/>
    <w:rsid w:val="004A27C8"/>
    <w:rsid w:val="004A7EDB"/>
    <w:rsid w:val="004B37AD"/>
    <w:rsid w:val="004B6E8C"/>
    <w:rsid w:val="004C1498"/>
    <w:rsid w:val="004C4A85"/>
    <w:rsid w:val="004C6F50"/>
    <w:rsid w:val="004D4CB3"/>
    <w:rsid w:val="004D59AB"/>
    <w:rsid w:val="004E14B5"/>
    <w:rsid w:val="004E2EE1"/>
    <w:rsid w:val="004E6512"/>
    <w:rsid w:val="00500DAE"/>
    <w:rsid w:val="00503708"/>
    <w:rsid w:val="0051312A"/>
    <w:rsid w:val="00514E54"/>
    <w:rsid w:val="0052103A"/>
    <w:rsid w:val="00531A33"/>
    <w:rsid w:val="005404D5"/>
    <w:rsid w:val="00543D9E"/>
    <w:rsid w:val="005523A4"/>
    <w:rsid w:val="005558CA"/>
    <w:rsid w:val="005576ED"/>
    <w:rsid w:val="00560233"/>
    <w:rsid w:val="005616C7"/>
    <w:rsid w:val="00562758"/>
    <w:rsid w:val="00562F4A"/>
    <w:rsid w:val="00573517"/>
    <w:rsid w:val="005772C3"/>
    <w:rsid w:val="005820C9"/>
    <w:rsid w:val="005852EA"/>
    <w:rsid w:val="005A07B5"/>
    <w:rsid w:val="005A3558"/>
    <w:rsid w:val="005A4B76"/>
    <w:rsid w:val="005A5067"/>
    <w:rsid w:val="005B1744"/>
    <w:rsid w:val="005B6E01"/>
    <w:rsid w:val="005D0BC1"/>
    <w:rsid w:val="005D4932"/>
    <w:rsid w:val="005E0BD6"/>
    <w:rsid w:val="005E7B67"/>
    <w:rsid w:val="005F2AB0"/>
    <w:rsid w:val="0061782B"/>
    <w:rsid w:val="0062252A"/>
    <w:rsid w:val="00625274"/>
    <w:rsid w:val="00637B24"/>
    <w:rsid w:val="00663D6F"/>
    <w:rsid w:val="00664507"/>
    <w:rsid w:val="0066468D"/>
    <w:rsid w:val="00664827"/>
    <w:rsid w:val="00671A15"/>
    <w:rsid w:val="00675E9F"/>
    <w:rsid w:val="00680371"/>
    <w:rsid w:val="006811A9"/>
    <w:rsid w:val="00690284"/>
    <w:rsid w:val="00690BE4"/>
    <w:rsid w:val="00690E74"/>
    <w:rsid w:val="00696400"/>
    <w:rsid w:val="006A4ACD"/>
    <w:rsid w:val="006C45C3"/>
    <w:rsid w:val="006C53F6"/>
    <w:rsid w:val="006C71DF"/>
    <w:rsid w:val="006D15A4"/>
    <w:rsid w:val="006D1878"/>
    <w:rsid w:val="006D2297"/>
    <w:rsid w:val="006D71FA"/>
    <w:rsid w:val="006E5BBD"/>
    <w:rsid w:val="006E7E7A"/>
    <w:rsid w:val="006F3C99"/>
    <w:rsid w:val="006F5C1B"/>
    <w:rsid w:val="00700B2B"/>
    <w:rsid w:val="00703B6E"/>
    <w:rsid w:val="0070694B"/>
    <w:rsid w:val="00726CC4"/>
    <w:rsid w:val="00730802"/>
    <w:rsid w:val="00736FE4"/>
    <w:rsid w:val="0073755A"/>
    <w:rsid w:val="007455E7"/>
    <w:rsid w:val="00746CD7"/>
    <w:rsid w:val="0075138F"/>
    <w:rsid w:val="007544BC"/>
    <w:rsid w:val="00775C29"/>
    <w:rsid w:val="00783346"/>
    <w:rsid w:val="00794260"/>
    <w:rsid w:val="00794857"/>
    <w:rsid w:val="00796B35"/>
    <w:rsid w:val="0079750C"/>
    <w:rsid w:val="007A4B8E"/>
    <w:rsid w:val="007D0D8D"/>
    <w:rsid w:val="007E3EAE"/>
    <w:rsid w:val="007E4751"/>
    <w:rsid w:val="007F38DB"/>
    <w:rsid w:val="007F5E23"/>
    <w:rsid w:val="008003C3"/>
    <w:rsid w:val="008039FC"/>
    <w:rsid w:val="00807020"/>
    <w:rsid w:val="00807A85"/>
    <w:rsid w:val="00813748"/>
    <w:rsid w:val="00820C00"/>
    <w:rsid w:val="0082566D"/>
    <w:rsid w:val="00827BA0"/>
    <w:rsid w:val="00836B07"/>
    <w:rsid w:val="008514E7"/>
    <w:rsid w:val="008515C9"/>
    <w:rsid w:val="00861A5E"/>
    <w:rsid w:val="00867748"/>
    <w:rsid w:val="008727A1"/>
    <w:rsid w:val="00877980"/>
    <w:rsid w:val="008813C8"/>
    <w:rsid w:val="00885814"/>
    <w:rsid w:val="00886A78"/>
    <w:rsid w:val="008963ED"/>
    <w:rsid w:val="00897EE7"/>
    <w:rsid w:val="008B2E2B"/>
    <w:rsid w:val="008B6095"/>
    <w:rsid w:val="008C10A0"/>
    <w:rsid w:val="008C3A51"/>
    <w:rsid w:val="008D4498"/>
    <w:rsid w:val="008E5229"/>
    <w:rsid w:val="008F73E8"/>
    <w:rsid w:val="00900A2A"/>
    <w:rsid w:val="009015D3"/>
    <w:rsid w:val="009115DA"/>
    <w:rsid w:val="009164F0"/>
    <w:rsid w:val="0091776A"/>
    <w:rsid w:val="00924E6B"/>
    <w:rsid w:val="00927472"/>
    <w:rsid w:val="00944E46"/>
    <w:rsid w:val="00947619"/>
    <w:rsid w:val="009508B5"/>
    <w:rsid w:val="0095092E"/>
    <w:rsid w:val="009529E0"/>
    <w:rsid w:val="00957606"/>
    <w:rsid w:val="00962B3C"/>
    <w:rsid w:val="0096314E"/>
    <w:rsid w:val="0096449C"/>
    <w:rsid w:val="00970759"/>
    <w:rsid w:val="00973BB6"/>
    <w:rsid w:val="00977558"/>
    <w:rsid w:val="009835FA"/>
    <w:rsid w:val="00987DE0"/>
    <w:rsid w:val="009917BD"/>
    <w:rsid w:val="00992540"/>
    <w:rsid w:val="009945B3"/>
    <w:rsid w:val="00994DB2"/>
    <w:rsid w:val="00997FDD"/>
    <w:rsid w:val="009A1754"/>
    <w:rsid w:val="009A29E4"/>
    <w:rsid w:val="009B1553"/>
    <w:rsid w:val="009B71DF"/>
    <w:rsid w:val="009C200C"/>
    <w:rsid w:val="009D055C"/>
    <w:rsid w:val="009D34F0"/>
    <w:rsid w:val="009D5105"/>
    <w:rsid w:val="009F34B4"/>
    <w:rsid w:val="009F36B1"/>
    <w:rsid w:val="009F502A"/>
    <w:rsid w:val="009F7BF1"/>
    <w:rsid w:val="00A0234E"/>
    <w:rsid w:val="00A024AD"/>
    <w:rsid w:val="00A11B93"/>
    <w:rsid w:val="00A32BB8"/>
    <w:rsid w:val="00A36617"/>
    <w:rsid w:val="00A37A19"/>
    <w:rsid w:val="00A54BEB"/>
    <w:rsid w:val="00A54E22"/>
    <w:rsid w:val="00A55BA9"/>
    <w:rsid w:val="00A55E8D"/>
    <w:rsid w:val="00A560DF"/>
    <w:rsid w:val="00A56E63"/>
    <w:rsid w:val="00A62C72"/>
    <w:rsid w:val="00A6426A"/>
    <w:rsid w:val="00A64F8A"/>
    <w:rsid w:val="00A73797"/>
    <w:rsid w:val="00A74AD6"/>
    <w:rsid w:val="00A75DA0"/>
    <w:rsid w:val="00A81EDD"/>
    <w:rsid w:val="00A85913"/>
    <w:rsid w:val="00A962EA"/>
    <w:rsid w:val="00AA1225"/>
    <w:rsid w:val="00AA57D2"/>
    <w:rsid w:val="00AA6D28"/>
    <w:rsid w:val="00AA72C1"/>
    <w:rsid w:val="00AB044C"/>
    <w:rsid w:val="00AB46A8"/>
    <w:rsid w:val="00AB5434"/>
    <w:rsid w:val="00AC3C2B"/>
    <w:rsid w:val="00AD6CBE"/>
    <w:rsid w:val="00AE0F37"/>
    <w:rsid w:val="00AE6412"/>
    <w:rsid w:val="00AE7C8D"/>
    <w:rsid w:val="00AF298E"/>
    <w:rsid w:val="00B00C7B"/>
    <w:rsid w:val="00B036D6"/>
    <w:rsid w:val="00B13F38"/>
    <w:rsid w:val="00B30797"/>
    <w:rsid w:val="00B32294"/>
    <w:rsid w:val="00B33D13"/>
    <w:rsid w:val="00B34D94"/>
    <w:rsid w:val="00B3598D"/>
    <w:rsid w:val="00B412A9"/>
    <w:rsid w:val="00B42E17"/>
    <w:rsid w:val="00B45160"/>
    <w:rsid w:val="00B45F18"/>
    <w:rsid w:val="00B47E5B"/>
    <w:rsid w:val="00B519B5"/>
    <w:rsid w:val="00B66C3A"/>
    <w:rsid w:val="00B67815"/>
    <w:rsid w:val="00B67956"/>
    <w:rsid w:val="00B84523"/>
    <w:rsid w:val="00B859A3"/>
    <w:rsid w:val="00B86F2D"/>
    <w:rsid w:val="00B97E28"/>
    <w:rsid w:val="00BA7D04"/>
    <w:rsid w:val="00BC3171"/>
    <w:rsid w:val="00BD05FD"/>
    <w:rsid w:val="00BE0A53"/>
    <w:rsid w:val="00BF0558"/>
    <w:rsid w:val="00BF126A"/>
    <w:rsid w:val="00BF34F6"/>
    <w:rsid w:val="00BF4E30"/>
    <w:rsid w:val="00C26146"/>
    <w:rsid w:val="00C32012"/>
    <w:rsid w:val="00C375A0"/>
    <w:rsid w:val="00C51160"/>
    <w:rsid w:val="00C53E67"/>
    <w:rsid w:val="00C62518"/>
    <w:rsid w:val="00C64100"/>
    <w:rsid w:val="00C70102"/>
    <w:rsid w:val="00C720CA"/>
    <w:rsid w:val="00C76DEE"/>
    <w:rsid w:val="00C80236"/>
    <w:rsid w:val="00C82AFA"/>
    <w:rsid w:val="00C836FD"/>
    <w:rsid w:val="00C935CF"/>
    <w:rsid w:val="00CA1F74"/>
    <w:rsid w:val="00CD4BF1"/>
    <w:rsid w:val="00CF33CD"/>
    <w:rsid w:val="00D0447D"/>
    <w:rsid w:val="00D05507"/>
    <w:rsid w:val="00D1651D"/>
    <w:rsid w:val="00D24B9E"/>
    <w:rsid w:val="00D32274"/>
    <w:rsid w:val="00D4037E"/>
    <w:rsid w:val="00D4179F"/>
    <w:rsid w:val="00D42B17"/>
    <w:rsid w:val="00D4373B"/>
    <w:rsid w:val="00D619D8"/>
    <w:rsid w:val="00D63B02"/>
    <w:rsid w:val="00D63FC7"/>
    <w:rsid w:val="00D71192"/>
    <w:rsid w:val="00D77903"/>
    <w:rsid w:val="00D77A5B"/>
    <w:rsid w:val="00D80B38"/>
    <w:rsid w:val="00D96294"/>
    <w:rsid w:val="00DA1CB4"/>
    <w:rsid w:val="00DA4213"/>
    <w:rsid w:val="00DA4FE2"/>
    <w:rsid w:val="00DB3F77"/>
    <w:rsid w:val="00DD7705"/>
    <w:rsid w:val="00E05A5E"/>
    <w:rsid w:val="00E06D2C"/>
    <w:rsid w:val="00E13C5C"/>
    <w:rsid w:val="00E15E61"/>
    <w:rsid w:val="00E23654"/>
    <w:rsid w:val="00E23A18"/>
    <w:rsid w:val="00E23F29"/>
    <w:rsid w:val="00E31C53"/>
    <w:rsid w:val="00E35A78"/>
    <w:rsid w:val="00E466CF"/>
    <w:rsid w:val="00E47B1A"/>
    <w:rsid w:val="00E47C24"/>
    <w:rsid w:val="00E5423D"/>
    <w:rsid w:val="00E6456F"/>
    <w:rsid w:val="00E7238F"/>
    <w:rsid w:val="00E7268D"/>
    <w:rsid w:val="00E72D5A"/>
    <w:rsid w:val="00E75A97"/>
    <w:rsid w:val="00E80BD7"/>
    <w:rsid w:val="00E8170C"/>
    <w:rsid w:val="00E84F78"/>
    <w:rsid w:val="00E853BB"/>
    <w:rsid w:val="00E97EFF"/>
    <w:rsid w:val="00EA0C45"/>
    <w:rsid w:val="00EB4518"/>
    <w:rsid w:val="00EC631B"/>
    <w:rsid w:val="00EC7E7E"/>
    <w:rsid w:val="00ED1357"/>
    <w:rsid w:val="00EE09E4"/>
    <w:rsid w:val="00EE6799"/>
    <w:rsid w:val="00EF245B"/>
    <w:rsid w:val="00F02910"/>
    <w:rsid w:val="00F110C9"/>
    <w:rsid w:val="00F11201"/>
    <w:rsid w:val="00F15663"/>
    <w:rsid w:val="00F20EB8"/>
    <w:rsid w:val="00F23C90"/>
    <w:rsid w:val="00F26EC1"/>
    <w:rsid w:val="00F46F2E"/>
    <w:rsid w:val="00F53B4F"/>
    <w:rsid w:val="00F57B10"/>
    <w:rsid w:val="00F639D9"/>
    <w:rsid w:val="00F72959"/>
    <w:rsid w:val="00F867CD"/>
    <w:rsid w:val="00F90688"/>
    <w:rsid w:val="00F91405"/>
    <w:rsid w:val="00F93878"/>
    <w:rsid w:val="00F9590D"/>
    <w:rsid w:val="00FA4E26"/>
    <w:rsid w:val="00FA5665"/>
    <w:rsid w:val="00FB3B5F"/>
    <w:rsid w:val="00FB4244"/>
    <w:rsid w:val="00FB5EF2"/>
    <w:rsid w:val="00FD2FD9"/>
    <w:rsid w:val="00FE7126"/>
    <w:rsid w:val="00FF2EC3"/>
    <w:rsid w:val="00FF5C43"/>
    <w:rsid w:val="00FF5DCB"/>
    <w:rsid w:val="00FF64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D7CA0C"/>
  <w15:chartTrackingRefBased/>
  <w15:docId w15:val="{F5A17F5B-2F1A-4F5E-B055-3351A1DA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4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3724"/>
    <w:rPr>
      <w:sz w:val="22"/>
      <w:szCs w:val="22"/>
    </w:rPr>
  </w:style>
  <w:style w:type="paragraph" w:styleId="ListParagraph">
    <w:name w:val="List Paragraph"/>
    <w:basedOn w:val="Normal"/>
    <w:uiPriority w:val="34"/>
    <w:qFormat/>
    <w:rsid w:val="007455E7"/>
    <w:pPr>
      <w:ind w:left="720"/>
    </w:pPr>
  </w:style>
  <w:style w:type="table" w:styleId="TableGrid">
    <w:name w:val="Table Grid"/>
    <w:basedOn w:val="TableNormal"/>
    <w:uiPriority w:val="59"/>
    <w:rsid w:val="000605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727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27A1"/>
    <w:rPr>
      <w:rFonts w:ascii="Tahoma" w:hAnsi="Tahoma" w:cs="Tahoma"/>
      <w:sz w:val="16"/>
      <w:szCs w:val="16"/>
    </w:rPr>
  </w:style>
  <w:style w:type="paragraph" w:styleId="Header">
    <w:name w:val="header"/>
    <w:basedOn w:val="Normal"/>
    <w:link w:val="HeaderChar"/>
    <w:uiPriority w:val="99"/>
    <w:unhideWhenUsed/>
    <w:rsid w:val="00DA4FE2"/>
    <w:pPr>
      <w:tabs>
        <w:tab w:val="center" w:pos="4680"/>
        <w:tab w:val="right" w:pos="9360"/>
      </w:tabs>
    </w:pPr>
  </w:style>
  <w:style w:type="character" w:customStyle="1" w:styleId="HeaderChar">
    <w:name w:val="Header Char"/>
    <w:link w:val="Header"/>
    <w:uiPriority w:val="99"/>
    <w:rsid w:val="00DA4FE2"/>
    <w:rPr>
      <w:sz w:val="22"/>
      <w:szCs w:val="22"/>
    </w:rPr>
  </w:style>
  <w:style w:type="paragraph" w:styleId="Footer">
    <w:name w:val="footer"/>
    <w:basedOn w:val="Normal"/>
    <w:link w:val="FooterChar"/>
    <w:uiPriority w:val="99"/>
    <w:unhideWhenUsed/>
    <w:rsid w:val="00DA4FE2"/>
    <w:pPr>
      <w:tabs>
        <w:tab w:val="center" w:pos="4680"/>
        <w:tab w:val="right" w:pos="9360"/>
      </w:tabs>
    </w:pPr>
  </w:style>
  <w:style w:type="character" w:customStyle="1" w:styleId="FooterChar">
    <w:name w:val="Footer Char"/>
    <w:link w:val="Footer"/>
    <w:uiPriority w:val="99"/>
    <w:rsid w:val="00DA4FE2"/>
    <w:rPr>
      <w:sz w:val="22"/>
      <w:szCs w:val="22"/>
    </w:rPr>
  </w:style>
  <w:style w:type="character" w:styleId="CommentReference">
    <w:name w:val="annotation reference"/>
    <w:uiPriority w:val="99"/>
    <w:semiHidden/>
    <w:unhideWhenUsed/>
    <w:rsid w:val="000403FB"/>
    <w:rPr>
      <w:sz w:val="16"/>
      <w:szCs w:val="16"/>
    </w:rPr>
  </w:style>
  <w:style w:type="paragraph" w:styleId="CommentText">
    <w:name w:val="annotation text"/>
    <w:basedOn w:val="Normal"/>
    <w:link w:val="CommentTextChar"/>
    <w:uiPriority w:val="99"/>
    <w:unhideWhenUsed/>
    <w:rsid w:val="000403FB"/>
    <w:rPr>
      <w:sz w:val="20"/>
      <w:szCs w:val="20"/>
    </w:rPr>
  </w:style>
  <w:style w:type="character" w:customStyle="1" w:styleId="CommentTextChar">
    <w:name w:val="Comment Text Char"/>
    <w:basedOn w:val="DefaultParagraphFont"/>
    <w:link w:val="CommentText"/>
    <w:uiPriority w:val="99"/>
    <w:rsid w:val="000403FB"/>
  </w:style>
  <w:style w:type="paragraph" w:styleId="CommentSubject">
    <w:name w:val="annotation subject"/>
    <w:basedOn w:val="CommentText"/>
    <w:next w:val="CommentText"/>
    <w:link w:val="CommentSubjectChar"/>
    <w:uiPriority w:val="99"/>
    <w:semiHidden/>
    <w:unhideWhenUsed/>
    <w:rsid w:val="000403FB"/>
    <w:rPr>
      <w:b/>
      <w:bCs/>
    </w:rPr>
  </w:style>
  <w:style w:type="character" w:customStyle="1" w:styleId="CommentSubjectChar">
    <w:name w:val="Comment Subject Char"/>
    <w:link w:val="CommentSubject"/>
    <w:uiPriority w:val="99"/>
    <w:semiHidden/>
    <w:rsid w:val="000403FB"/>
    <w:rPr>
      <w:b/>
      <w:bCs/>
    </w:rPr>
  </w:style>
  <w:style w:type="paragraph" w:customStyle="1" w:styleId="Head1">
    <w:name w:val="Head1"/>
    <w:basedOn w:val="Normal"/>
    <w:link w:val="Head1Char"/>
    <w:qFormat/>
    <w:rsid w:val="00736FE4"/>
    <w:pPr>
      <w:spacing w:after="0" w:line="240" w:lineRule="auto"/>
      <w:jc w:val="center"/>
    </w:pPr>
    <w:rPr>
      <w:rFonts w:ascii="Times New Roman" w:eastAsia="Times New Roman" w:hAnsi="Times New Roman"/>
      <w:b/>
      <w:bCs/>
      <w:color w:val="000000"/>
      <w:sz w:val="24"/>
      <w:szCs w:val="24"/>
    </w:rPr>
  </w:style>
  <w:style w:type="character" w:styleId="Hyperlink">
    <w:name w:val="Hyperlink"/>
    <w:basedOn w:val="DefaultParagraphFont"/>
    <w:uiPriority w:val="99"/>
    <w:unhideWhenUsed/>
    <w:rsid w:val="00736FE4"/>
    <w:rPr>
      <w:color w:val="0563C1" w:themeColor="hyperlink"/>
      <w:u w:val="single"/>
    </w:rPr>
  </w:style>
  <w:style w:type="character" w:customStyle="1" w:styleId="Head1Char">
    <w:name w:val="Head1 Char"/>
    <w:basedOn w:val="DefaultParagraphFont"/>
    <w:link w:val="Head1"/>
    <w:rsid w:val="00736FE4"/>
    <w:rPr>
      <w:rFonts w:ascii="Times New Roman" w:eastAsia="Times New Roman" w:hAnsi="Times New Roman"/>
      <w:b/>
      <w:bCs/>
      <w:color w:val="000000"/>
      <w:sz w:val="24"/>
      <w:szCs w:val="24"/>
    </w:rPr>
  </w:style>
  <w:style w:type="character" w:styleId="UnresolvedMention">
    <w:name w:val="Unresolved Mention"/>
    <w:basedOn w:val="DefaultParagraphFont"/>
    <w:uiPriority w:val="99"/>
    <w:semiHidden/>
    <w:unhideWhenUsed/>
    <w:rsid w:val="00736FE4"/>
    <w:rPr>
      <w:color w:val="605E5C"/>
      <w:shd w:val="clear" w:color="auto" w:fill="E1DFDD"/>
    </w:rPr>
  </w:style>
  <w:style w:type="paragraph" w:customStyle="1" w:styleId="SubHead1">
    <w:name w:val="SubHead1"/>
    <w:basedOn w:val="NoSpacing"/>
    <w:link w:val="SubHead1Char"/>
    <w:qFormat/>
    <w:rsid w:val="00736FE4"/>
    <w:rPr>
      <w:rFonts w:ascii="Times New Roman" w:hAnsi="Times New Roman"/>
      <w:b/>
      <w:sz w:val="24"/>
      <w:szCs w:val="24"/>
    </w:rPr>
  </w:style>
  <w:style w:type="paragraph" w:customStyle="1" w:styleId="SubHead2">
    <w:name w:val="SubHead2"/>
    <w:basedOn w:val="NoSpacing"/>
    <w:link w:val="SubHead2Char"/>
    <w:qFormat/>
    <w:rsid w:val="00736FE4"/>
    <w:rPr>
      <w:rFonts w:ascii="Times New Roman" w:hAnsi="Times New Roman"/>
      <w:b/>
      <w:sz w:val="24"/>
      <w:szCs w:val="24"/>
    </w:rPr>
  </w:style>
  <w:style w:type="character" w:customStyle="1" w:styleId="NoSpacingChar">
    <w:name w:val="No Spacing Char"/>
    <w:basedOn w:val="DefaultParagraphFont"/>
    <w:link w:val="NoSpacing"/>
    <w:uiPriority w:val="1"/>
    <w:rsid w:val="00736FE4"/>
    <w:rPr>
      <w:sz w:val="22"/>
      <w:szCs w:val="22"/>
    </w:rPr>
  </w:style>
  <w:style w:type="character" w:customStyle="1" w:styleId="SubHead1Char">
    <w:name w:val="SubHead1 Char"/>
    <w:basedOn w:val="NoSpacingChar"/>
    <w:link w:val="SubHead1"/>
    <w:rsid w:val="00736FE4"/>
    <w:rPr>
      <w:rFonts w:ascii="Times New Roman" w:hAnsi="Times New Roman"/>
      <w:b/>
      <w:sz w:val="24"/>
      <w:szCs w:val="24"/>
    </w:rPr>
  </w:style>
  <w:style w:type="character" w:customStyle="1" w:styleId="SubHead2Char">
    <w:name w:val="SubHead2 Char"/>
    <w:basedOn w:val="NoSpacingChar"/>
    <w:link w:val="SubHead2"/>
    <w:rsid w:val="00736FE4"/>
    <w:rPr>
      <w:rFonts w:ascii="Times New Roman" w:hAnsi="Times New Roman"/>
      <w:b/>
      <w:sz w:val="24"/>
      <w:szCs w:val="24"/>
    </w:rPr>
  </w:style>
  <w:style w:type="paragraph" w:styleId="Caption">
    <w:name w:val="caption"/>
    <w:basedOn w:val="Normal"/>
    <w:next w:val="Normal"/>
    <w:uiPriority w:val="35"/>
    <w:unhideWhenUsed/>
    <w:qFormat/>
    <w:rsid w:val="003B5372"/>
    <w:pPr>
      <w:spacing w:line="240" w:lineRule="auto"/>
    </w:pPr>
    <w:rPr>
      <w:i/>
      <w:iCs/>
      <w:color w:val="44546A" w:themeColor="text2"/>
      <w:sz w:val="18"/>
      <w:szCs w:val="18"/>
    </w:rPr>
  </w:style>
  <w:style w:type="paragraph" w:styleId="Revision">
    <w:name w:val="Revision"/>
    <w:hidden/>
    <w:uiPriority w:val="99"/>
    <w:semiHidden/>
    <w:rsid w:val="002713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rade.gov/ftz"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8BC49-6B18-4EB8-ADEA-A27B63473BDC}">
  <ds:schemaRefs/>
</ds:datastoreItem>
</file>

<file path=customXml/itemProps2.xml><?xml version="1.0" encoding="utf-8"?>
<ds:datastoreItem xmlns:ds="http://schemas.openxmlformats.org/officeDocument/2006/customXml" ds:itemID="{4E3FE1F6-DC56-4EEF-A771-CC13461D983C}">
  <ds:schemaRefs>
    <ds:schemaRef ds:uri="http://schemas.openxmlformats.org/officeDocument/2006/bibliography"/>
  </ds:schemaRefs>
</ds:datastoreItem>
</file>

<file path=customXml/itemProps3.xml><?xml version="1.0" encoding="utf-8"?>
<ds:datastoreItem xmlns:ds="http://schemas.openxmlformats.org/officeDocument/2006/customXml" ds:itemID="{C1CD259C-2FC3-47B7-BEB7-CB0913070C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784566-16FA-49B8-B8D3-CF43B2021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Nonime</dc:creator>
  <cp:lastModifiedBy>Juanita Chen (Federal)</cp:lastModifiedBy>
  <cp:revision>48</cp:revision>
  <cp:lastPrinted>2013-05-08T20:04:00Z</cp:lastPrinted>
  <dcterms:created xsi:type="dcterms:W3CDTF">2025-04-30T21:31:00Z</dcterms:created>
  <dcterms:modified xsi:type="dcterms:W3CDTF">2025-06-02T17:46:00Z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