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701E8" w:rsidR="008014D1" w:rsidP="008014D1" w:rsidRDefault="008014D1">
      <w:pPr>
        <w:jc w:val="center"/>
        <w:rPr>
          <w:rFonts w:ascii="Times New Roman" w:hAnsi="Times New Roman" w:cs="Times New Roman"/>
          <w:b w:val="0"/>
        </w:rPr>
      </w:pPr>
      <w:bookmarkStart w:name="_GoBack" w:id="0"/>
      <w:bookmarkEnd w:id="0"/>
      <w:r w:rsidRPr="00B701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UPPLEMENTAL QUESTIONS PART A</w:t>
      </w:r>
    </w:p>
    <w:p w:rsidRPr="00B701E8" w:rsidR="008014D1" w:rsidP="008014D1" w:rsidRDefault="008014D1">
      <w:pPr>
        <w:jc w:val="center"/>
        <w:rPr>
          <w:rFonts w:ascii="Times New Roman" w:hAnsi="Times New Roman" w:cs="Times New Roman"/>
          <w:b w:val="0"/>
        </w:rPr>
      </w:pPr>
      <w:r w:rsidRPr="00B701E8">
        <w:rPr>
          <w:rFonts w:ascii="Times New Roman" w:hAnsi="Times New Roman" w:cs="Times New Roman"/>
        </w:rPr>
        <w:t>U.S. Department of Commerce</w:t>
      </w:r>
    </w:p>
    <w:p w:rsidRPr="00B701E8" w:rsidR="008014D1" w:rsidP="008014D1" w:rsidRDefault="008014D1">
      <w:pPr>
        <w:jc w:val="center"/>
        <w:rPr>
          <w:rFonts w:ascii="Times New Roman" w:hAnsi="Times New Roman" w:cs="Times New Roman"/>
          <w:b w:val="0"/>
        </w:rPr>
      </w:pPr>
      <w:r w:rsidRPr="00B701E8">
        <w:rPr>
          <w:rFonts w:ascii="Times New Roman" w:hAnsi="Times New Roman" w:cs="Times New Roman"/>
        </w:rPr>
        <w:t>National Oceanic &amp; Atmospheric Administration</w:t>
      </w:r>
    </w:p>
    <w:p w:rsidR="008014D1" w:rsidP="008014D1" w:rsidRDefault="008014D1">
      <w:pPr>
        <w:jc w:val="center"/>
        <w:rPr>
          <w:rFonts w:ascii="Times New Roman" w:hAnsi="Times New Roman" w:cs="Times New Roman"/>
        </w:rPr>
      </w:pPr>
      <w:r w:rsidRPr="008014D1">
        <w:rPr>
          <w:rFonts w:ascii="Times New Roman" w:hAnsi="Times New Roman" w:cs="Times New Roman"/>
        </w:rPr>
        <w:t>DOC/NOAA Customer Surveys</w:t>
      </w:r>
    </w:p>
    <w:p w:rsidRPr="008014D1" w:rsidR="008014D1" w:rsidP="008014D1" w:rsidRDefault="008014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 of Survey]</w:t>
      </w:r>
    </w:p>
    <w:p w:rsidRPr="00B701E8" w:rsidR="008014D1" w:rsidP="008014D1" w:rsidRDefault="008014D1">
      <w:pPr>
        <w:jc w:val="center"/>
        <w:rPr>
          <w:rFonts w:ascii="Times New Roman" w:hAnsi="Times New Roman" w:cs="Times New Roman"/>
          <w:b w:val="0"/>
        </w:rPr>
      </w:pPr>
      <w:r w:rsidRPr="00B701E8">
        <w:rPr>
          <w:rFonts w:ascii="Times New Roman" w:hAnsi="Times New Roman" w:cs="Times New Roman"/>
        </w:rPr>
        <w:t>OMB Control No. 0648-</w:t>
      </w:r>
      <w:r>
        <w:rPr>
          <w:rFonts w:ascii="Times New Roman" w:hAnsi="Times New Roman" w:cs="Times New Roman"/>
        </w:rPr>
        <w:t>0342</w:t>
      </w:r>
    </w:p>
    <w:p w:rsidR="000D1846" w:rsidP="000D1846" w:rsidRDefault="000D184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auto"/>
        </w:rPr>
      </w:pPr>
    </w:p>
    <w:p w:rsidR="008014D1" w:rsidP="000D1846" w:rsidRDefault="008014D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auto"/>
        </w:rPr>
      </w:pPr>
    </w:p>
    <w:p w:rsidRPr="00286D55" w:rsidR="009E0B27" w:rsidRDefault="009E0B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</w:rPr>
      </w:pPr>
    </w:p>
    <w:p w:rsidR="009E0B27" w:rsidP="00756421" w:rsidRDefault="009E0B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86D55">
        <w:rPr>
          <w:rFonts w:ascii="Times New Roman" w:hAnsi="Times New Roman" w:cs="Times New Roman"/>
          <w:color w:val="auto"/>
        </w:rPr>
        <w:t xml:space="preserve">Explain who will be conducting this survey. What program office will be conducting the survey? What services does this program provide? Who are the customers? How </w:t>
      </w:r>
      <w:proofErr w:type="gramStart"/>
      <w:r w:rsidRPr="00286D55">
        <w:rPr>
          <w:rFonts w:ascii="Times New Roman" w:hAnsi="Times New Roman" w:cs="Times New Roman"/>
          <w:color w:val="auto"/>
        </w:rPr>
        <w:t>are these services provided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 to the customer?</w:t>
      </w:r>
    </w:p>
    <w:p w:rsidR="00535132" w:rsidP="009664B8" w:rsidRDefault="0053513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 w:val="0"/>
          <w:color w:val="auto"/>
        </w:rPr>
      </w:pPr>
    </w:p>
    <w:p w:rsidRPr="009664B8" w:rsidR="00177531" w:rsidP="009664B8" w:rsidRDefault="0017753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 w:val="0"/>
          <w:color w:val="auto"/>
        </w:rPr>
      </w:pPr>
    </w:p>
    <w:p w:rsidRPr="00286D55" w:rsidR="009E0B27" w:rsidRDefault="009E0B27">
      <w:pPr>
        <w:rPr>
          <w:rFonts w:ascii="Times New Roman" w:hAnsi="Times New Roman" w:cs="Times New Roman"/>
          <w:b w:val="0"/>
        </w:rPr>
      </w:pPr>
    </w:p>
    <w:p w:rsidRPr="009664B8" w:rsidR="009E0B27" w:rsidP="00756421" w:rsidRDefault="009E0B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6D55">
        <w:rPr>
          <w:rFonts w:ascii="Times New Roman" w:hAnsi="Times New Roman" w:cs="Times New Roman"/>
          <w:color w:val="auto"/>
        </w:rPr>
        <w:t xml:space="preserve">Explain how this survey was developed. With whom did you consult during the development of this survey on content? </w:t>
      </w:r>
      <w:proofErr w:type="gramStart"/>
      <w:r w:rsidRPr="00286D55">
        <w:rPr>
          <w:rFonts w:ascii="Times New Roman" w:hAnsi="Times New Roman" w:cs="Times New Roman"/>
          <w:color w:val="auto"/>
        </w:rPr>
        <w:t>statistics</w:t>
      </w:r>
      <w:proofErr w:type="gramEnd"/>
      <w:r w:rsidRPr="00286D55">
        <w:rPr>
          <w:rFonts w:ascii="Times New Roman" w:hAnsi="Times New Roman" w:cs="Times New Roman"/>
          <w:color w:val="auto"/>
        </w:rPr>
        <w:t>? What suggestions did you get about improving the survey?</w:t>
      </w:r>
    </w:p>
    <w:p w:rsidR="009664B8" w:rsidP="009664B8" w:rsidRDefault="009664B8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Pr="00177531" w:rsidR="00177531" w:rsidP="009664B8" w:rsidRDefault="0017753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 w:val="0"/>
        </w:rPr>
      </w:pPr>
    </w:p>
    <w:p w:rsidRPr="00286D55" w:rsidR="009E0B27" w:rsidRDefault="009E0B27">
      <w:pPr>
        <w:rPr>
          <w:rFonts w:ascii="Times New Roman" w:hAnsi="Times New Roman" w:cs="Times New Roman"/>
        </w:rPr>
      </w:pPr>
    </w:p>
    <w:p w:rsidR="009E0B27" w:rsidP="00756421" w:rsidRDefault="009E0B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86D55">
        <w:rPr>
          <w:rFonts w:ascii="Times New Roman" w:hAnsi="Times New Roman" w:cs="Times New Roman"/>
          <w:color w:val="auto"/>
        </w:rPr>
        <w:t xml:space="preserve">Explain how the survey </w:t>
      </w:r>
      <w:proofErr w:type="gramStart"/>
      <w:r w:rsidRPr="00286D55">
        <w:rPr>
          <w:rFonts w:ascii="Times New Roman" w:hAnsi="Times New Roman" w:cs="Times New Roman"/>
          <w:color w:val="auto"/>
        </w:rPr>
        <w:t>will be conducted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. How </w:t>
      </w:r>
      <w:proofErr w:type="gramStart"/>
      <w:r w:rsidRPr="00286D55">
        <w:rPr>
          <w:rFonts w:ascii="Times New Roman" w:hAnsi="Times New Roman" w:cs="Times New Roman"/>
          <w:color w:val="auto"/>
        </w:rPr>
        <w:t>will the customers be sampled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 (if fewer than all customers will be surveyed)? What percentage of customers asked to take the survey will respond? What actions </w:t>
      </w:r>
      <w:proofErr w:type="gramStart"/>
      <w:r w:rsidRPr="00286D55">
        <w:rPr>
          <w:rFonts w:ascii="Times New Roman" w:hAnsi="Times New Roman" w:cs="Times New Roman"/>
          <w:color w:val="auto"/>
        </w:rPr>
        <w:t>are planned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 to increase the response rate? (Web-based surveys are not an acceptable method of sampling a broad population. Web-based surveys must be limited to services provided by Web.)</w:t>
      </w:r>
    </w:p>
    <w:p w:rsidRPr="00542599" w:rsidR="00FB629C" w:rsidP="00542599" w:rsidRDefault="00FB629C">
      <w:pPr>
        <w:pStyle w:val="Heading2"/>
        <w:ind w:left="720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Pr="00286D55" w:rsidR="009E0B27" w:rsidRDefault="009E0B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9E0B27" w:rsidP="00756421" w:rsidRDefault="009E0B27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86D55">
        <w:rPr>
          <w:rFonts w:ascii="Times New Roman" w:hAnsi="Times New Roman" w:cs="Times New Roman"/>
          <w:color w:val="auto"/>
        </w:rPr>
        <w:t xml:space="preserve">Describe how the results of this survey </w:t>
      </w:r>
      <w:proofErr w:type="gramStart"/>
      <w:r w:rsidRPr="00286D55">
        <w:rPr>
          <w:rFonts w:ascii="Times New Roman" w:hAnsi="Times New Roman" w:cs="Times New Roman"/>
          <w:color w:val="auto"/>
        </w:rPr>
        <w:t>will be analyzed and used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. If the customer population </w:t>
      </w:r>
      <w:proofErr w:type="gramStart"/>
      <w:r w:rsidRPr="00286D55">
        <w:rPr>
          <w:rFonts w:ascii="Times New Roman" w:hAnsi="Times New Roman" w:cs="Times New Roman"/>
          <w:color w:val="auto"/>
        </w:rPr>
        <w:t>is sampled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, what statistical techniques will be used to generalize the results to the entire customer population? </w:t>
      </w:r>
      <w:proofErr w:type="gramStart"/>
      <w:r w:rsidRPr="00286D55">
        <w:rPr>
          <w:rFonts w:ascii="Times New Roman" w:hAnsi="Times New Roman" w:cs="Times New Roman"/>
          <w:color w:val="auto"/>
        </w:rPr>
        <w:t>Is this survey intended</w:t>
      </w:r>
      <w:proofErr w:type="gramEnd"/>
      <w:r w:rsidRPr="00286D55">
        <w:rPr>
          <w:rFonts w:ascii="Times New Roman" w:hAnsi="Times New Roman" w:cs="Times New Roman"/>
          <w:color w:val="auto"/>
        </w:rPr>
        <w:t xml:space="preserve"> to measure a GPRA performance measure? (If so, please include an excerpt from the appropriate document.)</w:t>
      </w:r>
    </w:p>
    <w:p w:rsidR="007B0467" w:rsidP="007B0467" w:rsidRDefault="007B046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auto"/>
        </w:rPr>
      </w:pPr>
    </w:p>
    <w:p w:rsidRPr="00FB629C" w:rsidR="00FB629C" w:rsidP="00FB629C" w:rsidRDefault="00FB629C">
      <w:pPr>
        <w:pStyle w:val="Heading2"/>
        <w:ind w:left="72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B629C" w:rsidDel="00E12B6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Pr="00286D55" w:rsidR="00756421" w:rsidP="00756421" w:rsidRDefault="0075642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 w:val="0"/>
          <w:bCs/>
          <w:sz w:val="20"/>
          <w:szCs w:val="20"/>
        </w:rPr>
      </w:pPr>
    </w:p>
    <w:sectPr w:rsidRPr="00286D55" w:rsidR="00756421" w:rsidSect="0017753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EA0"/>
    <w:multiLevelType w:val="hybridMultilevel"/>
    <w:tmpl w:val="448C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2C6"/>
    <w:multiLevelType w:val="hybridMultilevel"/>
    <w:tmpl w:val="4AC0221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3D5939"/>
    <w:multiLevelType w:val="hybridMultilevel"/>
    <w:tmpl w:val="450680B4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E6DEE"/>
    <w:multiLevelType w:val="hybridMultilevel"/>
    <w:tmpl w:val="5AFE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3A0"/>
    <w:multiLevelType w:val="hybridMultilevel"/>
    <w:tmpl w:val="725CBE8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771AD0"/>
    <w:multiLevelType w:val="hybridMultilevel"/>
    <w:tmpl w:val="AA480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374A"/>
    <w:multiLevelType w:val="hybridMultilevel"/>
    <w:tmpl w:val="7708ECC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2517E3"/>
    <w:multiLevelType w:val="hybridMultilevel"/>
    <w:tmpl w:val="46940D3E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B"/>
    <w:rsid w:val="00040B1A"/>
    <w:rsid w:val="000D1846"/>
    <w:rsid w:val="00177531"/>
    <w:rsid w:val="00241623"/>
    <w:rsid w:val="00276C7B"/>
    <w:rsid w:val="00286D55"/>
    <w:rsid w:val="002E2BB2"/>
    <w:rsid w:val="003112FA"/>
    <w:rsid w:val="00397F0D"/>
    <w:rsid w:val="003A5341"/>
    <w:rsid w:val="00426B05"/>
    <w:rsid w:val="004E694F"/>
    <w:rsid w:val="00535132"/>
    <w:rsid w:val="0053643C"/>
    <w:rsid w:val="00542599"/>
    <w:rsid w:val="005C0523"/>
    <w:rsid w:val="00622119"/>
    <w:rsid w:val="00756421"/>
    <w:rsid w:val="00767D56"/>
    <w:rsid w:val="007B0467"/>
    <w:rsid w:val="008014D1"/>
    <w:rsid w:val="00856B63"/>
    <w:rsid w:val="00860A07"/>
    <w:rsid w:val="00863A61"/>
    <w:rsid w:val="00895874"/>
    <w:rsid w:val="008C14CE"/>
    <w:rsid w:val="008F02AE"/>
    <w:rsid w:val="009664B8"/>
    <w:rsid w:val="009A5BB5"/>
    <w:rsid w:val="009E0B27"/>
    <w:rsid w:val="00A37C9F"/>
    <w:rsid w:val="00AB4EDD"/>
    <w:rsid w:val="00AB615B"/>
    <w:rsid w:val="00AE6F7C"/>
    <w:rsid w:val="00B7194E"/>
    <w:rsid w:val="00BA1CE3"/>
    <w:rsid w:val="00C80848"/>
    <w:rsid w:val="00C96876"/>
    <w:rsid w:val="00D407DF"/>
    <w:rsid w:val="00D41F38"/>
    <w:rsid w:val="00DA0268"/>
    <w:rsid w:val="00EC1FA9"/>
    <w:rsid w:val="00F66AEB"/>
    <w:rsid w:val="00FA4D00"/>
    <w:rsid w:val="00FB629C"/>
    <w:rsid w:val="00FC53E3"/>
    <w:rsid w:val="00FE11F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EFE81E-B226-4FC0-B64E-E0E2104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color w:val="auto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629C"/>
    <w:pPr>
      <w:keepNext/>
      <w:spacing w:before="240" w:after="60"/>
      <w:outlineLvl w:val="1"/>
    </w:pPr>
    <w:rPr>
      <w:rFonts w:ascii="Calibri Light" w:hAnsi="Calibri Light" w:cs="Times New Roman"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lang w:eastAsia="en-US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b w:val="0"/>
      <w:color w:val="auto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FB629C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GB"/>
    </w:rPr>
  </w:style>
  <w:style w:type="character" w:styleId="CommentReference">
    <w:name w:val="annotation reference"/>
    <w:rsid w:val="00FB62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29C"/>
    <w:rPr>
      <w:sz w:val="20"/>
      <w:szCs w:val="20"/>
    </w:rPr>
  </w:style>
  <w:style w:type="character" w:customStyle="1" w:styleId="CommentTextChar">
    <w:name w:val="Comment Text Char"/>
    <w:link w:val="CommentText"/>
    <w:rsid w:val="00FB629C"/>
    <w:rPr>
      <w:rFonts w:ascii="Arial" w:hAnsi="Arial" w:cs="Arial"/>
      <w:b/>
      <w:color w:val="00000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B629C"/>
    <w:rPr>
      <w:bCs/>
    </w:rPr>
  </w:style>
  <w:style w:type="character" w:customStyle="1" w:styleId="CommentSubjectChar">
    <w:name w:val="Comment Subject Char"/>
    <w:link w:val="CommentSubject"/>
    <w:rsid w:val="00FB629C"/>
    <w:rPr>
      <w:rFonts w:ascii="Arial" w:hAnsi="Arial" w:cs="Arial"/>
      <w:b/>
      <w:bCs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73AF-B003-41CD-821D-6BC58F3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Questions for DOC/NOAA Customer Survey Clearance (OMB Control Number 0648-0342)</vt:lpstr>
    </vt:vector>
  </TitlesOfParts>
  <Company>ICAEW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Questions for DOC/NOAA Customer Survey Clearance (OMB Control Number 0648-0342)</dc:title>
  <dc:subject/>
  <dc:creator>Robin Birn</dc:creator>
  <cp:keywords/>
  <dc:description/>
  <cp:lastModifiedBy>Adrienne.Thomas</cp:lastModifiedBy>
  <cp:revision>2</cp:revision>
  <cp:lastPrinted>2005-08-29T20:35:00Z</cp:lastPrinted>
  <dcterms:created xsi:type="dcterms:W3CDTF">2021-06-11T20:16:00Z</dcterms:created>
  <dcterms:modified xsi:type="dcterms:W3CDTF">2021-06-11T20:16:00Z</dcterms:modified>
</cp:coreProperties>
</file>