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 w:rsidR="002C215E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2C215E" w:rsidP="00434E33" w:rsidRDefault="002C215E">
      <w:pPr>
        <w:rPr>
          <w:b/>
        </w:rPr>
      </w:pPr>
    </w:p>
    <w:p w:rsidRPr="009239AA" w:rsidR="00E50293" w:rsidP="00434E33" w:rsidRDefault="007B015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09C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C215E">
        <w:t>DoD Office of Information Management Post-Webinar Survey</w:t>
      </w:r>
    </w:p>
    <w:p w:rsidR="005E714A" w:rsidRDefault="005E714A"/>
    <w:p w:rsidRPr="002C215E" w:rsidR="001B0AAA" w:rsidP="002C215E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2C215E" w:rsidR="002C215E">
        <w:t>The DoD Office of Information Management provides monthly webinars for miss</w:t>
      </w:r>
      <w:r w:rsidR="006431F8">
        <w:t>ion partners and stakeholders</w:t>
      </w:r>
      <w:r w:rsidR="002C215E">
        <w:t xml:space="preserve"> in order to</w:t>
      </w:r>
      <w:r w:rsidRPr="002C215E" w:rsidR="002C215E">
        <w:t xml:space="preserve"> provide guidance and disseminate important information for continued compliance with the Paperwork Reduction Act and related compliance requirements. The post-webinar surveys are designed to gather feedback from attendees. This feedback is used to prepare efficient presentations and programming.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2C215E" w:rsidR="00434E33" w:rsidP="002C215E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2C215E">
        <w:t>Public respondents include contractors and other civilians who support DoD programs.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2C215E" w:rsidR="002C215E" w:rsidP="002C215E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2C215E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2C215E">
        <w:rPr>
          <w:bCs/>
          <w:sz w:val="24"/>
          <w:u w:val="single"/>
        </w:rPr>
        <w:t xml:space="preserve"> Post event survey</w:t>
      </w: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6431F8" w:rsidR="009C13B9" w:rsidP="009C13B9" w:rsidRDefault="009C13B9">
      <w:pPr>
        <w:rPr>
          <w:u w:val="single"/>
        </w:rPr>
      </w:pPr>
      <w:r w:rsidRPr="006431F8">
        <w:rPr>
          <w:u w:val="single"/>
        </w:rPr>
        <w:t>Name</w:t>
      </w:r>
      <w:r w:rsidRPr="006431F8" w:rsidR="006431F8">
        <w:rPr>
          <w:u w:val="single"/>
        </w:rPr>
        <w:t xml:space="preserve">: </w:t>
      </w:r>
      <w:r w:rsidRPr="006431F8" w:rsidR="002C215E">
        <w:rPr>
          <w:u w:val="single"/>
        </w:rPr>
        <w:t xml:space="preserve">Angela </w:t>
      </w:r>
      <w:r w:rsidR="006431F8">
        <w:rPr>
          <w:u w:val="single"/>
        </w:rPr>
        <w:t>Duncan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2C215E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</w:t>
      </w:r>
      <w:r w:rsidR="006431F8">
        <w:t xml:space="preserve">ed to participants?  </w:t>
      </w:r>
      <w:proofErr w:type="gramStart"/>
      <w:r w:rsidR="006431F8">
        <w:t>[  ]</w:t>
      </w:r>
      <w:proofErr w:type="gramEnd"/>
      <w:r w:rsidR="006431F8">
        <w:t xml:space="preserve"> Yes [</w:t>
      </w:r>
      <w:r w:rsidR="002C215E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2C215E">
            <w:r>
              <w:t>Individuals or households</w:t>
            </w:r>
          </w:p>
        </w:tc>
        <w:tc>
          <w:tcPr>
            <w:tcW w:w="1530" w:type="dxa"/>
          </w:tcPr>
          <w:p w:rsidR="006832D9" w:rsidP="00843796" w:rsidRDefault="002C215E">
            <w:r>
              <w:t>700</w:t>
            </w:r>
          </w:p>
        </w:tc>
        <w:tc>
          <w:tcPr>
            <w:tcW w:w="1710" w:type="dxa"/>
          </w:tcPr>
          <w:p w:rsidR="006832D9" w:rsidP="00843796" w:rsidRDefault="002C215E">
            <w:r>
              <w:t>5 minutes</w:t>
            </w:r>
          </w:p>
        </w:tc>
        <w:tc>
          <w:tcPr>
            <w:tcW w:w="1003" w:type="dxa"/>
          </w:tcPr>
          <w:p w:rsidR="006832D9" w:rsidP="00843796" w:rsidRDefault="002C215E">
            <w:r>
              <w:t>58.3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431F8">
            <w:pPr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710" w:type="dxa"/>
          </w:tcPr>
          <w:p w:rsidR="006832D9" w:rsidP="00843796" w:rsidRDefault="006431F8">
            <w:r>
              <w:t>5 minutes</w:t>
            </w:r>
          </w:p>
        </w:tc>
        <w:tc>
          <w:tcPr>
            <w:tcW w:w="1003" w:type="dxa"/>
          </w:tcPr>
          <w:p w:rsidRPr="0001027E" w:rsidR="006832D9" w:rsidP="00843796" w:rsidRDefault="006431F8">
            <w:pPr>
              <w:rPr>
                <w:b/>
              </w:rPr>
            </w:pPr>
            <w:r>
              <w:rPr>
                <w:b/>
              </w:rPr>
              <w:t>58.3</w:t>
            </w:r>
          </w:p>
        </w:tc>
      </w:tr>
    </w:tbl>
    <w:p w:rsidR="00F3170F" w:rsidP="00F3170F" w:rsidRDefault="00F3170F"/>
    <w:p w:rsidR="005E714A" w:rsidRDefault="00EB0F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6431F8">
        <w:t xml:space="preserve"> is</w:t>
      </w:r>
      <w:r w:rsidR="00C86E91">
        <w:t xml:space="preserve"> </w:t>
      </w:r>
      <w:r w:rsidRPr="002C215E" w:rsidR="002C215E">
        <w:rPr>
          <w:u w:val="single"/>
        </w:rPr>
        <w:t>$1</w:t>
      </w:r>
      <w:r w:rsidR="002C215E">
        <w:rPr>
          <w:u w:val="single"/>
        </w:rPr>
        <w:t>,</w:t>
      </w:r>
      <w:r w:rsidRPr="002C215E" w:rsidR="002C215E">
        <w:rPr>
          <w:u w:val="single"/>
        </w:rPr>
        <w:t>275.17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C215E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2C215E">
      <w:r>
        <w:t>Respondents sign up to attend the webinars via email. After the webinar session, attendees are sent a follow-up email with the post-webinar survey attached.</w:t>
      </w:r>
    </w:p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6431F8">
      <w:pPr>
        <w:ind w:left="720"/>
      </w:pPr>
      <w:r>
        <w:t>[</w:t>
      </w:r>
      <w:bookmarkStart w:name="_GoBack" w:id="0"/>
      <w:bookmarkEnd w:id="0"/>
      <w:r w:rsidR="007C1F8D">
        <w:t>X] Email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7C1F8D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A450B9" w:rsidR="005E714A" w:rsidP="00A450B9" w:rsidRDefault="005E714A">
      <w:pPr>
        <w:rPr>
          <w:b/>
        </w:rPr>
      </w:pPr>
    </w:p>
    <w:sectPr w:rsidRPr="00A450B9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8F" w:rsidRDefault="001B508F">
      <w:r>
        <w:separator/>
      </w:r>
    </w:p>
  </w:endnote>
  <w:endnote w:type="continuationSeparator" w:id="0">
    <w:p w:rsidR="001B508F" w:rsidRDefault="001B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431F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8F" w:rsidRDefault="001B508F">
      <w:r>
        <w:separator/>
      </w:r>
    </w:p>
  </w:footnote>
  <w:footnote w:type="continuationSeparator" w:id="0">
    <w:p w:rsidR="001B508F" w:rsidRDefault="001B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B052D"/>
    <w:rsid w:val="002B34CD"/>
    <w:rsid w:val="002B3C95"/>
    <w:rsid w:val="002C215E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D6E14"/>
    <w:rsid w:val="005009B0"/>
    <w:rsid w:val="005554DA"/>
    <w:rsid w:val="005A1006"/>
    <w:rsid w:val="005E714A"/>
    <w:rsid w:val="005F693D"/>
    <w:rsid w:val="006140A0"/>
    <w:rsid w:val="00636621"/>
    <w:rsid w:val="00642B49"/>
    <w:rsid w:val="006431F8"/>
    <w:rsid w:val="006832D9"/>
    <w:rsid w:val="0069403B"/>
    <w:rsid w:val="006F3DDE"/>
    <w:rsid w:val="00704678"/>
    <w:rsid w:val="007425E7"/>
    <w:rsid w:val="007B0158"/>
    <w:rsid w:val="007C1F8D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B632B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EC47F83"/>
  <w15:chartTrackingRefBased/>
  <w15:docId w15:val="{0E68A819-C0A0-4B9C-8B81-9404F2DD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3</cp:revision>
  <cp:lastPrinted>2010-10-04T15:59:00Z</cp:lastPrinted>
  <dcterms:created xsi:type="dcterms:W3CDTF">2020-05-01T13:18:00Z</dcterms:created>
  <dcterms:modified xsi:type="dcterms:W3CDTF">2022-04-20T15:44:00Z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