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2517937E" w14:textId="7C99E615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4937C9">
        <w:rPr>
          <w:sz w:val="28"/>
        </w:rPr>
        <w:t>Fast Track Generic</w:t>
      </w:r>
      <w:r w:rsidRPr="00F06866">
        <w:rPr>
          <w:sz w:val="28"/>
        </w:rPr>
        <w:t xml:space="preserve"> Clearance for the Collection of </w:t>
      </w:r>
      <w:r w:rsidR="004937C9">
        <w:rPr>
          <w:sz w:val="28"/>
        </w:rPr>
        <w:t>Qualitative Feedback on Agency Service</w:t>
      </w:r>
      <w:r w:rsidR="002D3122">
        <w:rPr>
          <w:sz w:val="28"/>
        </w:rPr>
        <w:t xml:space="preserve"> Delivery</w:t>
      </w:r>
      <w:r w:rsidRPr="00F06866">
        <w:rPr>
          <w:sz w:val="28"/>
        </w:rPr>
        <w:t>”</w:t>
      </w:r>
      <w:r>
        <w:rPr>
          <w:sz w:val="28"/>
        </w:rPr>
        <w:t xml:space="preserve"> (OMB Control Number: </w:t>
      </w:r>
      <w:r w:rsidR="00151EA4">
        <w:rPr>
          <w:sz w:val="28"/>
        </w:rPr>
        <w:t>0704-0553</w:t>
      </w:r>
      <w:r>
        <w:rPr>
          <w:sz w:val="28"/>
        </w:rPr>
        <w:t>)</w:t>
      </w:r>
    </w:p>
    <w:p w:rsidR="005E714A" w:rsidRPr="00A92AB0" w14:paraId="5EDB79B0" w14:textId="701B92A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Pr="00A92AB0" w:rsidR="00A92AB0">
        <w:t>JB Charleston EFMP-Family Support Survey</w:t>
      </w:r>
    </w:p>
    <w:p w:rsidR="00A92AB0" w14:paraId="2EA60BFD" w14:textId="77777777">
      <w:pPr>
        <w:rPr>
          <w:b/>
          <w:bCs/>
          <w:sz w:val="23"/>
          <w:szCs w:val="23"/>
        </w:rPr>
      </w:pPr>
    </w:p>
    <w:p w:rsidR="00A92AB0" w14:paraId="71AD8E13" w14:textId="77777777"/>
    <w:p w:rsidR="002F57BF" w:rsidP="002F57BF" w14:paraId="7E2A2D43" w14:textId="6111DCFF">
      <w:pPr>
        <w:rPr>
          <w:color w:val="0E101A"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>
        <w:rPr>
          <w:color w:val="0E101A"/>
        </w:rPr>
        <w:t xml:space="preserve">To survey </w:t>
      </w:r>
      <w:r w:rsidR="009E4995">
        <w:rPr>
          <w:color w:val="0E101A"/>
        </w:rPr>
        <w:t>the JB Charleston</w:t>
      </w:r>
      <w:r>
        <w:rPr>
          <w:color w:val="0E101A"/>
        </w:rPr>
        <w:t xml:space="preserve"> EFMP</w:t>
      </w:r>
      <w:r w:rsidR="009E4995">
        <w:rPr>
          <w:color w:val="0E101A"/>
        </w:rPr>
        <w:t>-FS</w:t>
      </w:r>
      <w:r>
        <w:rPr>
          <w:color w:val="0E101A"/>
        </w:rPr>
        <w:t xml:space="preserve"> population to identify service gaps and gauge the population's interest in support groups, events, and education opportunities. </w:t>
      </w:r>
    </w:p>
    <w:p w:rsidR="001B0AAA" w:rsidP="00434E33" w14:paraId="09652F6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09D8713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P="00434E33" w14:paraId="4F7CFD70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9D3CBA" w:rsidRPr="00434E33" w:rsidP="00434E33" w14:paraId="032E0901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F15956" w:rsidRPr="009D3CBA" w14:paraId="5041BDE6" w14:textId="090E819C">
      <w:r>
        <w:rPr>
          <w:color w:val="161719"/>
          <w:shd w:val="clear" w:color="auto" w:fill="FFFFFF"/>
        </w:rPr>
        <w:t>Active duty</w:t>
      </w:r>
      <w:r>
        <w:rPr>
          <w:color w:val="161719"/>
          <w:shd w:val="clear" w:color="auto" w:fill="FFFFFF"/>
        </w:rPr>
        <w:t xml:space="preserve"> military</w:t>
      </w:r>
      <w:r w:rsidRPr="009D3CBA" w:rsidR="009D3CBA">
        <w:rPr>
          <w:color w:val="161719"/>
          <w:shd w:val="clear" w:color="auto" w:fill="FFFFFF"/>
        </w:rPr>
        <w:t xml:space="preserve"> and their family members who are registered in the Exceptional Family Member Program (EFMP).</w:t>
      </w:r>
    </w:p>
    <w:p w:rsidR="00E26329" w14:paraId="051F03EA" w14:textId="77777777">
      <w:pPr>
        <w:rPr>
          <w:b/>
        </w:rPr>
      </w:pPr>
    </w:p>
    <w:p w:rsidR="00F06866" w:rsidRPr="00F06866" w14:paraId="11E5D5F1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394D3F4A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6381D153" w14:textId="07DDBBFA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E00624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0648360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1B4D21A1" w14:textId="565FEA14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</w:p>
    <w:p w:rsidR="00434E33" w14:paraId="790FDFB9" w14:textId="77777777">
      <w:pPr>
        <w:pStyle w:val="Header"/>
        <w:tabs>
          <w:tab w:val="clear" w:pos="4320"/>
          <w:tab w:val="clear" w:pos="8640"/>
        </w:tabs>
      </w:pPr>
    </w:p>
    <w:p w:rsidR="00CA2650" w14:paraId="7106ABEC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27FE7658" w14:textId="77777777">
      <w:pPr>
        <w:rPr>
          <w:sz w:val="16"/>
          <w:szCs w:val="16"/>
        </w:rPr>
      </w:pPr>
    </w:p>
    <w:p w:rsidR="008101A5" w:rsidRPr="009C13B9" w:rsidP="008101A5" w14:paraId="680EE050" w14:textId="77777777">
      <w:r>
        <w:t xml:space="preserve">I certify the following to be true: </w:t>
      </w:r>
    </w:p>
    <w:p w:rsidR="008101A5" w:rsidP="008101A5" w14:paraId="1DC04ECE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759C0455" w14:textId="03F94B61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 w:rsidR="00A06E25">
        <w:t>low 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7D5F265D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464FB6CB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7B247112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4012ABE3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2758F01E" w14:textId="77777777"/>
    <w:p w:rsidR="00492C68" w:rsidRPr="0041589E" w:rsidP="00492C68" w14:paraId="7706F80A" w14:textId="350DEAD7">
      <w:r>
        <w:t>Annette Kimball</w:t>
      </w:r>
    </w:p>
    <w:p w:rsidR="00492C68" w:rsidRPr="0041589E" w:rsidP="00492C68" w14:paraId="070187BF" w14:textId="77777777">
      <w:r w:rsidRPr="0041589E">
        <w:t>Exceptional Family Member Program (EFMP) Family Support Coordinator</w:t>
      </w:r>
    </w:p>
    <w:p w:rsidR="00492C68" w:rsidRPr="0041589E" w:rsidP="00492C68" w14:paraId="60C16534" w14:textId="77777777">
      <w:r w:rsidRPr="0041589E">
        <w:t>Military &amp; Family Readiness Center</w:t>
      </w:r>
    </w:p>
    <w:p w:rsidR="009D3CBA" w:rsidP="009C13B9" w14:paraId="424FB08C" w14:textId="16912CFD">
      <w:r>
        <w:t xml:space="preserve">ORG BOX: </w:t>
      </w:r>
      <w:r w:rsidR="0041607A">
        <w:t>628FSS.FSFR.MILITARYANDFAMILY@US.AF.MIL</w:t>
      </w:r>
    </w:p>
    <w:p w:rsidR="009C13B9" w:rsidP="009C13B9" w14:paraId="207F385D" w14:textId="77777777">
      <w:pPr>
        <w:pStyle w:val="ListParagraph"/>
        <w:ind w:left="360"/>
      </w:pPr>
    </w:p>
    <w:p w:rsidR="009C13B9" w:rsidP="009C13B9" w14:paraId="4BA1FA70" w14:textId="77777777">
      <w:r>
        <w:t>To assist review, please provide answers to the following question:</w:t>
      </w:r>
    </w:p>
    <w:p w:rsidR="009C13B9" w:rsidP="009C13B9" w14:paraId="20116C70" w14:textId="77777777">
      <w:pPr>
        <w:pStyle w:val="ListParagraph"/>
        <w:ind w:left="360"/>
      </w:pPr>
    </w:p>
    <w:p w:rsidR="009C13B9" w:rsidRPr="00C86E91" w:rsidP="00C86E91" w14:paraId="5779BEAE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749509AD" w14:textId="2BE78773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A06E25">
        <w:t>x</w:t>
      </w:r>
      <w:r w:rsidR="009239AA">
        <w:t xml:space="preserve">]  No </w:t>
      </w:r>
    </w:p>
    <w:p w:rsidR="00C86E91" w:rsidP="00C86E91" w14:paraId="14A12457" w14:textId="7808365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</w:t>
      </w:r>
      <w:r w:rsidR="009239AA">
        <w:t>[  ]</w:t>
      </w:r>
      <w:r w:rsidR="009239AA">
        <w:t xml:space="preserve"> No</w:t>
      </w:r>
      <w:r>
        <w:t xml:space="preserve">   </w:t>
      </w:r>
    </w:p>
    <w:p w:rsidR="00C86E91" w:rsidP="00C86E91" w14:paraId="04FBE611" w14:textId="4E89380D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  <w:r w:rsidR="000A3C3B">
        <w:t xml:space="preserve"> </w:t>
      </w:r>
    </w:p>
    <w:p w:rsidR="00CF6542" w:rsidP="00C86E91" w14:paraId="4EB5C017" w14:textId="77777777">
      <w:pPr>
        <w:pStyle w:val="ListParagraph"/>
        <w:ind w:left="0"/>
        <w:rPr>
          <w:b/>
        </w:rPr>
      </w:pPr>
    </w:p>
    <w:p w:rsidR="00B405C2" w:rsidP="00C86E91" w14:paraId="6698E4AE" w14:textId="77777777">
      <w:pPr>
        <w:pStyle w:val="ListParagraph"/>
        <w:ind w:left="0"/>
        <w:rPr>
          <w:b/>
        </w:rPr>
      </w:pPr>
    </w:p>
    <w:p w:rsidR="00C86E91" w:rsidRPr="00C86E91" w:rsidP="00C86E91" w14:paraId="163771CA" w14:textId="006CBCF0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68150329" w14:textId="60812608">
      <w:r>
        <w:t>Is an incentive (e.g., money or reimbursement of expenses, token of appreciation) provide</w:t>
      </w:r>
      <w:r w:rsidR="003F1463">
        <w:t xml:space="preserve">d to participants?  </w:t>
      </w:r>
      <w:r w:rsidR="003F1463">
        <w:t>[  ]</w:t>
      </w:r>
      <w:r w:rsidR="003F1463">
        <w:t xml:space="preserve"> Yes [</w:t>
      </w:r>
      <w:r w:rsidR="00A06E25">
        <w:t>x</w:t>
      </w:r>
      <w:r>
        <w:t xml:space="preserve">] No  </w:t>
      </w:r>
    </w:p>
    <w:p w:rsidR="004D6E14" w14:paraId="09271F41" w14:textId="77777777">
      <w:pPr>
        <w:rPr>
          <w:b/>
        </w:rPr>
      </w:pPr>
    </w:p>
    <w:p w:rsidR="00F24CFC" w14:paraId="3CE6AE8B" w14:textId="77777777">
      <w:pPr>
        <w:rPr>
          <w:b/>
        </w:rPr>
      </w:pPr>
    </w:p>
    <w:p w:rsidR="00C86E91" w14:paraId="69BB5205" w14:textId="77777777">
      <w:pPr>
        <w:rPr>
          <w:b/>
        </w:rPr>
      </w:pPr>
    </w:p>
    <w:p w:rsidR="005E714A" w:rsidP="00C86E91" w14:paraId="5246891E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7707350A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73C6E115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6A8AA51C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63ED1356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190BC73A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 w14:paraId="73E6AEA5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6E53F98D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2D49BDA6" w14:textId="77777777">
            <w:r>
              <w:t>Individuals or Households</w:t>
            </w:r>
          </w:p>
        </w:tc>
        <w:tc>
          <w:tcPr>
            <w:tcW w:w="1530" w:type="dxa"/>
          </w:tcPr>
          <w:p w:rsidR="006832D9" w:rsidP="00843796" w14:paraId="00FD6133" w14:textId="319072F2">
            <w:r>
              <w:t>300</w:t>
            </w:r>
          </w:p>
        </w:tc>
        <w:tc>
          <w:tcPr>
            <w:tcW w:w="1710" w:type="dxa"/>
          </w:tcPr>
          <w:p w:rsidR="006832D9" w:rsidP="00843796" w14:paraId="1386977B" w14:textId="0C40E3B9">
            <w:r>
              <w:t>1 minute</w:t>
            </w:r>
          </w:p>
        </w:tc>
        <w:tc>
          <w:tcPr>
            <w:tcW w:w="1003" w:type="dxa"/>
          </w:tcPr>
          <w:p w:rsidR="006832D9" w:rsidP="001D74C2" w14:paraId="2D6DF4C5" w14:textId="2AA8AC1F">
            <w:r>
              <w:t>5 hours</w:t>
            </w:r>
          </w:p>
        </w:tc>
      </w:tr>
      <w:tr w14:paraId="00BE9666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 w14:paraId="26997F76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 w14:paraId="69BB9D05" w14:textId="47EBFA58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710" w:type="dxa"/>
          </w:tcPr>
          <w:p w:rsidR="006832D9" w:rsidP="00843796" w14:paraId="5D83A9C6" w14:textId="1B3E7B09"/>
        </w:tc>
        <w:tc>
          <w:tcPr>
            <w:tcW w:w="1003" w:type="dxa"/>
          </w:tcPr>
          <w:p w:rsidR="006832D9" w:rsidRPr="0001027E" w:rsidP="00843796" w14:paraId="1F14EC6B" w14:textId="5E83A9F7">
            <w:pPr>
              <w:rPr>
                <w:b/>
              </w:rPr>
            </w:pPr>
            <w:r>
              <w:rPr>
                <w:b/>
              </w:rPr>
              <w:t>5 hours</w:t>
            </w:r>
          </w:p>
        </w:tc>
      </w:tr>
    </w:tbl>
    <w:p w:rsidR="005E714A" w14:paraId="4DED9DE9" w14:textId="7B3A787E">
      <w:pPr>
        <w:rPr>
          <w:b/>
        </w:rPr>
      </w:pPr>
    </w:p>
    <w:p w:rsidR="00ED6492" w14:paraId="2FCFCA27" w14:textId="2D71C3AE">
      <w:pPr>
        <w:rPr>
          <w:b/>
        </w:rPr>
      </w:pPr>
      <w:r>
        <w:rPr>
          <w:b/>
        </w:rPr>
        <w:t>PUBLIC</w:t>
      </w:r>
      <w:r w:rsidR="001E6F63">
        <w:rPr>
          <w:b/>
        </w:rPr>
        <w:t xml:space="preserve"> COST:  </w:t>
      </w:r>
      <w:r w:rsidRPr="00B405C2" w:rsidR="00B405C2">
        <w:rPr>
          <w:bCs/>
        </w:rPr>
        <w:t>The estimated annual cost to the public is</w:t>
      </w:r>
      <w:r w:rsidRPr="00B405C2" w:rsidR="00B405C2">
        <w:rPr>
          <w:b/>
        </w:rPr>
        <w:t xml:space="preserve"> </w:t>
      </w:r>
      <w:r w:rsidRPr="00B405C2" w:rsidR="00B405C2">
        <w:rPr>
          <w:bCs/>
        </w:rPr>
        <w:t>$</w:t>
      </w:r>
      <w:r w:rsidR="00334778">
        <w:t>150.00</w:t>
      </w:r>
      <w:r w:rsidR="00B405C2">
        <w:t>, based on an estimated respondent hourly wage of $30.00.</w:t>
      </w:r>
    </w:p>
    <w:p w:rsidR="001E6F63" w14:paraId="2A424A62" w14:textId="77777777">
      <w:pPr>
        <w:rPr>
          <w:b/>
          <w:bCs/>
          <w:u w:val="single"/>
        </w:rPr>
      </w:pPr>
    </w:p>
    <w:p w:rsidR="0069403B" w:rsidP="00F06866" w14:paraId="518AF583" w14:textId="68974D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492C68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5AF97708" w14:textId="77777777">
      <w:pPr>
        <w:rPr>
          <w:b/>
        </w:rPr>
      </w:pPr>
    </w:p>
    <w:p w:rsidR="00F06866" w:rsidP="00F06866" w14:paraId="2F5862F2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6CD8AD1C" w14:textId="4B42497A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universe of potential </w:t>
      </w:r>
      <w:r w:rsidR="00687A3E">
        <w:t>respondents</w:t>
      </w:r>
      <w:r w:rsidR="00687A3E">
        <w:t>,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4937C9">
        <w:t>x</w:t>
      </w:r>
      <w:r>
        <w:t>] Yes</w:t>
      </w:r>
      <w:r w:rsidR="00E2333E">
        <w:t xml:space="preserve"> </w:t>
      </w:r>
      <w:r>
        <w:tab/>
      </w:r>
      <w:r>
        <w:t xml:space="preserve">[ </w:t>
      </w:r>
      <w:r w:rsidR="00687A3E">
        <w:t xml:space="preserve"> ]</w:t>
      </w:r>
      <w:r>
        <w:t xml:space="preserve"> No</w:t>
      </w:r>
    </w:p>
    <w:p w:rsidR="00636621" w:rsidP="00636621" w14:paraId="4F760B26" w14:textId="77777777">
      <w:pPr>
        <w:pStyle w:val="ListParagraph"/>
      </w:pPr>
    </w:p>
    <w:p w:rsidR="00A403BB" w:rsidP="00A403BB" w14:paraId="79C71E57" w14:textId="70231475">
      <w:r w:rsidRPr="00636621">
        <w:t xml:space="preserve">If the answer is yes, </w:t>
      </w:r>
      <w:r>
        <w:t>please provide a description of both below</w:t>
      </w:r>
      <w:r>
        <w:t xml:space="preserve"> (or attach the sampling plan)</w:t>
      </w:r>
      <w:r>
        <w:t xml:space="preserve">?  </w:t>
      </w:r>
      <w:r w:rsidRPr="00636621">
        <w:t xml:space="preserve"> </w:t>
      </w:r>
      <w:r w:rsidRPr="00E2333E">
        <w:t>If the answer is no, please provide a description of how you plan to identify your potential group of respondents</w:t>
      </w:r>
      <w:r w:rsidRPr="00E2333E" w:rsidR="001B0AAA">
        <w:t xml:space="preserve"> and how you will select them</w:t>
      </w:r>
      <w:r w:rsidRPr="00E2333E">
        <w:t>?</w:t>
      </w:r>
      <w:r w:rsidR="004937C9">
        <w:t xml:space="preserve"> </w:t>
      </w:r>
    </w:p>
    <w:p w:rsidR="004937C9" w:rsidRPr="00E2333E" w:rsidP="00A403BB" w14:paraId="04978E24" w14:textId="77777777"/>
    <w:p w:rsidR="004D6E14" w:rsidRPr="00DD0882" w:rsidP="00A403BB" w14:paraId="66E3E7CA" w14:textId="296980FD">
      <w:r w:rsidRPr="00DD0882">
        <w:t xml:space="preserve">The customer list will be taken from the Q-code roster that </w:t>
      </w:r>
      <w:r w:rsidRPr="00E2333E">
        <w:t>list</w:t>
      </w:r>
      <w:r w:rsidRPr="00E2333E" w:rsidR="00E2333E">
        <w:t>s</w:t>
      </w:r>
      <w:r w:rsidRPr="00DD0882">
        <w:t xml:space="preserve"> all the sponsors that have at least 1 family member enrolled in the Exceptional Family Member Program</w:t>
      </w:r>
      <w:r w:rsidRPr="002D3122">
        <w:t>.</w:t>
      </w:r>
      <w:r w:rsidRPr="002D3122" w:rsidR="006855B6">
        <w:t xml:space="preserve"> </w:t>
      </w:r>
      <w:r w:rsidR="002D3122">
        <w:t xml:space="preserve">Alternatively, the surveys will be available for EFMP family members to pick up at </w:t>
      </w:r>
      <w:r w:rsidRPr="00DD0882" w:rsidR="00E2333E">
        <w:t>the EFMP-FS Coordinators office</w:t>
      </w:r>
      <w:r w:rsidRPr="00DD0882" w:rsidR="006855B6">
        <w:t>. Additionally,</w:t>
      </w:r>
      <w:r w:rsidRPr="00DD0882">
        <w:t xml:space="preserve"> </w:t>
      </w:r>
      <w:r w:rsidRPr="00DD0882" w:rsidR="006855B6">
        <w:t>t</w:t>
      </w:r>
      <w:r w:rsidRPr="00DD0882">
        <w:t>he survey</w:t>
      </w:r>
      <w:r w:rsidRPr="00DD0882" w:rsidR="006855B6">
        <w:t xml:space="preserve">s </w:t>
      </w:r>
      <w:r w:rsidRPr="00DD0882">
        <w:t>will</w:t>
      </w:r>
      <w:r w:rsidRPr="00DD0882" w:rsidR="00A65B2F">
        <w:t xml:space="preserve"> be emailed to the Q-coded sponsors with the option to complete and email back to the Joint Base Charleston EFMP-FS coordinator. If the member would like to remain </w:t>
      </w:r>
      <w:r w:rsidRPr="00DD0882" w:rsidR="006855B6">
        <w:t>anonymous,</w:t>
      </w:r>
      <w:r w:rsidRPr="00DD0882" w:rsidR="00A65B2F">
        <w:t xml:space="preserve"> they</w:t>
      </w:r>
      <w:r w:rsidRPr="00DD0882" w:rsidR="006855B6">
        <w:t xml:space="preserve"> can</w:t>
      </w:r>
      <w:r w:rsidRPr="00DD0882" w:rsidR="00A65B2F">
        <w:t xml:space="preserve"> </w:t>
      </w:r>
      <w:r w:rsidRPr="00DD0882" w:rsidR="006855B6">
        <w:t xml:space="preserve">place their survey in a secure survey box at the front of the Military and Family Readiness Center. The box will be checked for surveys at the end of each business day. </w:t>
      </w:r>
    </w:p>
    <w:p w:rsidR="004937C9" w:rsidP="00A403BB" w14:paraId="564F6F2D" w14:textId="77777777">
      <w:pPr>
        <w:rPr>
          <w:b/>
        </w:rPr>
      </w:pPr>
    </w:p>
    <w:p w:rsidR="00A403BB" w:rsidP="00A403BB" w14:paraId="504017B5" w14:textId="21D4BF8D">
      <w:pPr>
        <w:rPr>
          <w:b/>
        </w:rPr>
      </w:pPr>
      <w:r>
        <w:rPr>
          <w:b/>
        </w:rPr>
        <w:t>Administration of the Instrument</w:t>
      </w:r>
    </w:p>
    <w:p w:rsidR="00A403BB" w:rsidP="00A403BB" w14:paraId="45DA671A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66B21CF2" w14:textId="096F22B7">
      <w:pPr>
        <w:ind w:left="720"/>
      </w:pPr>
      <w:r>
        <w:t>[</w:t>
      </w:r>
      <w:r w:rsidR="00E00624">
        <w:t>x</w:t>
      </w:r>
      <w:r>
        <w:t>] Web-based</w:t>
      </w:r>
      <w:r>
        <w:t xml:space="preserve"> or other forms of </w:t>
      </w:r>
      <w:r>
        <w:t>Social Media</w:t>
      </w:r>
    </w:p>
    <w:p w:rsidR="001B0AAA" w:rsidP="001B0AAA" w14:paraId="5A0D5B36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RPr="00B405C2" w:rsidP="001B0AAA" w14:paraId="4D7104A7" w14:textId="4F8632F7">
      <w:pPr>
        <w:ind w:left="720"/>
      </w:pPr>
      <w:r>
        <w:t>[</w:t>
      </w:r>
      <w:r w:rsidR="00E00624">
        <w:t>x</w:t>
      </w:r>
      <w:r>
        <w:t>] In-</w:t>
      </w:r>
      <w:r w:rsidRPr="00334778">
        <w:t>person</w:t>
      </w:r>
      <w:r w:rsidRPr="00334778" w:rsidR="00E2333E">
        <w:t xml:space="preserve"> (</w:t>
      </w:r>
      <w:r w:rsidRPr="00334778" w:rsidR="00334778">
        <w:t>On paper when</w:t>
      </w:r>
      <w:r w:rsidRPr="00B405C2" w:rsidR="006855B6">
        <w:t xml:space="preserve"> </w:t>
      </w:r>
      <w:r w:rsidRPr="00B405C2" w:rsidR="00E2333E">
        <w:t>respondents</w:t>
      </w:r>
      <w:r w:rsidRPr="00B405C2" w:rsidR="006855B6">
        <w:t xml:space="preserve"> come to the EFMP-FS Coordinators Office</w:t>
      </w:r>
      <w:r w:rsidRPr="00B405C2" w:rsidR="00E2333E">
        <w:t>)</w:t>
      </w:r>
    </w:p>
    <w:p w:rsidR="001B0AAA" w:rsidP="001B0AAA" w14:paraId="03CC52F0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5096739D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E00624" w:rsidP="001B0AAA" w14:paraId="57DB9171" w14:textId="77777777">
      <w:pPr>
        <w:ind w:left="720"/>
      </w:pPr>
    </w:p>
    <w:p w:rsidR="006855B6" w:rsidP="001B0AAA" w14:paraId="00F63D3D" w14:textId="77777777">
      <w:pPr>
        <w:ind w:left="720"/>
      </w:pPr>
    </w:p>
    <w:p w:rsidR="009A6AC9" w:rsidRPr="00492C68" w:rsidP="00B405C2" w14:paraId="038A7CE3" w14:textId="4CA1AE19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E00624">
        <w:t>x</w:t>
      </w:r>
      <w:r>
        <w:t>] No</w:t>
      </w:r>
    </w:p>
    <w:sectPr w:rsidSect="00892C20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5C839116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F146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0882" w14:paraId="6E11903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4381037">
    <w:abstractNumId w:val="10"/>
  </w:num>
  <w:num w:numId="2" w16cid:durableId="1184443160">
    <w:abstractNumId w:val="16"/>
  </w:num>
  <w:num w:numId="3" w16cid:durableId="897668050">
    <w:abstractNumId w:val="15"/>
  </w:num>
  <w:num w:numId="4" w16cid:durableId="313800310">
    <w:abstractNumId w:val="17"/>
  </w:num>
  <w:num w:numId="5" w16cid:durableId="1977684550">
    <w:abstractNumId w:val="3"/>
  </w:num>
  <w:num w:numId="6" w16cid:durableId="1546914899">
    <w:abstractNumId w:val="1"/>
  </w:num>
  <w:num w:numId="7" w16cid:durableId="477501246">
    <w:abstractNumId w:val="8"/>
  </w:num>
  <w:num w:numId="8" w16cid:durableId="222373663">
    <w:abstractNumId w:val="13"/>
  </w:num>
  <w:num w:numId="9" w16cid:durableId="455028689">
    <w:abstractNumId w:val="9"/>
  </w:num>
  <w:num w:numId="10" w16cid:durableId="1671103166">
    <w:abstractNumId w:val="2"/>
  </w:num>
  <w:num w:numId="11" w16cid:durableId="1202209869">
    <w:abstractNumId w:val="6"/>
  </w:num>
  <w:num w:numId="12" w16cid:durableId="419371021">
    <w:abstractNumId w:val="7"/>
  </w:num>
  <w:num w:numId="13" w16cid:durableId="1740126489">
    <w:abstractNumId w:val="0"/>
  </w:num>
  <w:num w:numId="14" w16cid:durableId="1168785770">
    <w:abstractNumId w:val="14"/>
  </w:num>
  <w:num w:numId="15" w16cid:durableId="1999723345">
    <w:abstractNumId w:val="12"/>
  </w:num>
  <w:num w:numId="16" w16cid:durableId="577597340">
    <w:abstractNumId w:val="11"/>
  </w:num>
  <w:num w:numId="17" w16cid:durableId="1946157213">
    <w:abstractNumId w:val="4"/>
  </w:num>
  <w:num w:numId="18" w16cid:durableId="1046760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196"/>
    <w:rsid w:val="0001027E"/>
    <w:rsid w:val="00023A57"/>
    <w:rsid w:val="00043B7B"/>
    <w:rsid w:val="00047A64"/>
    <w:rsid w:val="0006612F"/>
    <w:rsid w:val="00067329"/>
    <w:rsid w:val="00090CA2"/>
    <w:rsid w:val="000A29C8"/>
    <w:rsid w:val="000A3C3B"/>
    <w:rsid w:val="000B2838"/>
    <w:rsid w:val="000D44CA"/>
    <w:rsid w:val="000E200B"/>
    <w:rsid w:val="000F3CFF"/>
    <w:rsid w:val="000F68BE"/>
    <w:rsid w:val="0012248B"/>
    <w:rsid w:val="00151EA4"/>
    <w:rsid w:val="00164D61"/>
    <w:rsid w:val="001656F1"/>
    <w:rsid w:val="00165C09"/>
    <w:rsid w:val="001927A4"/>
    <w:rsid w:val="00192FAB"/>
    <w:rsid w:val="00194AC6"/>
    <w:rsid w:val="001A23B0"/>
    <w:rsid w:val="001A25CC"/>
    <w:rsid w:val="001B0AAA"/>
    <w:rsid w:val="001C39F7"/>
    <w:rsid w:val="001D74C2"/>
    <w:rsid w:val="001E6F63"/>
    <w:rsid w:val="00237B48"/>
    <w:rsid w:val="0024521E"/>
    <w:rsid w:val="00263C3D"/>
    <w:rsid w:val="00274D0B"/>
    <w:rsid w:val="002B052D"/>
    <w:rsid w:val="002B34CD"/>
    <w:rsid w:val="002B3C95"/>
    <w:rsid w:val="002D0B92"/>
    <w:rsid w:val="002D3122"/>
    <w:rsid w:val="002F57BF"/>
    <w:rsid w:val="002F7667"/>
    <w:rsid w:val="00334778"/>
    <w:rsid w:val="00356F20"/>
    <w:rsid w:val="003A46E4"/>
    <w:rsid w:val="003D2FFE"/>
    <w:rsid w:val="003D5BBE"/>
    <w:rsid w:val="003E3C61"/>
    <w:rsid w:val="003F1463"/>
    <w:rsid w:val="003F1C5B"/>
    <w:rsid w:val="0041589E"/>
    <w:rsid w:val="0041607A"/>
    <w:rsid w:val="00422B6C"/>
    <w:rsid w:val="00434E33"/>
    <w:rsid w:val="00441434"/>
    <w:rsid w:val="0044513A"/>
    <w:rsid w:val="0045264C"/>
    <w:rsid w:val="004876EC"/>
    <w:rsid w:val="00492C68"/>
    <w:rsid w:val="0049311B"/>
    <w:rsid w:val="004937C9"/>
    <w:rsid w:val="004D6E14"/>
    <w:rsid w:val="005009B0"/>
    <w:rsid w:val="00564769"/>
    <w:rsid w:val="00566D40"/>
    <w:rsid w:val="005966E2"/>
    <w:rsid w:val="005A1006"/>
    <w:rsid w:val="005E714A"/>
    <w:rsid w:val="005F693D"/>
    <w:rsid w:val="00611433"/>
    <w:rsid w:val="006140A0"/>
    <w:rsid w:val="00636621"/>
    <w:rsid w:val="00642B49"/>
    <w:rsid w:val="00650484"/>
    <w:rsid w:val="006832D9"/>
    <w:rsid w:val="006855B6"/>
    <w:rsid w:val="00687A3E"/>
    <w:rsid w:val="0069403B"/>
    <w:rsid w:val="006F3DDE"/>
    <w:rsid w:val="00704678"/>
    <w:rsid w:val="007425E7"/>
    <w:rsid w:val="0076635C"/>
    <w:rsid w:val="00767B06"/>
    <w:rsid w:val="007719F2"/>
    <w:rsid w:val="007C405E"/>
    <w:rsid w:val="007F7080"/>
    <w:rsid w:val="00802607"/>
    <w:rsid w:val="008101A5"/>
    <w:rsid w:val="00822664"/>
    <w:rsid w:val="00843796"/>
    <w:rsid w:val="00892C20"/>
    <w:rsid w:val="00895229"/>
    <w:rsid w:val="008B2EB3"/>
    <w:rsid w:val="008F0203"/>
    <w:rsid w:val="008F50D4"/>
    <w:rsid w:val="008F569B"/>
    <w:rsid w:val="009239AA"/>
    <w:rsid w:val="00935ADA"/>
    <w:rsid w:val="00946B6C"/>
    <w:rsid w:val="00947184"/>
    <w:rsid w:val="00952C59"/>
    <w:rsid w:val="00955A71"/>
    <w:rsid w:val="0096108F"/>
    <w:rsid w:val="009A6AC9"/>
    <w:rsid w:val="009C13B9"/>
    <w:rsid w:val="009C3B6A"/>
    <w:rsid w:val="009D01A2"/>
    <w:rsid w:val="009D3CBA"/>
    <w:rsid w:val="009E4995"/>
    <w:rsid w:val="009E5E33"/>
    <w:rsid w:val="009F5923"/>
    <w:rsid w:val="00A06E25"/>
    <w:rsid w:val="00A25394"/>
    <w:rsid w:val="00A403BB"/>
    <w:rsid w:val="00A65B2F"/>
    <w:rsid w:val="00A674DF"/>
    <w:rsid w:val="00A83AA6"/>
    <w:rsid w:val="00A92AB0"/>
    <w:rsid w:val="00A934D6"/>
    <w:rsid w:val="00AD2E9C"/>
    <w:rsid w:val="00AE1809"/>
    <w:rsid w:val="00B405C2"/>
    <w:rsid w:val="00B55235"/>
    <w:rsid w:val="00B80D76"/>
    <w:rsid w:val="00BA2105"/>
    <w:rsid w:val="00BA7E06"/>
    <w:rsid w:val="00BB43B5"/>
    <w:rsid w:val="00BB6219"/>
    <w:rsid w:val="00BD290F"/>
    <w:rsid w:val="00BF5699"/>
    <w:rsid w:val="00C14CC4"/>
    <w:rsid w:val="00C33C30"/>
    <w:rsid w:val="00C33C52"/>
    <w:rsid w:val="00C40D8B"/>
    <w:rsid w:val="00C8407A"/>
    <w:rsid w:val="00C8488C"/>
    <w:rsid w:val="00C86E91"/>
    <w:rsid w:val="00CA2650"/>
    <w:rsid w:val="00CB1078"/>
    <w:rsid w:val="00CC4F80"/>
    <w:rsid w:val="00CC6FAF"/>
    <w:rsid w:val="00CE13F9"/>
    <w:rsid w:val="00CF6542"/>
    <w:rsid w:val="00D24698"/>
    <w:rsid w:val="00D45E72"/>
    <w:rsid w:val="00D610CA"/>
    <w:rsid w:val="00D6383F"/>
    <w:rsid w:val="00DB59D0"/>
    <w:rsid w:val="00DC33D3"/>
    <w:rsid w:val="00DD0882"/>
    <w:rsid w:val="00DE7E51"/>
    <w:rsid w:val="00E00624"/>
    <w:rsid w:val="00E069D0"/>
    <w:rsid w:val="00E2333E"/>
    <w:rsid w:val="00E26329"/>
    <w:rsid w:val="00E40B50"/>
    <w:rsid w:val="00E50293"/>
    <w:rsid w:val="00E65FFC"/>
    <w:rsid w:val="00E733B5"/>
    <w:rsid w:val="00E744EA"/>
    <w:rsid w:val="00E80951"/>
    <w:rsid w:val="00E836EF"/>
    <w:rsid w:val="00E854FE"/>
    <w:rsid w:val="00E86CC6"/>
    <w:rsid w:val="00EB56B3"/>
    <w:rsid w:val="00EC1CFF"/>
    <w:rsid w:val="00ED6492"/>
    <w:rsid w:val="00EF2095"/>
    <w:rsid w:val="00F06866"/>
    <w:rsid w:val="00F15956"/>
    <w:rsid w:val="00F24CFC"/>
    <w:rsid w:val="00F3170F"/>
    <w:rsid w:val="00F56051"/>
    <w:rsid w:val="00F56F5A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D8F2704"/>
  <w15:chartTrackingRefBased/>
  <w15:docId w15:val="{8DD310AE-2EB0-4F78-9E21-7BEA7A35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E233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Schuff, Nicholas A CTR WHS ESD (USA)</cp:lastModifiedBy>
  <cp:revision>1</cp:revision>
  <cp:lastPrinted>2013-07-11T14:03:00Z</cp:lastPrinted>
  <dcterms:created xsi:type="dcterms:W3CDTF">2024-02-29T21:35:00Z</dcterms:created>
  <dcterms:modified xsi:type="dcterms:W3CDTF">2024-02-29T21:40:00Z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