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844AC78" w14:textId="5AA41707">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003C5819">
        <w:rPr>
          <w:sz w:val="28"/>
        </w:rPr>
        <w:t>Qualitative Feedback on Agency Service Delivery</w:t>
      </w:r>
      <w:r w:rsidRPr="00F06866">
        <w:rPr>
          <w:sz w:val="28"/>
        </w:rPr>
        <w:t>”</w:t>
      </w:r>
      <w:r w:rsidR="00BA373D">
        <w:rPr>
          <w:sz w:val="28"/>
        </w:rPr>
        <w:t xml:space="preserve"> (OMB Control Number: 0704-0553</w:t>
      </w:r>
      <w:r>
        <w:rPr>
          <w:sz w:val="28"/>
        </w:rPr>
        <w:t>)</w:t>
      </w:r>
    </w:p>
    <w:p w:rsidR="00B113F5" w:rsidP="00B113F5" w14:paraId="37EBC1E8" w14:textId="6003AB2D">
      <w:pPr>
        <w:pStyle w:val="paragraph"/>
        <w:spacing w:before="0" w:beforeAutospacing="0" w:after="120" w:afterAutospacing="0"/>
        <w:textAlignment w:val="baseline"/>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106929847"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B113F5">
        <w:rPr>
          <w:rStyle w:val="normaltextrun"/>
        </w:rPr>
        <w:t>Nurse Advice Line Patient Experience Survey</w:t>
      </w:r>
      <w:r>
        <w:rPr>
          <w:rStyle w:val="eop"/>
        </w:rPr>
        <w:t> </w:t>
      </w:r>
    </w:p>
    <w:p w:rsidR="00E50293" w:rsidRPr="009239AA" w:rsidP="00434E33" w14:paraId="6D993D0D" w14:textId="6A7AC35C">
      <w:pPr>
        <w:rPr>
          <w:b/>
        </w:rPr>
      </w:pPr>
    </w:p>
    <w:p w:rsidR="005E714A" w14:paraId="2AC8042D" w14:textId="77777777"/>
    <w:p w:rsidR="00804BB5" w:rsidP="00804BB5" w14:paraId="50B2956C" w14:textId="476773AC">
      <w:pPr>
        <w:pStyle w:val="paragraph"/>
        <w:spacing w:before="0" w:beforeAutospacing="0" w:after="0" w:afterAutospacing="0"/>
        <w:textAlignment w:val="baseline"/>
        <w:rPr>
          <w:rStyle w:val="eop"/>
        </w:rPr>
      </w:pPr>
      <w:r>
        <w:rPr>
          <w:b/>
        </w:rPr>
        <w:t>PURPOSE</w:t>
      </w:r>
      <w:r w:rsidRPr="009239AA">
        <w:rPr>
          <w:b/>
        </w:rPr>
        <w:t>:</w:t>
      </w:r>
      <w:r w:rsidRPr="009239AA" w:rsidR="00C14CC4">
        <w:rPr>
          <w:b/>
        </w:rPr>
        <w:t xml:space="preserve"> </w:t>
      </w:r>
      <w:r>
        <w:rPr>
          <w:rStyle w:val="normaltextrun"/>
        </w:rPr>
        <w:t>The TRICARE Nurse Advice Line (NAL) offers professional health care guidance and advice to TRICARE beneficiaries in the continental United States, Alaska, and Hawaii and is staffed by a team of registered nurses who are available 24 hours a day, seven days a week. Each nurse is prepared to answer questions and provide information about various health concerns and can schedule appointments for beneficiaries through the NAL.</w:t>
      </w:r>
      <w:r>
        <w:rPr>
          <w:rStyle w:val="eop"/>
        </w:rPr>
        <w:t> </w:t>
      </w:r>
    </w:p>
    <w:p w:rsidR="00804BB5" w:rsidP="00804BB5" w14:paraId="6E1B3FBA" w14:textId="77777777">
      <w:pPr>
        <w:pStyle w:val="paragraph"/>
        <w:spacing w:before="0" w:beforeAutospacing="0" w:after="0" w:afterAutospacing="0"/>
        <w:textAlignment w:val="baseline"/>
        <w:rPr>
          <w:rFonts w:ascii="Segoe UI" w:hAnsi="Segoe UI" w:cs="Segoe UI"/>
          <w:sz w:val="18"/>
          <w:szCs w:val="18"/>
        </w:rPr>
      </w:pPr>
    </w:p>
    <w:p w:rsidR="00804BB5" w:rsidP="00804BB5" w14:paraId="2668A733" w14:textId="529657AB">
      <w:pPr>
        <w:pStyle w:val="paragraph"/>
        <w:spacing w:before="0" w:beforeAutospacing="0" w:after="0" w:afterAutospacing="0"/>
        <w:textAlignment w:val="baseline"/>
        <w:rPr>
          <w:rFonts w:ascii="Segoe UI" w:hAnsi="Segoe UI" w:cs="Segoe UI"/>
          <w:sz w:val="18"/>
          <w:szCs w:val="18"/>
        </w:rPr>
      </w:pPr>
      <w:r>
        <w:rPr>
          <w:rStyle w:val="normaltextrun"/>
        </w:rPr>
        <w:t>The TRICARE NAL Patient Experience Survey measures the quality of services provided by the NAL from a beneficiary perspective. Specifically, data from this survey will be used to assess the satisfaction and overall experience of TRICARE beneficiaries who have used NAL services via the phone and chat modes. </w:t>
      </w:r>
      <w:r>
        <w:rPr>
          <w:rStyle w:val="eop"/>
        </w:rPr>
        <w:t> </w:t>
      </w:r>
    </w:p>
    <w:p w:rsidR="00804BB5" w:rsidP="00804BB5" w14:paraId="17E3274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1B0AAA" w14:paraId="5654EDEA" w14:textId="7028D8BD"/>
    <w:p w:rsidR="00C8488C" w:rsidP="00434E33" w14:paraId="7274FBF0" w14:textId="77777777">
      <w:pPr>
        <w:pStyle w:val="Header"/>
        <w:tabs>
          <w:tab w:val="clear" w:pos="4320"/>
          <w:tab w:val="clear" w:pos="8640"/>
        </w:tabs>
        <w:rPr>
          <w:b/>
        </w:rPr>
      </w:pPr>
    </w:p>
    <w:p w:rsidR="00434E33" w:rsidRPr="00434E33" w:rsidP="00434E33" w14:paraId="0CF22259" w14:textId="4A4DD87C">
      <w:pPr>
        <w:pStyle w:val="Header"/>
        <w:tabs>
          <w:tab w:val="clear" w:pos="4320"/>
          <w:tab w:val="clear" w:pos="8640"/>
        </w:tabs>
        <w:rPr>
          <w:i/>
          <w:snapToGrid/>
        </w:rPr>
      </w:pPr>
      <w:r w:rsidRPr="00434E33">
        <w:rPr>
          <w:b/>
        </w:rPr>
        <w:t>DESCRIPTION OF RESPONDENTS</w:t>
      </w:r>
      <w:r>
        <w:t xml:space="preserve">: </w:t>
      </w:r>
      <w:r w:rsidR="00804BB5">
        <w:rPr>
          <w:rStyle w:val="normaltextrun"/>
        </w:rPr>
        <w:t>The survey population includes all eligible TRICARE beneficiaries in the continental United States (CONUS) who have called and sought assistance from the TRICARE NAL in the past 30 days and possesses a valid telephone number known to the Military Health System (MHS).</w:t>
      </w:r>
    </w:p>
    <w:p w:rsidR="00F15956" w14:paraId="401C6E99" w14:textId="77777777"/>
    <w:p w:rsidR="00C8488C" w14:paraId="1DCBBB40" w14:textId="77777777"/>
    <w:p w:rsidR="00F15956" w14:paraId="2BDB4DA9" w14:textId="77777777"/>
    <w:p w:rsidR="00E26329" w14:paraId="3028022C" w14:textId="77777777">
      <w:pPr>
        <w:rPr>
          <w:b/>
        </w:rPr>
      </w:pPr>
    </w:p>
    <w:p w:rsidR="00F06866" w:rsidRPr="00F06866" w14:paraId="09E80DB5" w14:textId="77777777">
      <w:pPr>
        <w:rPr>
          <w:b/>
        </w:rPr>
      </w:pPr>
      <w:r>
        <w:rPr>
          <w:b/>
        </w:rPr>
        <w:t>TYPE OF COLLECTION:</w:t>
      </w:r>
      <w:r w:rsidRPr="00F06866">
        <w:t xml:space="preserve"> (Check one)</w:t>
      </w:r>
    </w:p>
    <w:p w:rsidR="00441434" w:rsidRPr="00434E33" w:rsidP="0096108F" w14:paraId="26628351" w14:textId="77777777">
      <w:pPr>
        <w:pStyle w:val="BodyTextIndent"/>
        <w:tabs>
          <w:tab w:val="left" w:pos="360"/>
        </w:tabs>
        <w:ind w:left="0"/>
        <w:rPr>
          <w:bCs/>
          <w:sz w:val="16"/>
          <w:szCs w:val="16"/>
        </w:rPr>
      </w:pPr>
    </w:p>
    <w:p w:rsidR="00F06866" w:rsidRPr="00F06866" w:rsidP="0096108F" w14:paraId="2C54747F" w14:textId="15159D2A">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804BB5">
        <w:rPr>
          <w:bCs/>
          <w:sz w:val="24"/>
        </w:rPr>
        <w:t xml:space="preserve"> X</w:t>
      </w:r>
      <w:r w:rsidRPr="00F06866">
        <w:rPr>
          <w:bCs/>
          <w:sz w:val="24"/>
        </w:rPr>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F05FD36"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3CFC89F"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5506AF5" w14:textId="77777777">
      <w:pPr>
        <w:pStyle w:val="Header"/>
        <w:tabs>
          <w:tab w:val="clear" w:pos="4320"/>
          <w:tab w:val="clear" w:pos="8640"/>
        </w:tabs>
      </w:pPr>
    </w:p>
    <w:p w:rsidR="00CA2650" w14:paraId="692401C2" w14:textId="77777777">
      <w:pPr>
        <w:rPr>
          <w:b/>
        </w:rPr>
      </w:pPr>
      <w:r>
        <w:rPr>
          <w:b/>
        </w:rPr>
        <w:t>C</w:t>
      </w:r>
      <w:r w:rsidR="009C13B9">
        <w:rPr>
          <w:b/>
        </w:rPr>
        <w:t>ERTIFICATION:</w:t>
      </w:r>
    </w:p>
    <w:p w:rsidR="00441434" w14:paraId="256457A1" w14:textId="77777777">
      <w:pPr>
        <w:rPr>
          <w:sz w:val="16"/>
          <w:szCs w:val="16"/>
        </w:rPr>
      </w:pPr>
    </w:p>
    <w:p w:rsidR="008101A5" w:rsidRPr="009C13B9" w:rsidP="008101A5" w14:paraId="15828166" w14:textId="77777777">
      <w:r>
        <w:t xml:space="preserve">I certify the following to be true: </w:t>
      </w:r>
    </w:p>
    <w:p w:rsidR="008101A5" w:rsidP="008101A5" w14:paraId="4AAAEB96" w14:textId="77777777">
      <w:pPr>
        <w:pStyle w:val="ListParagraph"/>
        <w:numPr>
          <w:ilvl w:val="0"/>
          <w:numId w:val="14"/>
        </w:numPr>
      </w:pPr>
      <w:r>
        <w:t>The collection is voluntary.</w:t>
      </w:r>
      <w:r w:rsidRPr="00C14CC4">
        <w:t xml:space="preserve"> </w:t>
      </w:r>
    </w:p>
    <w:p w:rsidR="008101A5" w:rsidP="008101A5" w14:paraId="1A1CC8E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D54704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B653C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5C05EA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FFC345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971ABC1" w14:textId="77777777"/>
    <w:p w:rsidR="009C13B9" w:rsidP="009C13B9" w14:paraId="68D6C82D" w14:textId="28B8DDB1">
      <w:r>
        <w:t>Name:</w:t>
      </w:r>
      <w:r w:rsidR="00804BB5">
        <w:t xml:space="preserve">  </w:t>
      </w:r>
      <w:r w:rsidRPr="00D547E7" w:rsidR="00804BB5">
        <w:rPr>
          <w:bCs/>
        </w:rPr>
        <w:t>Dr. Kimberley Marshall-Aiyelawo, Chief, Patient Experience Measure, Analytics and Evaluation Division (AED), DHA</w:t>
      </w:r>
    </w:p>
    <w:p w:rsidR="009C13B9" w:rsidP="009C13B9" w14:paraId="12CA67FA" w14:textId="77777777">
      <w:pPr>
        <w:pStyle w:val="ListParagraph"/>
        <w:ind w:left="360"/>
      </w:pPr>
    </w:p>
    <w:p w:rsidR="009C13B9" w:rsidP="009C13B9" w14:paraId="7A039E6F" w14:textId="77777777">
      <w:r>
        <w:t>To assist review, please provide answers to the following question:</w:t>
      </w:r>
    </w:p>
    <w:p w:rsidR="009C13B9" w:rsidP="009C13B9" w14:paraId="77E20680" w14:textId="77777777">
      <w:pPr>
        <w:pStyle w:val="ListParagraph"/>
        <w:ind w:left="360"/>
      </w:pPr>
    </w:p>
    <w:p w:rsidR="009C13B9" w:rsidRPr="00C86E91" w:rsidP="00C86E91" w14:paraId="35205835" w14:textId="77777777">
      <w:pPr>
        <w:rPr>
          <w:b/>
        </w:rPr>
      </w:pPr>
      <w:r w:rsidRPr="00C86E91">
        <w:rPr>
          <w:b/>
        </w:rPr>
        <w:t>Personally Identifiable Information:</w:t>
      </w:r>
    </w:p>
    <w:p w:rsidR="00C86E91" w:rsidP="00C86E91" w14:paraId="34E4BEE6" w14:textId="2A2DC6B2">
      <w:pPr>
        <w:pStyle w:val="ListParagraph"/>
        <w:numPr>
          <w:ilvl w:val="0"/>
          <w:numId w:val="18"/>
        </w:numPr>
      </w:pPr>
      <w:r>
        <w:t>Is</w:t>
      </w:r>
      <w:r w:rsidR="00237B48">
        <w:t xml:space="preserve"> personally identifiable information (PII) collected</w:t>
      </w:r>
      <w:r>
        <w:t xml:space="preserve">?  </w:t>
      </w:r>
      <w:r w:rsidR="009239AA">
        <w:t>[  ] Yes  [</w:t>
      </w:r>
      <w:r w:rsidR="00804BB5">
        <w:t xml:space="preserve"> X</w:t>
      </w:r>
      <w:r w:rsidR="009239AA">
        <w:t xml:space="preserve"> ]  No </w:t>
      </w:r>
    </w:p>
    <w:p w:rsidR="00C86E91" w:rsidP="00C86E91" w14:paraId="467C48A2" w14:textId="392C6FEF">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804BB5">
        <w:t>X</w:t>
      </w:r>
      <w:r w:rsidR="009239AA">
        <w:t xml:space="preserve"> ] No</w:t>
      </w:r>
      <w:r>
        <w:t xml:space="preserve">   </w:t>
      </w:r>
    </w:p>
    <w:p w:rsidR="00C86E91" w:rsidP="00C86E91" w14:paraId="28FB48D8" w14:textId="21629B4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804BB5">
        <w:t>X</w:t>
      </w:r>
      <w:r>
        <w:t>] No</w:t>
      </w:r>
    </w:p>
    <w:p w:rsidR="00CF6542" w:rsidP="00C86E91" w14:paraId="4B263FB7" w14:textId="77777777">
      <w:pPr>
        <w:pStyle w:val="ListParagraph"/>
        <w:ind w:left="0"/>
        <w:rPr>
          <w:b/>
        </w:rPr>
      </w:pPr>
    </w:p>
    <w:p w:rsidR="00C86E91" w:rsidRPr="00C86E91" w:rsidP="00C86E91" w14:paraId="156720A1" w14:textId="77777777">
      <w:pPr>
        <w:pStyle w:val="ListParagraph"/>
        <w:ind w:left="0"/>
        <w:rPr>
          <w:b/>
        </w:rPr>
      </w:pPr>
      <w:r>
        <w:rPr>
          <w:b/>
        </w:rPr>
        <w:t>Gifts or Payments</w:t>
      </w:r>
      <w:r>
        <w:rPr>
          <w:b/>
        </w:rPr>
        <w:t>:</w:t>
      </w:r>
    </w:p>
    <w:p w:rsidR="00C86E91" w:rsidP="00C86E91" w14:paraId="305B8F77" w14:textId="5EEC2F29">
      <w:r>
        <w:t xml:space="preserve">Is an incentive (e.g., money or reimbursement of expenses, token of appreciation) provided to participants?  [  ] Yes [ </w:t>
      </w:r>
      <w:r w:rsidR="00804BB5">
        <w:t>X</w:t>
      </w:r>
      <w:r>
        <w:t xml:space="preserve"> ] No  </w:t>
      </w:r>
    </w:p>
    <w:p w:rsidR="004D6E14" w14:paraId="439B8CF1" w14:textId="77777777">
      <w:pPr>
        <w:rPr>
          <w:b/>
        </w:rPr>
      </w:pPr>
    </w:p>
    <w:p w:rsidR="00C86E91" w14:paraId="1D8B71D8" w14:textId="77777777">
      <w:pPr>
        <w:rPr>
          <w:b/>
        </w:rPr>
      </w:pPr>
    </w:p>
    <w:p w:rsidR="00C86E91" w14:paraId="099B1CC6" w14:textId="77777777">
      <w:pPr>
        <w:rPr>
          <w:b/>
        </w:rPr>
      </w:pPr>
    </w:p>
    <w:p w:rsidR="005E714A" w:rsidP="00C86E91" w14:paraId="1EAB9F57" w14:textId="77777777">
      <w:pPr>
        <w:rPr>
          <w:i/>
        </w:rPr>
      </w:pPr>
      <w:r>
        <w:rPr>
          <w:b/>
        </w:rPr>
        <w:t>BURDEN HOUR</w:t>
      </w:r>
      <w:r w:rsidR="00441434">
        <w:rPr>
          <w:b/>
        </w:rPr>
        <w:t>S</w:t>
      </w:r>
      <w:r>
        <w:t xml:space="preserve"> </w:t>
      </w:r>
    </w:p>
    <w:p w:rsidR="006832D9" w:rsidRPr="006832D9" w:rsidP="00F3170F" w14:paraId="390C840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C6FCE7D"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3032D073"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8738A92"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397BEC1" w14:textId="77777777">
            <w:pPr>
              <w:rPr>
                <w:b/>
              </w:rPr>
            </w:pPr>
            <w:r w:rsidRPr="0001027E">
              <w:rPr>
                <w:b/>
              </w:rPr>
              <w:t>Participation Time</w:t>
            </w:r>
          </w:p>
        </w:tc>
        <w:tc>
          <w:tcPr>
            <w:tcW w:w="1003" w:type="dxa"/>
          </w:tcPr>
          <w:p w:rsidR="006832D9" w:rsidRPr="0001027E" w:rsidP="00843796" w14:paraId="1F7DE967" w14:textId="77777777">
            <w:pPr>
              <w:rPr>
                <w:b/>
              </w:rPr>
            </w:pPr>
            <w:r w:rsidRPr="0001027E">
              <w:rPr>
                <w:b/>
              </w:rPr>
              <w:t>Burden</w:t>
            </w:r>
          </w:p>
        </w:tc>
      </w:tr>
      <w:tr w14:paraId="4D712FDA" w14:textId="77777777" w:rsidTr="0001027E">
        <w:tblPrEx>
          <w:tblW w:w="9661" w:type="dxa"/>
          <w:tblLayout w:type="fixed"/>
          <w:tblLook w:val="01E0"/>
        </w:tblPrEx>
        <w:trPr>
          <w:trHeight w:val="274"/>
        </w:trPr>
        <w:tc>
          <w:tcPr>
            <w:tcW w:w="5418" w:type="dxa"/>
          </w:tcPr>
          <w:p w:rsidR="006832D9" w:rsidP="00843796" w14:paraId="2851627C" w14:textId="271152DF">
            <w:r>
              <w:t>Survey respondents</w:t>
            </w:r>
          </w:p>
        </w:tc>
        <w:tc>
          <w:tcPr>
            <w:tcW w:w="1530" w:type="dxa"/>
          </w:tcPr>
          <w:p w:rsidR="006832D9" w:rsidP="00843796" w14:paraId="553BF70D" w14:textId="3F6CE275">
            <w:r>
              <w:t>4,860</w:t>
            </w:r>
          </w:p>
        </w:tc>
        <w:tc>
          <w:tcPr>
            <w:tcW w:w="1710" w:type="dxa"/>
          </w:tcPr>
          <w:p w:rsidR="006832D9" w:rsidP="00843796" w14:paraId="78819CEA" w14:textId="789F8A7A">
            <w:r>
              <w:t>5 min</w:t>
            </w:r>
          </w:p>
        </w:tc>
        <w:tc>
          <w:tcPr>
            <w:tcW w:w="1003" w:type="dxa"/>
          </w:tcPr>
          <w:p w:rsidR="006832D9" w:rsidP="00843796" w14:paraId="1F6DAC21" w14:textId="1878DEC5">
            <w:r>
              <w:t>405 hours</w:t>
            </w:r>
          </w:p>
        </w:tc>
      </w:tr>
      <w:tr w14:paraId="58F8BAD3" w14:textId="77777777" w:rsidTr="0001027E">
        <w:tblPrEx>
          <w:tblW w:w="9661" w:type="dxa"/>
          <w:tblLayout w:type="fixed"/>
          <w:tblLook w:val="01E0"/>
        </w:tblPrEx>
        <w:trPr>
          <w:trHeight w:val="289"/>
        </w:trPr>
        <w:tc>
          <w:tcPr>
            <w:tcW w:w="5418" w:type="dxa"/>
          </w:tcPr>
          <w:p w:rsidR="006832D9" w:rsidRPr="0001027E" w:rsidP="00843796" w14:paraId="2D731A86" w14:textId="77777777">
            <w:pPr>
              <w:rPr>
                <w:b/>
              </w:rPr>
            </w:pPr>
            <w:r w:rsidRPr="0001027E">
              <w:rPr>
                <w:b/>
              </w:rPr>
              <w:t>Totals</w:t>
            </w:r>
          </w:p>
        </w:tc>
        <w:tc>
          <w:tcPr>
            <w:tcW w:w="1530" w:type="dxa"/>
          </w:tcPr>
          <w:p w:rsidR="006832D9" w:rsidRPr="0001027E" w:rsidP="00843796" w14:paraId="33CD5668" w14:textId="5989053D">
            <w:pPr>
              <w:rPr>
                <w:b/>
              </w:rPr>
            </w:pPr>
            <w:r>
              <w:rPr>
                <w:b/>
              </w:rPr>
              <w:t>4,860</w:t>
            </w:r>
          </w:p>
        </w:tc>
        <w:tc>
          <w:tcPr>
            <w:tcW w:w="1710" w:type="dxa"/>
          </w:tcPr>
          <w:p w:rsidR="006832D9" w:rsidP="00843796" w14:paraId="67789172" w14:textId="211DF4DC">
            <w:r>
              <w:t>5 min</w:t>
            </w:r>
          </w:p>
        </w:tc>
        <w:tc>
          <w:tcPr>
            <w:tcW w:w="1003" w:type="dxa"/>
          </w:tcPr>
          <w:p w:rsidR="006832D9" w:rsidRPr="0001027E" w:rsidP="00843796" w14:paraId="1770AF10" w14:textId="3CA47ADC">
            <w:pPr>
              <w:rPr>
                <w:b/>
              </w:rPr>
            </w:pPr>
            <w:r>
              <w:rPr>
                <w:b/>
              </w:rPr>
              <w:t>405 hours</w:t>
            </w:r>
          </w:p>
        </w:tc>
      </w:tr>
    </w:tbl>
    <w:p w:rsidR="00F3170F" w:rsidP="00F3170F" w14:paraId="59240B77" w14:textId="77777777"/>
    <w:p w:rsidR="005E714A" w14:paraId="56D8B3C3" w14:textId="29D5621B">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w:t>
      </w:r>
      <w:r w:rsidR="00B22A39">
        <w:t xml:space="preserve"> $12,749.</w:t>
      </w:r>
    </w:p>
    <w:p w:rsidR="00ED6492" w14:paraId="52753062" w14:textId="77777777">
      <w:pPr>
        <w:rPr>
          <w:b/>
          <w:bCs/>
          <w:u w:val="single"/>
        </w:rPr>
      </w:pPr>
    </w:p>
    <w:p w:rsidR="0069403B" w:rsidP="00F06866" w14:paraId="74CDF2B2"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1BE4815D" w14:textId="77777777">
      <w:pPr>
        <w:rPr>
          <w:b/>
        </w:rPr>
      </w:pPr>
    </w:p>
    <w:p w:rsidR="00F06866" w:rsidP="00F06866" w14:paraId="28439970" w14:textId="77777777">
      <w:pPr>
        <w:rPr>
          <w:b/>
        </w:rPr>
      </w:pPr>
      <w:r>
        <w:rPr>
          <w:b/>
        </w:rPr>
        <w:t>The</w:t>
      </w:r>
      <w:r w:rsidR="0069403B">
        <w:rPr>
          <w:b/>
        </w:rPr>
        <w:t xml:space="preserve"> select</w:t>
      </w:r>
      <w:r>
        <w:rPr>
          <w:b/>
        </w:rPr>
        <w:t>ion of your targeted respondents</w:t>
      </w:r>
    </w:p>
    <w:p w:rsidR="0069403B" w:rsidP="0069403B" w14:paraId="4462308F" w14:textId="70E6039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22A39">
        <w:t xml:space="preserve"> X</w:t>
      </w:r>
      <w:r>
        <w:t xml:space="preserve"> ] Yes</w:t>
      </w:r>
      <w:r>
        <w:tab/>
        <w:t>[ ] No</w:t>
      </w:r>
    </w:p>
    <w:p w:rsidR="00636621" w:rsidP="00636621" w14:paraId="05EDB3BF" w14:textId="77777777">
      <w:pPr>
        <w:pStyle w:val="ListParagraph"/>
      </w:pPr>
    </w:p>
    <w:p w:rsidR="00636621" w:rsidP="001B0AAA" w14:paraId="0B15590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4D05A661" w14:textId="77777777">
      <w:pPr>
        <w:pStyle w:val="ListParagraph"/>
      </w:pPr>
    </w:p>
    <w:p w:rsidR="00A403BB" w:rsidP="00A403BB" w14:paraId="04AC32B1" w14:textId="6D575034">
      <w:r>
        <w:tab/>
      </w:r>
      <w:r w:rsidR="001E0DDA">
        <w:t>Monthly</w:t>
      </w:r>
      <w:r w:rsidRPr="001E0DDA" w:rsidR="001E0DDA">
        <w:t xml:space="preserve">, the government will provide </w:t>
      </w:r>
      <w:r w:rsidR="001E0DDA">
        <w:t>the survey vendor</w:t>
      </w:r>
      <w:r w:rsidRPr="001E0DDA" w:rsidR="001E0DDA">
        <w:t xml:space="preserve"> with a list of 3,000 eligible TRICARE beneficiaries who have used the NAL in the past 30 days (2,000 from the East region and 1,000 from the West region).</w:t>
      </w:r>
      <w:r w:rsidR="001E0DDA">
        <w:t xml:space="preserve"> The roster of beneficiaries will be de-duped before fieldwork begins so that beneficiaries meeting the inclusion criteria will appear on the </w:t>
      </w:r>
      <w:r w:rsidRPr="001E0DDA" w:rsidR="001E0DDA">
        <w:t xml:space="preserve">contact list only once, even if they used the NAL more than once in the past 30 days. </w:t>
      </w:r>
      <w:r w:rsidR="001E0DDA">
        <w:t>The survey vendor</w:t>
      </w:r>
      <w:r w:rsidRPr="001E0DDA" w:rsidR="001E0DDA">
        <w:t xml:space="preserve"> will randomly select respondents to dial until they have reached 270 completes from the East region and 135 completes from the West region, for a total for 405 per month. This sample size was developed with an interest to achieve an estimate of “percent favorable” to five percentage points on a 100-point scale with 95 percent confidence. Two-thirds of respondents (270) from the East region will complete the survey and one-third (135) of respondents from the West region will </w:t>
      </w:r>
      <w:r w:rsidRPr="001E0DDA" w:rsidR="001E0DDA">
        <w:t>complete the survey to ensure that TRICARE beneficiaries are represented across regions. Overall, this sampling design will yield a random sample of 4,860 per year CONUS wide.</w:t>
      </w:r>
    </w:p>
    <w:p w:rsidR="00A403BB" w:rsidP="00A403BB" w14:paraId="5D215623" w14:textId="77777777"/>
    <w:p w:rsidR="00A403BB" w:rsidP="00A403BB" w14:paraId="0A1F8706" w14:textId="77777777"/>
    <w:p w:rsidR="004D6E14" w:rsidP="00A403BB" w14:paraId="768BA195" w14:textId="77777777">
      <w:pPr>
        <w:rPr>
          <w:b/>
        </w:rPr>
      </w:pPr>
    </w:p>
    <w:p w:rsidR="00A403BB" w:rsidP="00A403BB" w14:paraId="65C2B801" w14:textId="77777777">
      <w:pPr>
        <w:rPr>
          <w:b/>
        </w:rPr>
      </w:pPr>
      <w:r>
        <w:rPr>
          <w:b/>
        </w:rPr>
        <w:t>Administration of the Instrument</w:t>
      </w:r>
    </w:p>
    <w:p w:rsidR="00A403BB" w:rsidP="00A403BB" w14:paraId="7A19E756" w14:textId="77777777">
      <w:pPr>
        <w:pStyle w:val="ListParagraph"/>
        <w:numPr>
          <w:ilvl w:val="0"/>
          <w:numId w:val="17"/>
        </w:numPr>
      </w:pPr>
      <w:r>
        <w:t>H</w:t>
      </w:r>
      <w:r>
        <w:t>ow will you collect the information? (Check all that apply)</w:t>
      </w:r>
    </w:p>
    <w:p w:rsidR="001B0AAA" w:rsidP="001B0AAA" w14:paraId="4ECCBA70" w14:textId="77777777">
      <w:pPr>
        <w:ind w:left="720"/>
      </w:pPr>
      <w:r>
        <w:t xml:space="preserve">[ </w:t>
      </w:r>
      <w:r>
        <w:t xml:space="preserve"> </w:t>
      </w:r>
      <w:r>
        <w:t>] Web-based</w:t>
      </w:r>
      <w:r>
        <w:t xml:space="preserve"> or other forms of Social Media </w:t>
      </w:r>
    </w:p>
    <w:p w:rsidR="001B0AAA" w:rsidP="001B0AAA" w14:paraId="1F193F9E" w14:textId="432496A4">
      <w:pPr>
        <w:ind w:left="720"/>
      </w:pPr>
      <w:r>
        <w:t xml:space="preserve">[ </w:t>
      </w:r>
      <w:r w:rsidR="00B22A39">
        <w:t>X</w:t>
      </w:r>
      <w:r>
        <w:t xml:space="preserve"> </w:t>
      </w:r>
      <w:r>
        <w:t>] Telephone</w:t>
      </w:r>
      <w:r>
        <w:tab/>
      </w:r>
    </w:p>
    <w:p w:rsidR="001B0AAA" w:rsidP="001B0AAA" w14:paraId="26AA5D94" w14:textId="77777777">
      <w:pPr>
        <w:ind w:left="720"/>
      </w:pPr>
      <w:r>
        <w:t>[</w:t>
      </w:r>
      <w:r>
        <w:t xml:space="preserve"> </w:t>
      </w:r>
      <w:r>
        <w:t xml:space="preserve"> ] In-person</w:t>
      </w:r>
      <w:r>
        <w:tab/>
      </w:r>
    </w:p>
    <w:p w:rsidR="001B0AAA" w:rsidP="001B0AAA" w14:paraId="70D4ADAF" w14:textId="77777777">
      <w:pPr>
        <w:ind w:left="720"/>
      </w:pPr>
      <w:r>
        <w:t xml:space="preserve">[ </w:t>
      </w:r>
      <w:r>
        <w:t xml:space="preserve"> </w:t>
      </w:r>
      <w:r>
        <w:t>] Mail</w:t>
      </w:r>
      <w:r>
        <w:t xml:space="preserve"> </w:t>
      </w:r>
    </w:p>
    <w:p w:rsidR="001B0AAA" w:rsidP="001B0AAA" w14:paraId="2A18183F" w14:textId="77777777">
      <w:pPr>
        <w:ind w:left="720"/>
      </w:pPr>
      <w:r>
        <w:t xml:space="preserve">[ </w:t>
      </w:r>
      <w:r>
        <w:t xml:space="preserve"> </w:t>
      </w:r>
      <w:r>
        <w:t>] Other, Explain</w:t>
      </w:r>
    </w:p>
    <w:p w:rsidR="00F24CFC" w:rsidRPr="00681B5B" w:rsidP="00F24CFC" w14:paraId="79670485" w14:textId="2C8A0BFE">
      <w:pPr>
        <w:pStyle w:val="ListParagraph"/>
        <w:numPr>
          <w:ilvl w:val="0"/>
          <w:numId w:val="17"/>
        </w:numPr>
      </w:pPr>
      <w:r w:rsidRPr="00681B5B">
        <w:t xml:space="preserve">Will interviewers or facilitators be used?  [ </w:t>
      </w:r>
      <w:r w:rsidRPr="00681B5B" w:rsidR="00681B5B">
        <w:t>X</w:t>
      </w:r>
      <w:r w:rsidRPr="00681B5B">
        <w:t xml:space="preserve"> ] Yes [  ] No</w:t>
      </w:r>
    </w:p>
    <w:p w:rsidR="00F24CFC" w:rsidP="00F24CFC" w14:paraId="00256824" w14:textId="77777777">
      <w:pPr>
        <w:pStyle w:val="ListParagraph"/>
        <w:ind w:left="360"/>
      </w:pPr>
      <w:r>
        <w:t xml:space="preserve"> </w:t>
      </w:r>
    </w:p>
    <w:p w:rsidR="005E714A" w:rsidRPr="00A450B9" w:rsidP="00A450B9" w14:paraId="093EA491" w14:textId="6DB3E2DF">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E8DBCE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0CED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0"/>
  </w:num>
  <w:num w:numId="2" w16cid:durableId="1212687769">
    <w:abstractNumId w:val="16"/>
  </w:num>
  <w:num w:numId="3" w16cid:durableId="408163434">
    <w:abstractNumId w:val="15"/>
  </w:num>
  <w:num w:numId="4" w16cid:durableId="1382288892">
    <w:abstractNumId w:val="17"/>
  </w:num>
  <w:num w:numId="5" w16cid:durableId="825243898">
    <w:abstractNumId w:val="3"/>
  </w:num>
  <w:num w:numId="6" w16cid:durableId="481964837">
    <w:abstractNumId w:val="1"/>
  </w:num>
  <w:num w:numId="7" w16cid:durableId="1529873013">
    <w:abstractNumId w:val="8"/>
  </w:num>
  <w:num w:numId="8" w16cid:durableId="2078820003">
    <w:abstractNumId w:val="13"/>
  </w:num>
  <w:num w:numId="9" w16cid:durableId="783310279">
    <w:abstractNumId w:val="9"/>
  </w:num>
  <w:num w:numId="10" w16cid:durableId="1601177694">
    <w:abstractNumId w:val="2"/>
  </w:num>
  <w:num w:numId="11" w16cid:durableId="505899360">
    <w:abstractNumId w:val="6"/>
  </w:num>
  <w:num w:numId="12" w16cid:durableId="1598751686">
    <w:abstractNumId w:val="7"/>
  </w:num>
  <w:num w:numId="13" w16cid:durableId="1744135267">
    <w:abstractNumId w:val="0"/>
  </w:num>
  <w:num w:numId="14" w16cid:durableId="2059549170">
    <w:abstractNumId w:val="14"/>
  </w:num>
  <w:num w:numId="15" w16cid:durableId="1133525413">
    <w:abstractNumId w:val="12"/>
  </w:num>
  <w:num w:numId="16" w16cid:durableId="845092566">
    <w:abstractNumId w:val="11"/>
  </w:num>
  <w:num w:numId="17" w16cid:durableId="1227718403">
    <w:abstractNumId w:val="4"/>
  </w:num>
  <w:num w:numId="18" w16cid:durableId="201749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E55F9"/>
    <w:rsid w:val="000F68BE"/>
    <w:rsid w:val="00122326"/>
    <w:rsid w:val="001927A4"/>
    <w:rsid w:val="00194AC6"/>
    <w:rsid w:val="001A23B0"/>
    <w:rsid w:val="001A25CC"/>
    <w:rsid w:val="001B0AAA"/>
    <w:rsid w:val="001B508F"/>
    <w:rsid w:val="001C39F7"/>
    <w:rsid w:val="001E0DDA"/>
    <w:rsid w:val="002054A7"/>
    <w:rsid w:val="002327D4"/>
    <w:rsid w:val="00237B48"/>
    <w:rsid w:val="0024521E"/>
    <w:rsid w:val="00263C3D"/>
    <w:rsid w:val="00274D0B"/>
    <w:rsid w:val="002B052D"/>
    <w:rsid w:val="002B34CD"/>
    <w:rsid w:val="002B3C95"/>
    <w:rsid w:val="002D0B92"/>
    <w:rsid w:val="003C5819"/>
    <w:rsid w:val="003D5BBE"/>
    <w:rsid w:val="003E3C61"/>
    <w:rsid w:val="003F1C5B"/>
    <w:rsid w:val="00434E33"/>
    <w:rsid w:val="00441434"/>
    <w:rsid w:val="004443D4"/>
    <w:rsid w:val="0045264C"/>
    <w:rsid w:val="004876EC"/>
    <w:rsid w:val="004C1ECD"/>
    <w:rsid w:val="004C6324"/>
    <w:rsid w:val="004D6E14"/>
    <w:rsid w:val="005009B0"/>
    <w:rsid w:val="005554DA"/>
    <w:rsid w:val="005A1006"/>
    <w:rsid w:val="005E714A"/>
    <w:rsid w:val="005F693D"/>
    <w:rsid w:val="006140A0"/>
    <w:rsid w:val="00636621"/>
    <w:rsid w:val="00642B49"/>
    <w:rsid w:val="00681B5B"/>
    <w:rsid w:val="006832D9"/>
    <w:rsid w:val="0069403B"/>
    <w:rsid w:val="006F3DDE"/>
    <w:rsid w:val="00704678"/>
    <w:rsid w:val="007425E7"/>
    <w:rsid w:val="00777C07"/>
    <w:rsid w:val="007F7080"/>
    <w:rsid w:val="00802607"/>
    <w:rsid w:val="00804BB5"/>
    <w:rsid w:val="008101A5"/>
    <w:rsid w:val="00822664"/>
    <w:rsid w:val="00843796"/>
    <w:rsid w:val="00895229"/>
    <w:rsid w:val="008B2EB3"/>
    <w:rsid w:val="008B7A57"/>
    <w:rsid w:val="008F0203"/>
    <w:rsid w:val="008F50D4"/>
    <w:rsid w:val="009239AA"/>
    <w:rsid w:val="00927B14"/>
    <w:rsid w:val="00935ADA"/>
    <w:rsid w:val="00946B6C"/>
    <w:rsid w:val="00955A71"/>
    <w:rsid w:val="0096108F"/>
    <w:rsid w:val="009C13B9"/>
    <w:rsid w:val="009D01A2"/>
    <w:rsid w:val="009F5923"/>
    <w:rsid w:val="00A136C8"/>
    <w:rsid w:val="00A17803"/>
    <w:rsid w:val="00A403BB"/>
    <w:rsid w:val="00A450B9"/>
    <w:rsid w:val="00A674DF"/>
    <w:rsid w:val="00A83AA6"/>
    <w:rsid w:val="00A934D6"/>
    <w:rsid w:val="00AE1809"/>
    <w:rsid w:val="00B113F5"/>
    <w:rsid w:val="00B22A39"/>
    <w:rsid w:val="00B632BA"/>
    <w:rsid w:val="00B80D76"/>
    <w:rsid w:val="00BA2105"/>
    <w:rsid w:val="00BA373D"/>
    <w:rsid w:val="00BA7E06"/>
    <w:rsid w:val="00BB43B5"/>
    <w:rsid w:val="00BB6219"/>
    <w:rsid w:val="00BD290F"/>
    <w:rsid w:val="00C14CC4"/>
    <w:rsid w:val="00C33C52"/>
    <w:rsid w:val="00C40D8B"/>
    <w:rsid w:val="00C8407A"/>
    <w:rsid w:val="00C8488C"/>
    <w:rsid w:val="00C86E91"/>
    <w:rsid w:val="00CA2650"/>
    <w:rsid w:val="00CB1078"/>
    <w:rsid w:val="00CC6FAF"/>
    <w:rsid w:val="00CF6542"/>
    <w:rsid w:val="00CF79D6"/>
    <w:rsid w:val="00D24698"/>
    <w:rsid w:val="00D547E7"/>
    <w:rsid w:val="00D6383F"/>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5AB6F4"/>
  <w15:chartTrackingRefBased/>
  <w15:docId w15:val="{1250B4BF-030F-470F-B091-54E18E7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B113F5"/>
  </w:style>
  <w:style w:type="character" w:customStyle="1" w:styleId="eop">
    <w:name w:val="eop"/>
    <w:basedOn w:val="DefaultParagraphFont"/>
    <w:rsid w:val="00B113F5"/>
  </w:style>
  <w:style w:type="paragraph" w:customStyle="1" w:styleId="paragraph">
    <w:name w:val="paragraph"/>
    <w:basedOn w:val="Normal"/>
    <w:rsid w:val="00B113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Tsenzuul, Petra M CTR OSD (USA)</cp:lastModifiedBy>
  <cp:revision>2</cp:revision>
  <cp:lastPrinted>2010-10-04T15:59:00Z</cp:lastPrinted>
  <dcterms:created xsi:type="dcterms:W3CDTF">2024-11-07T16:46:00Z</dcterms:created>
  <dcterms:modified xsi:type="dcterms:W3CDTF">2024-11-07T16:46:00Z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2533156d-6861-497e-a560-5366f3495118</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2024-10-31T14:54:12Z</vt:lpwstr>
  </property>
  <property fmtid="{D5CDD505-2E9C-101B-9397-08002B2CF9AE}" pid="8" name="MSIP_Label_ea60d57e-af5b-4752-ac57-3e4f28ca11dc_SiteId">
    <vt:lpwstr>36da45f1-dd2c-4d1f-af13-5abe46b99921</vt:lpwstr>
  </property>
  <property fmtid="{D5CDD505-2E9C-101B-9397-08002B2CF9AE}" pid="9" name="_NewReviewCycle">
    <vt:lpwstr/>
  </property>
</Properties>
</file>