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936F99">
        <w:rPr>
          <w:sz w:val="28"/>
        </w:rPr>
        <w:t>0704-0553</w:t>
      </w:r>
      <w:r w:rsidR="00C50222">
        <w:rPr>
          <w:sz w:val="28"/>
        </w:rPr>
        <w:t>)</w:t>
      </w:r>
    </w:p>
    <w:p w:rsidR="00936F99" w:rsidRPr="00936F99" w:rsidP="00936F99"/>
    <w:p w:rsidR="00936F9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 </w:t>
      </w:r>
    </w:p>
    <w:p w:rsidR="00C50222" w:rsidP="00434E33"/>
    <w:p w:rsidR="00E50293" w:rsidRPr="00C50222" w:rsidP="00434E33">
      <w:pPr>
        <w:rPr>
          <w:b/>
        </w:rPr>
      </w:pPr>
      <w:r w:rsidRPr="00C50222">
        <w:rPr>
          <w:b/>
          <w:i/>
        </w:rPr>
        <w:t>EventPLUS</w:t>
      </w:r>
      <w:r w:rsidRPr="00C50222">
        <w:rPr>
          <w:b/>
        </w:rPr>
        <w:t xml:space="preserve"> Program Evaluation of the Yellow R</w:t>
      </w:r>
      <w:r w:rsidR="00651A29">
        <w:rPr>
          <w:b/>
        </w:rPr>
        <w:t>ibbon Reintegration Program (YRR</w:t>
      </w:r>
      <w:r w:rsidRPr="00C50222">
        <w:rPr>
          <w:b/>
        </w:rPr>
        <w:t xml:space="preserve">P) 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/>
    <w:p w:rsidR="00C8488C" w:rsidP="00C50222">
      <w:pPr>
        <w:rPr>
          <w:b/>
        </w:rPr>
      </w:pPr>
      <w:r>
        <w:t>The Yellow Ribbon Reintegration Program (YRRP) is DoD’s effort to promote the well-being of Reservists and National Guardsmen.  YRRP hosts numerous programs throughout the year to connect Reservists and Guardsmen and their families wit</w:t>
      </w:r>
      <w:r>
        <w:t>h information and resources before, during, and after military deployments and activations. Events include workshops on family relationships, financial planning, or coping with separation during a deployment. Event p</w:t>
      </w:r>
      <w:r w:rsidR="00651A29">
        <w:t>articipants are</w:t>
      </w:r>
      <w:r w:rsidR="00E54110">
        <w:t xml:space="preserve"> given an opportunity to provide feedback via SMS</w:t>
      </w:r>
      <w:r w:rsidR="00651A29">
        <w:t xml:space="preserve"> text messages</w:t>
      </w:r>
      <w:r w:rsidR="00E54110">
        <w:t xml:space="preserve"> and online </w:t>
      </w:r>
      <w:r w:rsidR="00AE3D2E">
        <w:t xml:space="preserve">assessments </w:t>
      </w:r>
      <w:r w:rsidR="00936F99">
        <w:t>conducted before</w:t>
      </w:r>
      <w:r w:rsidR="00E54110">
        <w:t xml:space="preserve">, during, </w:t>
      </w:r>
      <w:r w:rsidR="00936F99">
        <w:t xml:space="preserve">and after </w:t>
      </w:r>
      <w:r>
        <w:t>the workshops and other programs</w:t>
      </w:r>
      <w:r w:rsidR="00E54110">
        <w:t xml:space="preserve"> </w:t>
      </w:r>
      <w:r w:rsidR="00651A29">
        <w:t>online or in person.</w:t>
      </w:r>
      <w:r>
        <w:t xml:space="preserve"> </w:t>
      </w:r>
      <w:r w:rsidR="00651A29">
        <w:t xml:space="preserve"> </w:t>
      </w:r>
      <w:r w:rsidR="006D6C0B">
        <w:t>The surveys completed prior to the event</w:t>
      </w:r>
      <w:r w:rsidR="00432133">
        <w:t>s</w:t>
      </w:r>
      <w:r w:rsidR="006D6C0B">
        <w:t xml:space="preserve"> provide a pulse check on attendee function and knowledge. </w:t>
      </w:r>
      <w:r>
        <w:t>Dat</w:t>
      </w:r>
      <w:r>
        <w:t>a collected before the workshops are used by the instructors to determine topics of interest for inclusion in the classes</w:t>
      </w:r>
      <w:r w:rsidR="00354660">
        <w:t xml:space="preserve"> and is used solely </w:t>
      </w:r>
      <w:r w:rsidRPr="00354660" w:rsidR="00354660">
        <w:t xml:space="preserve">for the intent of program feedback. </w:t>
      </w:r>
      <w:r w:rsidRPr="00354660">
        <w:t>Data collected during the sessions provide “</w:t>
      </w:r>
      <w:r w:rsidRPr="00354660" w:rsidR="00432133">
        <w:t>pulse checks</w:t>
      </w:r>
      <w:r w:rsidRPr="00354660">
        <w:t>” to track interest</w:t>
      </w:r>
      <w:r>
        <w:t xml:space="preserve"> and allow for changes to be made during the sessions. Data collected after the workshops </w:t>
      </w:r>
      <w:r w:rsidR="00C47D2A">
        <w:t>are used to</w:t>
      </w:r>
      <w:r>
        <w:t xml:space="preserve"> gauge opinions about the content and programs.</w:t>
      </w:r>
      <w:r w:rsidR="00354660">
        <w:rPr>
          <w:color w:val="1F497D"/>
        </w:rPr>
        <w:t xml:space="preserve"> </w:t>
      </w:r>
      <w:r w:rsidR="00936F99">
        <w:t xml:space="preserve">Responses </w:t>
      </w:r>
      <w:r w:rsidR="00651A29">
        <w:t xml:space="preserve">to evaluation </w:t>
      </w:r>
      <w:r w:rsidR="00AE3D2E">
        <w:t xml:space="preserve">and </w:t>
      </w:r>
      <w:r w:rsidR="00C47D2A">
        <w:t>assessments</w:t>
      </w:r>
      <w:r w:rsidR="00AE3D2E">
        <w:t xml:space="preserve"> </w:t>
      </w:r>
      <w:r w:rsidR="00936F99">
        <w:t xml:space="preserve">are aggregated and analyzed to </w:t>
      </w:r>
      <w:r w:rsidR="008403CD">
        <w:t xml:space="preserve">explore the </w:t>
      </w:r>
      <w:r w:rsidR="00E54110">
        <w:t>effectiveness of the program and identify areas of potential improvement</w:t>
      </w:r>
      <w:r w:rsidR="00C47D2A">
        <w:t xml:space="preserve"> and help</w:t>
      </w:r>
      <w:r w:rsidR="008403CD">
        <w:t xml:space="preserve"> determine program impact.</w:t>
      </w: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34E33" w:rsidP="003B0318">
      <w:r>
        <w:t>Reserve Component famil</w:t>
      </w:r>
      <w:r w:rsidR="00AB35E7">
        <w:t xml:space="preserve">y </w:t>
      </w:r>
      <w:r w:rsidR="00651A29">
        <w:t xml:space="preserve">members </w:t>
      </w:r>
      <w:r>
        <w:t>who are eligible to participate in an YRRP event as determined by the R</w:t>
      </w:r>
      <w:r w:rsidR="00651A29">
        <w:t>eserve Components (RCs)</w:t>
      </w:r>
      <w:r>
        <w:t>.</w:t>
      </w:r>
      <w:r w:rsidR="006D0449">
        <w:t xml:space="preserve">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</w:t>
      </w:r>
      <w:r>
        <w:rPr>
          <w:b/>
        </w:rPr>
        <w:t>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8403C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651A29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51A29">
        <w:rPr>
          <w:bCs/>
          <w:sz w:val="24"/>
        </w:rPr>
        <w:t xml:space="preserve">]  Focus Group  </w:t>
      </w:r>
      <w:r w:rsidR="00651A29">
        <w:rPr>
          <w:bCs/>
          <w:sz w:val="24"/>
        </w:rPr>
        <w:tab/>
      </w:r>
      <w:r w:rsidR="00CE52C1">
        <w:rPr>
          <w:bCs/>
          <w:sz w:val="24"/>
        </w:rPr>
        <w:t>[</w:t>
      </w:r>
      <w:r w:rsidR="008403CD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8403CD">
        <w:rPr>
          <w:bCs/>
          <w:sz w:val="24"/>
          <w:u w:val="single"/>
        </w:rPr>
        <w:t>Program feedback</w:t>
      </w:r>
      <w:r w:rsidR="0000391E">
        <w:rPr>
          <w:bCs/>
          <w:sz w:val="24"/>
          <w:u w:val="single"/>
        </w:rPr>
        <w:t>/</w:t>
      </w:r>
      <w:r w:rsidR="008403CD">
        <w:rPr>
          <w:bCs/>
          <w:sz w:val="24"/>
          <w:u w:val="single"/>
        </w:rPr>
        <w:t>learning gains/satisfaction</w:t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collection is </w:t>
      </w:r>
      <w:r>
        <w:t>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</w:t>
      </w:r>
      <w:r>
        <w:rPr>
          <w:u w:val="single"/>
        </w:rPr>
        <w:t xml:space="preserve">:              </w:t>
      </w:r>
      <w:r w:rsidRPr="006D0449">
        <w:rPr>
          <w:u w:val="single"/>
        </w:rPr>
        <w:t>Nathan D. Ainspan, Ph.D</w:t>
      </w:r>
      <w:r>
        <w:rPr>
          <w:u w:val="single"/>
        </w:rPr>
        <w:t xml:space="preserve">.                                              </w:t>
      </w:r>
      <w:r w:rsidRPr="006D0449">
        <w:rPr>
          <w:u w:val="single"/>
        </w:rPr>
        <w:t xml:space="preserve"> </w:t>
      </w:r>
    </w:p>
    <w:p w:rsidR="009C13B9" w:rsidP="009C13B9">
      <w:pPr>
        <w:pStyle w:val="ListParagraph"/>
        <w:ind w:left="360"/>
      </w:pPr>
    </w:p>
    <w:p w:rsidR="009C13B9" w:rsidP="00C50222">
      <w:r>
        <w:t>To assist rev</w:t>
      </w:r>
      <w:r>
        <w:t>iew, please provide answers to the following question:</w:t>
      </w: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6D0449">
        <w:t>X</w:t>
      </w:r>
      <w:r w:rsidR="009239AA">
        <w:t xml:space="preserve">] Yes  [ 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6D0449">
        <w:t>X</w:t>
      </w:r>
      <w:r w:rsidR="009239AA">
        <w:t>] Yes [  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</w:t>
      </w:r>
      <w:bookmarkStart w:id="0" w:name="_GoBack"/>
      <w:bookmarkEnd w:id="0"/>
      <w:r>
        <w:t>?  [</w:t>
      </w:r>
      <w:r w:rsidR="006D0449">
        <w:t>X</w:t>
      </w:r>
      <w:r>
        <w:t>] Yes  [  ] No</w:t>
      </w:r>
    </w:p>
    <w:p w:rsidR="00457E1E" w:rsidRPr="00446ED5" w:rsidP="00457E1E">
      <w:pPr>
        <w:pStyle w:val="ListParagraph"/>
        <w:ind w:left="360"/>
      </w:pPr>
      <w:r w:rsidRPr="00446ED5">
        <w:t xml:space="preserve">The SORN is located at the following link: </w:t>
      </w:r>
      <w:hyperlink r:id="rId5" w:history="1">
        <w:r w:rsidRPr="00446ED5">
          <w:rPr>
            <w:rStyle w:val="Hyperlink"/>
          </w:rPr>
          <w:t>https://www.federalregister.gov/documents/2015/07/13/2015-16970/privacy-act-of-1974-system-of-records</w:t>
        </w:r>
      </w:hyperlink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>
      <w:r>
        <w:t>Is an incentive (e.g., money or reimbursement of expenses, token of appreciation) provided</w:t>
      </w:r>
      <w:r>
        <w:t xml:space="preserve"> to participants?  [  ] Yes [</w:t>
      </w:r>
      <w:r w:rsidR="006D0449">
        <w:t>X</w:t>
      </w:r>
      <w:r>
        <w:t xml:space="preserve">] No  </w:t>
      </w: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>
              <w:t xml:space="preserve">Individuals </w:t>
            </w:r>
            <w:r w:rsidR="00B21E8C">
              <w:t xml:space="preserve"> (non-military members) </w:t>
            </w:r>
          </w:p>
        </w:tc>
        <w:tc>
          <w:tcPr>
            <w:tcW w:w="1530" w:type="dxa"/>
          </w:tcPr>
          <w:p w:rsidR="006832D9" w:rsidP="00843796">
            <w:r>
              <w:t>1</w:t>
            </w:r>
            <w:r w:rsidR="00A815B6">
              <w:t>3,</w:t>
            </w:r>
            <w:r w:rsidR="00C50222">
              <w:t>500</w:t>
            </w:r>
          </w:p>
        </w:tc>
        <w:tc>
          <w:tcPr>
            <w:tcW w:w="1710" w:type="dxa"/>
          </w:tcPr>
          <w:p w:rsidR="006832D9" w:rsidP="00843796">
            <w:r>
              <w:t>10</w:t>
            </w:r>
            <w:r w:rsidR="00C50222">
              <w:t xml:space="preserve"> minutes</w:t>
            </w:r>
          </w:p>
        </w:tc>
        <w:tc>
          <w:tcPr>
            <w:tcW w:w="1003" w:type="dxa"/>
          </w:tcPr>
          <w:p w:rsidR="006832D9" w:rsidP="00843796">
            <w:r>
              <w:t>2,250</w:t>
            </w:r>
            <w:r w:rsidR="00C50222">
              <w:t xml:space="preserve"> 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21E8C" w:rsidP="00B21E8C"/>
        </w:tc>
        <w:tc>
          <w:tcPr>
            <w:tcW w:w="1530" w:type="dxa"/>
          </w:tcPr>
          <w:p w:rsidR="00B21E8C" w:rsidP="00B21E8C"/>
        </w:tc>
        <w:tc>
          <w:tcPr>
            <w:tcW w:w="1710" w:type="dxa"/>
          </w:tcPr>
          <w:p w:rsidR="00B21E8C" w:rsidP="00B21E8C"/>
        </w:tc>
        <w:tc>
          <w:tcPr>
            <w:tcW w:w="1003" w:type="dxa"/>
          </w:tcPr>
          <w:p w:rsidR="00B21E8C" w:rsidP="00B21E8C"/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21E8C" w:rsidRPr="0001027E" w:rsidP="00B21E8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21E8C" w:rsidP="00B21E8C">
            <w:r>
              <w:t>13,500</w:t>
            </w:r>
          </w:p>
        </w:tc>
        <w:tc>
          <w:tcPr>
            <w:tcW w:w="1710" w:type="dxa"/>
          </w:tcPr>
          <w:p w:rsidR="00B21E8C" w:rsidP="00B21E8C">
            <w:r>
              <w:t>10 minutes</w:t>
            </w:r>
          </w:p>
        </w:tc>
        <w:tc>
          <w:tcPr>
            <w:tcW w:w="1003" w:type="dxa"/>
          </w:tcPr>
          <w:p w:rsidR="00B21E8C" w:rsidP="00B21E8C">
            <w:r>
              <w:t>2,250 hours</w:t>
            </w:r>
          </w:p>
        </w:tc>
      </w:tr>
    </w:tbl>
    <w:p w:rsidR="00ED6492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</w:t>
      </w:r>
      <w:r w:rsidR="00C50222">
        <w:t>: $</w:t>
      </w:r>
      <w:r w:rsidR="006827E0">
        <w:t>67,500 (assuming an average hourly rate of $30/hour according to the Bureau of Labor Statistics).</w:t>
      </w:r>
    </w:p>
    <w:p w:rsidR="006827E0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50222">
        <w:t>X</w:t>
      </w:r>
      <w:r>
        <w:t>] Yes</w:t>
      </w:r>
      <w:r>
        <w:tab/>
        <w:t>[ 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4D6E14" w:rsidP="00A403BB">
      <w:r>
        <w:t xml:space="preserve">The customer list will be individuals </w:t>
      </w:r>
      <w:r w:rsidR="008403CD">
        <w:t>eligible to participate in a YRRP event and/or individuals who enroll in a</w:t>
      </w:r>
      <w:r w:rsidR="00091F1B">
        <w:t xml:space="preserve"> YRRP</w:t>
      </w:r>
      <w:r w:rsidR="008403CD">
        <w:t xml:space="preserve"> online course.  </w:t>
      </w:r>
      <w:r>
        <w:t xml:space="preserve">No sampling or selection plan will be used as every individual will be </w:t>
      </w:r>
      <w:r w:rsidR="009475E2">
        <w:t xml:space="preserve">provided an opportunity </w:t>
      </w:r>
      <w:r>
        <w:t xml:space="preserve">to </w:t>
      </w:r>
      <w:r w:rsidR="009475E2">
        <w:t xml:space="preserve">voluntarily </w:t>
      </w:r>
      <w:r>
        <w:t xml:space="preserve">complete the survey. </w:t>
      </w:r>
    </w:p>
    <w:p w:rsidR="00C50222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>
      <w:pPr>
        <w:ind w:left="720"/>
      </w:pPr>
      <w:r>
        <w:t>[</w:t>
      </w:r>
      <w:r w:rsidR="006D0449">
        <w:t>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>[X</w:t>
      </w:r>
      <w:r w:rsidR="00A403BB">
        <w:t>] Telephone</w:t>
      </w:r>
      <w:r w:rsidR="00A403BB">
        <w:tab/>
      </w:r>
    </w:p>
    <w:p w:rsidR="001B0AAA" w:rsidP="001B0AAA">
      <w:pPr>
        <w:ind w:left="720"/>
      </w:pPr>
      <w:r>
        <w:t>[X</w:t>
      </w:r>
      <w:r w:rsidR="00A403BB">
        <w:t>] In-person</w:t>
      </w:r>
      <w:r w:rsidR="00A403BB">
        <w:tab/>
      </w:r>
    </w:p>
    <w:p w:rsidR="001B0AAA" w:rsidP="001B0AAA">
      <w:pPr>
        <w:ind w:left="720"/>
      </w:pPr>
      <w:r>
        <w:t xml:space="preserve">[  ] Mail </w:t>
      </w:r>
    </w:p>
    <w:p w:rsidR="001B0AAA" w:rsidP="001B0AAA">
      <w:pPr>
        <w:ind w:left="720"/>
      </w:pPr>
      <w:r>
        <w:t>[  ] Other, Explain</w:t>
      </w:r>
    </w:p>
    <w:p w:rsidR="00C50222" w:rsidP="00AE0E6A">
      <w:pPr>
        <w:pStyle w:val="ListParagraph"/>
        <w:ind w:left="360"/>
      </w:pP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facilitato</w:t>
      </w:r>
      <w:r>
        <w:t>rs be used?  [] Yes [</w:t>
      </w:r>
      <w:r w:rsidR="0000391E">
        <w:t>X</w:t>
      </w:r>
      <w:r>
        <w:t>] No</w:t>
      </w:r>
    </w:p>
    <w:p w:rsidR="006D6C0B" w:rsidRPr="00CE52C1" w:rsidP="00A450B9">
      <w:pPr>
        <w:rPr>
          <w:rFonts w:ascii="Calibri" w:hAnsi="Calibri"/>
          <w:color w:val="1F497D"/>
          <w:sz w:val="22"/>
          <w:szCs w:val="22"/>
        </w:rPr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91E"/>
    <w:rsid w:val="0001027E"/>
    <w:rsid w:val="00023A57"/>
    <w:rsid w:val="00047A64"/>
    <w:rsid w:val="00067329"/>
    <w:rsid w:val="00091F1B"/>
    <w:rsid w:val="000B2838"/>
    <w:rsid w:val="000D44CA"/>
    <w:rsid w:val="000E200B"/>
    <w:rsid w:val="000E55F9"/>
    <w:rsid w:val="000F68BE"/>
    <w:rsid w:val="00161136"/>
    <w:rsid w:val="001927A4"/>
    <w:rsid w:val="00194AC6"/>
    <w:rsid w:val="001A23B0"/>
    <w:rsid w:val="001A25CC"/>
    <w:rsid w:val="001B0AAA"/>
    <w:rsid w:val="001B508F"/>
    <w:rsid w:val="001C39F7"/>
    <w:rsid w:val="001D0C09"/>
    <w:rsid w:val="002038C1"/>
    <w:rsid w:val="00237B48"/>
    <w:rsid w:val="0024521E"/>
    <w:rsid w:val="00263C3D"/>
    <w:rsid w:val="00274D0B"/>
    <w:rsid w:val="00294E8D"/>
    <w:rsid w:val="002B052D"/>
    <w:rsid w:val="002B34CD"/>
    <w:rsid w:val="002B3C95"/>
    <w:rsid w:val="002D0B92"/>
    <w:rsid w:val="00354660"/>
    <w:rsid w:val="003B0318"/>
    <w:rsid w:val="003D5BBE"/>
    <w:rsid w:val="003E3C61"/>
    <w:rsid w:val="003F1C5B"/>
    <w:rsid w:val="00432133"/>
    <w:rsid w:val="00434E33"/>
    <w:rsid w:val="00441434"/>
    <w:rsid w:val="004443D4"/>
    <w:rsid w:val="00446ED5"/>
    <w:rsid w:val="0045264C"/>
    <w:rsid w:val="00457E1E"/>
    <w:rsid w:val="004876EC"/>
    <w:rsid w:val="00496423"/>
    <w:rsid w:val="004D6E14"/>
    <w:rsid w:val="005009B0"/>
    <w:rsid w:val="005554DA"/>
    <w:rsid w:val="0058277F"/>
    <w:rsid w:val="005A1006"/>
    <w:rsid w:val="005D0BBB"/>
    <w:rsid w:val="005E714A"/>
    <w:rsid w:val="005F693D"/>
    <w:rsid w:val="006140A0"/>
    <w:rsid w:val="00636621"/>
    <w:rsid w:val="00642B49"/>
    <w:rsid w:val="00651A29"/>
    <w:rsid w:val="006827E0"/>
    <w:rsid w:val="006832D9"/>
    <w:rsid w:val="0069403B"/>
    <w:rsid w:val="006D0449"/>
    <w:rsid w:val="006D6C0B"/>
    <w:rsid w:val="006E768F"/>
    <w:rsid w:val="006F3DDE"/>
    <w:rsid w:val="00704678"/>
    <w:rsid w:val="007425E7"/>
    <w:rsid w:val="00796EFF"/>
    <w:rsid w:val="007A5C41"/>
    <w:rsid w:val="007B5943"/>
    <w:rsid w:val="007F7080"/>
    <w:rsid w:val="00802607"/>
    <w:rsid w:val="008101A5"/>
    <w:rsid w:val="00822664"/>
    <w:rsid w:val="008403CD"/>
    <w:rsid w:val="00843796"/>
    <w:rsid w:val="00895229"/>
    <w:rsid w:val="008B2EB3"/>
    <w:rsid w:val="008B7A57"/>
    <w:rsid w:val="008F0203"/>
    <w:rsid w:val="008F50D4"/>
    <w:rsid w:val="009239AA"/>
    <w:rsid w:val="00935ADA"/>
    <w:rsid w:val="00936F99"/>
    <w:rsid w:val="00946B6C"/>
    <w:rsid w:val="009475E2"/>
    <w:rsid w:val="00955A71"/>
    <w:rsid w:val="0096108F"/>
    <w:rsid w:val="009B44EB"/>
    <w:rsid w:val="009C13B9"/>
    <w:rsid w:val="009D01A2"/>
    <w:rsid w:val="009F1769"/>
    <w:rsid w:val="009F5923"/>
    <w:rsid w:val="00A17803"/>
    <w:rsid w:val="00A403BB"/>
    <w:rsid w:val="00A450B9"/>
    <w:rsid w:val="00A45B92"/>
    <w:rsid w:val="00A674DF"/>
    <w:rsid w:val="00A815B6"/>
    <w:rsid w:val="00A83AA6"/>
    <w:rsid w:val="00A934D6"/>
    <w:rsid w:val="00AB35E7"/>
    <w:rsid w:val="00AE0E6A"/>
    <w:rsid w:val="00AE1809"/>
    <w:rsid w:val="00AE3D2E"/>
    <w:rsid w:val="00B21E8C"/>
    <w:rsid w:val="00B632BA"/>
    <w:rsid w:val="00B80D76"/>
    <w:rsid w:val="00B816F1"/>
    <w:rsid w:val="00BA2105"/>
    <w:rsid w:val="00BA7E06"/>
    <w:rsid w:val="00BB43B5"/>
    <w:rsid w:val="00BB6219"/>
    <w:rsid w:val="00BD290F"/>
    <w:rsid w:val="00C0358B"/>
    <w:rsid w:val="00C12A42"/>
    <w:rsid w:val="00C14CC4"/>
    <w:rsid w:val="00C33C52"/>
    <w:rsid w:val="00C40D8B"/>
    <w:rsid w:val="00C47D2A"/>
    <w:rsid w:val="00C50222"/>
    <w:rsid w:val="00C77E9C"/>
    <w:rsid w:val="00C8407A"/>
    <w:rsid w:val="00C8488C"/>
    <w:rsid w:val="00C86E91"/>
    <w:rsid w:val="00CA2650"/>
    <w:rsid w:val="00CB1078"/>
    <w:rsid w:val="00CC6FAF"/>
    <w:rsid w:val="00CE52C1"/>
    <w:rsid w:val="00CF6542"/>
    <w:rsid w:val="00D24698"/>
    <w:rsid w:val="00D34290"/>
    <w:rsid w:val="00D42673"/>
    <w:rsid w:val="00D6383F"/>
    <w:rsid w:val="00DB59D0"/>
    <w:rsid w:val="00DC1949"/>
    <w:rsid w:val="00DC33D3"/>
    <w:rsid w:val="00DC3604"/>
    <w:rsid w:val="00E26329"/>
    <w:rsid w:val="00E40B50"/>
    <w:rsid w:val="00E46D40"/>
    <w:rsid w:val="00E50293"/>
    <w:rsid w:val="00E54110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F042D2"/>
    <w:rsid w:val="00F06866"/>
    <w:rsid w:val="00F15956"/>
    <w:rsid w:val="00F24CFC"/>
    <w:rsid w:val="00F3170F"/>
    <w:rsid w:val="00F65DED"/>
    <w:rsid w:val="00F74D1E"/>
    <w:rsid w:val="00F976B0"/>
    <w:rsid w:val="00FA6DE7"/>
    <w:rsid w:val="00FC0A8E"/>
    <w:rsid w:val="00FC3409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998597-3EF2-4D25-92B9-C86BC0CC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7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federalregister.gov/documents/2015/07/13/2015-16970/privacy-act-of-1974-system-of-records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E674-8811-4671-A67A-17ACB5EF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 T CIV WHS ESD</cp:lastModifiedBy>
  <cp:revision>2</cp:revision>
  <cp:lastPrinted>2010-10-04T15:59:00Z</cp:lastPrinted>
  <dcterms:created xsi:type="dcterms:W3CDTF">2022-11-17T21:15:00Z</dcterms:created>
  <dcterms:modified xsi:type="dcterms:W3CDTF">2022-11-17T21:15:00Z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