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4EDEFD40" w14:textId="4D9BB900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C65271" w:rsidR="00C65271">
        <w:rPr>
          <w:sz w:val="28"/>
        </w:rPr>
        <w:t>Fast Track 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(OMB Control Number: </w:t>
      </w:r>
      <w:r w:rsidR="007535C9">
        <w:rPr>
          <w:sz w:val="28"/>
        </w:rPr>
        <w:t>0704-0553</w:t>
      </w:r>
      <w:r>
        <w:rPr>
          <w:sz w:val="28"/>
        </w:rPr>
        <w:t>)</w:t>
      </w:r>
    </w:p>
    <w:p w:rsidR="00E50293" w:rsidRPr="009239AA" w:rsidP="00434E33" w14:paraId="5BA66EB1" w14:textId="6A1517D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C65271" w:rsidR="00C65271">
        <w:t>Columbia Class Program Office</w:t>
      </w:r>
      <w:r w:rsidRPr="00C65271" w:rsidR="00C65271">
        <w:t xml:space="preserve"> </w:t>
      </w:r>
      <w:r w:rsidR="00C65271">
        <w:t xml:space="preserve">(PMS 397) </w:t>
      </w:r>
      <w:r w:rsidR="007400B2">
        <w:t xml:space="preserve">Professional Growth and Empowerment Event Reaction </w:t>
      </w:r>
      <w:r w:rsidR="007535C9">
        <w:t>Survey</w:t>
      </w:r>
    </w:p>
    <w:p w:rsidR="005E714A" w14:paraId="1AF17277" w14:textId="77777777"/>
    <w:p w:rsidR="001B0AAA" w14:paraId="3BC103DE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76BE1DCF" w14:textId="5F5D3DC6">
      <w:r>
        <w:t>The survey is designed to c</w:t>
      </w:r>
      <w:r w:rsidR="007400B2">
        <w:t xml:space="preserve">ollect feedback </w:t>
      </w:r>
      <w:r>
        <w:t xml:space="preserve">from attendees of events (e.g., workshops, lunch-n-learns) hosted by </w:t>
      </w:r>
      <w:r w:rsidRPr="00C65271">
        <w:t xml:space="preserve">Columbia Class Program Office (PMS 397) </w:t>
      </w:r>
      <w:r w:rsidR="007400B2">
        <w:t>Professional Growth and Empowerment Working Group</w:t>
      </w:r>
      <w:r>
        <w:t xml:space="preserve">. </w:t>
      </w:r>
      <w:r w:rsidRPr="00C65271">
        <w:t xml:space="preserve">Results from this survey will be used by the Working Group </w:t>
      </w:r>
      <w:r>
        <w:t>to assess the value of each event,</w:t>
      </w:r>
      <w:r w:rsidR="007400B2">
        <w:t xml:space="preserve"> improve current initiatives</w:t>
      </w:r>
      <w:r>
        <w:t xml:space="preserve">, </w:t>
      </w:r>
      <w:r w:rsidR="007535C9">
        <w:t>and inform</w:t>
      </w:r>
      <w:r w:rsidR="007400B2">
        <w:t xml:space="preserve"> future events</w:t>
      </w:r>
      <w:r w:rsidR="007535C9">
        <w:t>.</w:t>
      </w:r>
    </w:p>
    <w:p w:rsidR="00C8488C" w14:paraId="768A76F2" w14:textId="77777777"/>
    <w:p w:rsidR="00F15956" w:rsidP="007400B2" w14:paraId="39021FB8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7400B2" w:rsidP="007400B2" w14:paraId="2187AEC9" w14:textId="77777777">
      <w:r>
        <w:t xml:space="preserve">The respondents will consist of members of the </w:t>
      </w:r>
      <w:r w:rsidR="00000A6C">
        <w:t xml:space="preserve">PMS 397 </w:t>
      </w:r>
      <w:r w:rsidR="00544CF8">
        <w:t>w</w:t>
      </w:r>
      <w:r>
        <w:t xml:space="preserve">orkforce to include military and civilian personnel, as well as contractor employees. For the purposes of the PRA, only contractor respondents are included in the burden estimates below. </w:t>
      </w:r>
    </w:p>
    <w:p w:rsidR="00E26329" w14:paraId="6D491FCC" w14:textId="77777777">
      <w:pPr>
        <w:rPr>
          <w:b/>
        </w:rPr>
      </w:pPr>
    </w:p>
    <w:p w:rsidR="00F06866" w:rsidRPr="00F06866" w14:paraId="2955B99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58BD9F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7DA2ED0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6E6B650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290FAEC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7535C9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7400B2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7400B2">
        <w:rPr>
          <w:bCs/>
          <w:sz w:val="24"/>
          <w:u w:val="single"/>
        </w:rPr>
        <w:t xml:space="preserve">Event Reaction </w:t>
      </w:r>
      <w:r w:rsidR="007535C9">
        <w:rPr>
          <w:bCs/>
          <w:sz w:val="24"/>
          <w:u w:val="single"/>
        </w:rPr>
        <w:t>Survey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9B033FF" w14:textId="77777777">
      <w:pPr>
        <w:pStyle w:val="Header"/>
        <w:tabs>
          <w:tab w:val="clear" w:pos="4320"/>
          <w:tab w:val="clear" w:pos="8640"/>
        </w:tabs>
      </w:pPr>
    </w:p>
    <w:p w:rsidR="00CA2650" w14:paraId="57C7B093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22CDE9AC" w14:textId="77777777">
      <w:pPr>
        <w:rPr>
          <w:sz w:val="16"/>
          <w:szCs w:val="16"/>
        </w:rPr>
      </w:pPr>
    </w:p>
    <w:p w:rsidR="008101A5" w:rsidRPr="009C13B9" w:rsidP="008101A5" w14:paraId="508A1F09" w14:textId="77777777">
      <w:r>
        <w:t xml:space="preserve">I certify the following to be true: </w:t>
      </w:r>
    </w:p>
    <w:p w:rsidR="008101A5" w:rsidP="008101A5" w14:paraId="5DD574E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60F2E3E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611E569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3ED66E7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59189A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B5AAE6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40E24E82" w14:textId="77777777"/>
    <w:p w:rsidR="009C13B9" w:rsidP="009C13B9" w14:paraId="44EAB2EF" w14:textId="77777777">
      <w:r>
        <w:t>Name</w:t>
      </w:r>
      <w:r w:rsidR="007535C9">
        <w:t>: _</w:t>
      </w:r>
      <w:r>
        <w:t>_</w:t>
      </w:r>
      <w:r w:rsidRPr="007400B2" w:rsidR="007400B2">
        <w:rPr>
          <w:u w:val="single"/>
        </w:rPr>
        <w:t xml:space="preserve"> </w:t>
      </w:r>
      <w:r w:rsidRPr="002002CC" w:rsidR="007400B2">
        <w:rPr>
          <w:u w:val="single"/>
        </w:rPr>
        <w:t>Ms. Meganne Atkins, NAVSEA, PMS 397 Deputy Program Manager</w:t>
      </w:r>
    </w:p>
    <w:p w:rsidR="009C13B9" w:rsidP="009C13B9" w14:paraId="7ADF4F44" w14:textId="77777777">
      <w:pPr>
        <w:pStyle w:val="ListParagraph"/>
        <w:ind w:left="360"/>
      </w:pPr>
    </w:p>
    <w:p w:rsidR="009C13B9" w:rsidP="009C13B9" w14:paraId="63F0D8BD" w14:textId="77777777">
      <w:r>
        <w:t>To assist review, please provide answers to the following question:</w:t>
      </w:r>
    </w:p>
    <w:p w:rsidR="009C13B9" w:rsidRPr="00C86E91" w:rsidP="00C86E91" w14:paraId="095BE41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254914B4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7400B2">
        <w:t>X</w:t>
      </w:r>
      <w:r w:rsidR="009239AA">
        <w:t xml:space="preserve">]  No </w:t>
      </w:r>
    </w:p>
    <w:p w:rsidR="00C86E91" w:rsidP="00C86E91" w14:paraId="7FABFD8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042A107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5CC678C6" w14:textId="77777777">
      <w:pPr>
        <w:pStyle w:val="ListParagraph"/>
        <w:ind w:left="0"/>
        <w:rPr>
          <w:b/>
        </w:rPr>
      </w:pPr>
    </w:p>
    <w:p w:rsidR="00C86E91" w:rsidRPr="00C86E91" w:rsidP="00C86E91" w14:paraId="4514321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2D1DD31" w14:textId="77777777">
      <w:r>
        <w:t xml:space="preserve">Is an incentive (e.g., money or reimbursement of expenses, token of appreciation) provided to participants?  [  ] Yes </w:t>
      </w:r>
      <w:r w:rsidR="007535C9">
        <w:t>[X]</w:t>
      </w:r>
      <w:r>
        <w:t xml:space="preserve"> No  </w:t>
      </w:r>
    </w:p>
    <w:p w:rsidR="004D6E14" w14:paraId="381F75EC" w14:textId="77777777">
      <w:pPr>
        <w:rPr>
          <w:b/>
        </w:rPr>
      </w:pPr>
    </w:p>
    <w:p w:rsidR="005E714A" w:rsidP="00C86E91" w14:paraId="014A6A5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1EDE77B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C18A8CA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57A3F888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4882563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4B31F47D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567D32F4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38057265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400B2" w:rsidP="007400B2" w14:paraId="7910014E" w14:textId="77777777">
            <w:r>
              <w:t>Private sector contractors supporting PMS 397</w:t>
            </w:r>
          </w:p>
        </w:tc>
        <w:tc>
          <w:tcPr>
            <w:tcW w:w="1530" w:type="dxa"/>
          </w:tcPr>
          <w:p w:rsidR="007400B2" w:rsidP="007400B2" w14:paraId="760F08D1" w14:textId="77777777">
            <w:r>
              <w:t>79</w:t>
            </w:r>
          </w:p>
        </w:tc>
        <w:tc>
          <w:tcPr>
            <w:tcW w:w="1710" w:type="dxa"/>
          </w:tcPr>
          <w:p w:rsidR="007400B2" w:rsidP="007400B2" w14:paraId="39D220F4" w14:textId="1717CCD1">
            <w:r>
              <w:t>5</w:t>
            </w:r>
            <w:r>
              <w:t xml:space="preserve"> minutes</w:t>
            </w:r>
          </w:p>
        </w:tc>
        <w:tc>
          <w:tcPr>
            <w:tcW w:w="1003" w:type="dxa"/>
          </w:tcPr>
          <w:p w:rsidR="007400B2" w:rsidP="007400B2" w14:paraId="4D470130" w14:textId="3D162EC2">
            <w:r>
              <w:t>6.58</w:t>
            </w:r>
          </w:p>
        </w:tc>
      </w:tr>
      <w:tr w14:paraId="4820EB1B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400B2" w:rsidP="007400B2" w14:paraId="44024C02" w14:textId="77777777"/>
        </w:tc>
        <w:tc>
          <w:tcPr>
            <w:tcW w:w="1530" w:type="dxa"/>
          </w:tcPr>
          <w:p w:rsidR="007400B2" w:rsidP="007400B2" w14:paraId="272AAEDC" w14:textId="77777777"/>
        </w:tc>
        <w:tc>
          <w:tcPr>
            <w:tcW w:w="1710" w:type="dxa"/>
          </w:tcPr>
          <w:p w:rsidR="007400B2" w:rsidP="007400B2" w14:paraId="2B83085D" w14:textId="77777777"/>
        </w:tc>
        <w:tc>
          <w:tcPr>
            <w:tcW w:w="1003" w:type="dxa"/>
          </w:tcPr>
          <w:p w:rsidR="007400B2" w:rsidP="007400B2" w14:paraId="5CE4947A" w14:textId="77777777"/>
        </w:tc>
      </w:tr>
      <w:tr w14:paraId="501264DC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7400B2" w:rsidRPr="0001027E" w:rsidP="007400B2" w14:paraId="31E83C08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7400B2" w:rsidRPr="0001027E" w:rsidP="007400B2" w14:paraId="3553D4DA" w14:textId="77777777">
            <w:pPr>
              <w:rPr>
                <w:b/>
              </w:rPr>
            </w:pPr>
            <w:r w:rsidRPr="00C647B2">
              <w:rPr>
                <w:b/>
              </w:rPr>
              <w:t>79</w:t>
            </w:r>
          </w:p>
        </w:tc>
        <w:tc>
          <w:tcPr>
            <w:tcW w:w="1710" w:type="dxa"/>
          </w:tcPr>
          <w:p w:rsidR="007400B2" w:rsidP="007400B2" w14:paraId="6C196FC8" w14:textId="59B91ABC">
            <w:r>
              <w:rPr>
                <w:b/>
              </w:rPr>
              <w:t>5</w:t>
            </w:r>
            <w:r>
              <w:rPr>
                <w:b/>
              </w:rPr>
              <w:t xml:space="preserve"> minutes</w:t>
            </w:r>
          </w:p>
        </w:tc>
        <w:tc>
          <w:tcPr>
            <w:tcW w:w="1003" w:type="dxa"/>
          </w:tcPr>
          <w:p w:rsidR="007400B2" w:rsidRPr="0001027E" w:rsidP="007400B2" w14:paraId="26E23B87" w14:textId="142A7CF0">
            <w:pPr>
              <w:rPr>
                <w:b/>
              </w:rPr>
            </w:pPr>
            <w:r>
              <w:rPr>
                <w:b/>
              </w:rPr>
              <w:t>6.58</w:t>
            </w:r>
          </w:p>
        </w:tc>
      </w:tr>
    </w:tbl>
    <w:p w:rsidR="00F3170F" w:rsidP="00F3170F" w14:paraId="6CB43C50" w14:textId="77777777"/>
    <w:p w:rsidR="005E714A" w14:paraId="597AB495" w14:textId="6B5C3069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7535C9">
        <w:t xml:space="preserve">is </w:t>
      </w:r>
      <w:r w:rsidR="00436687">
        <w:t>$</w:t>
      </w:r>
      <w:r w:rsidR="00301D6D">
        <w:t>684.60</w:t>
      </w:r>
    </w:p>
    <w:p w:rsidR="005267C8" w14:paraId="536EAB25" w14:textId="77777777">
      <w:pPr>
        <w:rPr>
          <w:b/>
        </w:rPr>
      </w:pPr>
      <w:r>
        <w:t xml:space="preserve">Wages </w:t>
      </w:r>
      <w:r w:rsidR="00831118">
        <w:t xml:space="preserve">calculated based on </w:t>
      </w:r>
      <w:r>
        <w:t>averaged rates</w:t>
      </w:r>
      <w:r w:rsidR="00831118">
        <w:t xml:space="preserve"> of contractor team supporting the design, development, and implementation of this survey. </w:t>
      </w:r>
    </w:p>
    <w:p w:rsidR="00ED6492" w14:paraId="57A87D50" w14:textId="77777777">
      <w:pPr>
        <w:rPr>
          <w:b/>
          <w:bCs/>
          <w:u w:val="single"/>
        </w:rPr>
      </w:pPr>
    </w:p>
    <w:p w:rsidR="0069403B" w:rsidP="00F06866" w14:paraId="75DC3BD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7535C9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1CF11993" w14:textId="77777777">
      <w:pPr>
        <w:rPr>
          <w:b/>
        </w:rPr>
      </w:pPr>
    </w:p>
    <w:p w:rsidR="00F06866" w:rsidP="00F06866" w14:paraId="686EEE26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02B3082B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7400B2">
        <w:t>X</w:t>
      </w:r>
      <w:r>
        <w:t>] Yes</w:t>
      </w:r>
      <w:r>
        <w:tab/>
        <w:t>[ ] No</w:t>
      </w:r>
    </w:p>
    <w:p w:rsidR="00636621" w:rsidP="00636621" w14:paraId="294CFD5D" w14:textId="3FB32F03">
      <w:pPr>
        <w:pStyle w:val="ListParagraph"/>
      </w:pPr>
    </w:p>
    <w:p w:rsidR="001C1EBF" w:rsidP="00A403BB" w14:paraId="73E9F9CF" w14:textId="05C12E37">
      <w:r>
        <w:t>PMS 397</w:t>
      </w:r>
      <w:r w:rsidRPr="001C1EBF">
        <w:t xml:space="preserve"> will send a link </w:t>
      </w:r>
      <w:r>
        <w:t>to</w:t>
      </w:r>
      <w:r w:rsidRPr="001C1EBF">
        <w:t xml:space="preserve"> the survey via email using </w:t>
      </w:r>
      <w:r>
        <w:t xml:space="preserve">the </w:t>
      </w:r>
      <w:r w:rsidRPr="001C1EBF">
        <w:t xml:space="preserve">email distribution lists that </w:t>
      </w:r>
      <w:r>
        <w:t xml:space="preserve">will be </w:t>
      </w:r>
      <w:r w:rsidR="009428C4">
        <w:t>compiled</w:t>
      </w:r>
      <w:r>
        <w:t xml:space="preserve"> from</w:t>
      </w:r>
      <w:r w:rsidRPr="001C1EBF">
        <w:t xml:space="preserve"> </w:t>
      </w:r>
      <w:r w:rsidR="009428C4">
        <w:t xml:space="preserve">the </w:t>
      </w:r>
      <w:r w:rsidRPr="001C1EBF">
        <w:t xml:space="preserve">attendees </w:t>
      </w:r>
      <w:r w:rsidR="009428C4">
        <w:t>of</w:t>
      </w:r>
      <w:r w:rsidRPr="001C1EBF" w:rsidR="009428C4">
        <w:t xml:space="preserve"> </w:t>
      </w:r>
      <w:r w:rsidRPr="001C1EBF">
        <w:t>each event.</w:t>
      </w:r>
    </w:p>
    <w:p w:rsidR="00A403BB" w:rsidP="00A403BB" w14:paraId="72E38477" w14:textId="77777777"/>
    <w:p w:rsidR="00A403BB" w:rsidP="00A403BB" w14:paraId="1D5DB2CF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2EA16021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7FF19CEA" w14:textId="77777777">
      <w:pPr>
        <w:ind w:left="720"/>
      </w:pPr>
      <w:r>
        <w:t>[X]</w:t>
      </w:r>
      <w:r w:rsidR="00A403BB">
        <w:t xml:space="preserve"> Web-based</w:t>
      </w:r>
      <w:r>
        <w:t xml:space="preserve"> or other forms of Social Media </w:t>
      </w:r>
      <w:r w:rsidRPr="007400B2" w:rsidR="007400B2">
        <w:rPr>
          <w:b/>
          <w:bCs/>
        </w:rPr>
        <w:t>[</w:t>
      </w:r>
      <w:r w:rsidRPr="007400B2" w:rsidR="007400B2">
        <w:rPr>
          <w:b/>
          <w:bCs/>
        </w:rPr>
        <w:t>Intelink</w:t>
      </w:r>
      <w:r w:rsidRPr="007400B2" w:rsidR="007400B2">
        <w:rPr>
          <w:b/>
          <w:bCs/>
        </w:rPr>
        <w:t>]</w:t>
      </w:r>
    </w:p>
    <w:p w:rsidR="001B0AAA" w:rsidP="001B0AAA" w14:paraId="731DAF6C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54DFAA29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238FBE57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5C85C21B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393C61" w:rsidP="001B0AAA" w14:paraId="12746FFC" w14:textId="77777777">
      <w:pPr>
        <w:ind w:left="720"/>
      </w:pPr>
    </w:p>
    <w:p w:rsidR="00393C61" w:rsidP="00393C61" w14:paraId="17F8D8C9" w14:textId="77777777">
      <w:r w:rsidRPr="00393C61">
        <w:t>Intelink</w:t>
      </w:r>
      <w:r w:rsidRPr="00393C61">
        <w:t xml:space="preserve"> is </w:t>
      </w:r>
      <w:r>
        <w:t>CAC-</w:t>
      </w:r>
      <w:r w:rsidR="00DE24CC">
        <w:t xml:space="preserve">enabled </w:t>
      </w:r>
      <w:r w:rsidRPr="00393C61" w:rsidR="00DE24CC">
        <w:t>set</w:t>
      </w:r>
      <w:r w:rsidRPr="00393C61">
        <w:t xml:space="preserve"> of web-based services, tools, technologies and information repositories</w:t>
      </w:r>
      <w:r>
        <w:t xml:space="preserve">. Per the client’s request, we will use </w:t>
      </w:r>
      <w:r>
        <w:t>Intelink</w:t>
      </w:r>
      <w:r>
        <w:t xml:space="preserve"> to distribute any surveys. </w:t>
      </w:r>
    </w:p>
    <w:p w:rsidR="00393C61" w:rsidP="00393C61" w14:paraId="40A16060" w14:textId="77777777"/>
    <w:p w:rsidR="00F24CFC" w:rsidP="00F24CFC" w14:paraId="09FB160D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7400B2">
        <w:t>X</w:t>
      </w:r>
      <w:r>
        <w:t xml:space="preserve"> ] No</w:t>
      </w:r>
    </w:p>
    <w:p w:rsidR="00F24CFC" w:rsidP="00F24CFC" w14:paraId="008995AB" w14:textId="77777777">
      <w:pPr>
        <w:pStyle w:val="ListParagraph"/>
        <w:ind w:left="360"/>
      </w:pPr>
      <w:r>
        <w:t xml:space="preserve"> </w:t>
      </w:r>
    </w:p>
    <w:p w:rsidR="005E714A" w:rsidRPr="008228C3" w:rsidP="008228C3" w14:paraId="393F634A" w14:textId="77777777">
      <w:pPr>
        <w:rPr>
          <w:b/>
        </w:rPr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46BCDFC0" w14:textId="22EEAF3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C5A3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 w14:paraId="7C84238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0A6C"/>
    <w:rsid w:val="0001027E"/>
    <w:rsid w:val="00023A57"/>
    <w:rsid w:val="00047A64"/>
    <w:rsid w:val="00067329"/>
    <w:rsid w:val="00072AD6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1EBF"/>
    <w:rsid w:val="001C39F7"/>
    <w:rsid w:val="002002CC"/>
    <w:rsid w:val="00230B85"/>
    <w:rsid w:val="00232094"/>
    <w:rsid w:val="00237B48"/>
    <w:rsid w:val="0024521E"/>
    <w:rsid w:val="00263C3D"/>
    <w:rsid w:val="00274D0B"/>
    <w:rsid w:val="002B052D"/>
    <w:rsid w:val="002B34CD"/>
    <w:rsid w:val="002B3C95"/>
    <w:rsid w:val="002D0B92"/>
    <w:rsid w:val="00301D6D"/>
    <w:rsid w:val="0030260E"/>
    <w:rsid w:val="00353F20"/>
    <w:rsid w:val="00393C61"/>
    <w:rsid w:val="003C76C8"/>
    <w:rsid w:val="003D5BBE"/>
    <w:rsid w:val="003E3C61"/>
    <w:rsid w:val="003F1C5B"/>
    <w:rsid w:val="0041242E"/>
    <w:rsid w:val="00434E33"/>
    <w:rsid w:val="00436687"/>
    <w:rsid w:val="00441434"/>
    <w:rsid w:val="0045264C"/>
    <w:rsid w:val="0045548E"/>
    <w:rsid w:val="004876EC"/>
    <w:rsid w:val="004A13BD"/>
    <w:rsid w:val="004D6E14"/>
    <w:rsid w:val="004F34D6"/>
    <w:rsid w:val="005009B0"/>
    <w:rsid w:val="005267C8"/>
    <w:rsid w:val="00544CF8"/>
    <w:rsid w:val="005A1006"/>
    <w:rsid w:val="005C3F0D"/>
    <w:rsid w:val="005E714A"/>
    <w:rsid w:val="005F693D"/>
    <w:rsid w:val="006140A0"/>
    <w:rsid w:val="00633CAB"/>
    <w:rsid w:val="00636621"/>
    <w:rsid w:val="00642B49"/>
    <w:rsid w:val="006832D9"/>
    <w:rsid w:val="0069403B"/>
    <w:rsid w:val="006C6F91"/>
    <w:rsid w:val="006F3DDE"/>
    <w:rsid w:val="00704678"/>
    <w:rsid w:val="007400B2"/>
    <w:rsid w:val="007425E7"/>
    <w:rsid w:val="007535C9"/>
    <w:rsid w:val="007979AD"/>
    <w:rsid w:val="007C36D1"/>
    <w:rsid w:val="007F7080"/>
    <w:rsid w:val="00802607"/>
    <w:rsid w:val="008101A5"/>
    <w:rsid w:val="00822664"/>
    <w:rsid w:val="008228C3"/>
    <w:rsid w:val="00831118"/>
    <w:rsid w:val="008319F3"/>
    <w:rsid w:val="00843796"/>
    <w:rsid w:val="00895229"/>
    <w:rsid w:val="008B2EB3"/>
    <w:rsid w:val="008F0203"/>
    <w:rsid w:val="008F50D4"/>
    <w:rsid w:val="008F63B5"/>
    <w:rsid w:val="009239AA"/>
    <w:rsid w:val="00935ADA"/>
    <w:rsid w:val="009428C4"/>
    <w:rsid w:val="00946B6C"/>
    <w:rsid w:val="00955A71"/>
    <w:rsid w:val="0096108F"/>
    <w:rsid w:val="0098404E"/>
    <w:rsid w:val="009C13B9"/>
    <w:rsid w:val="009D01A2"/>
    <w:rsid w:val="009F5923"/>
    <w:rsid w:val="00A3472F"/>
    <w:rsid w:val="00A403BB"/>
    <w:rsid w:val="00A6357D"/>
    <w:rsid w:val="00A674DF"/>
    <w:rsid w:val="00A83AA6"/>
    <w:rsid w:val="00A934D6"/>
    <w:rsid w:val="00AC5A3A"/>
    <w:rsid w:val="00AE1809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33C52"/>
    <w:rsid w:val="00C40D8B"/>
    <w:rsid w:val="00C647B2"/>
    <w:rsid w:val="00C65271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85448"/>
    <w:rsid w:val="00DB59D0"/>
    <w:rsid w:val="00DC33D3"/>
    <w:rsid w:val="00DE24CC"/>
    <w:rsid w:val="00E26329"/>
    <w:rsid w:val="00E40B50"/>
    <w:rsid w:val="00E50293"/>
    <w:rsid w:val="00E51E19"/>
    <w:rsid w:val="00E65FFC"/>
    <w:rsid w:val="00E744EA"/>
    <w:rsid w:val="00E80951"/>
    <w:rsid w:val="00E854FE"/>
    <w:rsid w:val="00E86CC6"/>
    <w:rsid w:val="00EB56B3"/>
    <w:rsid w:val="00ED6492"/>
    <w:rsid w:val="00EF2095"/>
    <w:rsid w:val="00F0023D"/>
    <w:rsid w:val="00F06866"/>
    <w:rsid w:val="00F15956"/>
    <w:rsid w:val="00F24CFC"/>
    <w:rsid w:val="00F3170F"/>
    <w:rsid w:val="00F51AC7"/>
    <w:rsid w:val="00F52879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2A53A5"/>
  <w15:chartTrackingRefBased/>
  <w15:docId w15:val="{4B769C65-E981-4DEE-BD15-370FDA40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072AD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Schuff, Nicholas A CTR WHS ESD</cp:lastModifiedBy>
  <cp:revision>3</cp:revision>
  <cp:lastPrinted>2010-10-04T15:59:00Z</cp:lastPrinted>
  <dcterms:created xsi:type="dcterms:W3CDTF">2023-01-12T20:48:00Z</dcterms:created>
  <dcterms:modified xsi:type="dcterms:W3CDTF">2023-01-17T18:17:00Z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