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00072B" w14:paraId="2844AC78" w14:textId="7EF68326">
      <w:pPr>
        <w:pStyle w:val="Heading2"/>
        <w:tabs>
          <w:tab w:val="left" w:pos="900"/>
        </w:tabs>
        <w:ind w:right="-180"/>
        <w:jc w:val="left"/>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sidR="00BA373D">
        <w:rPr>
          <w:sz w:val="28"/>
        </w:rPr>
        <w:t xml:space="preserve"> (OMB Control Number: 0704-0553</w:t>
      </w:r>
      <w:r>
        <w:rPr>
          <w:sz w:val="28"/>
        </w:rPr>
        <w:t>)</w:t>
      </w:r>
    </w:p>
    <w:p w:rsidR="00E50293" w:rsidRPr="009239AA" w:rsidP="00434E33" w14:paraId="6D993D0D" w14:textId="647D5C29">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454FD1">
        <w:t>Joint Patient Safety Reporting (JPSR) Training Office Hours Survey</w:t>
      </w:r>
    </w:p>
    <w:p w:rsidR="005E714A" w14:paraId="2AC8042D" w14:textId="77777777"/>
    <w:p w:rsidR="001B0AAA" w14:paraId="5654EDEA" w14:textId="77777777">
      <w:r>
        <w:rPr>
          <w:b/>
        </w:rPr>
        <w:t>PURPOSE</w:t>
      </w:r>
      <w:r w:rsidRPr="009239AA">
        <w:rPr>
          <w:b/>
        </w:rPr>
        <w:t>:</w:t>
      </w:r>
      <w:r w:rsidRPr="009239AA" w:rsidR="00C14CC4">
        <w:rPr>
          <w:b/>
        </w:rPr>
        <w:t xml:space="preserve">  </w:t>
      </w:r>
    </w:p>
    <w:p w:rsidR="001B0AAA" w14:paraId="1338135C" w14:textId="77777777"/>
    <w:p w:rsidR="00F15956" w14:paraId="7BD6B0CF" w14:textId="08A3000F">
      <w:r>
        <w:t>DHA Joint Patient Safety Reporting (JPSR) team is offering a new “Office Hours” series focusing</w:t>
      </w:r>
      <w:r w:rsidR="00376960">
        <w:t xml:space="preserve"> on training Defense Health Agency (DHA) and Veterans Health Agency (VHA) users in the operation of the JPSR application.  The series is a monthly series addressing DHA/VHA user training and education needs</w:t>
      </w:r>
      <w:r w:rsidR="0023256C">
        <w:t xml:space="preserve"> using Microsoft Teams Meeting as the delivery mechanism</w:t>
      </w:r>
      <w:r w:rsidR="00376960">
        <w:t xml:space="preserve">.  JPSR will establish a survey to capture training </w:t>
      </w:r>
      <w:r w:rsidR="004B6554">
        <w:t xml:space="preserve">feedback </w:t>
      </w:r>
      <w:r w:rsidR="004B6554">
        <w:t>in</w:t>
      </w:r>
      <w:r w:rsidR="00376960">
        <w:t xml:space="preserve"> order to</w:t>
      </w:r>
      <w:r w:rsidR="00376960">
        <w:t xml:space="preserve"> evaluate the training.  The collection is intended to collect feedback from trainees about the Office Hour session to enable the JPSR Project Office to measure trainees' satisfaction with the training and gather valuable insights for improving future sessions, </w:t>
      </w:r>
      <w:r w:rsidRPr="00376960" w:rsidR="00376960">
        <w:t xml:space="preserve">identify if </w:t>
      </w:r>
      <w:r w:rsidR="00376960">
        <w:t xml:space="preserve">the </w:t>
      </w:r>
      <w:r w:rsidRPr="00376960" w:rsidR="00376960">
        <w:t xml:space="preserve">training </w:t>
      </w:r>
      <w:r w:rsidR="00376960">
        <w:t xml:space="preserve">provides is meeting our </w:t>
      </w:r>
      <w:r w:rsidRPr="00376960" w:rsidR="00376960">
        <w:t>intended outcomes, a</w:t>
      </w:r>
      <w:r w:rsidR="00376960">
        <w:t xml:space="preserve">s well as assist in determining topics for </w:t>
      </w:r>
      <w:r w:rsidRPr="00376960" w:rsidR="00376960">
        <w:t xml:space="preserve">future </w:t>
      </w:r>
      <w:r w:rsidR="00376960">
        <w:t>sessions</w:t>
      </w:r>
      <w:r w:rsidRPr="00376960" w:rsidR="00376960">
        <w:t>.</w:t>
      </w:r>
    </w:p>
    <w:p w:rsidR="00C8488C" w:rsidP="00434E33" w14:paraId="7274FBF0" w14:textId="468AFF83">
      <w:pPr>
        <w:pStyle w:val="Header"/>
        <w:tabs>
          <w:tab w:val="clear" w:pos="4320"/>
          <w:tab w:val="clear" w:pos="8640"/>
        </w:tabs>
        <w:rPr>
          <w:b/>
        </w:rPr>
      </w:pPr>
    </w:p>
    <w:p w:rsidR="00434E33" w:rsidRPr="00434E33" w:rsidP="00434E33" w14:paraId="0CF22259" w14:textId="77777777">
      <w:pPr>
        <w:pStyle w:val="Header"/>
        <w:tabs>
          <w:tab w:val="clear" w:pos="4320"/>
          <w:tab w:val="clear" w:pos="8640"/>
        </w:tabs>
        <w:rPr>
          <w:i/>
          <w:snapToGrid/>
        </w:rPr>
      </w:pPr>
      <w:r w:rsidRPr="00434E33">
        <w:rPr>
          <w:b/>
        </w:rPr>
        <w:t>DESCRIPTION OF RESPONDENTS</w:t>
      </w:r>
      <w:r>
        <w:t xml:space="preserve">: </w:t>
      </w:r>
    </w:p>
    <w:p w:rsidR="00F15956" w14:paraId="401C6E99" w14:textId="77777777"/>
    <w:p w:rsidR="00E26329" w14:paraId="678338D4" w14:textId="671F4F38">
      <w:pPr>
        <w:rPr>
          <w:b/>
        </w:rPr>
      </w:pPr>
      <w:r w:rsidRPr="00454FD1">
        <w:t xml:space="preserve">The respondents will </w:t>
      </w:r>
      <w:r w:rsidR="00376960">
        <w:t>consist of</w:t>
      </w:r>
      <w:r w:rsidRPr="00376960" w:rsidR="00376960">
        <w:t xml:space="preserve"> </w:t>
      </w:r>
      <w:r w:rsidR="00376960">
        <w:t xml:space="preserve">Defense Health Agency (DHA) and Veterans Health Agency (VHA) users of the Joint Patient Safety Reporting System.  Respondents will consist of </w:t>
      </w:r>
      <w:r w:rsidR="004B6554">
        <w:t>Active-Duty</w:t>
      </w:r>
      <w:r w:rsidR="00376960">
        <w:t xml:space="preserve"> Military, Government Civil Service, and Contractor personnel who use JPSR in performance of their duti</w:t>
      </w:r>
      <w:r w:rsidR="0023256C">
        <w:t xml:space="preserve">es in the execution of the DHA and VHA Patient Safety Programs. </w:t>
      </w:r>
    </w:p>
    <w:p w:rsidR="00E26329" w14:paraId="3028022C" w14:textId="77777777">
      <w:pPr>
        <w:rPr>
          <w:b/>
        </w:rPr>
      </w:pPr>
    </w:p>
    <w:p w:rsidR="00F06866" w:rsidRPr="00F06866" w14:paraId="09E80DB5" w14:textId="77777777">
      <w:pPr>
        <w:rPr>
          <w:b/>
        </w:rPr>
      </w:pPr>
      <w:r>
        <w:rPr>
          <w:b/>
        </w:rPr>
        <w:t>TYPE OF COLLECTION:</w:t>
      </w:r>
      <w:r w:rsidRPr="00F06866">
        <w:t xml:space="preserve"> (Check one)</w:t>
      </w:r>
    </w:p>
    <w:p w:rsidR="00441434" w:rsidRPr="00434E33" w:rsidP="0096108F" w14:paraId="26628351" w14:textId="77777777">
      <w:pPr>
        <w:pStyle w:val="BodyTextIndent"/>
        <w:tabs>
          <w:tab w:val="left" w:pos="360"/>
        </w:tabs>
        <w:ind w:left="0"/>
        <w:rPr>
          <w:bCs/>
          <w:sz w:val="16"/>
          <w:szCs w:val="16"/>
        </w:rPr>
      </w:pPr>
    </w:p>
    <w:p w:rsidR="00F06866" w:rsidRPr="00F06866" w:rsidP="0096108F" w14:paraId="2C54747F" w14:textId="16567F63">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454FD1">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05FD36"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3CFC89F"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5506AF5" w14:textId="77777777">
      <w:pPr>
        <w:pStyle w:val="Header"/>
        <w:tabs>
          <w:tab w:val="clear" w:pos="4320"/>
          <w:tab w:val="clear" w:pos="8640"/>
        </w:tabs>
      </w:pPr>
    </w:p>
    <w:p w:rsidR="00CA2650" w14:paraId="692401C2" w14:textId="77777777">
      <w:pPr>
        <w:rPr>
          <w:b/>
        </w:rPr>
      </w:pPr>
      <w:r>
        <w:rPr>
          <w:b/>
        </w:rPr>
        <w:t>C</w:t>
      </w:r>
      <w:r w:rsidR="009C13B9">
        <w:rPr>
          <w:b/>
        </w:rPr>
        <w:t>ERTIFICATION:</w:t>
      </w:r>
    </w:p>
    <w:p w:rsidR="00441434" w14:paraId="256457A1" w14:textId="77777777">
      <w:pPr>
        <w:rPr>
          <w:sz w:val="16"/>
          <w:szCs w:val="16"/>
        </w:rPr>
      </w:pPr>
    </w:p>
    <w:p w:rsidR="008101A5" w:rsidRPr="009C13B9" w:rsidP="008101A5" w14:paraId="15828166" w14:textId="77777777">
      <w:r>
        <w:t xml:space="preserve">I certify the following to be true: </w:t>
      </w:r>
    </w:p>
    <w:p w:rsidR="008101A5" w:rsidP="008101A5" w14:paraId="4AAAEB96" w14:textId="77777777">
      <w:pPr>
        <w:pStyle w:val="ListParagraph"/>
        <w:numPr>
          <w:ilvl w:val="0"/>
          <w:numId w:val="14"/>
        </w:numPr>
      </w:pPr>
      <w:r>
        <w:t>The collection is voluntary.</w:t>
      </w:r>
      <w:r w:rsidRPr="00C14CC4">
        <w:t xml:space="preserve"> </w:t>
      </w:r>
    </w:p>
    <w:p w:rsidR="008101A5" w:rsidP="008101A5" w14:paraId="1A1CC8EA" w14:textId="0943C2A3">
      <w:pPr>
        <w:pStyle w:val="ListParagraph"/>
        <w:numPr>
          <w:ilvl w:val="0"/>
          <w:numId w:val="14"/>
        </w:numPr>
      </w:pPr>
      <w:r>
        <w:t>The</w:t>
      </w:r>
      <w:r w:rsidRPr="00C14CC4">
        <w:t xml:space="preserve"> collection </w:t>
      </w:r>
      <w:r>
        <w:t xml:space="preserve">is </w:t>
      </w:r>
      <w:r w:rsidRPr="00C14CC4" w:rsidR="004B6554">
        <w:t>low burden</w:t>
      </w:r>
      <w:r w:rsidRPr="00C14CC4">
        <w:t xml:space="preserve"> for respondents and low-cost for the Federal Government</w:t>
      </w:r>
      <w:r>
        <w:t>.</w:t>
      </w:r>
    </w:p>
    <w:p w:rsidR="008101A5" w:rsidP="008101A5" w14:paraId="5D54704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B653C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5C05E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FFC34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971ABC1" w14:textId="77777777"/>
    <w:p w:rsidR="0023256C" w:rsidRPr="0023256C" w:rsidP="0023256C" w14:paraId="55CC4ED0" w14:textId="7F52D1B2">
      <w:pPr>
        <w:rPr>
          <w:sz w:val="22"/>
          <w:szCs w:val="22"/>
          <w:u w:val="single"/>
        </w:rPr>
      </w:pPr>
      <w:r>
        <w:t>Name</w:t>
      </w:r>
      <w:r>
        <w:t xml:space="preserve">: </w:t>
      </w:r>
      <w:r w:rsidRPr="0023256C">
        <w:rPr>
          <w:u w:val="single"/>
        </w:rPr>
        <w:t xml:space="preserve">Donna J. </w:t>
      </w:r>
      <w:r w:rsidRPr="0023256C" w:rsidR="004B6554">
        <w:rPr>
          <w:u w:val="single"/>
        </w:rPr>
        <w:t>Kays, Product</w:t>
      </w:r>
      <w:r w:rsidRPr="0023256C">
        <w:rPr>
          <w:u w:val="single"/>
        </w:rPr>
        <w:t xml:space="preserve"> Manager, Solution Delivery Division, Clinical Support PMO </w:t>
      </w:r>
    </w:p>
    <w:p w:rsidR="0023256C" w:rsidP="0023256C" w14:paraId="69CE5975" w14:textId="4A2633AE">
      <w:pPr>
        <w:rPr>
          <w:u w:val="single"/>
        </w:rPr>
      </w:pPr>
      <w:r w:rsidRPr="0023256C">
        <w:rPr>
          <w:u w:val="single"/>
        </w:rPr>
        <w:t>Joint Patient Safety Reporting (JPSR)</w:t>
      </w:r>
      <w:r>
        <w:rPr>
          <w:u w:val="single"/>
        </w:rPr>
        <w:t xml:space="preserve"> </w:t>
      </w:r>
    </w:p>
    <w:p w:rsidR="0000072B" w:rsidRPr="0023256C" w:rsidP="0023256C" w14:paraId="36996B22" w14:textId="77777777">
      <w:pPr>
        <w:rPr>
          <w:u w:val="single"/>
        </w:rPr>
      </w:pPr>
    </w:p>
    <w:p w:rsidR="009C13B9" w:rsidP="009C13B9" w14:paraId="7A039E6F" w14:textId="77777777">
      <w:r>
        <w:t>To assist review, please provide answers to the following question:</w:t>
      </w:r>
    </w:p>
    <w:p w:rsidR="009C13B9" w:rsidP="009C13B9" w14:paraId="77E20680" w14:textId="77777777">
      <w:pPr>
        <w:pStyle w:val="ListParagraph"/>
        <w:ind w:left="360"/>
      </w:pPr>
    </w:p>
    <w:p w:rsidR="004B6554" w:rsidP="00C86E91" w14:paraId="21966AD7" w14:textId="77777777">
      <w:pPr>
        <w:rPr>
          <w:b/>
        </w:rPr>
      </w:pPr>
    </w:p>
    <w:p w:rsidR="009C13B9" w:rsidRPr="00C86E91" w:rsidP="00C86E91" w14:paraId="35205835" w14:textId="372F0317">
      <w:pPr>
        <w:rPr>
          <w:b/>
        </w:rPr>
      </w:pPr>
      <w:r w:rsidRPr="00C86E91">
        <w:rPr>
          <w:b/>
        </w:rPr>
        <w:t>Personally Identifiable Information:</w:t>
      </w:r>
    </w:p>
    <w:p w:rsidR="00C86E91" w:rsidP="00C86E91" w14:paraId="34E4BEE6" w14:textId="70EEC51E">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454FD1">
        <w:t>X</w:t>
      </w:r>
      <w:r w:rsidR="009239AA">
        <w:t xml:space="preserve">]  No </w:t>
      </w:r>
    </w:p>
    <w:p w:rsidR="00C86E91" w:rsidP="00C86E91" w14:paraId="467C48A2" w14:textId="311D7D6D">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454FD1">
        <w:t>X</w:t>
      </w:r>
      <w:r w:rsidR="009239AA">
        <w:t>] No</w:t>
      </w:r>
      <w:r>
        <w:t xml:space="preserve">   </w:t>
      </w:r>
    </w:p>
    <w:p w:rsidR="00C86E91" w:rsidP="00C86E91" w14:paraId="28FB48D8" w14:textId="2EC4533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454FD1">
        <w:t>X</w:t>
      </w:r>
      <w:r>
        <w:t>] No</w:t>
      </w:r>
    </w:p>
    <w:p w:rsidR="00CF6542" w:rsidP="00C86E91" w14:paraId="4B263FB7" w14:textId="77777777">
      <w:pPr>
        <w:pStyle w:val="ListParagraph"/>
        <w:ind w:left="0"/>
        <w:rPr>
          <w:b/>
        </w:rPr>
      </w:pPr>
    </w:p>
    <w:p w:rsidR="00C86E91" w:rsidRPr="00C86E91" w:rsidP="00C86E91" w14:paraId="156720A1" w14:textId="77777777">
      <w:pPr>
        <w:pStyle w:val="ListParagraph"/>
        <w:ind w:left="0"/>
        <w:rPr>
          <w:b/>
        </w:rPr>
      </w:pPr>
      <w:r>
        <w:rPr>
          <w:b/>
        </w:rPr>
        <w:t>Gifts or Payments</w:t>
      </w:r>
      <w:r>
        <w:rPr>
          <w:b/>
        </w:rPr>
        <w:t>:</w:t>
      </w:r>
    </w:p>
    <w:p w:rsidR="00C86E91" w:rsidP="00C86E91" w14:paraId="305B8F77" w14:textId="29EF5476">
      <w:r>
        <w:t xml:space="preserve">Is an incentive (e.g., money or reimbursement of expenses, token of appreciation) provided to participants?  </w:t>
      </w:r>
      <w:r>
        <w:t>[  ]</w:t>
      </w:r>
      <w:r>
        <w:t xml:space="preserve"> Yes [</w:t>
      </w:r>
      <w:r w:rsidR="00454FD1">
        <w:t>X</w:t>
      </w:r>
      <w:r>
        <w:t xml:space="preserve">] No  </w:t>
      </w:r>
    </w:p>
    <w:p w:rsidR="004D6E14" w14:paraId="439B8CF1" w14:textId="77777777">
      <w:pPr>
        <w:rPr>
          <w:b/>
        </w:rPr>
      </w:pPr>
    </w:p>
    <w:p w:rsidR="00F24CFC" w14:paraId="417AC2AE" w14:textId="77777777">
      <w:pPr>
        <w:rPr>
          <w:b/>
        </w:rPr>
      </w:pPr>
    </w:p>
    <w:p w:rsidR="00C86E91" w14:paraId="1D8B71D8" w14:textId="77777777">
      <w:pPr>
        <w:rPr>
          <w:b/>
        </w:rPr>
      </w:pPr>
    </w:p>
    <w:p w:rsidR="00C86E91" w14:paraId="099B1CC6" w14:textId="77777777">
      <w:pPr>
        <w:rPr>
          <w:b/>
        </w:rPr>
      </w:pPr>
    </w:p>
    <w:p w:rsidR="005E714A" w:rsidP="00C86E91" w14:paraId="1EAB9F57" w14:textId="77777777">
      <w:pPr>
        <w:rPr>
          <w:i/>
        </w:rPr>
      </w:pPr>
      <w:r>
        <w:rPr>
          <w:b/>
        </w:rPr>
        <w:t>BURDEN HOUR</w:t>
      </w:r>
      <w:r w:rsidR="00441434">
        <w:rPr>
          <w:b/>
        </w:rPr>
        <w:t>S</w:t>
      </w:r>
      <w:r>
        <w:t xml:space="preserve"> </w:t>
      </w:r>
    </w:p>
    <w:p w:rsidR="006832D9" w:rsidRPr="006832D9" w:rsidP="00F3170F" w14:paraId="390C840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2160"/>
        <w:gridCol w:w="1620"/>
        <w:gridCol w:w="1453"/>
      </w:tblGrid>
      <w:tr w14:paraId="3C6FCE7D" w14:textId="77777777" w:rsidTr="0023256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428" w:type="dxa"/>
          </w:tcPr>
          <w:p w:rsidR="006832D9" w:rsidRPr="0001027E" w:rsidP="00C8488C" w14:paraId="3032D073" w14:textId="77777777">
            <w:pPr>
              <w:rPr>
                <w:b/>
              </w:rPr>
            </w:pPr>
            <w:r w:rsidRPr="0001027E">
              <w:rPr>
                <w:b/>
              </w:rPr>
              <w:t>Category of Respondent</w:t>
            </w:r>
            <w:r w:rsidRPr="0001027E" w:rsidR="00EF2095">
              <w:rPr>
                <w:b/>
              </w:rPr>
              <w:t xml:space="preserve"> </w:t>
            </w:r>
          </w:p>
        </w:tc>
        <w:tc>
          <w:tcPr>
            <w:tcW w:w="2160" w:type="dxa"/>
          </w:tcPr>
          <w:p w:rsidR="006832D9" w:rsidRPr="0001027E" w:rsidP="00843796" w14:paraId="28738A92"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7397BEC1" w14:textId="77777777">
            <w:pPr>
              <w:rPr>
                <w:b/>
              </w:rPr>
            </w:pPr>
            <w:r w:rsidRPr="0001027E">
              <w:rPr>
                <w:b/>
              </w:rPr>
              <w:t>Participation Time</w:t>
            </w:r>
          </w:p>
        </w:tc>
        <w:tc>
          <w:tcPr>
            <w:tcW w:w="1453" w:type="dxa"/>
          </w:tcPr>
          <w:p w:rsidR="006832D9" w:rsidRPr="0001027E" w:rsidP="00843796" w14:paraId="1F7DE967" w14:textId="77777777">
            <w:pPr>
              <w:rPr>
                <w:b/>
              </w:rPr>
            </w:pPr>
            <w:r w:rsidRPr="0001027E">
              <w:rPr>
                <w:b/>
              </w:rPr>
              <w:t>Burden</w:t>
            </w:r>
          </w:p>
        </w:tc>
      </w:tr>
      <w:tr w14:paraId="4D712FDA" w14:textId="77777777" w:rsidTr="0023256C">
        <w:tblPrEx>
          <w:tblW w:w="9661" w:type="dxa"/>
          <w:tblLayout w:type="fixed"/>
          <w:tblLook w:val="01E0"/>
        </w:tblPrEx>
        <w:trPr>
          <w:trHeight w:val="274"/>
        </w:trPr>
        <w:tc>
          <w:tcPr>
            <w:tcW w:w="4428" w:type="dxa"/>
          </w:tcPr>
          <w:p w:rsidR="006832D9" w:rsidP="00843796" w14:paraId="2851627C" w14:textId="3211558F">
            <w:r>
              <w:t>Individua</w:t>
            </w:r>
            <w:r w:rsidR="00141CA8">
              <w:t>ls</w:t>
            </w:r>
          </w:p>
        </w:tc>
        <w:tc>
          <w:tcPr>
            <w:tcW w:w="2160" w:type="dxa"/>
          </w:tcPr>
          <w:p w:rsidR="006832D9" w:rsidP="00843796" w14:paraId="553BF70D" w14:textId="2FDDBEA1">
            <w:r>
              <w:t>200</w:t>
            </w:r>
          </w:p>
        </w:tc>
        <w:tc>
          <w:tcPr>
            <w:tcW w:w="1620" w:type="dxa"/>
          </w:tcPr>
          <w:p w:rsidR="006832D9" w:rsidP="00843796" w14:paraId="78819CEA" w14:textId="7EEAE05E">
            <w:r>
              <w:t>5 minutes</w:t>
            </w:r>
          </w:p>
        </w:tc>
        <w:tc>
          <w:tcPr>
            <w:tcW w:w="1453" w:type="dxa"/>
          </w:tcPr>
          <w:p w:rsidR="006832D9" w:rsidP="00843796" w14:paraId="1F6DAC21" w14:textId="60D0565B">
            <w:r>
              <w:t>17 hours</w:t>
            </w:r>
          </w:p>
        </w:tc>
      </w:tr>
      <w:tr w14:paraId="663F8235" w14:textId="77777777" w:rsidTr="0023256C">
        <w:tblPrEx>
          <w:tblW w:w="9661" w:type="dxa"/>
          <w:tblLayout w:type="fixed"/>
          <w:tblLook w:val="01E0"/>
        </w:tblPrEx>
        <w:trPr>
          <w:trHeight w:val="274"/>
        </w:trPr>
        <w:tc>
          <w:tcPr>
            <w:tcW w:w="4428" w:type="dxa"/>
          </w:tcPr>
          <w:p w:rsidR="006832D9" w:rsidP="00843796" w14:paraId="0A458B13" w14:textId="77777777"/>
        </w:tc>
        <w:tc>
          <w:tcPr>
            <w:tcW w:w="2160" w:type="dxa"/>
          </w:tcPr>
          <w:p w:rsidR="006832D9" w:rsidP="00843796" w14:paraId="28F51951" w14:textId="77777777"/>
        </w:tc>
        <w:tc>
          <w:tcPr>
            <w:tcW w:w="1620" w:type="dxa"/>
          </w:tcPr>
          <w:p w:rsidR="006832D9" w:rsidP="00843796" w14:paraId="5DD901DB" w14:textId="77777777"/>
        </w:tc>
        <w:tc>
          <w:tcPr>
            <w:tcW w:w="1453" w:type="dxa"/>
          </w:tcPr>
          <w:p w:rsidR="006832D9" w:rsidP="00843796" w14:paraId="692908B2" w14:textId="77777777"/>
        </w:tc>
      </w:tr>
      <w:tr w14:paraId="58F8BAD3" w14:textId="77777777" w:rsidTr="0023256C">
        <w:tblPrEx>
          <w:tblW w:w="9661" w:type="dxa"/>
          <w:tblLayout w:type="fixed"/>
          <w:tblLook w:val="01E0"/>
        </w:tblPrEx>
        <w:trPr>
          <w:trHeight w:val="289"/>
        </w:trPr>
        <w:tc>
          <w:tcPr>
            <w:tcW w:w="4428" w:type="dxa"/>
          </w:tcPr>
          <w:p w:rsidR="006832D9" w:rsidRPr="0001027E" w:rsidP="00843796" w14:paraId="2D731A86" w14:textId="77777777">
            <w:pPr>
              <w:rPr>
                <w:b/>
              </w:rPr>
            </w:pPr>
            <w:r w:rsidRPr="0001027E">
              <w:rPr>
                <w:b/>
              </w:rPr>
              <w:t>Totals</w:t>
            </w:r>
          </w:p>
        </w:tc>
        <w:tc>
          <w:tcPr>
            <w:tcW w:w="2160" w:type="dxa"/>
          </w:tcPr>
          <w:p w:rsidR="006832D9" w:rsidRPr="0001027E" w:rsidP="00843796" w14:paraId="33CD5668" w14:textId="77777777">
            <w:pPr>
              <w:rPr>
                <w:b/>
              </w:rPr>
            </w:pPr>
          </w:p>
        </w:tc>
        <w:tc>
          <w:tcPr>
            <w:tcW w:w="1620" w:type="dxa"/>
          </w:tcPr>
          <w:p w:rsidR="006832D9" w:rsidP="00843796" w14:paraId="67789172" w14:textId="77777777"/>
        </w:tc>
        <w:tc>
          <w:tcPr>
            <w:tcW w:w="1453" w:type="dxa"/>
          </w:tcPr>
          <w:p w:rsidR="006832D9" w:rsidRPr="0001027E" w:rsidP="00843796" w14:paraId="1770AF10" w14:textId="77777777">
            <w:pPr>
              <w:rPr>
                <w:b/>
              </w:rPr>
            </w:pPr>
          </w:p>
        </w:tc>
      </w:tr>
    </w:tbl>
    <w:p w:rsidR="00F3170F" w:rsidP="00F3170F" w14:paraId="59240B77" w14:textId="77777777"/>
    <w:p w:rsidR="005E714A" w14:paraId="56D8B3C3" w14:textId="7238A0B4">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7833AC">
        <w:t xml:space="preserve">$475.33. This is based off GS-11 hourly pay. </w:t>
      </w:r>
    </w:p>
    <w:p w:rsidR="00ED6492" w14:paraId="52753062" w14:textId="77777777">
      <w:pPr>
        <w:rPr>
          <w:b/>
          <w:bCs/>
          <w:u w:val="single"/>
        </w:rPr>
      </w:pPr>
    </w:p>
    <w:p w:rsidR="0069403B" w:rsidP="00F06866" w14:paraId="74CDF2B2"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1BE4815D" w14:textId="77777777">
      <w:pPr>
        <w:rPr>
          <w:b/>
        </w:rPr>
      </w:pPr>
    </w:p>
    <w:p w:rsidR="00F06866" w:rsidP="00F06866" w14:paraId="28439970" w14:textId="77777777">
      <w:pPr>
        <w:rPr>
          <w:b/>
        </w:rPr>
      </w:pPr>
      <w:r>
        <w:rPr>
          <w:b/>
        </w:rPr>
        <w:t>The</w:t>
      </w:r>
      <w:r w:rsidR="0069403B">
        <w:rPr>
          <w:b/>
        </w:rPr>
        <w:t xml:space="preserve"> select</w:t>
      </w:r>
      <w:r>
        <w:rPr>
          <w:b/>
        </w:rPr>
        <w:t>ion of your targeted respondents</w:t>
      </w:r>
    </w:p>
    <w:p w:rsidR="0069403B" w:rsidP="0069403B" w14:paraId="4462308F" w14:textId="6F41CC5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3256C">
        <w:t>X</w:t>
      </w:r>
      <w:r>
        <w:t xml:space="preserve"> ]</w:t>
      </w:r>
      <w:r>
        <w:t xml:space="preserve"> Yes</w:t>
      </w:r>
      <w:r>
        <w:tab/>
        <w:t>[ ] No</w:t>
      </w:r>
    </w:p>
    <w:p w:rsidR="00636621" w:rsidP="00636621" w14:paraId="05EDB3BF" w14:textId="77777777">
      <w:pPr>
        <w:pStyle w:val="ListParagraph"/>
      </w:pPr>
    </w:p>
    <w:p w:rsidR="00636621" w:rsidP="001B0AAA" w14:paraId="0B15590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D05A661" w14:textId="77777777">
      <w:pPr>
        <w:pStyle w:val="ListParagraph"/>
      </w:pPr>
    </w:p>
    <w:p w:rsidR="00A403BB" w:rsidP="00A403BB" w14:paraId="04AC32B1" w14:textId="197F3814">
      <w:r>
        <w:t>The DHA Joint Patient Safety Reporting (JPSR) “Office Hours” series focuses on training Defense Health Agency (DHA) and Veterans Health Agency (VHA) users in the operation of the JPSR application using the Microsoft Teams meeting as delivery platform.  DHA/VHA users</w:t>
      </w:r>
      <w:r w:rsidR="00717C57">
        <w:t xml:space="preserve"> are invited to participate in the training.  Training Participants (aka Respondents) log into Microsoft Teams to attend the training session.  JPSR Program Office will utilize the training participants listing as the potential listing of respondents when offering a feedback / evaluation survey.  Completing the survey will not be mandatory nor a prerequisite to attend/receive training.  </w:t>
      </w:r>
    </w:p>
    <w:p w:rsidR="00A403BB" w:rsidP="00A403BB" w14:paraId="5D215623" w14:textId="77777777"/>
    <w:p w:rsidR="00A403BB" w:rsidP="00A403BB" w14:paraId="62F27280" w14:textId="77777777"/>
    <w:p w:rsidR="00A403BB" w:rsidP="00A403BB" w14:paraId="0A1F8706" w14:textId="77777777"/>
    <w:p w:rsidR="004D6E14" w:rsidP="00A403BB" w14:paraId="768BA195" w14:textId="77777777">
      <w:pPr>
        <w:rPr>
          <w:b/>
        </w:rPr>
      </w:pPr>
    </w:p>
    <w:p w:rsidR="00A403BB" w:rsidP="00A403BB" w14:paraId="65C2B801" w14:textId="77777777">
      <w:pPr>
        <w:rPr>
          <w:b/>
        </w:rPr>
      </w:pPr>
      <w:r>
        <w:rPr>
          <w:b/>
        </w:rPr>
        <w:t>Administration of the Instrument</w:t>
      </w:r>
    </w:p>
    <w:p w:rsidR="00A403BB" w:rsidP="00A403BB" w14:paraId="7A19E756" w14:textId="77777777">
      <w:pPr>
        <w:pStyle w:val="ListParagraph"/>
        <w:numPr>
          <w:ilvl w:val="0"/>
          <w:numId w:val="17"/>
        </w:numPr>
      </w:pPr>
      <w:r>
        <w:t>H</w:t>
      </w:r>
      <w:r>
        <w:t>ow will you collect the information? (Check all that apply)</w:t>
      </w:r>
    </w:p>
    <w:p w:rsidR="001B0AAA" w:rsidP="001B0AAA" w14:paraId="4ECCBA70" w14:textId="288089FB">
      <w:pPr>
        <w:ind w:left="720"/>
      </w:pPr>
      <w:r>
        <w:t xml:space="preserve">[ </w:t>
      </w:r>
      <w:r w:rsidR="00717C57">
        <w:t>X</w:t>
      </w:r>
      <w:r>
        <w:t>] Web-based</w:t>
      </w:r>
      <w:r>
        <w:t xml:space="preserve"> or other forms of </w:t>
      </w:r>
      <w:r w:rsidR="004B6554">
        <w:t>social media</w:t>
      </w:r>
      <w:r>
        <w:t xml:space="preserve"> </w:t>
      </w:r>
    </w:p>
    <w:p w:rsidR="001B0AAA" w:rsidP="001B0AAA" w14:paraId="1F193F9E" w14:textId="77777777">
      <w:pPr>
        <w:ind w:left="720"/>
      </w:pPr>
      <w:r>
        <w:t xml:space="preserve">[ </w:t>
      </w:r>
      <w:r>
        <w:t xml:space="preserve"> </w:t>
      </w:r>
      <w:r>
        <w:t>]</w:t>
      </w:r>
      <w:r>
        <w:t xml:space="preserve"> Telephone</w:t>
      </w:r>
      <w:r>
        <w:tab/>
      </w:r>
    </w:p>
    <w:p w:rsidR="001B0AAA" w:rsidP="001B0AAA" w14:paraId="26AA5D94" w14:textId="77777777">
      <w:pPr>
        <w:ind w:left="720"/>
      </w:pPr>
      <w:r>
        <w:t>[</w:t>
      </w:r>
      <w:r>
        <w:t xml:space="preserve"> </w:t>
      </w:r>
      <w:r>
        <w:t xml:space="preserve"> ]</w:t>
      </w:r>
      <w:r>
        <w:t xml:space="preserve"> In-person</w:t>
      </w:r>
      <w:r>
        <w:tab/>
      </w:r>
    </w:p>
    <w:p w:rsidR="001B0AAA" w:rsidP="001B0AAA" w14:paraId="70D4ADAF" w14:textId="77777777">
      <w:pPr>
        <w:ind w:left="720"/>
      </w:pPr>
      <w:r>
        <w:t xml:space="preserve">[ </w:t>
      </w:r>
      <w:r>
        <w:t xml:space="preserve"> </w:t>
      </w:r>
      <w:r>
        <w:t>]</w:t>
      </w:r>
      <w:r>
        <w:t xml:space="preserve"> Mail</w:t>
      </w:r>
      <w:r>
        <w:t xml:space="preserve"> </w:t>
      </w:r>
    </w:p>
    <w:p w:rsidR="001B0AAA" w:rsidP="001B0AAA" w14:paraId="2A18183F" w14:textId="77777777">
      <w:pPr>
        <w:ind w:left="720"/>
      </w:pPr>
      <w:r>
        <w:t xml:space="preserve">[ </w:t>
      </w:r>
      <w:r>
        <w:t xml:space="preserve"> </w:t>
      </w:r>
      <w:r>
        <w:t>]</w:t>
      </w:r>
      <w:r>
        <w:t xml:space="preserve"> Other, Explain</w:t>
      </w:r>
    </w:p>
    <w:p w:rsidR="00F24CFC" w:rsidP="00F24CFC" w14:paraId="79670485" w14:textId="71E6C324">
      <w:pPr>
        <w:pStyle w:val="ListParagraph"/>
        <w:numPr>
          <w:ilvl w:val="0"/>
          <w:numId w:val="17"/>
        </w:numPr>
      </w:pPr>
      <w:r>
        <w:t xml:space="preserve">Will interviewers or facilitators be used?  </w:t>
      </w:r>
      <w:r>
        <w:t>[  ]</w:t>
      </w:r>
      <w:r>
        <w:t xml:space="preserve"> Yes [ </w:t>
      </w:r>
      <w:r w:rsidR="00717C57">
        <w:t>X</w:t>
      </w:r>
      <w:r>
        <w:t xml:space="preserve"> ] No</w:t>
      </w:r>
    </w:p>
    <w:p w:rsidR="00F24CFC" w:rsidP="00F24CFC" w14:paraId="00256824" w14:textId="77777777">
      <w:pPr>
        <w:pStyle w:val="ListParagraph"/>
        <w:ind w:left="360"/>
      </w:pPr>
      <w:r>
        <w:t xml:space="preserve"> </w:t>
      </w:r>
    </w:p>
    <w:p w:rsidR="0024521E" w:rsidRPr="00F24CFC" w:rsidP="0024521E" w14:paraId="3618F071" w14:textId="77777777">
      <w:pPr>
        <w:rPr>
          <w:b/>
        </w:rPr>
      </w:pPr>
      <w:r w:rsidRPr="00F24CFC">
        <w:rPr>
          <w:b/>
        </w:rPr>
        <w:t>Please make sure that all instruments, instructions, and scripts are submitted with the request.</w:t>
      </w:r>
    </w:p>
    <w:p w:rsidR="005E714A" w:rsidRPr="00A450B9" w:rsidP="00A450B9" w14:paraId="093EA491" w14:textId="4D1542DC">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E8DBCE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0CED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0"/>
  </w:num>
  <w:num w:numId="2" w16cid:durableId="1212687769">
    <w:abstractNumId w:val="16"/>
  </w:num>
  <w:num w:numId="3" w16cid:durableId="408163434">
    <w:abstractNumId w:val="15"/>
  </w:num>
  <w:num w:numId="4" w16cid:durableId="1382288892">
    <w:abstractNumId w:val="17"/>
  </w:num>
  <w:num w:numId="5" w16cid:durableId="825243898">
    <w:abstractNumId w:val="3"/>
  </w:num>
  <w:num w:numId="6" w16cid:durableId="481964837">
    <w:abstractNumId w:val="1"/>
  </w:num>
  <w:num w:numId="7" w16cid:durableId="1529873013">
    <w:abstractNumId w:val="8"/>
  </w:num>
  <w:num w:numId="8" w16cid:durableId="2078820003">
    <w:abstractNumId w:val="13"/>
  </w:num>
  <w:num w:numId="9" w16cid:durableId="783310279">
    <w:abstractNumId w:val="9"/>
  </w:num>
  <w:num w:numId="10" w16cid:durableId="1601177694">
    <w:abstractNumId w:val="2"/>
  </w:num>
  <w:num w:numId="11" w16cid:durableId="505899360">
    <w:abstractNumId w:val="6"/>
  </w:num>
  <w:num w:numId="12" w16cid:durableId="1598751686">
    <w:abstractNumId w:val="7"/>
  </w:num>
  <w:num w:numId="13" w16cid:durableId="1744135267">
    <w:abstractNumId w:val="0"/>
  </w:num>
  <w:num w:numId="14" w16cid:durableId="2059549170">
    <w:abstractNumId w:val="14"/>
  </w:num>
  <w:num w:numId="15" w16cid:durableId="1133525413">
    <w:abstractNumId w:val="12"/>
  </w:num>
  <w:num w:numId="16" w16cid:durableId="845092566">
    <w:abstractNumId w:val="11"/>
  </w:num>
  <w:num w:numId="17" w16cid:durableId="1227718403">
    <w:abstractNumId w:val="4"/>
  </w:num>
  <w:num w:numId="18" w16cid:durableId="201749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72B"/>
    <w:rsid w:val="0001027E"/>
    <w:rsid w:val="00023A57"/>
    <w:rsid w:val="00047A64"/>
    <w:rsid w:val="00067329"/>
    <w:rsid w:val="000B2838"/>
    <w:rsid w:val="000D44CA"/>
    <w:rsid w:val="000E200B"/>
    <w:rsid w:val="000E55F9"/>
    <w:rsid w:val="000F68BE"/>
    <w:rsid w:val="00122326"/>
    <w:rsid w:val="00141CA8"/>
    <w:rsid w:val="001927A4"/>
    <w:rsid w:val="00194AC6"/>
    <w:rsid w:val="001A23B0"/>
    <w:rsid w:val="001A25CC"/>
    <w:rsid w:val="001B0AAA"/>
    <w:rsid w:val="001B508F"/>
    <w:rsid w:val="001C39F7"/>
    <w:rsid w:val="0023256C"/>
    <w:rsid w:val="00237B48"/>
    <w:rsid w:val="0024521E"/>
    <w:rsid w:val="00263C3D"/>
    <w:rsid w:val="00274D0B"/>
    <w:rsid w:val="002B052D"/>
    <w:rsid w:val="002B34CD"/>
    <w:rsid w:val="002B3C95"/>
    <w:rsid w:val="002D0B92"/>
    <w:rsid w:val="00376960"/>
    <w:rsid w:val="003D5BBE"/>
    <w:rsid w:val="003E3C61"/>
    <w:rsid w:val="003F1C5B"/>
    <w:rsid w:val="00434E33"/>
    <w:rsid w:val="00441434"/>
    <w:rsid w:val="004443D4"/>
    <w:rsid w:val="0045264C"/>
    <w:rsid w:val="00454FD1"/>
    <w:rsid w:val="004876EC"/>
    <w:rsid w:val="004B6554"/>
    <w:rsid w:val="004C6324"/>
    <w:rsid w:val="004D6E14"/>
    <w:rsid w:val="005009B0"/>
    <w:rsid w:val="005554DA"/>
    <w:rsid w:val="00584E12"/>
    <w:rsid w:val="005A1006"/>
    <w:rsid w:val="005E714A"/>
    <w:rsid w:val="005F693D"/>
    <w:rsid w:val="006140A0"/>
    <w:rsid w:val="00636621"/>
    <w:rsid w:val="00642B49"/>
    <w:rsid w:val="006832D9"/>
    <w:rsid w:val="0069403B"/>
    <w:rsid w:val="006F3215"/>
    <w:rsid w:val="006F3DDE"/>
    <w:rsid w:val="00704678"/>
    <w:rsid w:val="00717C57"/>
    <w:rsid w:val="007425E7"/>
    <w:rsid w:val="007833AC"/>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C13B9"/>
    <w:rsid w:val="009C1ECF"/>
    <w:rsid w:val="009D01A2"/>
    <w:rsid w:val="009F5923"/>
    <w:rsid w:val="00A17803"/>
    <w:rsid w:val="00A403BB"/>
    <w:rsid w:val="00A450B9"/>
    <w:rsid w:val="00A674DF"/>
    <w:rsid w:val="00A83AA6"/>
    <w:rsid w:val="00A934D6"/>
    <w:rsid w:val="00AE1809"/>
    <w:rsid w:val="00B632BA"/>
    <w:rsid w:val="00B80D76"/>
    <w:rsid w:val="00BA2105"/>
    <w:rsid w:val="00BA373D"/>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5AB6F4"/>
  <w15:chartTrackingRefBased/>
  <w15:docId w15:val="{1250B4BF-030F-470F-B091-54E18E7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Joshua</cp:lastModifiedBy>
  <cp:revision>2</cp:revision>
  <cp:lastPrinted>2010-10-04T15:59:00Z</cp:lastPrinted>
  <dcterms:created xsi:type="dcterms:W3CDTF">2023-11-21T15:22:00Z</dcterms:created>
  <dcterms:modified xsi:type="dcterms:W3CDTF">2023-11-21T15:22:00Z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