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283" w:rsidP="00606283" w14:paraId="2E983D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OMB CONTROL NUMBER:  0704-0553</w:t>
      </w:r>
    </w:p>
    <w:p w:rsidR="00606283" w:rsidP="00606283" w14:paraId="21782C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EXPIRATION DATE: 05/31/2025</w:t>
      </w:r>
    </w:p>
    <w:p w:rsidR="00606283" w:rsidP="00606283" w14:paraId="1A5897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06283" w:rsidP="00606283" w14:paraId="53BF22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DISCLOSURE NOTICE</w:t>
      </w:r>
    </w:p>
    <w:p w:rsidR="00606283" w:rsidP="00606283" w14:paraId="668E4A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606283" w:rsidP="00606283" w14:paraId="7BD56E26" w14:textId="7033E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reporting burden for this collection of </w:t>
      </w:r>
      <w:r>
        <w:rPr>
          <w:rFonts w:ascii="Times New Roman" w:eastAsia="Times New Roman" w:hAnsi="Times New Roman" w:cs="Times New Roman"/>
          <w:color w:val="000000"/>
          <w:sz w:val="24"/>
          <w:szCs w:val="24"/>
        </w:rPr>
        <w:t xml:space="preserve">information, </w:t>
      </w:r>
      <w:r>
        <w:rPr>
          <w:rFonts w:ascii="Times New Roman" w:eastAsia="Times New Roman" w:hAnsi="Times New Roman" w:cs="Times New Roman"/>
          <w:bCs/>
          <w:color w:val="000000"/>
          <w:sz w:val="24"/>
          <w:szCs w:val="24"/>
        </w:rPr>
        <w:t>0704-0553</w:t>
      </w:r>
      <w:r>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sz w:val="24"/>
          <w:szCs w:val="24"/>
        </w:rPr>
        <w:t xml:space="preserve">estimated to average 2 minutes per response, including the time for reviewing instructions, searching existing data sources, </w:t>
      </w:r>
      <w:r>
        <w:rPr>
          <w:rFonts w:ascii="Times New Roman" w:eastAsia="Times New Roman" w:hAnsi="Times New Roman" w:cs="Times New Roman"/>
          <w:sz w:val="24"/>
          <w:szCs w:val="24"/>
        </w:rPr>
        <w:t>gathering</w:t>
      </w:r>
      <w:r>
        <w:rPr>
          <w:rFonts w:ascii="Times New Roman" w:eastAsia="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06283" w14:paraId="00C162E5" w14:textId="77777777">
      <w:pPr>
        <w:spacing w:after="0" w:line="240" w:lineRule="auto"/>
        <w:rPr>
          <w:rFonts w:ascii="Georgia" w:hAnsi="Georgia"/>
          <w:color w:val="002060"/>
          <w:spacing w:val="-10"/>
          <w:kern w:val="28"/>
          <w:sz w:val="36"/>
          <w:szCs w:val="56"/>
        </w:rPr>
      </w:pPr>
      <w:r>
        <w:br w:type="page"/>
      </w:r>
    </w:p>
    <w:p w:rsidR="00233B49" w:rsidRPr="00431440" w:rsidP="00C34B3A" w14:paraId="25470842" w14:textId="709434FB">
      <w:pPr>
        <w:pStyle w:val="Title"/>
      </w:pPr>
      <w:r w:rsidRPr="000049A3">
        <w:t xml:space="preserve">Tier 1, 2 and 3 Helpdesk Customer Satisfaction Feedback </w:t>
      </w:r>
    </w:p>
    <w:p w:rsidR="00C34B3A" w:rsidP="0091760E" w14:paraId="5AB4F63E" w14:textId="77777777">
      <w:pPr>
        <w:rPr>
          <w:sz w:val="22"/>
        </w:rPr>
      </w:pPr>
    </w:p>
    <w:p w:rsidR="00C34B3A" w:rsidP="00C34B3A" w14:paraId="18EE876A" w14:textId="16BB1BBC">
      <w:pPr>
        <w:pStyle w:val="Heading1"/>
      </w:pPr>
      <w:r>
        <w:t>Purpose</w:t>
      </w:r>
    </w:p>
    <w:p w:rsidR="005C68D2" w:rsidP="005C68D2" w14:paraId="70FDFF66" w14:textId="4060435B">
      <w:pPr>
        <w:rPr>
          <w:rFonts w:cstheme="minorHAnsi"/>
          <w:sz w:val="22"/>
        </w:rPr>
      </w:pPr>
      <w:r w:rsidRPr="00C419E7">
        <w:rPr>
          <w:rFonts w:cstheme="minorHAnsi"/>
          <w:sz w:val="22"/>
        </w:rPr>
        <w:t xml:space="preserve">Military Community and Family Policy would like to </w:t>
      </w:r>
      <w:r>
        <w:rPr>
          <w:rFonts w:cstheme="minorHAnsi"/>
          <w:sz w:val="22"/>
        </w:rPr>
        <w:t>standardize the</w:t>
      </w:r>
      <w:r w:rsidRPr="00C419E7">
        <w:rPr>
          <w:rFonts w:cstheme="minorHAnsi"/>
          <w:sz w:val="22"/>
        </w:rPr>
        <w:t xml:space="preserve"> </w:t>
      </w:r>
      <w:r>
        <w:rPr>
          <w:rFonts w:cstheme="minorHAnsi"/>
          <w:sz w:val="22"/>
        </w:rPr>
        <w:t>collection instrument used to</w:t>
      </w:r>
      <w:r w:rsidRPr="00C419E7">
        <w:rPr>
          <w:rFonts w:cstheme="minorHAnsi"/>
          <w:sz w:val="22"/>
        </w:rPr>
        <w:t xml:space="preserve"> </w:t>
      </w:r>
      <w:r>
        <w:rPr>
          <w:rFonts w:cstheme="minorHAnsi"/>
          <w:sz w:val="22"/>
        </w:rPr>
        <w:t xml:space="preserve">receive comments </w:t>
      </w:r>
      <w:r w:rsidRPr="00C419E7">
        <w:rPr>
          <w:rFonts w:cstheme="minorHAnsi"/>
          <w:sz w:val="22"/>
        </w:rPr>
        <w:t xml:space="preserve">from military service members, their </w:t>
      </w:r>
      <w:r w:rsidRPr="00C419E7">
        <w:rPr>
          <w:rFonts w:cstheme="minorHAnsi"/>
          <w:sz w:val="22"/>
        </w:rPr>
        <w:t>families</w:t>
      </w:r>
      <w:r w:rsidRPr="00C419E7">
        <w:rPr>
          <w:rFonts w:cstheme="minorHAnsi"/>
          <w:sz w:val="22"/>
        </w:rPr>
        <w:t xml:space="preserve"> and related stakeholders</w:t>
      </w:r>
      <w:r>
        <w:rPr>
          <w:rFonts w:cstheme="minorHAnsi"/>
          <w:sz w:val="22"/>
        </w:rPr>
        <w:t xml:space="preserve">.  </w:t>
      </w:r>
      <w:r w:rsidRPr="000049A3" w:rsidR="000049A3">
        <w:rPr>
          <w:rFonts w:cstheme="minorHAnsi"/>
          <w:sz w:val="22"/>
        </w:rPr>
        <w:t xml:space="preserve">The Application Messaging System is an online resource for use by the public to submit questions, report problems or request assistance from MC&amp;FP websites and applications. The help desk staff </w:t>
      </w:r>
      <w:r>
        <w:rPr>
          <w:rFonts w:cstheme="minorHAnsi"/>
          <w:sz w:val="22"/>
        </w:rPr>
        <w:t>will use</w:t>
      </w:r>
      <w:r w:rsidRPr="000049A3" w:rsidR="000049A3">
        <w:rPr>
          <w:rFonts w:cstheme="minorHAnsi"/>
          <w:sz w:val="22"/>
        </w:rPr>
        <w:t xml:space="preserve"> the system to respond to email, also referred to as webmail. The AMS also enables staff to prioritize webmail messages, assign them to subject matter experts and store the communication thread.</w:t>
      </w:r>
    </w:p>
    <w:p w:rsidR="00C419E7" w:rsidRPr="000049A3" w:rsidP="005C68D2" w14:paraId="77ADBB7E" w14:textId="4784B414">
      <w:pPr>
        <w:rPr>
          <w:rFonts w:cstheme="minorHAnsi"/>
          <w:sz w:val="22"/>
        </w:rPr>
      </w:pPr>
      <w:r w:rsidRPr="000049A3">
        <w:rPr>
          <w:rFonts w:cstheme="minorHAnsi"/>
          <w:sz w:val="22"/>
        </w:rPr>
        <w:t>Military Community and Family Policy would</w:t>
      </w:r>
      <w:r>
        <w:rPr>
          <w:rFonts w:cstheme="minorHAnsi"/>
          <w:sz w:val="22"/>
        </w:rPr>
        <w:t xml:space="preserve"> also</w:t>
      </w:r>
      <w:r w:rsidRPr="000049A3">
        <w:rPr>
          <w:rFonts w:cstheme="minorHAnsi"/>
          <w:sz w:val="22"/>
        </w:rPr>
        <w:t xml:space="preserve"> like to gather feedback from military service members, their </w:t>
      </w:r>
      <w:r w:rsidRPr="000049A3">
        <w:rPr>
          <w:rFonts w:cstheme="minorHAnsi"/>
          <w:sz w:val="22"/>
        </w:rPr>
        <w:t>families</w:t>
      </w:r>
      <w:r w:rsidRPr="000049A3">
        <w:rPr>
          <w:rFonts w:cstheme="minorHAnsi"/>
          <w:sz w:val="22"/>
        </w:rPr>
        <w:t xml:space="preserve"> and related stakeholders after they submit inquiries through the </w:t>
      </w:r>
      <w:r>
        <w:rPr>
          <w:rFonts w:cstheme="minorHAnsi"/>
          <w:sz w:val="22"/>
        </w:rPr>
        <w:t>AMS</w:t>
      </w:r>
      <w:r w:rsidRPr="000049A3">
        <w:rPr>
          <w:rFonts w:cstheme="minorHAnsi"/>
          <w:sz w:val="22"/>
        </w:rPr>
        <w:t>.</w:t>
      </w:r>
      <w:r>
        <w:rPr>
          <w:rFonts w:cstheme="minorHAnsi"/>
          <w:sz w:val="22"/>
        </w:rPr>
        <w:t xml:space="preserve">  This collection covers:</w:t>
      </w:r>
    </w:p>
    <w:p w:rsidR="003B624C" w:rsidRPr="003B624C" w:rsidP="003B624C" w14:paraId="5442F30C" w14:textId="67ED9DFA">
      <w:pPr>
        <w:pStyle w:val="ListParagraph"/>
        <w:numPr>
          <w:ilvl w:val="0"/>
          <w:numId w:val="23"/>
        </w:numPr>
        <w:rPr>
          <w:rFonts w:cstheme="minorHAnsi"/>
          <w:color w:val="000000"/>
          <w:sz w:val="22"/>
        </w:rPr>
      </w:pPr>
      <w:r>
        <w:rPr>
          <w:rFonts w:cstheme="minorHAnsi"/>
          <w:color w:val="000000"/>
          <w:sz w:val="22"/>
        </w:rPr>
        <w:t>C</w:t>
      </w:r>
      <w:r w:rsidRPr="003B624C">
        <w:rPr>
          <w:rFonts w:cstheme="minorHAnsi"/>
          <w:color w:val="000000"/>
          <w:sz w:val="22"/>
        </w:rPr>
        <w:t xml:space="preserve">ustomer support inquiry form </w:t>
      </w:r>
      <w:r>
        <w:rPr>
          <w:rFonts w:cstheme="minorHAnsi"/>
          <w:color w:val="000000"/>
          <w:sz w:val="22"/>
        </w:rPr>
        <w:t xml:space="preserve">received </w:t>
      </w:r>
      <w:r w:rsidRPr="003B624C">
        <w:rPr>
          <w:rFonts w:cstheme="minorHAnsi"/>
          <w:color w:val="000000"/>
          <w:sz w:val="22"/>
        </w:rPr>
        <w:t>from users who have general questions/feedback about the Military OneSource program or website (https://public.militaryonesource.mil/feedback).</w:t>
      </w:r>
    </w:p>
    <w:p w:rsidR="000049A3" w:rsidRPr="008506BC" w:rsidP="008506BC" w14:paraId="56B2A484" w14:textId="178FB143">
      <w:pPr>
        <w:pStyle w:val="ListParagraph"/>
        <w:numPr>
          <w:ilvl w:val="0"/>
          <w:numId w:val="23"/>
        </w:numPr>
        <w:rPr>
          <w:rFonts w:cstheme="minorHAnsi"/>
          <w:b/>
          <w:bCs/>
          <w:color w:val="000000"/>
          <w:sz w:val="22"/>
        </w:rPr>
      </w:pPr>
      <w:r>
        <w:rPr>
          <w:rFonts w:cstheme="minorHAnsi"/>
          <w:color w:val="000000"/>
          <w:sz w:val="22"/>
        </w:rPr>
        <w:t>C</w:t>
      </w:r>
      <w:r w:rsidRPr="00C419E7">
        <w:rPr>
          <w:rFonts w:cstheme="minorHAnsi"/>
          <w:color w:val="000000"/>
          <w:sz w:val="22"/>
        </w:rPr>
        <w:t xml:space="preserve">ustomer satisfaction feedback form </w:t>
      </w:r>
      <w:r w:rsidR="008506BC">
        <w:rPr>
          <w:rFonts w:cstheme="minorHAnsi"/>
          <w:color w:val="000000"/>
          <w:sz w:val="22"/>
        </w:rPr>
        <w:t xml:space="preserve">requested </w:t>
      </w:r>
      <w:r w:rsidRPr="003B624C" w:rsidR="008506BC">
        <w:rPr>
          <w:rFonts w:cstheme="minorHAnsi"/>
          <w:color w:val="000000"/>
          <w:sz w:val="22"/>
        </w:rPr>
        <w:t>from</w:t>
      </w:r>
      <w:r w:rsidRPr="003B624C" w:rsidR="003B624C">
        <w:rPr>
          <w:rFonts w:cstheme="minorHAnsi"/>
          <w:color w:val="000000"/>
          <w:sz w:val="22"/>
        </w:rPr>
        <w:t xml:space="preserve"> users visiting Military OneSource who have submitted an inquiry </w:t>
      </w:r>
      <w:r>
        <w:rPr>
          <w:rFonts w:cstheme="minorHAnsi"/>
          <w:color w:val="000000"/>
          <w:sz w:val="22"/>
        </w:rPr>
        <w:t>using</w:t>
      </w:r>
      <w:r w:rsidRPr="003B624C" w:rsidR="003B624C">
        <w:rPr>
          <w:rFonts w:cstheme="minorHAnsi"/>
          <w:color w:val="000000"/>
          <w:sz w:val="22"/>
        </w:rPr>
        <w:t xml:space="preserve"> our Customer Support form.</w:t>
      </w:r>
    </w:p>
    <w:p w:rsidR="000049A3" w:rsidRPr="000049A3" w:rsidP="000049A3" w14:paraId="1E5E47A1" w14:textId="7C960BB2">
      <w:pPr>
        <w:rPr>
          <w:rFonts w:cstheme="minorHAnsi"/>
          <w:color w:val="000000"/>
          <w:sz w:val="22"/>
        </w:rPr>
      </w:pPr>
      <w:r w:rsidRPr="000049A3">
        <w:rPr>
          <w:rFonts w:cstheme="minorHAnsi"/>
          <w:b/>
          <w:bCs/>
          <w:color w:val="000000"/>
          <w:sz w:val="22"/>
        </w:rPr>
        <w:t>The objectives</w:t>
      </w:r>
      <w:r w:rsidRPr="000049A3">
        <w:rPr>
          <w:rFonts w:cstheme="minorHAnsi"/>
          <w:color w:val="000000"/>
          <w:sz w:val="22"/>
        </w:rPr>
        <w:t xml:space="preserve"> of the </w:t>
      </w:r>
      <w:r w:rsidR="008506BC">
        <w:rPr>
          <w:rFonts w:cstheme="minorHAnsi"/>
          <w:color w:val="000000"/>
          <w:sz w:val="22"/>
        </w:rPr>
        <w:t>c</w:t>
      </w:r>
      <w:r w:rsidRPr="008506BC" w:rsidR="008506BC">
        <w:rPr>
          <w:rFonts w:cstheme="minorHAnsi"/>
          <w:color w:val="000000"/>
          <w:sz w:val="22"/>
        </w:rPr>
        <w:t xml:space="preserve">ustomer satisfaction feedback </w:t>
      </w:r>
      <w:r w:rsidRPr="000049A3">
        <w:rPr>
          <w:rFonts w:cstheme="minorHAnsi"/>
          <w:color w:val="000000"/>
          <w:sz w:val="22"/>
        </w:rPr>
        <w:t>form are to:</w:t>
      </w:r>
    </w:p>
    <w:p w:rsidR="000049A3" w:rsidRPr="000049A3" w:rsidP="000049A3" w14:paraId="21EE9FA4" w14:textId="29D66C58">
      <w:pPr>
        <w:pStyle w:val="ListParagraph"/>
        <w:numPr>
          <w:ilvl w:val="0"/>
          <w:numId w:val="10"/>
        </w:numPr>
        <w:ind w:left="720"/>
        <w:rPr>
          <w:rFonts w:cstheme="minorHAnsi"/>
          <w:sz w:val="22"/>
        </w:rPr>
      </w:pPr>
      <w:r w:rsidRPr="000049A3">
        <w:rPr>
          <w:rFonts w:cstheme="minorHAnsi"/>
          <w:sz w:val="22"/>
        </w:rPr>
        <w:t>Assess satisfaction levels and gather insights on Military Community and Family Policy Customer Support</w:t>
      </w:r>
    </w:p>
    <w:p w:rsidR="000049A3" w:rsidRPr="000049A3" w:rsidP="000049A3" w14:paraId="5A6F1A3D" w14:textId="77777777">
      <w:pPr>
        <w:pStyle w:val="ListParagraph"/>
        <w:numPr>
          <w:ilvl w:val="0"/>
          <w:numId w:val="10"/>
        </w:numPr>
        <w:ind w:left="720"/>
        <w:rPr>
          <w:rFonts w:cstheme="minorHAnsi"/>
          <w:sz w:val="22"/>
        </w:rPr>
      </w:pPr>
      <w:r w:rsidRPr="000049A3">
        <w:rPr>
          <w:rFonts w:cstheme="minorHAnsi"/>
          <w:sz w:val="22"/>
        </w:rPr>
        <w:t xml:space="preserve">Identify strengths and areas for improvement based on survey </w:t>
      </w:r>
      <w:r w:rsidRPr="000049A3">
        <w:rPr>
          <w:rFonts w:cstheme="minorHAnsi"/>
          <w:sz w:val="22"/>
        </w:rPr>
        <w:t>feedback</w:t>
      </w:r>
    </w:p>
    <w:p w:rsidR="000049A3" w:rsidP="000049A3" w14:paraId="734E70D2" w14:textId="2299899B">
      <w:pPr>
        <w:pStyle w:val="ListParagraph"/>
        <w:numPr>
          <w:ilvl w:val="0"/>
          <w:numId w:val="10"/>
        </w:numPr>
        <w:spacing w:after="120"/>
        <w:ind w:left="720"/>
        <w:rPr>
          <w:rFonts w:cstheme="minorHAnsi"/>
          <w:sz w:val="22"/>
        </w:rPr>
      </w:pPr>
      <w:r w:rsidRPr="000049A3">
        <w:rPr>
          <w:rFonts w:cstheme="minorHAnsi"/>
          <w:sz w:val="22"/>
        </w:rPr>
        <w:t xml:space="preserve">Enhance support programs and services for military personnel and their </w:t>
      </w:r>
      <w:r w:rsidRPr="000049A3">
        <w:rPr>
          <w:rFonts w:cstheme="minorHAnsi"/>
          <w:sz w:val="22"/>
        </w:rPr>
        <w:t>families</w:t>
      </w:r>
      <w:r w:rsidRPr="000049A3">
        <w:rPr>
          <w:rFonts w:cstheme="minorHAnsi"/>
          <w:sz w:val="22"/>
        </w:rPr>
        <w:t xml:space="preserve">    </w:t>
      </w:r>
    </w:p>
    <w:p w:rsidR="008D62DE" w:rsidRPr="008D62DE" w:rsidP="008D62DE" w14:paraId="7740D5B3" w14:textId="77777777">
      <w:pPr>
        <w:spacing w:after="120"/>
        <w:rPr>
          <w:rFonts w:cstheme="minorHAnsi"/>
          <w:sz w:val="22"/>
        </w:rPr>
      </w:pPr>
    </w:p>
    <w:p w:rsidR="008D62DE" w:rsidP="008D62DE" w14:paraId="48A7B153" w14:textId="7FD32881">
      <w:pPr>
        <w:spacing w:after="120"/>
        <w:ind w:left="360"/>
        <w:jc w:val="right"/>
        <w:rPr>
          <w:rFonts w:cstheme="minorHAnsi"/>
          <w:sz w:val="22"/>
        </w:rPr>
      </w:pPr>
    </w:p>
    <w:p w:rsidR="00CB0CDD" w14:paraId="246D1151" w14:textId="77777777">
      <w:pPr>
        <w:spacing w:after="0" w:line="240" w:lineRule="auto"/>
        <w:rPr>
          <w:rFonts w:ascii="inherit" w:eastAsia="Times New Roman" w:hAnsi="inherit" w:cs="Times New Roman"/>
          <w:b/>
          <w:bCs/>
          <w:color w:val="194867"/>
          <w:kern w:val="36"/>
          <w:sz w:val="28"/>
          <w:szCs w:val="28"/>
          <w:lang w:eastAsia="en-US"/>
        </w:rPr>
      </w:pPr>
      <w:r>
        <w:rPr>
          <w:rFonts w:ascii="inherit" w:eastAsia="Times New Roman" w:hAnsi="inherit" w:cs="Times New Roman"/>
          <w:b/>
          <w:bCs/>
          <w:color w:val="194867"/>
          <w:kern w:val="36"/>
          <w:sz w:val="28"/>
          <w:szCs w:val="28"/>
          <w:lang w:eastAsia="en-US"/>
        </w:rPr>
        <w:br w:type="page"/>
      </w:r>
    </w:p>
    <w:p w:rsidR="00DD15F5" w:rsidP="00DD15F5" w14:paraId="30558FCD" w14:textId="7E9017B3">
      <w:pPr>
        <w:pStyle w:val="Heading2"/>
        <w:rPr>
          <w:rFonts w:ascii="inherit" w:eastAsia="Times New Roman" w:hAnsi="inherit" w:cs="Times New Roman"/>
          <w:color w:val="194867"/>
          <w:kern w:val="36"/>
          <w:sz w:val="22"/>
          <w:lang w:eastAsia="en-US"/>
        </w:rPr>
      </w:pPr>
      <w:r w:rsidRPr="008D62DE">
        <w:rPr>
          <w:lang w:eastAsia="en-US"/>
        </w:rPr>
        <w:t>Customer Support</w:t>
      </w:r>
      <w:r>
        <w:rPr>
          <w:lang w:eastAsia="en-US"/>
        </w:rPr>
        <w:t xml:space="preserve"> (Form 1 – initial customer inquiry)</w:t>
      </w:r>
      <w:r>
        <w:rPr>
          <w:lang w:eastAsia="en-US"/>
        </w:rPr>
        <w:t xml:space="preserve"> </w:t>
      </w:r>
      <w:r w:rsidRPr="008D62DE">
        <w:rPr>
          <w:rFonts w:ascii="inherit" w:eastAsia="Times New Roman" w:hAnsi="inherit" w:cs="Times New Roman"/>
          <w:color w:val="194867"/>
          <w:kern w:val="36"/>
          <w:sz w:val="22"/>
          <w:lang w:eastAsia="en-US"/>
        </w:rPr>
        <w:t>(</w:t>
      </w:r>
      <w:hyperlink r:id="rId8" w:history="1">
        <w:r w:rsidRPr="00B70D94">
          <w:rPr>
            <w:rStyle w:val="Hyperlink"/>
            <w:rFonts w:ascii="inherit" w:eastAsia="Times New Roman" w:hAnsi="inherit" w:cs="Times New Roman"/>
            <w:kern w:val="36"/>
            <w:sz w:val="22"/>
            <w:lang w:eastAsia="en-US"/>
          </w:rPr>
          <w:t>https://public.militaryonesource.mil/feedback</w:t>
        </w:r>
      </w:hyperlink>
      <w:r w:rsidRPr="008D62DE">
        <w:rPr>
          <w:rFonts w:ascii="inherit" w:eastAsia="Times New Roman" w:hAnsi="inherit" w:cs="Times New Roman"/>
          <w:color w:val="194867"/>
          <w:kern w:val="36"/>
          <w:sz w:val="22"/>
          <w:lang w:eastAsia="en-US"/>
        </w:rPr>
        <w:t>)</w:t>
      </w:r>
      <w:r>
        <w:rPr>
          <w:rFonts w:ascii="inherit" w:eastAsia="Times New Roman" w:hAnsi="inherit" w:cs="Times New Roman"/>
          <w:color w:val="194867"/>
          <w:kern w:val="36"/>
          <w:sz w:val="22"/>
          <w:lang w:eastAsia="en-US"/>
        </w:rPr>
        <w:t xml:space="preserve"> </w:t>
      </w:r>
    </w:p>
    <w:p w:rsidR="00DD15F5" w:rsidP="00DD15F5" w14:paraId="04F173E9" w14:textId="7A2295D8">
      <w:pPr>
        <w:jc w:val="center"/>
        <w:rPr>
          <w:lang w:eastAsia="en-US"/>
        </w:rPr>
      </w:pPr>
      <w:r w:rsidRPr="00DD15F5">
        <w:rPr>
          <w:lang w:eastAsia="en-US"/>
        </w:rPr>
        <w:t>OMB CONTROL NUMBER: xx / OMB EXPIRATION DATE: xx</w:t>
      </w:r>
    </w:p>
    <w:p w:rsidR="00CB0CDD" w:rsidRPr="008D62DE" w:rsidP="00DD15F5" w14:paraId="486E05D6" w14:textId="1D5DBE2D">
      <w:pPr>
        <w:pStyle w:val="Heading2"/>
        <w:jc w:val="center"/>
        <w:rPr>
          <w:rFonts w:ascii="inherit" w:eastAsia="Times New Roman" w:hAnsi="inherit" w:cs="Times New Roman"/>
          <w:color w:val="1F3864" w:themeColor="accent1" w:themeShade="80"/>
          <w:sz w:val="24"/>
          <w:szCs w:val="24"/>
          <w:lang w:eastAsia="en-US"/>
        </w:rPr>
      </w:pPr>
      <w:r>
        <w:rPr>
          <w:noProof/>
        </w:rPr>
        <w:drawing>
          <wp:inline distT="0" distB="0" distL="0" distR="0">
            <wp:extent cx="4275438" cy="7408703"/>
            <wp:effectExtent l="0" t="0" r="0" b="1905"/>
            <wp:docPr id="174930273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02738" name="Picture 1" descr="Graphical user interface, text, application&#10;&#10;Description automatically generated"/>
                    <pic:cNvPicPr/>
                  </pic:nvPicPr>
                  <pic:blipFill>
                    <a:blip xmlns:r="http://schemas.openxmlformats.org/officeDocument/2006/relationships" r:embed="rId9"/>
                    <a:stretch>
                      <a:fillRect/>
                    </a:stretch>
                  </pic:blipFill>
                  <pic:spPr>
                    <a:xfrm>
                      <a:off x="0" y="0"/>
                      <a:ext cx="4338479" cy="7517944"/>
                    </a:xfrm>
                    <a:prstGeom prst="rect">
                      <a:avLst/>
                    </a:prstGeom>
                  </pic:spPr>
                </pic:pic>
              </a:graphicData>
            </a:graphic>
          </wp:inline>
        </w:drawing>
      </w:r>
    </w:p>
    <w:p w:rsidR="008D62DE" w:rsidRPr="008D62DE" w:rsidP="00CB0CDD" w14:paraId="6660168B" w14:textId="1BD7E5F8">
      <w:pPr>
        <w:pStyle w:val="Heading3"/>
        <w:rPr>
          <w:lang w:eastAsia="en-US"/>
        </w:rPr>
      </w:pPr>
      <w:r w:rsidRPr="008D62DE">
        <w:rPr>
          <w:lang w:eastAsia="en-US"/>
        </w:rPr>
        <w:t>Privacy Act Statement</w:t>
      </w:r>
    </w:p>
    <w:p w:rsidR="008D62DE" w:rsidRPr="008D62DE" w:rsidP="008D62DE" w14:paraId="0F4DAEA9" w14:textId="77777777">
      <w:pPr>
        <w:shd w:val="clear" w:color="auto" w:fill="FFFFFF"/>
        <w:spacing w:after="150" w:line="300" w:lineRule="atLeast"/>
        <w:textAlignment w:val="baseline"/>
        <w:rPr>
          <w:rFonts w:ascii="inherit" w:eastAsia="Times New Roman" w:hAnsi="inherit" w:cs="Times New Roman"/>
          <w:i/>
          <w:iCs/>
          <w:color w:val="4A4A4A"/>
          <w:sz w:val="24"/>
          <w:szCs w:val="24"/>
          <w:lang w:eastAsia="en-US"/>
        </w:rPr>
      </w:pPr>
      <w:r w:rsidRPr="008D62DE">
        <w:rPr>
          <w:rFonts w:ascii="inherit" w:eastAsia="Times New Roman" w:hAnsi="inherit" w:cs="Times New Roman"/>
          <w:i/>
          <w:iCs/>
          <w:color w:val="4A4A4A"/>
          <w:sz w:val="24"/>
          <w:szCs w:val="24"/>
          <w:lang w:eastAsia="en-US"/>
        </w:rPr>
        <w:t>AUTHORITY: 10 U.S.C. 136, Under Secretary of Defense for Personnel and Readiness; 10 U.S.C. 1788, Additional Family Assistance; 10 U.S.C. Chapter 88, Military Family Programs and Military Child Care, Subchapter I, Military Family Programs; 10 U.S.C. 53, Miscellaneous Rights and Benefits; Directive-type Memorandum (DTM)–17–004, DoD Expeditionary Civilian Workforce; DoD Directive 1322.18, Military Training; DoD Instruction (DoDI) 1342.22, Military Family Readiness; DoDI 6490.06, Counseling Services for DoD Military, Guard and Reserve, Certain Affiliated Personnel, and Their Family Members; and DoDI 1322.26, Distributed Learning (DL).</w:t>
      </w:r>
    </w:p>
    <w:p w:rsidR="008D62DE" w:rsidRPr="008D62DE" w:rsidP="008D62DE" w14:paraId="32324CE8" w14:textId="77777777">
      <w:pPr>
        <w:shd w:val="clear" w:color="auto" w:fill="FFFFFF"/>
        <w:spacing w:before="150" w:after="150" w:line="300" w:lineRule="atLeast"/>
        <w:textAlignment w:val="baseline"/>
        <w:rPr>
          <w:rFonts w:ascii="inherit" w:eastAsia="Times New Roman" w:hAnsi="inherit" w:cs="Times New Roman"/>
          <w:i/>
          <w:iCs/>
          <w:color w:val="4A4A4A"/>
          <w:sz w:val="24"/>
          <w:szCs w:val="24"/>
          <w:lang w:eastAsia="en-US"/>
        </w:rPr>
      </w:pPr>
      <w:r w:rsidRPr="008D62DE">
        <w:rPr>
          <w:rFonts w:ascii="inherit" w:eastAsia="Times New Roman" w:hAnsi="inherit" w:cs="Times New Roman"/>
          <w:i/>
          <w:iCs/>
          <w:color w:val="4A4A4A"/>
          <w:sz w:val="24"/>
          <w:szCs w:val="24"/>
          <w:lang w:eastAsia="en-US"/>
        </w:rPr>
        <w:t>PURPOSE: To submit and track questions, reports of problems, or requests for assistance with Military OneSource websites and applications.</w:t>
      </w:r>
    </w:p>
    <w:p w:rsidR="008D62DE" w:rsidRPr="008D62DE" w:rsidP="008D62DE" w14:paraId="4EBD2D02" w14:textId="77777777">
      <w:pPr>
        <w:shd w:val="clear" w:color="auto" w:fill="FFFFFF"/>
        <w:spacing w:after="0" w:line="300" w:lineRule="atLeast"/>
        <w:textAlignment w:val="baseline"/>
        <w:rPr>
          <w:rFonts w:ascii="inherit" w:eastAsia="Times New Roman" w:hAnsi="inherit" w:cs="Times New Roman"/>
          <w:i/>
          <w:iCs/>
          <w:color w:val="4A4A4A"/>
          <w:sz w:val="24"/>
          <w:szCs w:val="24"/>
          <w:lang w:eastAsia="en-US"/>
        </w:rPr>
      </w:pPr>
      <w:r w:rsidRPr="008D62DE">
        <w:rPr>
          <w:rFonts w:ascii="inherit" w:eastAsia="Times New Roman" w:hAnsi="inherit" w:cs="Times New Roman"/>
          <w:i/>
          <w:iCs/>
          <w:color w:val="4A4A4A"/>
          <w:sz w:val="24"/>
          <w:szCs w:val="24"/>
          <w:lang w:eastAsia="en-US"/>
        </w:rPr>
        <w:t>ROUTINE USES: Disclosure of records are generally permitted under 5 U.S.C. 522a(b) of the Privacy Act of 1974, as amended. To contractors, grantees, experts, consultants, students, and others performing or working on a contract, service, grant, cooperative agreement, or other assignment for the Federal Government when necessary to accomplish an agency function related to this system of records. To the appropriate Federal, State, local, territorial, tribal, foreign, or international law enforcement authority or other appropriate entity when necessary pursuant to a showing of compelling circumstances affecting the health or safety of an individual. Additional routine uses are listed in the applicable System of Records Notice, DPR 45, Military OneSource Business Operations Information System, at: </w:t>
      </w:r>
      <w:hyperlink r:id="rId10" w:tgtFrame="_blank" w:history="1">
        <w:r w:rsidRPr="008D62DE">
          <w:rPr>
            <w:rFonts w:ascii="inherit" w:eastAsia="Times New Roman" w:hAnsi="inherit" w:cs="Times New Roman"/>
            <w:i/>
            <w:iCs/>
            <w:color w:val="006699"/>
            <w:sz w:val="24"/>
            <w:szCs w:val="24"/>
            <w:u w:val="single"/>
            <w:bdr w:val="none" w:sz="0" w:space="0" w:color="auto" w:frame="1"/>
            <w:lang w:eastAsia="en-US"/>
          </w:rPr>
          <w:t>https://www.federalregister.gov/d/2022-27671</w:t>
        </w:r>
      </w:hyperlink>
      <w:r w:rsidRPr="008D62DE">
        <w:rPr>
          <w:rFonts w:ascii="inherit" w:eastAsia="Times New Roman" w:hAnsi="inherit" w:cs="Times New Roman"/>
          <w:i/>
          <w:iCs/>
          <w:color w:val="4A4A4A"/>
          <w:sz w:val="24"/>
          <w:szCs w:val="24"/>
          <w:lang w:eastAsia="en-US"/>
        </w:rPr>
        <w:t>.</w:t>
      </w:r>
    </w:p>
    <w:p w:rsidR="008D62DE" w:rsidRPr="008D62DE" w:rsidP="008D62DE" w14:paraId="4A747F91" w14:textId="77777777">
      <w:pPr>
        <w:shd w:val="clear" w:color="auto" w:fill="FFFFFF"/>
        <w:spacing w:before="150" w:after="0" w:line="300" w:lineRule="atLeast"/>
        <w:textAlignment w:val="baseline"/>
        <w:rPr>
          <w:rFonts w:ascii="inherit" w:eastAsia="Times New Roman" w:hAnsi="inherit" w:cs="Times New Roman"/>
          <w:i/>
          <w:iCs/>
          <w:color w:val="4A4A4A"/>
          <w:sz w:val="24"/>
          <w:szCs w:val="24"/>
          <w:lang w:eastAsia="en-US"/>
        </w:rPr>
      </w:pPr>
      <w:r w:rsidRPr="008D62DE">
        <w:rPr>
          <w:rFonts w:ascii="inherit" w:eastAsia="Times New Roman" w:hAnsi="inherit" w:cs="Times New Roman"/>
          <w:i/>
          <w:iCs/>
          <w:color w:val="4A4A4A"/>
          <w:sz w:val="24"/>
          <w:szCs w:val="24"/>
          <w:lang w:eastAsia="en-US"/>
        </w:rPr>
        <w:t>DISCLOSURE: Voluntary, however, failure to provide the requested information may inhibit the ability of Military OneSource to provide a response to your customer support request.</w:t>
      </w:r>
    </w:p>
    <w:p w:rsidR="008D62DE" w:rsidRPr="008D62DE" w:rsidP="008D62DE" w14:paraId="724EAF58" w14:textId="77777777">
      <w:pPr>
        <w:spacing w:after="160" w:line="259" w:lineRule="auto"/>
        <w:rPr>
          <w:rFonts w:eastAsiaTheme="minorHAnsi" w:cstheme="minorBidi"/>
          <w:sz w:val="24"/>
          <w:szCs w:val="24"/>
          <w:lang w:eastAsia="en-US"/>
        </w:rPr>
      </w:pPr>
    </w:p>
    <w:p w:rsidR="008D62DE" w:rsidRPr="008D62DE" w:rsidP="008D62DE" w14:paraId="2CDF6B95" w14:textId="122F046E">
      <w:pPr>
        <w:spacing w:after="120"/>
        <w:rPr>
          <w:rFonts w:cstheme="minorHAnsi"/>
          <w:sz w:val="24"/>
          <w:szCs w:val="24"/>
        </w:rPr>
      </w:pPr>
    </w:p>
    <w:p w:rsidR="008D62DE" w:rsidRPr="008D62DE" w:rsidP="008D62DE" w14:paraId="30C9A683" w14:textId="77777777">
      <w:pPr>
        <w:spacing w:after="120"/>
        <w:rPr>
          <w:rFonts w:cstheme="minorHAnsi"/>
          <w:sz w:val="24"/>
          <w:szCs w:val="24"/>
        </w:rPr>
      </w:pPr>
    </w:p>
    <w:p w:rsidR="005C68D2" w:rsidRPr="008D62DE" w:rsidP="000049A3" w14:paraId="282D8D98" w14:textId="1F32AC41">
      <w:pPr>
        <w:spacing w:after="120"/>
        <w:rPr>
          <w:sz w:val="24"/>
          <w:szCs w:val="24"/>
        </w:rPr>
      </w:pPr>
    </w:p>
    <w:p w:rsidR="00CB0CDD" w14:paraId="723B0A3D" w14:textId="77777777">
      <w:pPr>
        <w:spacing w:after="0" w:line="240" w:lineRule="auto"/>
        <w:rPr>
          <w:rFonts w:ascii="Calibri" w:hAnsi="Calibri"/>
          <w:b/>
          <w:bCs/>
          <w:color w:val="002060"/>
          <w:spacing w:val="20"/>
          <w:sz w:val="24"/>
          <w:szCs w:val="24"/>
        </w:rPr>
      </w:pPr>
      <w:r>
        <w:rPr>
          <w:sz w:val="24"/>
          <w:szCs w:val="24"/>
        </w:rPr>
        <w:br w:type="page"/>
      </w:r>
    </w:p>
    <w:p w:rsidR="00DE5F80" w:rsidRPr="00CB0CDD" w:rsidP="00CB0CDD" w14:paraId="7359F29A" w14:textId="78EA2F5A">
      <w:pPr>
        <w:pStyle w:val="Heading2"/>
      </w:pPr>
      <w:r>
        <w:t>Customer Support Satisfaction Survey</w:t>
      </w:r>
      <w:r w:rsidRPr="00CB0CDD" w:rsidR="005D6D61">
        <w:t xml:space="preserve"> (</w:t>
      </w:r>
      <w:r w:rsidRPr="00CB0CDD" w:rsidR="00FD1A3F">
        <w:t>Form</w:t>
      </w:r>
      <w:r w:rsidRPr="00CB0CDD" w:rsidR="005D6D61">
        <w:t xml:space="preserve"> 2 – sent to users two days after </w:t>
      </w:r>
      <w:r>
        <w:t xml:space="preserve">their </w:t>
      </w:r>
      <w:r w:rsidRPr="00CB0CDD" w:rsidR="005D6D61">
        <w:t xml:space="preserve">customer feedback inquiry </w:t>
      </w:r>
      <w:r>
        <w:t xml:space="preserve">is </w:t>
      </w:r>
      <w:r w:rsidRPr="00CB0CDD" w:rsidR="005D6D61">
        <w:t xml:space="preserve">closed) </w:t>
      </w:r>
    </w:p>
    <w:p w:rsidR="00A27960" w:rsidRPr="00A27960" w:rsidP="00DD15F5" w14:paraId="4750980A" w14:textId="63827927">
      <w:pPr>
        <w:spacing w:after="0"/>
        <w:jc w:val="center"/>
      </w:pPr>
      <w:r w:rsidRPr="00DD15F5">
        <w:rPr>
          <w:sz w:val="18"/>
          <w:szCs w:val="18"/>
        </w:rPr>
        <w:t>OMB CONTROL NUMBER: xx / OMB EXPIRATION DATE: xx</w:t>
      </w:r>
    </w:p>
    <w:p w:rsidR="000049A3" w:rsidP="00CB0CDD" w14:paraId="7D5256AD" w14:textId="77777777">
      <w:pPr>
        <w:pStyle w:val="Heading3"/>
      </w:pPr>
      <w:r>
        <w:t>Intro text:</w:t>
      </w:r>
    </w:p>
    <w:p w:rsidR="000049A3" w:rsidRPr="00E662DC" w:rsidP="000049A3" w14:paraId="5AD430D1" w14:textId="5AD64134">
      <w:pPr>
        <w:rPr>
          <w:rFonts w:ascii="Calibri" w:hAnsi="Calibri" w:cs="Calibri"/>
          <w:sz w:val="22"/>
        </w:rPr>
      </w:pPr>
      <w:r w:rsidRPr="00E662DC">
        <w:rPr>
          <w:rFonts w:ascii="Calibri" w:hAnsi="Calibri" w:cs="Calibri"/>
          <w:sz w:val="22"/>
        </w:rPr>
        <w:t>Your feedback about our helpdesk</w:t>
      </w:r>
      <w:r w:rsidR="008506BC">
        <w:rPr>
          <w:rFonts w:ascii="Calibri" w:hAnsi="Calibri" w:cs="Calibri"/>
          <w:sz w:val="22"/>
        </w:rPr>
        <w:t xml:space="preserve"> support</w:t>
      </w:r>
      <w:r w:rsidRPr="00E662DC">
        <w:rPr>
          <w:rFonts w:ascii="Calibri" w:hAnsi="Calibri" w:cs="Calibri"/>
          <w:sz w:val="22"/>
        </w:rPr>
        <w:t xml:space="preserve"> is important </w:t>
      </w:r>
      <w:r w:rsidR="008506BC">
        <w:rPr>
          <w:rFonts w:ascii="Calibri" w:hAnsi="Calibri" w:cs="Calibri"/>
          <w:sz w:val="22"/>
        </w:rPr>
        <w:t>in</w:t>
      </w:r>
      <w:r w:rsidRPr="008506BC" w:rsidR="008506BC">
        <w:rPr>
          <w:rFonts w:ascii="Calibri" w:hAnsi="Calibri" w:cs="Calibri"/>
          <w:sz w:val="22"/>
        </w:rPr>
        <w:t xml:space="preserve"> help</w:t>
      </w:r>
      <w:r w:rsidR="008506BC">
        <w:rPr>
          <w:rFonts w:ascii="Calibri" w:hAnsi="Calibri" w:cs="Calibri"/>
          <w:sz w:val="22"/>
        </w:rPr>
        <w:t>ing</w:t>
      </w:r>
      <w:r w:rsidRPr="008506BC" w:rsidR="008506BC">
        <w:rPr>
          <w:rFonts w:ascii="Calibri" w:hAnsi="Calibri" w:cs="Calibri"/>
          <w:sz w:val="22"/>
        </w:rPr>
        <w:t xml:space="preserve"> </w:t>
      </w:r>
      <w:r w:rsidR="008506BC">
        <w:rPr>
          <w:rFonts w:ascii="Calibri" w:hAnsi="Calibri" w:cs="Calibri"/>
          <w:sz w:val="22"/>
        </w:rPr>
        <w:t xml:space="preserve">us </w:t>
      </w:r>
      <w:r w:rsidRPr="008506BC" w:rsidR="008506BC">
        <w:rPr>
          <w:rFonts w:ascii="Calibri" w:hAnsi="Calibri" w:cs="Calibri"/>
          <w:sz w:val="22"/>
        </w:rPr>
        <w:t xml:space="preserve">improve your </w:t>
      </w:r>
      <w:r w:rsidR="008506BC">
        <w:rPr>
          <w:rFonts w:ascii="Calibri" w:hAnsi="Calibri" w:cs="Calibri"/>
          <w:sz w:val="22"/>
        </w:rPr>
        <w:t xml:space="preserve">Military OneSource </w:t>
      </w:r>
      <w:r w:rsidRPr="008506BC" w:rsidR="008506BC">
        <w:rPr>
          <w:rFonts w:ascii="Calibri" w:hAnsi="Calibri" w:cs="Calibri"/>
          <w:sz w:val="22"/>
        </w:rPr>
        <w:t>experience</w:t>
      </w:r>
      <w:r w:rsidRPr="00E662DC">
        <w:rPr>
          <w:rFonts w:ascii="Calibri" w:hAnsi="Calibri" w:cs="Calibri"/>
          <w:sz w:val="22"/>
        </w:rPr>
        <w:t xml:space="preserve">. </w:t>
      </w:r>
      <w:r w:rsidR="008506BC">
        <w:rPr>
          <w:rFonts w:ascii="Calibri" w:hAnsi="Calibri" w:cs="Calibri"/>
          <w:sz w:val="22"/>
        </w:rPr>
        <w:t xml:space="preserve"> Let us know</w:t>
      </w:r>
      <w:r w:rsidRPr="00E662DC">
        <w:rPr>
          <w:rFonts w:ascii="Calibri" w:hAnsi="Calibri" w:cs="Calibri"/>
          <w:sz w:val="22"/>
        </w:rPr>
        <w:t xml:space="preserve"> if Military OneSource is meeting </w:t>
      </w:r>
      <w:r w:rsidR="008506BC">
        <w:rPr>
          <w:rFonts w:ascii="Calibri" w:hAnsi="Calibri" w:cs="Calibri"/>
          <w:sz w:val="22"/>
        </w:rPr>
        <w:t>your</w:t>
      </w:r>
      <w:r w:rsidRPr="00E662DC">
        <w:rPr>
          <w:rFonts w:ascii="Calibri" w:hAnsi="Calibri" w:cs="Calibri"/>
          <w:sz w:val="22"/>
        </w:rPr>
        <w:t xml:space="preserve"> needs.</w:t>
      </w:r>
    </w:p>
    <w:p w:rsidR="000049A3" w:rsidRPr="005D6D61" w:rsidP="005D6D61" w14:paraId="0C17925E" w14:textId="0D025F9E">
      <w:pPr>
        <w:jc w:val="center"/>
        <w:rPr>
          <w:sz w:val="22"/>
        </w:rPr>
      </w:pPr>
      <w:hyperlink r:id="rId11" w:history="1">
        <w:r w:rsidRPr="005C68D2">
          <w:rPr>
            <w:rStyle w:val="Hyperlink"/>
            <w:i/>
            <w:iCs/>
            <w:sz w:val="22"/>
          </w:rPr>
          <w:t>View Privacy Policy</w:t>
        </w:r>
      </w:hyperlink>
    </w:p>
    <w:p w:rsidR="000049A3" w:rsidP="00CB0CDD" w14:paraId="1961B970" w14:textId="77777777">
      <w:pPr>
        <w:pStyle w:val="Heading3"/>
      </w:pPr>
      <w:r>
        <w:t>Basic survey questions that focus on a user’s interaction with the helpdesk:</w:t>
      </w:r>
    </w:p>
    <w:p w:rsidR="000049A3" w:rsidRPr="00E662DC" w:rsidP="000049A3" w14:paraId="5513CCA9" w14:textId="3E76184C">
      <w:pPr>
        <w:rPr>
          <w:rFonts w:ascii="Calibri" w:hAnsi="Calibri" w:cs="Calibri"/>
          <w:sz w:val="22"/>
        </w:rPr>
      </w:pPr>
      <w:r w:rsidRPr="00E662DC">
        <w:rPr>
          <w:rFonts w:ascii="Calibri" w:hAnsi="Calibri" w:cs="Calibri"/>
          <w:sz w:val="22"/>
        </w:rPr>
        <w:t xml:space="preserve">1. </w:t>
      </w:r>
      <w:r w:rsidRPr="00E662DC">
        <w:rPr>
          <w:rStyle w:val="cf01"/>
          <w:rFonts w:ascii="Calibri" w:hAnsi="Calibri" w:cs="Calibri"/>
          <w:sz w:val="22"/>
          <w:szCs w:val="22"/>
        </w:rPr>
        <w:t xml:space="preserve">Did we meet your needs? </w:t>
      </w:r>
    </w:p>
    <w:p w:rsidR="000049A3" w:rsidRPr="00E662DC" w:rsidP="000049A3" w14:paraId="78C7C2C8" w14:textId="75271A98">
      <w:pPr>
        <w:rPr>
          <w:rFonts w:ascii="Calibri" w:hAnsi="Calibri" w:eastAsiaTheme="minorHAnsi" w:cs="Calibri"/>
          <w:sz w:val="22"/>
          <w:lang w:eastAsia="en-US"/>
        </w:rPr>
      </w:pPr>
      <w:bookmarkStart w:id="0" w:name="_Hlk171314921"/>
      <w:r>
        <w:rPr>
          <w:rFonts w:ascii="Calibri" w:hAnsi="Calibri" w:cs="Calibri"/>
          <w:sz w:val="22"/>
        </w:rPr>
        <w:t xml:space="preserve">No </w:t>
      </w:r>
      <w:r>
        <w:rPr>
          <w:rFonts w:ascii="Calibri" w:hAnsi="Calibri" w:cs="Calibri"/>
          <w:sz w:val="22"/>
        </w:rPr>
        <w:t>[ ]</w:t>
      </w:r>
      <w:r>
        <w:rPr>
          <w:rFonts w:ascii="Calibri" w:hAnsi="Calibri" w:cs="Calibri"/>
          <w:sz w:val="22"/>
        </w:rPr>
        <w:tab/>
        <w:t>Yes [ ]</w:t>
      </w:r>
    </w:p>
    <w:bookmarkEnd w:id="0"/>
    <w:p w:rsidR="000049A3" w:rsidRPr="00E662DC" w:rsidP="000049A3" w14:paraId="19FD7BD7" w14:textId="33BB59EF">
      <w:pPr>
        <w:rPr>
          <w:rFonts w:ascii="Calibri" w:hAnsi="Calibri" w:cs="Calibri"/>
          <w:sz w:val="22"/>
        </w:rPr>
      </w:pPr>
      <w:r w:rsidRPr="00E662DC">
        <w:rPr>
          <w:rFonts w:ascii="Calibri" w:hAnsi="Calibri" w:cs="Calibri"/>
          <w:sz w:val="22"/>
        </w:rPr>
        <w:t xml:space="preserve">2. </w:t>
      </w:r>
      <w:r w:rsidR="008D62DE">
        <w:rPr>
          <w:rStyle w:val="cf01"/>
          <w:rFonts w:ascii="Calibri" w:hAnsi="Calibri" w:cs="Calibri"/>
          <w:sz w:val="22"/>
          <w:szCs w:val="22"/>
        </w:rPr>
        <w:t xml:space="preserve">Were </w:t>
      </w:r>
      <w:r w:rsidRPr="00E662DC">
        <w:rPr>
          <w:rStyle w:val="cf01"/>
          <w:rFonts w:ascii="Calibri" w:hAnsi="Calibri" w:cs="Calibri"/>
          <w:sz w:val="22"/>
          <w:szCs w:val="22"/>
        </w:rPr>
        <w:t xml:space="preserve">you satisfied with how responsive we were to your questions or concerns? </w:t>
      </w:r>
    </w:p>
    <w:p w:rsidR="00A27960" w:rsidRPr="00E662DC" w:rsidP="00A27960" w14:paraId="3493341C" w14:textId="77777777">
      <w:pPr>
        <w:rPr>
          <w:rFonts w:ascii="Calibri" w:hAnsi="Calibri" w:eastAsiaTheme="minorHAnsi" w:cs="Calibri"/>
          <w:sz w:val="22"/>
          <w:lang w:eastAsia="en-US"/>
        </w:rPr>
      </w:pPr>
      <w:r>
        <w:rPr>
          <w:rFonts w:ascii="Calibri" w:hAnsi="Calibri" w:cs="Calibri"/>
          <w:sz w:val="22"/>
        </w:rPr>
        <w:t xml:space="preserve">No </w:t>
      </w:r>
      <w:r>
        <w:rPr>
          <w:rFonts w:ascii="Calibri" w:hAnsi="Calibri" w:cs="Calibri"/>
          <w:sz w:val="22"/>
        </w:rPr>
        <w:t>[ ]</w:t>
      </w:r>
      <w:r>
        <w:rPr>
          <w:rFonts w:ascii="Calibri" w:hAnsi="Calibri" w:cs="Calibri"/>
          <w:sz w:val="22"/>
        </w:rPr>
        <w:tab/>
        <w:t>Yes [ ]</w:t>
      </w:r>
    </w:p>
    <w:p w:rsidR="000049A3" w:rsidRPr="00E662DC" w:rsidP="000049A3" w14:paraId="7042EE08" w14:textId="6851AE7F">
      <w:pPr>
        <w:rPr>
          <w:rFonts w:ascii="Calibri" w:hAnsi="Calibri" w:cs="Calibri"/>
          <w:sz w:val="22"/>
        </w:rPr>
      </w:pPr>
      <w:r w:rsidRPr="00E662DC">
        <w:rPr>
          <w:rFonts w:ascii="Calibri" w:hAnsi="Calibri" w:cs="Calibri"/>
          <w:sz w:val="22"/>
        </w:rPr>
        <w:t>3. Please rate on a scale of 1-</w:t>
      </w:r>
      <w:r w:rsidR="00CB50C7">
        <w:rPr>
          <w:rFonts w:ascii="Calibri" w:hAnsi="Calibri" w:cs="Calibri"/>
          <w:sz w:val="22"/>
        </w:rPr>
        <w:t>5</w:t>
      </w:r>
      <w:r w:rsidRPr="00E662DC">
        <w:rPr>
          <w:rFonts w:ascii="Calibri" w:hAnsi="Calibri" w:cs="Calibri"/>
          <w:sz w:val="22"/>
        </w:rPr>
        <w:t xml:space="preserve"> how easy it was to interact with us.</w:t>
      </w:r>
    </w:p>
    <w:p w:rsidR="000049A3" w:rsidRPr="00E662DC" w:rsidP="000049A3" w14:paraId="52B292A1" w14:textId="667360ED">
      <w:pPr>
        <w:rPr>
          <w:rFonts w:ascii="Calibri" w:hAnsi="Calibri" w:cs="Calibri"/>
          <w:sz w:val="22"/>
        </w:rPr>
      </w:pPr>
      <w:r w:rsidRPr="00E662DC">
        <w:rPr>
          <w:rFonts w:ascii="Calibri" w:hAnsi="Calibri" w:cs="Calibri"/>
          <w:sz w:val="22"/>
        </w:rPr>
        <w:t xml:space="preserve">1 (Very difficult) </w:t>
      </w:r>
      <w:r w:rsidRPr="00E662DC">
        <w:rPr>
          <w:rFonts w:ascii="Calibri" w:hAnsi="Calibri" w:cs="Calibri"/>
          <w:sz w:val="22"/>
        </w:rPr>
        <w:tab/>
        <w:t>2</w:t>
      </w:r>
      <w:r w:rsidRPr="00E662DC">
        <w:rPr>
          <w:rFonts w:ascii="Calibri" w:hAnsi="Calibri" w:cs="Calibri"/>
          <w:sz w:val="22"/>
        </w:rPr>
        <w:tab/>
        <w:t>3</w:t>
      </w:r>
      <w:r w:rsidRPr="00E662DC">
        <w:rPr>
          <w:rFonts w:ascii="Calibri" w:hAnsi="Calibri" w:cs="Calibri"/>
          <w:sz w:val="22"/>
        </w:rPr>
        <w:tab/>
        <w:t>4</w:t>
      </w:r>
      <w:r w:rsidRPr="00E662DC">
        <w:rPr>
          <w:rFonts w:ascii="Calibri" w:hAnsi="Calibri" w:cs="Calibri"/>
          <w:sz w:val="22"/>
        </w:rPr>
        <w:tab/>
        <w:t>5(Very easy)</w:t>
      </w:r>
    </w:p>
    <w:p w:rsidR="000049A3" w:rsidRPr="00E662DC" w:rsidP="000049A3" w14:paraId="2857C888" w14:textId="50D55A43">
      <w:pPr>
        <w:rPr>
          <w:rFonts w:ascii="Calibri" w:hAnsi="Calibri" w:cs="Calibri"/>
          <w:sz w:val="22"/>
        </w:rPr>
      </w:pPr>
      <w:r w:rsidRPr="00E662DC">
        <w:rPr>
          <w:rFonts w:ascii="Calibri" w:hAnsi="Calibri" w:cs="Calibri"/>
          <w:sz w:val="22"/>
        </w:rPr>
        <w:t>4. Which features of Military OneSource are the most valuable to you?</w:t>
      </w:r>
      <w:r w:rsidR="00E662DC">
        <w:rPr>
          <w:rFonts w:ascii="Calibri" w:hAnsi="Calibri" w:cs="Calibri"/>
          <w:sz w:val="22"/>
        </w:rPr>
        <w:t xml:space="preserve"> Please select all that apply.</w:t>
      </w:r>
    </w:p>
    <w:p w:rsidR="000049A3" w:rsidRPr="00E662DC" w:rsidP="000049A3" w14:paraId="4AB4D635" w14:textId="77777777">
      <w:pPr>
        <w:rPr>
          <w:rFonts w:ascii="Calibri" w:hAnsi="Calibri" w:cs="Calibri"/>
          <w:sz w:val="22"/>
        </w:rPr>
      </w:pPr>
      <w:r w:rsidRPr="00E662DC">
        <w:rPr>
          <w:rFonts w:ascii="Calibri" w:hAnsi="Calibri" w:cs="Calibri"/>
          <w:noProof/>
          <w:sz w:val="2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142875" cy="147638"/>
                <wp:effectExtent l="0" t="0" r="28575" b="24130"/>
                <wp:wrapNone/>
                <wp:docPr id="78030082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7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5" style="width:11.25pt;height:11.65pt;margin-top:0.7pt;margin-left:0;mso-position-horizontal:left;mso-position-horizontal-relative:margin;mso-wrap-distance-bottom:0;mso-wrap-distance-left:9pt;mso-wrap-distance-right:9pt;mso-wrap-distance-top:0;mso-wrap-style:square;position:absolute;visibility:visible;v-text-anchor:middle;z-index:251659264" filled="f" strokecolor="#09101d" strokeweight="1pt">
                <w10:wrap anchorx="margin"/>
              </v:rect>
            </w:pict>
          </mc:Fallback>
        </mc:AlternateContent>
      </w:r>
      <w:r w:rsidRPr="00E662DC">
        <w:rPr>
          <w:rFonts w:ascii="Calibri" w:hAnsi="Calibri" w:cs="Calibri"/>
          <w:sz w:val="22"/>
        </w:rPr>
        <w:t xml:space="preserve">       Non-medical counseling</w:t>
      </w:r>
    </w:p>
    <w:p w:rsidR="000049A3" w:rsidRPr="00E662DC" w:rsidP="000049A3" w14:paraId="168A9010" w14:textId="77777777">
      <w:pPr>
        <w:rPr>
          <w:rFonts w:ascii="Calibri" w:hAnsi="Calibri" w:cs="Calibri"/>
          <w:sz w:val="22"/>
        </w:rPr>
      </w:pPr>
      <w:r w:rsidRPr="00E662DC">
        <w:rPr>
          <w:rFonts w:ascii="Calibri" w:hAnsi="Calibri" w:cs="Calibri"/>
          <w:sz w:val="22"/>
        </w:rPr>
        <w:t xml:space="preserve">       </w:t>
      </w:r>
      <w:r w:rsidRPr="00E662DC">
        <w:rPr>
          <w:rFonts w:ascii="Calibri" w:hAnsi="Calibri" w:cs="Calibri"/>
          <w:noProof/>
          <w:sz w:val="2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-635</wp:posOffset>
                </wp:positionV>
                <wp:extent cx="142875" cy="147638"/>
                <wp:effectExtent l="0" t="0" r="28575" b="24130"/>
                <wp:wrapNone/>
                <wp:docPr id="1508597600"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7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6" style="width:11.25pt;height:11.65pt;margin-top:-0.05pt;margin-left:0;mso-position-horizontal-relative:margin;mso-wrap-distance-bottom:0;mso-wrap-distance-left:9pt;mso-wrap-distance-right:9pt;mso-wrap-distance-top:0;mso-wrap-style:square;position:absolute;visibility:visible;v-text-anchor:middle;z-index:251661312" filled="f" strokecolor="#09101d" strokeweight="1pt">
                <w10:wrap anchorx="margin"/>
              </v:rect>
            </w:pict>
          </mc:Fallback>
        </mc:AlternateContent>
      </w:r>
      <w:r w:rsidRPr="00E662DC">
        <w:rPr>
          <w:rFonts w:ascii="Calibri" w:hAnsi="Calibri" w:cs="Calibri"/>
          <w:sz w:val="22"/>
        </w:rPr>
        <w:t>MilTax</w:t>
      </w:r>
    </w:p>
    <w:p w:rsidR="000049A3" w:rsidRPr="00E662DC" w:rsidP="000049A3" w14:paraId="5CC5835D" w14:textId="77777777">
      <w:pPr>
        <w:rPr>
          <w:rFonts w:ascii="Calibri" w:hAnsi="Calibri" w:cs="Calibri"/>
          <w:sz w:val="22"/>
        </w:rPr>
      </w:pPr>
      <w:r w:rsidRPr="00E662DC">
        <w:rPr>
          <w:rFonts w:ascii="Calibri" w:hAnsi="Calibri" w:cs="Calibri"/>
          <w:sz w:val="22"/>
        </w:rPr>
        <w:t xml:space="preserve">       </w:t>
      </w:r>
      <w:r w:rsidRPr="00E662DC">
        <w:rPr>
          <w:rFonts w:ascii="Calibri" w:hAnsi="Calibri" w:cs="Calibri"/>
          <w:noProof/>
          <w:sz w:val="2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142875" cy="147638"/>
                <wp:effectExtent l="0" t="0" r="28575" b="24130"/>
                <wp:wrapNone/>
                <wp:docPr id="255059919"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7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7" style="width:11.25pt;height:11.65pt;margin-top:-0.05pt;margin-left:0;mso-position-horizontal-relative:margin;mso-wrap-distance-bottom:0;mso-wrap-distance-left:9pt;mso-wrap-distance-right:9pt;mso-wrap-distance-top:0;mso-wrap-style:square;position:absolute;visibility:visible;v-text-anchor:middle;z-index:251663360" filled="f" strokecolor="#09101d" strokeweight="1pt">
                <w10:wrap anchorx="margin"/>
              </v:rect>
            </w:pict>
          </mc:Fallback>
        </mc:AlternateContent>
      </w:r>
      <w:r w:rsidRPr="00E662DC">
        <w:rPr>
          <w:rFonts w:ascii="Calibri" w:hAnsi="Calibri" w:cs="Calibri"/>
          <w:sz w:val="22"/>
        </w:rPr>
        <w:t>Moving resources</w:t>
      </w:r>
    </w:p>
    <w:p w:rsidR="000049A3" w:rsidRPr="00E662DC" w:rsidP="000049A3" w14:paraId="204D608D" w14:textId="77777777">
      <w:pPr>
        <w:rPr>
          <w:rFonts w:ascii="Calibri" w:hAnsi="Calibri" w:cs="Calibri"/>
          <w:sz w:val="22"/>
        </w:rPr>
      </w:pPr>
      <w:r w:rsidRPr="00E662DC">
        <w:rPr>
          <w:rFonts w:ascii="Calibri" w:hAnsi="Calibri" w:cs="Calibri"/>
          <w:noProof/>
          <w:sz w:val="22"/>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142875" cy="147638"/>
                <wp:effectExtent l="0" t="0" r="28575" b="24130"/>
                <wp:wrapNone/>
                <wp:docPr id="852414790"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7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8" style="width:11.25pt;height:11.65pt;margin-top:-0.05pt;margin-left:0;mso-position-horizontal-relative:margin;mso-wrap-distance-bottom:0;mso-wrap-distance-left:9pt;mso-wrap-distance-right:9pt;mso-wrap-distance-top:0;mso-wrap-style:square;position:absolute;visibility:visible;v-text-anchor:middle;z-index:251665408" filled="f" strokecolor="#09101d" strokeweight="1pt">
                <w10:wrap anchorx="margin"/>
              </v:rect>
            </w:pict>
          </mc:Fallback>
        </mc:AlternateContent>
      </w:r>
      <w:r w:rsidRPr="00E662DC">
        <w:rPr>
          <w:rFonts w:ascii="Calibri" w:hAnsi="Calibri" w:cs="Calibri"/>
          <w:sz w:val="22"/>
        </w:rPr>
        <w:t xml:space="preserve">       Service provider resources</w:t>
      </w:r>
    </w:p>
    <w:p w:rsidR="00A27960" w:rsidRPr="00A27960" w:rsidP="00A27960" w14:paraId="58432CB7" w14:textId="58107572">
      <w:pPr>
        <w:rPr>
          <w:rFonts w:ascii="Calibri" w:hAnsi="Calibri" w:cs="Calibri"/>
          <w:sz w:val="22"/>
        </w:rPr>
      </w:pPr>
      <w:r w:rsidRPr="00E662DC">
        <w:rPr>
          <w:rFonts w:ascii="Calibri" w:hAnsi="Calibri" w:cs="Calibri"/>
          <w:noProof/>
          <w:sz w:val="22"/>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-635</wp:posOffset>
                </wp:positionV>
                <wp:extent cx="142875" cy="147638"/>
                <wp:effectExtent l="0" t="0" r="28575" b="24130"/>
                <wp:wrapNone/>
                <wp:docPr id="1749934639"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76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9" style="width:11.25pt;height:11.65pt;margin-top:-0.05pt;margin-left:0;mso-position-horizontal-relative:margin;mso-wrap-distance-bottom:0;mso-wrap-distance-left:9pt;mso-wrap-distance-right:9pt;mso-wrap-distance-top:0;mso-wrap-style:square;position:absolute;visibility:visible;v-text-anchor:middle;z-index:251667456" filled="f" strokecolor="#09101d" strokeweight="1pt">
                <w10:wrap anchorx="margin"/>
              </v:rect>
            </w:pict>
          </mc:Fallback>
        </mc:AlternateContent>
      </w:r>
      <w:r w:rsidRPr="00E662DC">
        <w:rPr>
          <w:rFonts w:ascii="Calibri" w:hAnsi="Calibri" w:cs="Calibri"/>
          <w:sz w:val="22"/>
        </w:rPr>
        <w:t xml:space="preserve">      General military information</w:t>
      </w:r>
    </w:p>
    <w:p w:rsidR="00A27960" w:rsidRPr="007D7072" w:rsidP="00A27960" w14:paraId="2417471E" w14:textId="71E90273">
      <w:pPr>
        <w:rPr>
          <w:rFonts w:ascii="Calibri" w:hAnsi="Calibri" w:cs="Calibri"/>
          <w:i/>
          <w:iCs/>
          <w:szCs w:val="20"/>
        </w:rPr>
      </w:pPr>
      <w:hyperlink r:id="rId12" w:history="1">
        <w:r w:rsidRPr="007D7072">
          <w:rPr>
            <w:i/>
            <w:iCs/>
            <w:color w:val="B82132"/>
            <w:szCs w:val="20"/>
            <w:u w:val="single"/>
            <w:shd w:val="clear" w:color="auto" w:fill="F0F1F6"/>
          </w:rPr>
          <w:t>Military OneSource</w:t>
        </w:r>
      </w:hyperlink>
      <w:r w:rsidRPr="007D7072">
        <w:rPr>
          <w:i/>
          <w:iCs/>
          <w:color w:val="4A4A4A"/>
          <w:szCs w:val="20"/>
          <w:shd w:val="clear" w:color="auto" w:fill="F0F1F6"/>
        </w:rPr>
        <w:t xml:space="preserve"> is your 24/7 gateway to trusted information, </w:t>
      </w:r>
      <w:r w:rsidRPr="007D7072">
        <w:rPr>
          <w:i/>
          <w:iCs/>
          <w:color w:val="4A4A4A"/>
          <w:szCs w:val="20"/>
          <w:shd w:val="clear" w:color="auto" w:fill="F0F1F6"/>
        </w:rPr>
        <w:t>resources</w:t>
      </w:r>
      <w:r w:rsidRPr="007D7072">
        <w:rPr>
          <w:i/>
          <w:iCs/>
          <w:color w:val="4A4A4A"/>
          <w:szCs w:val="20"/>
          <w:shd w:val="clear" w:color="auto" w:fill="F0F1F6"/>
        </w:rPr>
        <w:t xml:space="preserve"> and confidential help. When </w:t>
      </w:r>
      <w:r>
        <w:rPr>
          <w:i/>
          <w:iCs/>
          <w:color w:val="4A4A4A"/>
          <w:szCs w:val="20"/>
          <w:shd w:val="clear" w:color="auto" w:fill="F0F1F6"/>
        </w:rPr>
        <w:t>life</w:t>
      </w:r>
      <w:r w:rsidRPr="007D7072">
        <w:rPr>
          <w:i/>
          <w:iCs/>
          <w:color w:val="4A4A4A"/>
          <w:szCs w:val="20"/>
          <w:shd w:val="clear" w:color="auto" w:fill="F0F1F6"/>
        </w:rPr>
        <w:t xml:space="preserve"> happens, it’s your “first line of support” — giving service members and military families tools to</w:t>
      </w:r>
      <w:r>
        <w:rPr>
          <w:i/>
          <w:iCs/>
          <w:color w:val="4A4A4A"/>
          <w:szCs w:val="20"/>
          <w:shd w:val="clear" w:color="auto" w:fill="F0F1F6"/>
        </w:rPr>
        <w:t xml:space="preserve"> not just</w:t>
      </w:r>
      <w:r w:rsidRPr="007D7072">
        <w:rPr>
          <w:i/>
          <w:iCs/>
          <w:color w:val="4A4A4A"/>
          <w:szCs w:val="20"/>
          <w:shd w:val="clear" w:color="auto" w:fill="F0F1F6"/>
        </w:rPr>
        <w:t xml:space="preserve"> </w:t>
      </w:r>
      <w:r>
        <w:rPr>
          <w:i/>
          <w:iCs/>
          <w:color w:val="4A4A4A"/>
          <w:szCs w:val="20"/>
          <w:shd w:val="clear" w:color="auto" w:fill="F0F1F6"/>
        </w:rPr>
        <w:t>navigate military</w:t>
      </w:r>
      <w:r w:rsidR="0009235A">
        <w:rPr>
          <w:i/>
          <w:iCs/>
          <w:color w:val="4A4A4A"/>
          <w:szCs w:val="20"/>
          <w:shd w:val="clear" w:color="auto" w:fill="F0F1F6"/>
        </w:rPr>
        <w:t xml:space="preserve"> </w:t>
      </w:r>
      <w:r w:rsidR="0009235A">
        <w:rPr>
          <w:i/>
          <w:iCs/>
          <w:color w:val="4A4A4A"/>
          <w:szCs w:val="20"/>
          <w:shd w:val="clear" w:color="auto" w:fill="F0F1F6"/>
        </w:rPr>
        <w:t>life</w:t>
      </w:r>
      <w:r>
        <w:rPr>
          <w:i/>
          <w:iCs/>
          <w:color w:val="4A4A4A"/>
          <w:szCs w:val="20"/>
          <w:shd w:val="clear" w:color="auto" w:fill="F0F1F6"/>
        </w:rPr>
        <w:t>, but</w:t>
      </w:r>
      <w:r>
        <w:rPr>
          <w:i/>
          <w:iCs/>
          <w:color w:val="4A4A4A"/>
          <w:szCs w:val="20"/>
          <w:shd w:val="clear" w:color="auto" w:fill="F0F1F6"/>
        </w:rPr>
        <w:t xml:space="preserve"> thrive</w:t>
      </w:r>
      <w:r w:rsidRPr="007D7072">
        <w:rPr>
          <w:i/>
          <w:iCs/>
          <w:color w:val="4A4A4A"/>
          <w:szCs w:val="20"/>
          <w:shd w:val="clear" w:color="auto" w:fill="F0F1F6"/>
        </w:rPr>
        <w:t>. Call us anytime at </w:t>
      </w:r>
      <w:hyperlink r:id="rId13" w:history="1">
        <w:r w:rsidRPr="007D7072">
          <w:rPr>
            <w:i/>
            <w:iCs/>
            <w:color w:val="B82132"/>
            <w:szCs w:val="20"/>
            <w:u w:val="single"/>
            <w:shd w:val="clear" w:color="auto" w:fill="F0F1F6"/>
          </w:rPr>
          <w:t>800-342-9647</w:t>
        </w:r>
      </w:hyperlink>
      <w:r w:rsidRPr="007D7072">
        <w:rPr>
          <w:i/>
          <w:iCs/>
          <w:szCs w:val="20"/>
        </w:rPr>
        <w:t xml:space="preserve"> or </w:t>
      </w:r>
      <w:hyperlink r:id="rId14" w:history="1">
        <w:r w:rsidRPr="007D7072">
          <w:rPr>
            <w:rStyle w:val="Hyperlink"/>
            <w:i/>
            <w:iCs/>
            <w:szCs w:val="20"/>
          </w:rPr>
          <w:t>Live Chat</w:t>
        </w:r>
        <w:r w:rsidRPr="007D7072">
          <w:rPr>
            <w:rStyle w:val="Hyperlink"/>
            <w:i/>
            <w:iCs/>
            <w:szCs w:val="20"/>
            <w:shd w:val="clear" w:color="auto" w:fill="F0F1F6"/>
          </w:rPr>
          <w:t> </w:t>
        </w:r>
      </w:hyperlink>
      <w:r w:rsidRPr="007D7072">
        <w:rPr>
          <w:i/>
          <w:iCs/>
          <w:color w:val="4A4A4A"/>
          <w:szCs w:val="20"/>
          <w:shd w:val="clear" w:color="auto" w:fill="F0F1F6"/>
        </w:rPr>
        <w:t>— we</w:t>
      </w:r>
      <w:r>
        <w:rPr>
          <w:i/>
          <w:iCs/>
          <w:color w:val="4A4A4A"/>
          <w:szCs w:val="20"/>
          <w:shd w:val="clear" w:color="auto" w:fill="F0F1F6"/>
        </w:rPr>
        <w:t xml:space="preserve"> a</w:t>
      </w:r>
      <w:r w:rsidRPr="007D7072">
        <w:rPr>
          <w:i/>
          <w:iCs/>
          <w:color w:val="4A4A4A"/>
          <w:szCs w:val="20"/>
          <w:shd w:val="clear" w:color="auto" w:fill="F0F1F6"/>
        </w:rPr>
        <w:t>re here for you.</w:t>
      </w:r>
    </w:p>
    <w:p w:rsidR="00A27960" w:rsidRPr="00E662DC" w:rsidP="005C68D2" w14:paraId="00C3B6A5" w14:textId="77777777">
      <w:pPr>
        <w:spacing w:after="0"/>
        <w:rPr>
          <w:sz w:val="22"/>
        </w:rPr>
      </w:pPr>
    </w:p>
    <w:p w:rsidR="005C68D2" w:rsidRPr="00E662DC" w:rsidP="005C68D2" w14:paraId="4E8448E4" w14:textId="28B6F04B">
      <w:pPr>
        <w:spacing w:after="0"/>
        <w:rPr>
          <w:sz w:val="22"/>
        </w:rPr>
      </w:pPr>
      <w:r w:rsidRPr="00E662DC">
        <w:rPr>
          <w:sz w:val="22"/>
        </w:rPr>
        <w:t>[SUBMIT] </w:t>
      </w:r>
    </w:p>
    <w:p w:rsidR="005C68D2" w:rsidRPr="005C68D2" w:rsidP="005C68D2" w14:paraId="63D5EC8E" w14:textId="77777777">
      <w:pPr>
        <w:rPr>
          <w:sz w:val="22"/>
        </w:rPr>
      </w:pPr>
    </w:p>
    <w:sectPr w:rsidSect="007F3781">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083486D7" w14:textId="59DA7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1E88FB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50AE370A" w14:textId="3F993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2457A05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7D0B0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FF6F53"/>
    <w:multiLevelType w:val="hybridMultilevel"/>
    <w:tmpl w:val="2C6CB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0A6396"/>
    <w:multiLevelType w:val="hybridMultilevel"/>
    <w:tmpl w:val="99ACE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7B042BF"/>
    <w:multiLevelType w:val="hybridMultilevel"/>
    <w:tmpl w:val="8BE8A4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7">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5"/>
  </w:num>
  <w:num w:numId="2" w16cid:durableId="895825016">
    <w:abstractNumId w:val="11"/>
  </w:num>
  <w:num w:numId="3" w16cid:durableId="732390924">
    <w:abstractNumId w:val="17"/>
  </w:num>
  <w:num w:numId="4" w16cid:durableId="244269414">
    <w:abstractNumId w:val="2"/>
  </w:num>
  <w:num w:numId="5" w16cid:durableId="846286919">
    <w:abstractNumId w:val="13"/>
  </w:num>
  <w:num w:numId="6" w16cid:durableId="1573467632">
    <w:abstractNumId w:val="0"/>
  </w:num>
  <w:num w:numId="7" w16cid:durableId="1356037845">
    <w:abstractNumId w:val="8"/>
  </w:num>
  <w:num w:numId="8" w16cid:durableId="1679038901">
    <w:abstractNumId w:val="16"/>
  </w:num>
  <w:num w:numId="9" w16cid:durableId="1754666741">
    <w:abstractNumId w:val="22"/>
  </w:num>
  <w:num w:numId="10" w16cid:durableId="1409613827">
    <w:abstractNumId w:val="6"/>
  </w:num>
  <w:num w:numId="11" w16cid:durableId="710693510">
    <w:abstractNumId w:val="19"/>
  </w:num>
  <w:num w:numId="12" w16cid:durableId="1846944459">
    <w:abstractNumId w:val="9"/>
  </w:num>
  <w:num w:numId="13" w16cid:durableId="795761046">
    <w:abstractNumId w:val="21"/>
  </w:num>
  <w:num w:numId="14" w16cid:durableId="2077321015">
    <w:abstractNumId w:val="20"/>
  </w:num>
  <w:num w:numId="15" w16cid:durableId="740325022">
    <w:abstractNumId w:val="18"/>
  </w:num>
  <w:num w:numId="16" w16cid:durableId="1895508614">
    <w:abstractNumId w:val="3"/>
  </w:num>
  <w:num w:numId="17" w16cid:durableId="1158614009">
    <w:abstractNumId w:val="14"/>
  </w:num>
  <w:num w:numId="18" w16cid:durableId="1810248589">
    <w:abstractNumId w:val="15"/>
  </w:num>
  <w:num w:numId="19" w16cid:durableId="964702912">
    <w:abstractNumId w:val="7"/>
  </w:num>
  <w:num w:numId="20" w16cid:durableId="1838492068">
    <w:abstractNumId w:val="10"/>
  </w:num>
  <w:num w:numId="21" w16cid:durableId="1963464413">
    <w:abstractNumId w:val="12"/>
  </w:num>
  <w:num w:numId="22" w16cid:durableId="752705809">
    <w:abstractNumId w:val="1"/>
  </w:num>
  <w:num w:numId="23" w16cid:durableId="65414637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9A3"/>
    <w:rsid w:val="00004AEE"/>
    <w:rsid w:val="00004BF4"/>
    <w:rsid w:val="00005D79"/>
    <w:rsid w:val="000073FE"/>
    <w:rsid w:val="00007FF1"/>
    <w:rsid w:val="00010135"/>
    <w:rsid w:val="0001071F"/>
    <w:rsid w:val="00012BCF"/>
    <w:rsid w:val="00017CA6"/>
    <w:rsid w:val="00023F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6BB3"/>
    <w:rsid w:val="0007781B"/>
    <w:rsid w:val="00077B93"/>
    <w:rsid w:val="00080395"/>
    <w:rsid w:val="00083619"/>
    <w:rsid w:val="00083A68"/>
    <w:rsid w:val="00083AAB"/>
    <w:rsid w:val="00086399"/>
    <w:rsid w:val="00087128"/>
    <w:rsid w:val="0009235A"/>
    <w:rsid w:val="00092DEE"/>
    <w:rsid w:val="000933A1"/>
    <w:rsid w:val="000937A8"/>
    <w:rsid w:val="00093F35"/>
    <w:rsid w:val="00094009"/>
    <w:rsid w:val="000940D9"/>
    <w:rsid w:val="00094633"/>
    <w:rsid w:val="000950EC"/>
    <w:rsid w:val="0009524F"/>
    <w:rsid w:val="000964FE"/>
    <w:rsid w:val="00096AAE"/>
    <w:rsid w:val="000A1190"/>
    <w:rsid w:val="000A1A49"/>
    <w:rsid w:val="000A5065"/>
    <w:rsid w:val="000B069B"/>
    <w:rsid w:val="000B0B11"/>
    <w:rsid w:val="000B35A4"/>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E00F1"/>
    <w:rsid w:val="000E0B6B"/>
    <w:rsid w:val="000E18D3"/>
    <w:rsid w:val="000E283D"/>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B0617"/>
    <w:rsid w:val="001B22D3"/>
    <w:rsid w:val="001B3223"/>
    <w:rsid w:val="001B3AA7"/>
    <w:rsid w:val="001B3B73"/>
    <w:rsid w:val="001B4A86"/>
    <w:rsid w:val="001C02CC"/>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3D31"/>
    <w:rsid w:val="00212D9F"/>
    <w:rsid w:val="00214F8C"/>
    <w:rsid w:val="0022091C"/>
    <w:rsid w:val="0022285F"/>
    <w:rsid w:val="00232FBA"/>
    <w:rsid w:val="00233B49"/>
    <w:rsid w:val="002364AB"/>
    <w:rsid w:val="00236970"/>
    <w:rsid w:val="002369A0"/>
    <w:rsid w:val="0023781B"/>
    <w:rsid w:val="0024103E"/>
    <w:rsid w:val="0025331C"/>
    <w:rsid w:val="00254118"/>
    <w:rsid w:val="002553EC"/>
    <w:rsid w:val="00256DEF"/>
    <w:rsid w:val="00261EAC"/>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9724C"/>
    <w:rsid w:val="002A2EB6"/>
    <w:rsid w:val="002A537A"/>
    <w:rsid w:val="002A7D34"/>
    <w:rsid w:val="002B128E"/>
    <w:rsid w:val="002B1882"/>
    <w:rsid w:val="002B1AF1"/>
    <w:rsid w:val="002B2058"/>
    <w:rsid w:val="002B2910"/>
    <w:rsid w:val="002B3A10"/>
    <w:rsid w:val="002B401A"/>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37FD"/>
    <w:rsid w:val="003566B4"/>
    <w:rsid w:val="0035692A"/>
    <w:rsid w:val="00357FCD"/>
    <w:rsid w:val="003612CC"/>
    <w:rsid w:val="0036298A"/>
    <w:rsid w:val="00362D0D"/>
    <w:rsid w:val="00363885"/>
    <w:rsid w:val="00371232"/>
    <w:rsid w:val="00372496"/>
    <w:rsid w:val="00377D8B"/>
    <w:rsid w:val="00380D2C"/>
    <w:rsid w:val="0038325E"/>
    <w:rsid w:val="00384018"/>
    <w:rsid w:val="00384806"/>
    <w:rsid w:val="00390B25"/>
    <w:rsid w:val="00391D99"/>
    <w:rsid w:val="00393397"/>
    <w:rsid w:val="00396DF8"/>
    <w:rsid w:val="003B0652"/>
    <w:rsid w:val="003B624C"/>
    <w:rsid w:val="003B634F"/>
    <w:rsid w:val="003B6AC3"/>
    <w:rsid w:val="003C6D6C"/>
    <w:rsid w:val="003D793F"/>
    <w:rsid w:val="003E5580"/>
    <w:rsid w:val="003E5BA1"/>
    <w:rsid w:val="003F2E5A"/>
    <w:rsid w:val="003F39B7"/>
    <w:rsid w:val="003F45E3"/>
    <w:rsid w:val="003F4E2B"/>
    <w:rsid w:val="003F5147"/>
    <w:rsid w:val="003F5C52"/>
    <w:rsid w:val="00400136"/>
    <w:rsid w:val="00403993"/>
    <w:rsid w:val="00404A53"/>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3B22"/>
    <w:rsid w:val="00444FFD"/>
    <w:rsid w:val="00450F72"/>
    <w:rsid w:val="0045305E"/>
    <w:rsid w:val="0045468F"/>
    <w:rsid w:val="00454E2B"/>
    <w:rsid w:val="00460130"/>
    <w:rsid w:val="00465068"/>
    <w:rsid w:val="00470A97"/>
    <w:rsid w:val="0047480A"/>
    <w:rsid w:val="004754BD"/>
    <w:rsid w:val="00480FBF"/>
    <w:rsid w:val="00482C1C"/>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50D"/>
    <w:rsid w:val="004B7C21"/>
    <w:rsid w:val="004C0985"/>
    <w:rsid w:val="004C29C7"/>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CED"/>
    <w:rsid w:val="005B5645"/>
    <w:rsid w:val="005B6340"/>
    <w:rsid w:val="005B7202"/>
    <w:rsid w:val="005C0288"/>
    <w:rsid w:val="005C205D"/>
    <w:rsid w:val="005C2C79"/>
    <w:rsid w:val="005C68D2"/>
    <w:rsid w:val="005D357A"/>
    <w:rsid w:val="005D6D61"/>
    <w:rsid w:val="005D7551"/>
    <w:rsid w:val="005D779F"/>
    <w:rsid w:val="005E18A1"/>
    <w:rsid w:val="005E2575"/>
    <w:rsid w:val="005E3EFB"/>
    <w:rsid w:val="005E4DF1"/>
    <w:rsid w:val="005E595F"/>
    <w:rsid w:val="005F25A7"/>
    <w:rsid w:val="005F2A6A"/>
    <w:rsid w:val="005F42BE"/>
    <w:rsid w:val="0060114C"/>
    <w:rsid w:val="00601E75"/>
    <w:rsid w:val="00602ECF"/>
    <w:rsid w:val="0060328D"/>
    <w:rsid w:val="00606283"/>
    <w:rsid w:val="00610B56"/>
    <w:rsid w:val="00614271"/>
    <w:rsid w:val="0062008E"/>
    <w:rsid w:val="006238C3"/>
    <w:rsid w:val="00623E28"/>
    <w:rsid w:val="00623F26"/>
    <w:rsid w:val="00624817"/>
    <w:rsid w:val="00624C64"/>
    <w:rsid w:val="0062635F"/>
    <w:rsid w:val="006331AE"/>
    <w:rsid w:val="0063378D"/>
    <w:rsid w:val="00635602"/>
    <w:rsid w:val="006370B6"/>
    <w:rsid w:val="00643284"/>
    <w:rsid w:val="00643857"/>
    <w:rsid w:val="0064396A"/>
    <w:rsid w:val="0064728F"/>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6F9F"/>
    <w:rsid w:val="00777BA0"/>
    <w:rsid w:val="007806DB"/>
    <w:rsid w:val="00782E6D"/>
    <w:rsid w:val="0078627D"/>
    <w:rsid w:val="00786917"/>
    <w:rsid w:val="00787105"/>
    <w:rsid w:val="0079262B"/>
    <w:rsid w:val="00793F91"/>
    <w:rsid w:val="00795A41"/>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926"/>
    <w:rsid w:val="007D650B"/>
    <w:rsid w:val="007D6707"/>
    <w:rsid w:val="007D67C3"/>
    <w:rsid w:val="007D7072"/>
    <w:rsid w:val="007D798D"/>
    <w:rsid w:val="007E0480"/>
    <w:rsid w:val="007F1875"/>
    <w:rsid w:val="007F3781"/>
    <w:rsid w:val="007F4B20"/>
    <w:rsid w:val="007F53E3"/>
    <w:rsid w:val="007F59B2"/>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506BC"/>
    <w:rsid w:val="00860F25"/>
    <w:rsid w:val="0086115D"/>
    <w:rsid w:val="00861E0E"/>
    <w:rsid w:val="00867706"/>
    <w:rsid w:val="00871FC4"/>
    <w:rsid w:val="00872272"/>
    <w:rsid w:val="008741FD"/>
    <w:rsid w:val="008768EF"/>
    <w:rsid w:val="00877084"/>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2DE"/>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2E68"/>
    <w:rsid w:val="009530C9"/>
    <w:rsid w:val="00953DD4"/>
    <w:rsid w:val="00956144"/>
    <w:rsid w:val="009573AD"/>
    <w:rsid w:val="0096361C"/>
    <w:rsid w:val="00963D24"/>
    <w:rsid w:val="00973C97"/>
    <w:rsid w:val="009745FF"/>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6A3"/>
    <w:rsid w:val="009A152C"/>
    <w:rsid w:val="009A591E"/>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6BC3"/>
    <w:rsid w:val="00A20817"/>
    <w:rsid w:val="00A20F01"/>
    <w:rsid w:val="00A2119D"/>
    <w:rsid w:val="00A27960"/>
    <w:rsid w:val="00A33C8F"/>
    <w:rsid w:val="00A36F95"/>
    <w:rsid w:val="00A376B1"/>
    <w:rsid w:val="00A41D06"/>
    <w:rsid w:val="00A505EB"/>
    <w:rsid w:val="00A6041E"/>
    <w:rsid w:val="00A6095B"/>
    <w:rsid w:val="00A60AC6"/>
    <w:rsid w:val="00A71326"/>
    <w:rsid w:val="00A73F92"/>
    <w:rsid w:val="00A76995"/>
    <w:rsid w:val="00A77234"/>
    <w:rsid w:val="00A77CA7"/>
    <w:rsid w:val="00A77DFB"/>
    <w:rsid w:val="00A803A6"/>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D72"/>
    <w:rsid w:val="00AC5192"/>
    <w:rsid w:val="00AC61D6"/>
    <w:rsid w:val="00AC7609"/>
    <w:rsid w:val="00AD2033"/>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12548"/>
    <w:rsid w:val="00B1773C"/>
    <w:rsid w:val="00B21640"/>
    <w:rsid w:val="00B3436A"/>
    <w:rsid w:val="00B35116"/>
    <w:rsid w:val="00B41768"/>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0D94"/>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19E7"/>
    <w:rsid w:val="00C4249F"/>
    <w:rsid w:val="00C4254D"/>
    <w:rsid w:val="00C429E5"/>
    <w:rsid w:val="00C42D65"/>
    <w:rsid w:val="00C43623"/>
    <w:rsid w:val="00C43666"/>
    <w:rsid w:val="00C44957"/>
    <w:rsid w:val="00C4599F"/>
    <w:rsid w:val="00C46564"/>
    <w:rsid w:val="00C47E41"/>
    <w:rsid w:val="00C50FCF"/>
    <w:rsid w:val="00C5135C"/>
    <w:rsid w:val="00C52241"/>
    <w:rsid w:val="00C5418C"/>
    <w:rsid w:val="00C5724C"/>
    <w:rsid w:val="00C575D0"/>
    <w:rsid w:val="00C63082"/>
    <w:rsid w:val="00C63C0B"/>
    <w:rsid w:val="00C64445"/>
    <w:rsid w:val="00C660E1"/>
    <w:rsid w:val="00C6653F"/>
    <w:rsid w:val="00C70B19"/>
    <w:rsid w:val="00C81261"/>
    <w:rsid w:val="00C87AB7"/>
    <w:rsid w:val="00C92D6D"/>
    <w:rsid w:val="00C9500D"/>
    <w:rsid w:val="00C96745"/>
    <w:rsid w:val="00CA1375"/>
    <w:rsid w:val="00CB0CDD"/>
    <w:rsid w:val="00CB3CA8"/>
    <w:rsid w:val="00CB50C7"/>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770"/>
    <w:rsid w:val="00D10751"/>
    <w:rsid w:val="00D13DBF"/>
    <w:rsid w:val="00D2088C"/>
    <w:rsid w:val="00D20B4E"/>
    <w:rsid w:val="00D21C71"/>
    <w:rsid w:val="00D23AAA"/>
    <w:rsid w:val="00D23B5C"/>
    <w:rsid w:val="00D24C6E"/>
    <w:rsid w:val="00D3230A"/>
    <w:rsid w:val="00D344EF"/>
    <w:rsid w:val="00D37086"/>
    <w:rsid w:val="00D410FF"/>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491C"/>
    <w:rsid w:val="00D87E45"/>
    <w:rsid w:val="00D937A6"/>
    <w:rsid w:val="00D938C5"/>
    <w:rsid w:val="00D94BA3"/>
    <w:rsid w:val="00DA1F35"/>
    <w:rsid w:val="00DA3A79"/>
    <w:rsid w:val="00DA6F94"/>
    <w:rsid w:val="00DA74D4"/>
    <w:rsid w:val="00DB3366"/>
    <w:rsid w:val="00DC16D6"/>
    <w:rsid w:val="00DC28FA"/>
    <w:rsid w:val="00DC356A"/>
    <w:rsid w:val="00DC53D0"/>
    <w:rsid w:val="00DC5697"/>
    <w:rsid w:val="00DD15F5"/>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38DB"/>
    <w:rsid w:val="00E16A6E"/>
    <w:rsid w:val="00E17117"/>
    <w:rsid w:val="00E174E0"/>
    <w:rsid w:val="00E20ACC"/>
    <w:rsid w:val="00E22655"/>
    <w:rsid w:val="00E24A37"/>
    <w:rsid w:val="00E25C32"/>
    <w:rsid w:val="00E25D18"/>
    <w:rsid w:val="00E30982"/>
    <w:rsid w:val="00E33D68"/>
    <w:rsid w:val="00E361A5"/>
    <w:rsid w:val="00E3770A"/>
    <w:rsid w:val="00E40ACF"/>
    <w:rsid w:val="00E47BB2"/>
    <w:rsid w:val="00E50BE7"/>
    <w:rsid w:val="00E50E5F"/>
    <w:rsid w:val="00E546EB"/>
    <w:rsid w:val="00E5516D"/>
    <w:rsid w:val="00E623D8"/>
    <w:rsid w:val="00E62F06"/>
    <w:rsid w:val="00E63188"/>
    <w:rsid w:val="00E662DC"/>
    <w:rsid w:val="00E670AE"/>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735"/>
    <w:rsid w:val="00F11697"/>
    <w:rsid w:val="00F1200F"/>
    <w:rsid w:val="00F13EEA"/>
    <w:rsid w:val="00F16975"/>
    <w:rsid w:val="00F2598C"/>
    <w:rsid w:val="00F31656"/>
    <w:rsid w:val="00F33137"/>
    <w:rsid w:val="00F33CD1"/>
    <w:rsid w:val="00F35D92"/>
    <w:rsid w:val="00F36BAF"/>
    <w:rsid w:val="00F406F6"/>
    <w:rsid w:val="00F425BE"/>
    <w:rsid w:val="00F438FB"/>
    <w:rsid w:val="00F4516E"/>
    <w:rsid w:val="00F47949"/>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638"/>
    <w:rsid w:val="00FB4BC1"/>
    <w:rsid w:val="00FC009D"/>
    <w:rsid w:val="00FC2708"/>
    <w:rsid w:val="00FC4423"/>
    <w:rsid w:val="00FC6C80"/>
    <w:rsid w:val="00FD1736"/>
    <w:rsid w:val="00FD1A3F"/>
    <w:rsid w:val="00FD2433"/>
    <w:rsid w:val="00FD2A2E"/>
    <w:rsid w:val="00FD43C7"/>
    <w:rsid w:val="00FD45E9"/>
    <w:rsid w:val="00FD675A"/>
    <w:rsid w:val="00FD7047"/>
    <w:rsid w:val="00FD7B71"/>
    <w:rsid w:val="00FE03DD"/>
    <w:rsid w:val="00FE54F3"/>
    <w:rsid w:val="00FE58A7"/>
    <w:rsid w:val="00FE7B10"/>
    <w:rsid w:val="00FF137F"/>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671281"/>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C48"/>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2022-27671" TargetMode="External" /><Relationship Id="rId11" Type="http://schemas.openxmlformats.org/officeDocument/2006/relationships/hyperlink" Target="https://www.militaryonesource.mil/legal-security/privacy-policy/" TargetMode="External" /><Relationship Id="rId12" Type="http://schemas.openxmlformats.org/officeDocument/2006/relationships/hyperlink" Target="https://www.militaryonesource.mil/about-us/" TargetMode="External" /><Relationship Id="rId13" Type="http://schemas.openxmlformats.org/officeDocument/2006/relationships/hyperlink" Target="tel:+18003429647" TargetMode="External" /><Relationship Id="rId14" Type="http://schemas.openxmlformats.org/officeDocument/2006/relationships/hyperlink" Target="https://livechat.militaryonesourceconnect.org/webcha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lic.militaryonesource.mil/feedback"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Props1.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2.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3.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B0686-6C38-451C-858F-F9FB2860683C}">
  <ds:schemaRefs>
    <ds:schemaRef ds:uri="http://schemas.microsoft.com/office/2006/metadata/properties"/>
    <ds:schemaRef ds:uri="http://schemas.microsoft.com/office/infopath/2007/PartnerControls"/>
    <ds:schemaRef ds:uri="8f26bc7b-2648-446b-b3cb-19959b9c0a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5201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Agyeman, Nana B CTR WHS ESD (USA)</cp:lastModifiedBy>
  <cp:revision>2</cp:revision>
  <dcterms:created xsi:type="dcterms:W3CDTF">2024-07-29T13:57:00Z</dcterms:created>
  <dcterms:modified xsi:type="dcterms:W3CDTF">2024-07-29T13:57:00Z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