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296360" w:rsidRDefault="00296360" w14:paraId="7CDF8892" w14:textId="75B724EC">
      <w:r>
        <w:rPr>
          <w:noProof/>
        </w:rPr>
        <mc:AlternateContent>
          <mc:Choice Requires="wps">
            <w:drawing>
              <wp:anchor distT="45720" distB="45720" distL="114300" distR="114300" simplePos="0" relativeHeight="251669504" behindDoc="0" locked="0" layoutInCell="1" allowOverlap="1" wp14:editId="0E105CCF" wp14:anchorId="77BAD7E4">
                <wp:simplePos x="0" y="0"/>
                <wp:positionH relativeFrom="column">
                  <wp:posOffset>1226820</wp:posOffset>
                </wp:positionH>
                <wp:positionV relativeFrom="paragraph">
                  <wp:posOffset>1887220</wp:posOffset>
                </wp:positionV>
                <wp:extent cx="1767840" cy="281940"/>
                <wp:effectExtent l="0" t="0" r="3810" b="381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81940"/>
                        </a:xfrm>
                        <a:prstGeom prst="rect">
                          <a:avLst/>
                        </a:prstGeom>
                        <a:solidFill>
                          <a:schemeClr val="bg1"/>
                        </a:solidFill>
                        <a:ln w="9525">
                          <a:noFill/>
                          <a:miter lim="800000"/>
                          <a:headEnd/>
                          <a:tailEnd/>
                        </a:ln>
                      </wps:spPr>
                      <wps:txbx>
                        <w:txbxContent>
                          <w:p w:rsidRPr="00296360" w:rsidR="00296360" w:rsidP="00296360" w:rsidRDefault="00296360" w14:paraId="767DB429" w14:textId="77777777">
                            <w:pPr>
                              <w:rPr>
                                <w:rFonts w:asciiTheme="minorHAnsi" w:hAnsiTheme="minorHAnsi" w:cstheme="minorHAnsi"/>
                                <w:sz w:val="14"/>
                              </w:rPr>
                            </w:pPr>
                            <w:r w:rsidRPr="00296360">
                              <w:rPr>
                                <w:rFonts w:asciiTheme="minorHAnsi" w:hAnsiTheme="minorHAnsi" w:cstheme="minorHAnsi"/>
                                <w:sz w:val="14"/>
                              </w:rPr>
                              <w:t>AFN Now Service Desk Questionnaire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96.6pt;margin-top:148.6pt;width:139.2pt;height:22.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" w14:anchorId="77BAD7E4">
                <v:textbox>
                  <w:txbxContent>
                    <w:p w:rsidRPr="00296360" w:rsidR="00296360" w:rsidP="00296360" w:rsidRDefault="00296360" w14:paraId="767DB429" w14:textId="77777777">
                      <w:pPr>
                        <w:rPr>
                          <w:rFonts w:asciiTheme="minorHAnsi" w:hAnsiTheme="minorHAnsi" w:cstheme="minorHAnsi"/>
                          <w:sz w:val="14"/>
                        </w:rPr>
                      </w:pPr>
                      <w:r w:rsidRPr="00296360">
                        <w:rPr>
                          <w:rFonts w:asciiTheme="minorHAnsi" w:hAnsiTheme="minorHAnsi" w:cstheme="minorHAnsi"/>
                          <w:sz w:val="14"/>
                        </w:rPr>
                        <w:t>AFN Now Service Desk Questionnaire</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editId="155BC171" wp14:anchorId="7080023A">
                <wp:simplePos x="0" y="0"/>
                <wp:positionH relativeFrom="column">
                  <wp:posOffset>822960</wp:posOffset>
                </wp:positionH>
                <wp:positionV relativeFrom="paragraph">
                  <wp:posOffset>782320</wp:posOffset>
                </wp:positionV>
                <wp:extent cx="3032760" cy="281940"/>
                <wp:effectExtent l="0" t="0" r="0" b="381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281940"/>
                        </a:xfrm>
                        <a:prstGeom prst="rect">
                          <a:avLst/>
                        </a:prstGeom>
                        <a:solidFill>
                          <a:schemeClr val="bg1"/>
                        </a:solidFill>
                        <a:ln w="9525">
                          <a:noFill/>
                          <a:miter lim="800000"/>
                          <a:headEnd/>
                          <a:tailEnd/>
                        </a:ln>
                      </wps:spPr>
                      <wps:txbx>
                        <w:txbxContent>
                          <w:p w:rsidRPr="00296360" w:rsidR="00296360" w:rsidRDefault="00296360" w14:paraId="12C9E9FE" w14:textId="01C424F5">
                            <w:pPr>
                              <w:rPr>
                                <w:rFonts w:asciiTheme="minorHAnsi" w:hAnsiTheme="minorHAnsi" w:cstheme="minorHAnsi"/>
                                <w:sz w:val="24"/>
                              </w:rPr>
                            </w:pPr>
                            <w:r w:rsidRPr="00296360">
                              <w:rPr>
                                <w:rFonts w:asciiTheme="minorHAnsi" w:hAnsiTheme="minorHAnsi" w:cstheme="minorHAnsi"/>
                                <w:sz w:val="24"/>
                              </w:rPr>
                              <w:t>AFN Now Service Desk Questionnaire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64.8pt;margin-top:61.6pt;width:238.8pt;height:22.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" w14:anchorId="7080023A">
                <v:textbox>
                  <w:txbxContent>
                    <w:p w:rsidRPr="00296360" w:rsidR="00296360" w:rsidRDefault="00296360" w14:paraId="12C9E9FE" w14:textId="01C424F5">
                      <w:pPr>
                        <w:rPr>
                          <w:rFonts w:asciiTheme="minorHAnsi" w:hAnsiTheme="minorHAnsi" w:cstheme="minorHAnsi"/>
                          <w:sz w:val="24"/>
                        </w:rPr>
                      </w:pPr>
                      <w:r w:rsidRPr="00296360">
                        <w:rPr>
                          <w:rFonts w:asciiTheme="minorHAnsi" w:hAnsiTheme="minorHAnsi" w:cstheme="minorHAnsi"/>
                          <w:sz w:val="24"/>
                        </w:rPr>
                        <w:t>AFN Now Service Desk Questionnaire</w:t>
                      </w:r>
                    </w:p>
                  </w:txbxContent>
                </v:textbox>
              </v:shape>
            </w:pict>
          </mc:Fallback>
        </mc:AlternateContent>
      </w:r>
      <w:r>
        <w:rPr>
          <w:noProof/>
        </w:rPr>
        <w:drawing>
          <wp:inline distT="0" distB="0" distL="0" distR="0" wp14:anchorId="198EDD25" wp14:editId="18C6A1B2">
            <wp:extent cx="6238240" cy="4718535"/>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242814" cy="4721994"/>
                    </a:xfrm>
                    <a:prstGeom prst="rect">
                      <a:avLst/>
                    </a:prstGeom>
                  </pic:spPr>
                </pic:pic>
              </a:graphicData>
            </a:graphic>
          </wp:inline>
        </w:drawing>
      </w:r>
    </w:p>
    <w:p w:rsidR="00750511" w:rsidRDefault="00296360" w14:paraId="04E1DD0F" w14:textId="24C53A68">
      <w:r>
        <w:rPr>
          <w:noProof/>
        </w:rPr>
        <w:lastRenderedPageBreak/>
        <mc:AlternateContent>
          <mc:Choice Requires="wps">
            <w:drawing>
              <wp:anchor distT="45720" distB="45720" distL="114300" distR="114300" simplePos="0" relativeHeight="251665408" behindDoc="0" locked="0" layoutInCell="1" allowOverlap="1" wp14:editId="71F83BF1" wp14:anchorId="288913BD">
                <wp:simplePos x="0" y="0"/>
                <wp:positionH relativeFrom="column">
                  <wp:posOffset>-7620</wp:posOffset>
                </wp:positionH>
                <wp:positionV relativeFrom="paragraph">
                  <wp:posOffset>365760</wp:posOffset>
                </wp:positionV>
                <wp:extent cx="6766560" cy="1404620"/>
                <wp:effectExtent l="0" t="0" r="0" b="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404620"/>
                        </a:xfrm>
                        <a:prstGeom prst="rect">
                          <a:avLst/>
                        </a:prstGeom>
                        <a:noFill/>
                        <a:ln w="9525">
                          <a:noFill/>
                          <a:miter lim="800000"/>
                          <a:headEnd/>
                          <a:tailEnd/>
                        </a:ln>
                      </wps:spPr>
                      <wps:txbx>
                        <w:txbxContent>
                          <w:p w:rsidRPr="00296360" w:rsidR="00296360" w:rsidP="00296360" w:rsidRDefault="00296360" w14:paraId="51B5A30A" w14:textId="77777777">
                            <w:pPr>
                              <w:rPr>
                                <w:rFonts w:asciiTheme="minorHAnsi" w:hAnsiTheme="minorHAnsi" w:cstheme="minorHAnsi"/>
                                <w:b/>
                                <w:caps/>
                                <w:sz w:val="22"/>
                              </w:rPr>
                            </w:pPr>
                            <w:r w:rsidRPr="00296360">
                              <w:rPr>
                                <w:rFonts w:asciiTheme="minorHAnsi" w:hAnsiTheme="minorHAnsi" w:cstheme="minorHAnsi"/>
                                <w:b/>
                                <w:caps/>
                                <w:sz w:val="22"/>
                              </w:rPr>
                              <w:t>AFN|now Satisfaction Survey</w:t>
                            </w:r>
                          </w:p>
                          <w:p w:rsidRPr="00296360" w:rsidR="00296360" w:rsidP="00296360" w:rsidRDefault="00296360" w14:paraId="403C8CE0"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CONTROL NUMBER:  0704-0553</w:t>
                            </w:r>
                          </w:p>
                          <w:p w:rsidRPr="00296360" w:rsidR="00296360" w:rsidP="00296360" w:rsidRDefault="00296360" w14:paraId="6DF549D6"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EXPIRATION DATE: XX/XX/XXXX</w:t>
                            </w:r>
                          </w:p>
                          <w:p w:rsidRPr="00296360" w:rsidR="00296360" w:rsidP="00296360" w:rsidRDefault="00296360" w14:paraId="761E761F"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RCS: DD-PA-XXXX</w:t>
                            </w:r>
                          </w:p>
                          <w:p w:rsidRPr="00296360" w:rsidR="00296360" w:rsidP="00296360" w:rsidRDefault="00296360" w14:paraId="09A68C4F" w14:textId="77777777">
                            <w:pPr>
                              <w:pStyle w:val="HTMLPreformatted"/>
                              <w:rPr>
                                <w:rFonts w:asciiTheme="minorHAnsi" w:hAnsiTheme="minorHAnsi" w:cstheme="minorHAnsi"/>
                                <w:sz w:val="18"/>
                                <w:szCs w:val="24"/>
                              </w:rPr>
                            </w:pPr>
                          </w:p>
                          <w:p w:rsidRPr="00296360" w:rsidR="00296360" w:rsidP="00296360" w:rsidRDefault="00296360" w14:paraId="55616EB7" w14:textId="77777777">
                            <w:pPr>
                              <w:pStyle w:val="HTMLPreformatted"/>
                              <w:rPr>
                                <w:rFonts w:asciiTheme="minorHAnsi" w:hAnsiTheme="minorHAnsi" w:cstheme="minorHAnsi"/>
                                <w:b/>
                                <w:sz w:val="18"/>
                                <w:szCs w:val="24"/>
                              </w:rPr>
                            </w:pPr>
                            <w:r w:rsidRPr="00296360">
                              <w:rPr>
                                <w:rFonts w:asciiTheme="minorHAnsi" w:hAnsiTheme="minorHAnsi" w:cstheme="minorHAnsi"/>
                                <w:b/>
                                <w:sz w:val="18"/>
                                <w:szCs w:val="24"/>
                              </w:rPr>
                              <w:t>AGENCY DISCLOSURE NOTICE</w:t>
                            </w:r>
                          </w:p>
                          <w:p w:rsidRPr="00296360" w:rsidR="00296360" w:rsidP="00296360" w:rsidRDefault="00296360" w14:paraId="15E14F47" w14:textId="77777777">
                            <w:pPr>
                              <w:pStyle w:val="HTMLPreformatted"/>
                              <w:rPr>
                                <w:rFonts w:asciiTheme="minorHAnsi" w:hAnsiTheme="minorHAnsi" w:cstheme="minorHAnsi"/>
                                <w:sz w:val="18"/>
                                <w:szCs w:val="24"/>
                              </w:rPr>
                            </w:pPr>
                          </w:p>
                          <w:p w:rsidRPr="00296360" w:rsidR="00296360" w:rsidP="00296360" w:rsidRDefault="00296360" w14:paraId="7FAB26BD"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 xml:space="preserve">The public reporting burden for this collection of information, OMB 0704-0553, is estimated to average five minutes per survey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296360" w:rsidR="00296360" w:rsidP="00296360" w:rsidRDefault="00296360" w14:paraId="63FA1998" w14:textId="77777777">
                            <w:pPr>
                              <w:spacing w:after="0"/>
                              <w:rPr>
                                <w:rFonts w:asciiTheme="minorHAnsi" w:hAnsiTheme="minorHAnsi" w:cstheme="minorHAnsi"/>
                                <w:b/>
                                <w:sz w:val="18"/>
                                <w:szCs w:val="22"/>
                              </w:rPr>
                            </w:pPr>
                          </w:p>
                          <w:p w:rsidRPr="00296360" w:rsidR="00296360" w:rsidP="00296360" w:rsidRDefault="00296360" w14:paraId="0CB4BCA8" w14:textId="77777777">
                            <w:pPr>
                              <w:rPr>
                                <w:rFonts w:asciiTheme="minorHAnsi" w:hAnsiTheme="minorHAnsi" w:cstheme="minorHAnsi"/>
                                <w:b/>
                                <w:sz w:val="18"/>
                              </w:rPr>
                            </w:pPr>
                            <w:r w:rsidRPr="00296360">
                              <w:rPr>
                                <w:rFonts w:asciiTheme="minorHAnsi" w:hAnsiTheme="minorHAnsi" w:cstheme="minorHAnsi"/>
                                <w:b/>
                                <w:sz w:val="18"/>
                              </w:rPr>
                              <w:t xml:space="preserve">PURPOSE:  </w:t>
                            </w:r>
                            <w:r w:rsidRPr="00296360">
                              <w:rPr>
                                <w:rFonts w:asciiTheme="minorHAnsi" w:hAnsiTheme="minorHAnsi" w:cstheme="minorHAnsi"/>
                                <w:sz w:val="18"/>
                              </w:rPr>
                              <w:t xml:space="preserve">To collect end-user feedback on the </w:t>
                            </w:r>
                            <w:proofErr w:type="spellStart"/>
                            <w:r w:rsidRPr="00296360">
                              <w:rPr>
                                <w:rFonts w:asciiTheme="minorHAnsi" w:hAnsiTheme="minorHAnsi" w:cstheme="minorHAnsi"/>
                                <w:sz w:val="18"/>
                              </w:rPr>
                              <w:t>AFN|now</w:t>
                            </w:r>
                            <w:proofErr w:type="spellEnd"/>
                            <w:r w:rsidRPr="00296360">
                              <w:rPr>
                                <w:rFonts w:asciiTheme="minorHAnsi" w:hAnsiTheme="minorHAnsi" w:cstheme="minorHAnsi"/>
                                <w:sz w:val="18"/>
                              </w:rPr>
                              <w:t xml:space="preserve"> application registration process, platform content, application functionality, and service desk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6pt;margin-top:28.8pt;width:532.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" w14:anchorId="288913BD">
                <v:textbox style="mso-fit-shape-to-text:t">
                  <w:txbxContent>
                    <w:p w:rsidRPr="00296360" w:rsidR="00296360" w:rsidP="00296360" w:rsidRDefault="00296360" w14:paraId="51B5A30A" w14:textId="77777777">
                      <w:pPr>
                        <w:rPr>
                          <w:rFonts w:asciiTheme="minorHAnsi" w:hAnsiTheme="minorHAnsi" w:cstheme="minorHAnsi"/>
                          <w:b/>
                          <w:caps/>
                          <w:sz w:val="22"/>
                        </w:rPr>
                      </w:pPr>
                      <w:r w:rsidRPr="00296360">
                        <w:rPr>
                          <w:rFonts w:asciiTheme="minorHAnsi" w:hAnsiTheme="minorHAnsi" w:cstheme="minorHAnsi"/>
                          <w:b/>
                          <w:caps/>
                          <w:sz w:val="22"/>
                        </w:rPr>
                        <w:t>AFN|now Satisfaction Survey</w:t>
                      </w:r>
                    </w:p>
                    <w:p w:rsidRPr="00296360" w:rsidR="00296360" w:rsidP="00296360" w:rsidRDefault="00296360" w14:paraId="403C8CE0"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CONTROL NUMBER:  0704-0553</w:t>
                      </w:r>
                    </w:p>
                    <w:p w:rsidRPr="00296360" w:rsidR="00296360" w:rsidP="00296360" w:rsidRDefault="00296360" w14:paraId="6DF549D6"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OMB EXPIRATION DATE: XX/XX/XXXX</w:t>
                      </w:r>
                    </w:p>
                    <w:p w:rsidRPr="00296360" w:rsidR="00296360" w:rsidP="00296360" w:rsidRDefault="00296360" w14:paraId="761E761F"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RCS: DD-PA-XXXX</w:t>
                      </w:r>
                    </w:p>
                    <w:p w:rsidRPr="00296360" w:rsidR="00296360" w:rsidP="00296360" w:rsidRDefault="00296360" w14:paraId="09A68C4F" w14:textId="77777777">
                      <w:pPr>
                        <w:pStyle w:val="HTMLPreformatted"/>
                        <w:rPr>
                          <w:rFonts w:asciiTheme="minorHAnsi" w:hAnsiTheme="minorHAnsi" w:cstheme="minorHAnsi"/>
                          <w:sz w:val="18"/>
                          <w:szCs w:val="24"/>
                        </w:rPr>
                      </w:pPr>
                    </w:p>
                    <w:p w:rsidRPr="00296360" w:rsidR="00296360" w:rsidP="00296360" w:rsidRDefault="00296360" w14:paraId="55616EB7" w14:textId="77777777">
                      <w:pPr>
                        <w:pStyle w:val="HTMLPreformatted"/>
                        <w:rPr>
                          <w:rFonts w:asciiTheme="minorHAnsi" w:hAnsiTheme="minorHAnsi" w:cstheme="minorHAnsi"/>
                          <w:b/>
                          <w:sz w:val="18"/>
                          <w:szCs w:val="24"/>
                        </w:rPr>
                      </w:pPr>
                      <w:r w:rsidRPr="00296360">
                        <w:rPr>
                          <w:rFonts w:asciiTheme="minorHAnsi" w:hAnsiTheme="minorHAnsi" w:cstheme="minorHAnsi"/>
                          <w:b/>
                          <w:sz w:val="18"/>
                          <w:szCs w:val="24"/>
                        </w:rPr>
                        <w:t>AGENCY DISCLOSURE NOTICE</w:t>
                      </w:r>
                    </w:p>
                    <w:p w:rsidRPr="00296360" w:rsidR="00296360" w:rsidP="00296360" w:rsidRDefault="00296360" w14:paraId="15E14F47" w14:textId="77777777">
                      <w:pPr>
                        <w:pStyle w:val="HTMLPreformatted"/>
                        <w:rPr>
                          <w:rFonts w:asciiTheme="minorHAnsi" w:hAnsiTheme="minorHAnsi" w:cstheme="minorHAnsi"/>
                          <w:sz w:val="18"/>
                          <w:szCs w:val="24"/>
                        </w:rPr>
                      </w:pPr>
                    </w:p>
                    <w:p w:rsidRPr="00296360" w:rsidR="00296360" w:rsidP="00296360" w:rsidRDefault="00296360" w14:paraId="7FAB26BD" w14:textId="77777777">
                      <w:pPr>
                        <w:pStyle w:val="HTMLPreformatted"/>
                        <w:rPr>
                          <w:rFonts w:asciiTheme="minorHAnsi" w:hAnsiTheme="minorHAnsi" w:cstheme="minorHAnsi"/>
                          <w:sz w:val="18"/>
                          <w:szCs w:val="24"/>
                        </w:rPr>
                      </w:pPr>
                      <w:r w:rsidRPr="00296360">
                        <w:rPr>
                          <w:rFonts w:asciiTheme="minorHAnsi" w:hAnsiTheme="minorHAnsi" w:cstheme="minorHAnsi"/>
                          <w:sz w:val="18"/>
                          <w:szCs w:val="24"/>
                        </w:rPr>
                        <w:t xml:space="preserve">The public reporting burden for this collection of information, OMB 0704-0553, is estimated to average five minutes per survey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296360" w:rsidR="00296360" w:rsidP="00296360" w:rsidRDefault="00296360" w14:paraId="63FA1998" w14:textId="77777777">
                      <w:pPr>
                        <w:spacing w:after="0"/>
                        <w:rPr>
                          <w:rFonts w:asciiTheme="minorHAnsi" w:hAnsiTheme="minorHAnsi" w:cstheme="minorHAnsi"/>
                          <w:b/>
                          <w:sz w:val="18"/>
                          <w:szCs w:val="22"/>
                        </w:rPr>
                      </w:pPr>
                    </w:p>
                    <w:p w:rsidRPr="00296360" w:rsidR="00296360" w:rsidP="00296360" w:rsidRDefault="00296360" w14:paraId="0CB4BCA8" w14:textId="77777777">
                      <w:pPr>
                        <w:rPr>
                          <w:rFonts w:asciiTheme="minorHAnsi" w:hAnsiTheme="minorHAnsi" w:cstheme="minorHAnsi"/>
                          <w:b/>
                          <w:sz w:val="18"/>
                        </w:rPr>
                      </w:pPr>
                      <w:r w:rsidRPr="00296360">
                        <w:rPr>
                          <w:rFonts w:asciiTheme="minorHAnsi" w:hAnsiTheme="minorHAnsi" w:cstheme="minorHAnsi"/>
                          <w:b/>
                          <w:sz w:val="18"/>
                        </w:rPr>
                        <w:t xml:space="preserve">PURPOSE:  </w:t>
                      </w:r>
                      <w:r w:rsidRPr="00296360">
                        <w:rPr>
                          <w:rFonts w:asciiTheme="minorHAnsi" w:hAnsiTheme="minorHAnsi" w:cstheme="minorHAnsi"/>
                          <w:sz w:val="18"/>
                        </w:rPr>
                        <w:t xml:space="preserve">To collect end-user feedback on the </w:t>
                      </w:r>
                      <w:proofErr w:type="spellStart"/>
                      <w:r w:rsidRPr="00296360">
                        <w:rPr>
                          <w:rFonts w:asciiTheme="minorHAnsi" w:hAnsiTheme="minorHAnsi" w:cstheme="minorHAnsi"/>
                          <w:sz w:val="18"/>
                        </w:rPr>
                        <w:t>AFN|now</w:t>
                      </w:r>
                      <w:proofErr w:type="spellEnd"/>
                      <w:r w:rsidRPr="00296360">
                        <w:rPr>
                          <w:rFonts w:asciiTheme="minorHAnsi" w:hAnsiTheme="minorHAnsi" w:cstheme="minorHAnsi"/>
                          <w:sz w:val="18"/>
                        </w:rPr>
                        <w:t xml:space="preserve"> application registration process, platform content, application functionality, and service desk experience.</w:t>
                      </w:r>
                    </w:p>
                  </w:txbxContent>
                </v:textbox>
                <w10:wrap type="square"/>
              </v:shape>
            </w:pict>
          </mc:Fallback>
        </mc:AlternateContent>
      </w:r>
      <w:r w:rsidR="00750511">
        <w:rPr>
          <w:noProof/>
        </w:rPr>
        <w:drawing>
          <wp:inline distT="0" distB="0" distL="0" distR="0" wp14:anchorId="296F799D" wp14:editId="1E65BD38">
            <wp:extent cx="6858000" cy="1191260"/>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1191260"/>
                    </a:xfrm>
                    <a:prstGeom prst="rect">
                      <a:avLst/>
                    </a:prstGeom>
                  </pic:spPr>
                </pic:pic>
              </a:graphicData>
            </a:graphic>
          </wp:inline>
        </w:drawing>
      </w:r>
    </w:p>
    <w:p w:rsidR="00ED29BE" w:rsidRDefault="00ED29BE" w14:paraId="1C40486F" w14:textId="47D304BC">
      <w:r>
        <w:rPr>
          <w:noProof/>
        </w:rPr>
        <w:drawing>
          <wp:inline distT="0" distB="0" distL="0" distR="0" wp14:anchorId="6716F7F0" wp14:editId="5F25EFB0">
            <wp:extent cx="6858000" cy="121539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215390"/>
                    </a:xfrm>
                    <a:prstGeom prst="rect">
                      <a:avLst/>
                    </a:prstGeom>
                  </pic:spPr>
                </pic:pic>
              </a:graphicData>
            </a:graphic>
          </wp:inline>
        </w:drawing>
      </w:r>
    </w:p>
    <w:p w:rsidR="00E3062E" w:rsidRDefault="00E3062E" w14:paraId="05697D83" w14:textId="7EA52DFD">
      <w:r>
        <w:rPr>
          <w:noProof/>
        </w:rPr>
        <w:drawing>
          <wp:inline distT="0" distB="0" distL="0" distR="0" wp14:anchorId="421484F1" wp14:editId="47D42ACD">
            <wp:extent cx="6858000" cy="111315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113155"/>
                    </a:xfrm>
                    <a:prstGeom prst="rect">
                      <a:avLst/>
                    </a:prstGeom>
                  </pic:spPr>
                </pic:pic>
              </a:graphicData>
            </a:graphic>
          </wp:inline>
        </w:drawing>
      </w:r>
    </w:p>
    <w:p w:rsidR="00AF6CCB" w:rsidRDefault="00AF6CCB" w14:paraId="21E23421" w14:textId="4EB56750">
      <w:r>
        <w:rPr>
          <w:noProof/>
        </w:rPr>
        <w:drawing>
          <wp:inline distT="0" distB="0" distL="0" distR="0" wp14:anchorId="11A63BC5" wp14:editId="72876187">
            <wp:extent cx="6858000" cy="1265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1265555"/>
                    </a:xfrm>
                    <a:prstGeom prst="rect">
                      <a:avLst/>
                    </a:prstGeom>
                  </pic:spPr>
                </pic:pic>
              </a:graphicData>
            </a:graphic>
          </wp:inline>
        </w:drawing>
      </w:r>
    </w:p>
    <w:p w:rsidR="00AF6CCB" w:rsidRDefault="00AF6CCB" w14:paraId="204937DD" w14:textId="43673387">
      <w:r>
        <w:rPr>
          <w:noProof/>
        </w:rPr>
        <w:lastRenderedPageBreak/>
        <w:drawing>
          <wp:inline distT="0" distB="0" distL="0" distR="0" wp14:anchorId="7777B230" wp14:editId="2A3AAEA2">
            <wp:extent cx="6858000" cy="13398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1339850"/>
                    </a:xfrm>
                    <a:prstGeom prst="rect">
                      <a:avLst/>
                    </a:prstGeom>
                  </pic:spPr>
                </pic:pic>
              </a:graphicData>
            </a:graphic>
          </wp:inline>
        </w:drawing>
      </w:r>
    </w:p>
    <w:p w:rsidR="00A07BE1" w:rsidRDefault="00A07BE1" w14:paraId="693098E2" w14:textId="0A86986F">
      <w:r>
        <w:rPr>
          <w:noProof/>
        </w:rPr>
        <w:drawing>
          <wp:inline distT="0" distB="0" distL="0" distR="0" wp14:anchorId="70B3BB98" wp14:editId="3403A2BA">
            <wp:extent cx="6858000" cy="1160780"/>
            <wp:effectExtent l="0" t="0" r="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1160780"/>
                    </a:xfrm>
                    <a:prstGeom prst="rect">
                      <a:avLst/>
                    </a:prstGeom>
                  </pic:spPr>
                </pic:pic>
              </a:graphicData>
            </a:graphic>
          </wp:inline>
        </w:drawing>
      </w:r>
    </w:p>
    <w:p w:rsidR="00A07BE1" w:rsidRDefault="00A07BE1" w14:paraId="68928C26" w14:textId="1260E39C">
      <w:r>
        <w:rPr>
          <w:noProof/>
        </w:rPr>
        <w:drawing>
          <wp:inline distT="0" distB="0" distL="0" distR="0" wp14:anchorId="77CFBF03" wp14:editId="2DB2A0D7">
            <wp:extent cx="6858000" cy="11474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147445"/>
                    </a:xfrm>
                    <a:prstGeom prst="rect">
                      <a:avLst/>
                    </a:prstGeom>
                  </pic:spPr>
                </pic:pic>
              </a:graphicData>
            </a:graphic>
          </wp:inline>
        </w:drawing>
      </w:r>
    </w:p>
    <w:p w:rsidR="00D528B6" w:rsidRDefault="00D528B6" w14:paraId="2A088DC6" w14:textId="7B17CADE">
      <w:r>
        <w:rPr>
          <w:noProof/>
        </w:rPr>
        <w:drawing>
          <wp:inline distT="0" distB="0" distL="0" distR="0" wp14:anchorId="5ACE9AA3" wp14:editId="68031B87">
            <wp:extent cx="6858000" cy="780415"/>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780415"/>
                    </a:xfrm>
                    <a:prstGeom prst="rect">
                      <a:avLst/>
                    </a:prstGeom>
                  </pic:spPr>
                </pic:pic>
              </a:graphicData>
            </a:graphic>
          </wp:inline>
        </w:drawing>
      </w:r>
    </w:p>
    <w:sectPr w:rsidR="00D528B6" w:rsidSect="00463B11">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11"/>
    <w:rsid w:val="000710EF"/>
    <w:rsid w:val="00296360"/>
    <w:rsid w:val="00463B11"/>
    <w:rsid w:val="004815FA"/>
    <w:rsid w:val="00512EA2"/>
    <w:rsid w:val="00745874"/>
    <w:rsid w:val="00750511"/>
    <w:rsid w:val="0076086F"/>
    <w:rsid w:val="008F578C"/>
    <w:rsid w:val="00951E4F"/>
    <w:rsid w:val="00A07BE1"/>
    <w:rsid w:val="00AF6CCB"/>
    <w:rsid w:val="00D528B6"/>
    <w:rsid w:val="00E3062E"/>
    <w:rsid w:val="00ED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F7B2"/>
  <w15:chartTrackingRefBased/>
  <w15:docId w15:val="{C50A6FD7-544D-4FA0-A1CA-49565E2F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29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9636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4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18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 Amy A.</dc:creator>
  <cp:keywords/>
  <dc:description/>
  <cp:lastModifiedBy>Hecht, Abbey S CTR WHS ESD</cp:lastModifiedBy>
  <cp:revision>2</cp:revision>
  <dcterms:created xsi:type="dcterms:W3CDTF">2021-07-16T19:51:00Z</dcterms:created>
  <dcterms:modified xsi:type="dcterms:W3CDTF">2021-07-16T19:51:00Z</dcterms:modified>
</cp:coreProperties>
</file>