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F296B" w14:paraId="1BABF25A" w14:textId="3A20D48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3550920</wp:posOffset>
            </wp:positionV>
            <wp:extent cx="5943600" cy="298323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3600" cy="35394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6B" w14:paraId="0FA9E3F0" w14:textId="0955C2DA">
      <w:pPr>
        <w:rPr>
          <w:noProof/>
        </w:rPr>
      </w:pPr>
    </w:p>
    <w:p w:rsidR="005F296B" w14:paraId="7D77011A" w14:textId="77777777">
      <w:pPr>
        <w:rPr>
          <w:noProof/>
        </w:rPr>
      </w:pPr>
    </w:p>
    <w:p w:rsidR="00540D2D" w14:paraId="2037AEBB" w14:textId="4DA6C503">
      <w:r w:rsidRPr="00A54F09">
        <w:rPr>
          <w:noProof/>
        </w:rPr>
        <w:t xml:space="preserve"> </w:t>
      </w:r>
      <w:r w:rsidR="005D50EC">
        <w:rPr>
          <w:noProof/>
        </w:rPr>
        <w:t xml:space="preserve">ONLINE SURVEY LINK: </w:t>
      </w:r>
      <w:r w:rsidRPr="005D50EC" w:rsidR="005D50EC">
        <w:rPr>
          <w:noProof/>
        </w:rPr>
        <w:t>https://ice.disa.mil/svy.cfm?WHSCustomer</w:t>
      </w:r>
    </w:p>
    <w:p w:rsidR="00540D2D" w14:paraId="1336ED50" w14:textId="77777777"/>
    <w:p w:rsidR="007A74BD" w14:paraId="3D3AE470" w14:textId="2849F037">
      <w:pPr>
        <w:rPr>
          <w:noProof/>
        </w:rPr>
      </w:pPr>
      <w:r>
        <w:br w:type="page"/>
      </w:r>
      <w:r w:rsidRPr="00A54F09" w:rsidR="00A54F09">
        <w:rPr>
          <w:noProof/>
        </w:rPr>
        <w:t xml:space="preserve">   </w:t>
      </w:r>
      <w:r w:rsidRPr="006964D5" w:rsidR="006964D5">
        <w:rPr>
          <w:noProof/>
        </w:rPr>
        <w:t xml:space="preserve"> </w:t>
      </w:r>
      <w:r w:rsidR="006964D5">
        <w:rPr>
          <w:noProof/>
        </w:rPr>
        <w:t xml:space="preserve">        </w:t>
      </w:r>
      <w:r w:rsidR="002B58CD">
        <w:rPr>
          <w:noProof/>
        </w:rPr>
        <w:t xml:space="preserve"> </w:t>
      </w:r>
    </w:p>
    <w:p w:rsidR="005F296B" w14:paraId="39593074" w14:textId="77777777"/>
    <w:p w:rsidR="00A54F09" w14:paraId="763763D4" w14:textId="70CB1107">
      <w:r w:rsidRPr="005F296B">
        <w:rPr>
          <w:noProof/>
        </w:rPr>
        <w:drawing>
          <wp:inline distT="0" distB="0" distL="0" distR="0">
            <wp:extent cx="5943600" cy="175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/>
                    <a:srcRect b="95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96B" w14:paraId="4CC715CF" w14:textId="00E9EB5E">
      <w:r w:rsidRPr="005F296B">
        <w:rPr>
          <w:noProof/>
        </w:rPr>
        <w:drawing>
          <wp:inline distT="0" distB="0" distL="0" distR="0">
            <wp:extent cx="5943600" cy="35420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E2" w14:paraId="28F719F1" w14:textId="72100095">
      <w:r>
        <w:t xml:space="preserve">*Note for reviewer: The respondents will only see the survey questions for the services that they said that they use. They will also be able to skip </w:t>
      </w:r>
      <w:r>
        <w:t>all of</w:t>
      </w:r>
      <w:r>
        <w:t xml:space="preserve"> those questions.</w:t>
      </w:r>
    </w:p>
    <w:p w:rsidR="005F296B" w14:paraId="3453C9C9" w14:textId="36C14E21">
      <w:r>
        <w:rPr>
          <w:noProof/>
        </w:rPr>
        <w:drawing>
          <wp:inline distT="0" distB="0" distL="0" distR="0">
            <wp:extent cx="5943600" cy="29851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6B" w14:paraId="30DF1697" w14:textId="32E1C9EF">
      <w:r>
        <w:rPr>
          <w:noProof/>
        </w:rPr>
        <w:drawing>
          <wp:inline distT="0" distB="0" distL="0" distR="0">
            <wp:extent cx="5943600" cy="39700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20" w14:paraId="1B0C9EBB" w14:textId="2B218A22">
      <w:r>
        <w:rPr>
          <w:noProof/>
        </w:rPr>
        <w:drawing>
          <wp:inline distT="0" distB="0" distL="0" distR="0">
            <wp:extent cx="5943600" cy="29406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20" w14:paraId="40BD0B20" w14:textId="69F8C50B">
      <w:r>
        <w:rPr>
          <w:noProof/>
        </w:rPr>
        <w:drawing>
          <wp:inline distT="0" distB="0" distL="0" distR="0">
            <wp:extent cx="5943600" cy="39833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20" w14:paraId="07AC2020" w14:textId="36948C01">
      <w:r>
        <w:rPr>
          <w:noProof/>
        </w:rPr>
        <w:drawing>
          <wp:inline distT="0" distB="0" distL="0" distR="0">
            <wp:extent cx="5943600" cy="29940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20" w14:paraId="7BCBD694" w14:textId="55F3F243"/>
    <w:p w:rsidR="00A41920" w14:paraId="0AA1CFFB" w14:textId="51831058">
      <w:r>
        <w:rPr>
          <w:noProof/>
        </w:rPr>
        <w:drawing>
          <wp:inline distT="0" distB="0" distL="0" distR="0">
            <wp:extent cx="5943600" cy="39922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20" w14:paraId="2C16E2CD" w14:textId="4D2AF0DE">
      <w:r>
        <w:rPr>
          <w:noProof/>
        </w:rPr>
        <w:drawing>
          <wp:inline distT="0" distB="0" distL="0" distR="0">
            <wp:extent cx="5943600" cy="28060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20" w14:paraId="036755E9" w14:textId="2ECC0570">
      <w:r>
        <w:rPr>
          <w:noProof/>
        </w:rPr>
        <w:drawing>
          <wp:inline distT="0" distB="0" distL="0" distR="0">
            <wp:extent cx="5943600" cy="39681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20" w14:paraId="63F95EB2" w14:textId="35B48DB8">
      <w:r>
        <w:rPr>
          <w:noProof/>
        </w:rPr>
        <w:drawing>
          <wp:inline distT="0" distB="0" distL="0" distR="0">
            <wp:extent cx="5943600" cy="28009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20" w14:paraId="6AAD9426" w14:textId="20195A83"/>
    <w:p w:rsidR="00A41920" w14:paraId="07B20BDD" w14:textId="0EBFBA10">
      <w:r>
        <w:rPr>
          <w:noProof/>
        </w:rPr>
        <w:drawing>
          <wp:inline distT="0" distB="0" distL="0" distR="0">
            <wp:extent cx="5943600" cy="16294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20" w14:paraId="6C51B6C0" w14:textId="0331B02E">
      <w:r>
        <w:rPr>
          <w:noProof/>
        </w:rPr>
        <w:drawing>
          <wp:inline distT="0" distB="0" distL="0" distR="0">
            <wp:extent cx="5943600" cy="38112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20" w14:paraId="24409839" w14:textId="57135C0B">
      <w:r>
        <w:rPr>
          <w:noProof/>
        </w:rPr>
        <w:drawing>
          <wp:inline distT="0" distB="0" distL="0" distR="0">
            <wp:extent cx="5943600" cy="200533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20" w14:paraId="1CBEFF3E" w14:textId="5BC82076">
      <w:r>
        <w:rPr>
          <w:noProof/>
        </w:rPr>
        <w:drawing>
          <wp:inline distT="0" distB="0" distL="0" distR="0">
            <wp:extent cx="5943600" cy="397573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20" w14:paraId="27923EBD" w14:textId="208DD600">
      <w:r>
        <w:rPr>
          <w:noProof/>
        </w:rPr>
        <w:drawing>
          <wp:inline distT="0" distB="0" distL="0" distR="0">
            <wp:extent cx="5943600" cy="29743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3B" w14:paraId="7C577358" w14:textId="41F103C2"/>
    <w:p w:rsidR="00211D3B" w14:paraId="562A0F01" w14:textId="3A159D69">
      <w:r>
        <w:rPr>
          <w:noProof/>
        </w:rPr>
        <w:drawing>
          <wp:inline distT="0" distB="0" distL="0" distR="0">
            <wp:extent cx="5943600" cy="40011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3B" w14:paraId="6A449491" w14:textId="4BA5A28A">
      <w:r>
        <w:rPr>
          <w:noProof/>
        </w:rPr>
        <w:drawing>
          <wp:inline distT="0" distB="0" distL="0" distR="0">
            <wp:extent cx="5943600" cy="30670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3B" w14:paraId="2C596E43" w14:textId="7DE7C9EA"/>
    <w:p w:rsidR="00211D3B" w14:paraId="403A2472" w14:textId="4EB4DA7A">
      <w:r>
        <w:rPr>
          <w:noProof/>
        </w:rPr>
        <w:drawing>
          <wp:inline distT="0" distB="0" distL="0" distR="0">
            <wp:extent cx="5943600" cy="39865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3B" w14:paraId="0B2E5044" w14:textId="0D517140">
      <w:r>
        <w:rPr>
          <w:noProof/>
        </w:rPr>
        <w:drawing>
          <wp:inline distT="0" distB="0" distL="0" distR="0">
            <wp:extent cx="5943600" cy="30543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3B" w14:paraId="08726511" w14:textId="30D2BDDD">
      <w:r>
        <w:rPr>
          <w:noProof/>
        </w:rPr>
        <w:drawing>
          <wp:inline distT="0" distB="0" distL="0" distR="0">
            <wp:extent cx="5943600" cy="39846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3B" w14:paraId="1FCA8EEB" w14:textId="73962B30">
      <w:r>
        <w:rPr>
          <w:noProof/>
        </w:rPr>
        <w:drawing>
          <wp:inline distT="0" distB="0" distL="0" distR="0">
            <wp:extent cx="5943600" cy="304355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3B" w14:paraId="6303C6F9" w14:textId="53ABAA5B">
      <w:r>
        <w:rPr>
          <w:noProof/>
        </w:rPr>
        <w:drawing>
          <wp:inline distT="0" distB="0" distL="0" distR="0">
            <wp:extent cx="5943600" cy="241871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3B" w14:paraId="7BB3555F" w14:textId="4ED351D1">
      <w:r>
        <w:rPr>
          <w:noProof/>
        </w:rPr>
        <w:drawing>
          <wp:inline distT="0" distB="0" distL="0" distR="0">
            <wp:extent cx="5943600" cy="35077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3B" w14:paraId="1BF6A043" w14:textId="09C2A2E1">
      <w:r>
        <w:rPr>
          <w:noProof/>
        </w:rPr>
        <w:drawing>
          <wp:inline distT="0" distB="0" distL="0" distR="0">
            <wp:extent cx="5943600" cy="192087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3B" w14:paraId="0AEF352F" w14:textId="59F51D6E">
      <w:r>
        <w:rPr>
          <w:noProof/>
        </w:rPr>
        <w:drawing>
          <wp:inline distT="0" distB="0" distL="0" distR="0">
            <wp:extent cx="5943600" cy="39446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F3" w14:paraId="2B76F787" w14:textId="101FEEFA">
      <w:r>
        <w:rPr>
          <w:noProof/>
        </w:rPr>
        <w:drawing>
          <wp:inline distT="0" distB="0" distL="0" distR="0">
            <wp:extent cx="5943600" cy="781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EC" w14:paraId="341FA5B1" w14:textId="3D244BF8"/>
    <w:p w:rsidR="005D50EC" w:rsidP="005D50EC" w14:paraId="2C214BAF" w14:textId="77777777">
      <w:r>
        <w:rPr>
          <w:noProof/>
        </w:rPr>
        <w:t xml:space="preserve">ONLINE SURVEY LINK: </w:t>
      </w:r>
      <w:r w:rsidRPr="005D50EC">
        <w:rPr>
          <w:noProof/>
        </w:rPr>
        <w:t>https://ice.disa.mil/svy.cfm?WHSCustomer</w:t>
      </w:r>
    </w:p>
    <w:p w:rsidR="005D50EC" w14:paraId="34834CAD" w14:textId="77777777"/>
    <w:sectPr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4431955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0E17" w14:paraId="7091F067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1B4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50E17" w14:paraId="29C0A444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D2D"/>
    <w:rsid w:val="000218E5"/>
    <w:rsid w:val="000C3473"/>
    <w:rsid w:val="000F7C1A"/>
    <w:rsid w:val="001E43E3"/>
    <w:rsid w:val="00211D3B"/>
    <w:rsid w:val="002B58CD"/>
    <w:rsid w:val="002D73E2"/>
    <w:rsid w:val="00540D2D"/>
    <w:rsid w:val="005B5458"/>
    <w:rsid w:val="005D50EC"/>
    <w:rsid w:val="005F296B"/>
    <w:rsid w:val="006964D5"/>
    <w:rsid w:val="00725D97"/>
    <w:rsid w:val="007A74BD"/>
    <w:rsid w:val="00A41920"/>
    <w:rsid w:val="00A54F09"/>
    <w:rsid w:val="00B91B4C"/>
    <w:rsid w:val="00D50E17"/>
    <w:rsid w:val="00D566F3"/>
    <w:rsid w:val="00D722BB"/>
    <w:rsid w:val="00F74B8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0701197"/>
  <w15:chartTrackingRefBased/>
  <w15:docId w15:val="{66BFC226-0C26-4B5E-A8CB-CB66342C9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C347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0E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E17"/>
  </w:style>
  <w:style w:type="paragraph" w:styleId="Footer">
    <w:name w:val="footer"/>
    <w:basedOn w:val="Normal"/>
    <w:link w:val="FooterChar"/>
    <w:uiPriority w:val="99"/>
    <w:unhideWhenUsed/>
    <w:rsid w:val="00D50E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E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footer" Target="footer1.xml" /><Relationship Id="rId34" Type="http://schemas.openxmlformats.org/officeDocument/2006/relationships/theme" Target="theme/theme1.xml" /><Relationship Id="rId35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Defense</Company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Shmirkin, Julia B CIV WHS FSD (USA)</dc:creator>
  <cp:lastModifiedBy>Kim, Joshua T CIV WHS ESD (USA)</cp:lastModifiedBy>
  <cp:revision>2</cp:revision>
  <dcterms:created xsi:type="dcterms:W3CDTF">2023-10-12T12:52:00Z</dcterms:created>
  <dcterms:modified xsi:type="dcterms:W3CDTF">2023-10-12T12:52:00Z</dcterms:modified>
</cp:coreProperties>
</file>