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6411D9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8173498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CD4AA9">
        <w:t>D</w:t>
      </w:r>
      <w:r w:rsidR="00CE2F3A">
        <w:t>o</w:t>
      </w:r>
      <w:r w:rsidR="00CD4AA9">
        <w:t>D Virtual Diabetes Self-Management Education and Support</w:t>
      </w:r>
      <w:r w:rsidR="00F623B6">
        <w:t xml:space="preserve"> </w:t>
      </w:r>
      <w:r w:rsidR="002D5EC9">
        <w:t xml:space="preserve">(DoD DSMES) </w:t>
      </w:r>
      <w:r w:rsidR="00F623B6">
        <w:t>Patient Experience</w:t>
      </w:r>
      <w:r w:rsidR="00CD4AA9">
        <w:t xml:space="preserve"> </w:t>
      </w:r>
      <w:r w:rsidR="00193C02">
        <w:t>Feedback Survey</w:t>
      </w:r>
    </w:p>
    <w:p w:rsidR="005E714A" w14:paraId="2AC8042D" w14:textId="77777777"/>
    <w:p w:rsidR="00CE2F3A" w:rsidRPr="00CE2F3A" w:rsidP="00CE2F3A" w14:paraId="2481F7D8" w14:textId="6960C56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5C12B9">
        <w:t xml:space="preserve">The DoD Virtual Diabetes Self-Management Education and Support program is designed to improve confidence and provide tools to support participants in preventing or better managing diabetes. The 8 modules are taught in a virtual platform or in-person. This </w:t>
      </w:r>
      <w:r w:rsidR="003316E5">
        <w:t>survey</w:t>
      </w:r>
      <w:r w:rsidR="005C12B9">
        <w:t xml:space="preserve"> allows p</w:t>
      </w:r>
      <w:r w:rsidRPr="00CD4AA9" w:rsidR="00CD4AA9">
        <w:t xml:space="preserve">articipants </w:t>
      </w:r>
      <w:r w:rsidR="005C12B9">
        <w:t>to</w:t>
      </w:r>
      <w:r w:rsidR="00CD4AA9">
        <w:t xml:space="preserve"> assist with </w:t>
      </w:r>
      <w:r w:rsidR="005C12B9">
        <w:t>informing</w:t>
      </w:r>
      <w:r w:rsidR="00CD4AA9">
        <w:t xml:space="preserve"> </w:t>
      </w:r>
      <w:r w:rsidR="003316E5">
        <w:t>whether</w:t>
      </w:r>
      <w:r w:rsidR="00CD4AA9">
        <w:t xml:space="preserve"> </w:t>
      </w:r>
      <w:r w:rsidR="005C12B9">
        <w:t xml:space="preserve">the </w:t>
      </w:r>
      <w:r w:rsidR="00CD4AA9">
        <w:t>goals</w:t>
      </w:r>
      <w:r w:rsidR="003316E5">
        <w:t xml:space="preserve"> of the program</w:t>
      </w:r>
      <w:r w:rsidR="00CD4AA9">
        <w:t xml:space="preserve"> </w:t>
      </w:r>
      <w:r w:rsidR="005C12B9">
        <w:t>are met and provide guidance for improvement.</w:t>
      </w:r>
      <w:r w:rsidR="00DC4C57">
        <w:t xml:space="preserve"> </w:t>
      </w:r>
    </w:p>
    <w:p w:rsidR="00C8488C" w:rsidP="00434E33" w14:paraId="00F5D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0D85217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623B6">
        <w:t xml:space="preserve">Respondents will be patients </w:t>
      </w:r>
      <w:r w:rsidR="00CD4AA9">
        <w:t>from across D</w:t>
      </w:r>
      <w:r w:rsidR="00CE2F3A">
        <w:t>o</w:t>
      </w:r>
      <w:r w:rsidR="00CD4AA9">
        <w:t xml:space="preserve">D </w:t>
      </w:r>
      <w:r w:rsidR="00F623B6">
        <w:t xml:space="preserve">who </w:t>
      </w:r>
      <w:r w:rsidR="00CD4AA9">
        <w:t>attended a session of D</w:t>
      </w:r>
      <w:r w:rsidR="00CE2F3A">
        <w:t>o</w:t>
      </w:r>
      <w:r w:rsidR="00CD4AA9">
        <w:t>D DSMES</w:t>
      </w:r>
      <w:r w:rsidR="00F623B6">
        <w:t>.</w:t>
      </w:r>
      <w:r w:rsidR="00DC4C57">
        <w:t xml:space="preserve"> They are presented with the option to complete the survey following their session.</w:t>
      </w:r>
    </w:p>
    <w:p w:rsidR="00434E33" w14:paraId="173F03D8" w14:textId="77777777"/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0E58680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24F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RPr="00124FFE" w:rsidP="00124FFE" w14:paraId="2854971B" w14:textId="654AABB1">
      <w:r>
        <w:t>Name:</w:t>
      </w:r>
      <w:r>
        <w:tab/>
      </w:r>
      <w:r w:rsidR="00CD4AA9">
        <w:t>Jenni Osborne MPH, CDCES, MCHES</w:t>
      </w:r>
    </w:p>
    <w:p w:rsidR="00124FFE" w:rsidRPr="00124FFE" w:rsidP="00124FFE" w14:paraId="33C01071" w14:textId="686F26E5">
      <w:pPr>
        <w:ind w:firstLine="720"/>
      </w:pPr>
      <w:r>
        <w:t>DOD DSMES Program Manager</w:t>
      </w:r>
    </w:p>
    <w:p w:rsidR="00124FFE" w:rsidRPr="00124FFE" w:rsidP="00124FFE" w14:paraId="6A439404" w14:textId="03CA043C">
      <w:pPr>
        <w:ind w:firstLine="720"/>
      </w:pPr>
      <w:r>
        <w:t>Defense Public Health – Health Promotion</w:t>
      </w:r>
    </w:p>
    <w:p w:rsidR="009C13B9" w:rsidP="009C13B9" w14:paraId="12CA67FA" w14:textId="77777777">
      <w:pPr>
        <w:pStyle w:val="ListParagraph"/>
        <w:ind w:left="36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4C0AD47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24FFE">
        <w:t>X</w:t>
      </w:r>
      <w:r w:rsidR="009239AA">
        <w:t xml:space="preserve">]  No </w:t>
      </w:r>
    </w:p>
    <w:p w:rsidR="00C86E91" w:rsidP="00C86E91" w14:paraId="467C48A2" w14:textId="5EACBAB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4AA9">
        <w:t xml:space="preserve"> </w:t>
      </w:r>
      <w:r w:rsidR="009239AA">
        <w:t>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05B8F77" w14:textId="0B4C31E2">
      <w:r>
        <w:t>Is an incentive (e.g., money or reimbursement of expenses, token of appreciation) provided to participants?  [  ] Yes [</w:t>
      </w:r>
      <w:r w:rsidR="00124FFE">
        <w:t>X</w:t>
      </w:r>
      <w:r>
        <w:t xml:space="preserve">] No  </w:t>
      </w:r>
    </w:p>
    <w:p w:rsidR="004D6E14" w14:paraId="439B8CF1" w14:textId="77777777">
      <w:pPr>
        <w:rPr>
          <w:b/>
        </w:rPr>
      </w:pPr>
    </w:p>
    <w:p w:rsidR="00F24CFC" w14:paraId="417AC2AE" w14:textId="77777777">
      <w:pPr>
        <w:rPr>
          <w:b/>
        </w:rPr>
      </w:pP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777"/>
        <w:gridCol w:w="1620"/>
        <w:gridCol w:w="1206"/>
      </w:tblGrid>
      <w:tr w14:paraId="3C6FCE7D" w14:textId="77777777" w:rsidTr="00CE2F3A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777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CE2F3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P="00843796" w14:paraId="2851627C" w14:textId="6FBD4A43">
            <w:r>
              <w:t>D</w:t>
            </w:r>
            <w:r w:rsidR="00CE2F3A">
              <w:t>o</w:t>
            </w:r>
            <w:r>
              <w:t>D DSMES Participants</w:t>
            </w:r>
          </w:p>
        </w:tc>
        <w:tc>
          <w:tcPr>
            <w:tcW w:w="1777" w:type="dxa"/>
          </w:tcPr>
          <w:p w:rsidR="006832D9" w:rsidP="00843796" w14:paraId="553BF70D" w14:textId="5CA5D16F">
            <w:r>
              <w:t>400</w:t>
            </w:r>
          </w:p>
        </w:tc>
        <w:tc>
          <w:tcPr>
            <w:tcW w:w="1620" w:type="dxa"/>
          </w:tcPr>
          <w:p w:rsidR="006832D9" w:rsidP="00843796" w14:paraId="78819CEA" w14:textId="127A0663">
            <w:r>
              <w:t>5 minutes</w:t>
            </w:r>
          </w:p>
        </w:tc>
        <w:tc>
          <w:tcPr>
            <w:tcW w:w="1206" w:type="dxa"/>
          </w:tcPr>
          <w:p w:rsidR="006832D9" w:rsidP="00843796" w14:paraId="1F6DAC21" w14:textId="44251E12">
            <w:r>
              <w:t>33.3 hrs</w:t>
            </w:r>
          </w:p>
        </w:tc>
      </w:tr>
      <w:tr w14:paraId="663F8235" w14:textId="77777777" w:rsidTr="00CE2F3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P="00843796" w14:paraId="0A458B13" w14:textId="77777777"/>
        </w:tc>
        <w:tc>
          <w:tcPr>
            <w:tcW w:w="1777" w:type="dxa"/>
          </w:tcPr>
          <w:p w:rsidR="006832D9" w:rsidP="00843796" w14:paraId="28F51951" w14:textId="77777777"/>
        </w:tc>
        <w:tc>
          <w:tcPr>
            <w:tcW w:w="1620" w:type="dxa"/>
          </w:tcPr>
          <w:p w:rsidR="006832D9" w:rsidP="00843796" w14:paraId="5DD901DB" w14:textId="77777777"/>
        </w:tc>
        <w:tc>
          <w:tcPr>
            <w:tcW w:w="1206" w:type="dxa"/>
          </w:tcPr>
          <w:p w:rsidR="006832D9" w:rsidP="00843796" w14:paraId="692908B2" w14:textId="77777777"/>
        </w:tc>
      </w:tr>
      <w:tr w14:paraId="58F8BAD3" w14:textId="77777777" w:rsidTr="00CE2F3A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77" w:type="dxa"/>
          </w:tcPr>
          <w:p w:rsidR="006832D9" w:rsidRPr="00CE2F3A" w:rsidP="00843796" w14:paraId="33CD5668" w14:textId="58BD6D43">
            <w:pPr>
              <w:rPr>
                <w:b/>
              </w:rPr>
            </w:pPr>
            <w:r w:rsidRPr="00CE2F3A">
              <w:rPr>
                <w:b/>
              </w:rPr>
              <w:t>400</w:t>
            </w:r>
          </w:p>
        </w:tc>
        <w:tc>
          <w:tcPr>
            <w:tcW w:w="1620" w:type="dxa"/>
          </w:tcPr>
          <w:p w:rsidR="006832D9" w:rsidRPr="00CE2F3A" w:rsidP="00843796" w14:paraId="67789172" w14:textId="052257D6">
            <w:pPr>
              <w:rPr>
                <w:b/>
              </w:rPr>
            </w:pPr>
          </w:p>
        </w:tc>
        <w:tc>
          <w:tcPr>
            <w:tcW w:w="1206" w:type="dxa"/>
          </w:tcPr>
          <w:p w:rsidR="006832D9" w:rsidRPr="00CE2F3A" w:rsidP="00843796" w14:paraId="1770AF10" w14:textId="1B29C05B">
            <w:pPr>
              <w:rPr>
                <w:b/>
              </w:rPr>
            </w:pPr>
            <w:r w:rsidRPr="00CE2F3A">
              <w:rPr>
                <w:b/>
              </w:rPr>
              <w:t>33.3 hrs</w:t>
            </w:r>
          </w:p>
        </w:tc>
      </w:tr>
    </w:tbl>
    <w:p w:rsidR="00F3170F" w:rsidP="00F3170F" w14:paraId="59240B77" w14:textId="77777777"/>
    <w:p w:rsidR="005E714A" w14:paraId="56D8B3C3" w14:textId="0109DC84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</w:t>
      </w:r>
      <w:r w:rsidR="00CE2F3A">
        <w:t>s $1,048.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7F89298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24FFE">
        <w:t>X</w:t>
      </w:r>
      <w:r>
        <w:t>] Yes</w:t>
      </w:r>
      <w:r>
        <w:tab/>
        <w:t>[ ] No</w:t>
      </w:r>
    </w:p>
    <w:p w:rsidR="00636621" w:rsidP="00636621" w14:paraId="05EDB3BF" w14:textId="77777777">
      <w:pPr>
        <w:pStyle w:val="ListParagraph"/>
      </w:pPr>
    </w:p>
    <w:p w:rsidR="00A403BB" w:rsidP="00A403BB" w14:paraId="4D05A661" w14:textId="77777777">
      <w:pPr>
        <w:pStyle w:val="ListParagraph"/>
      </w:pPr>
    </w:p>
    <w:p w:rsidR="00CE2F3A" w:rsidP="00A403BB" w14:paraId="34737936" w14:textId="3907BBA5">
      <w:r>
        <w:t xml:space="preserve">We have a list of all patients who have attended to date and </w:t>
      </w:r>
      <w:r w:rsidR="00110DE0">
        <w:t xml:space="preserve">will add </w:t>
      </w:r>
      <w:r>
        <w:t xml:space="preserve">those patients </w:t>
      </w:r>
      <w:r w:rsidR="00110DE0">
        <w:t xml:space="preserve">who attend class </w:t>
      </w:r>
      <w:r>
        <w:t>in the future</w:t>
      </w:r>
      <w:r w:rsidR="00110DE0">
        <w:t>.</w:t>
      </w:r>
      <w:r w:rsidR="00066D02">
        <w:t xml:space="preserve"> </w:t>
      </w:r>
      <w:r>
        <w:t xml:space="preserve">We will send the survey to participants on DHA’s Connect.gov Survey platform. </w:t>
      </w:r>
    </w:p>
    <w:p w:rsidR="00A403BB" w:rsidP="00A403BB" w14:paraId="0A1F8706" w14:textId="77777777"/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ECCBA70" w14:textId="2AF7E80E">
      <w:pPr>
        <w:ind w:left="720"/>
      </w:pPr>
      <w:r>
        <w:t>[</w:t>
      </w:r>
      <w:r w:rsidR="00124FFE">
        <w:t>X</w:t>
      </w:r>
      <w:r>
        <w:t>] Web-based</w:t>
      </w:r>
      <w:r>
        <w:t xml:space="preserve"> or other forms of Social Media</w:t>
      </w:r>
    </w:p>
    <w:p w:rsidR="001B0AAA" w:rsidP="001B0AAA" w14:paraId="1F193F9E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26AA5D94" w14:textId="249BD629">
      <w:pPr>
        <w:ind w:left="720"/>
      </w:pPr>
      <w:r>
        <w:t>[</w:t>
      </w:r>
      <w:r w:rsidR="00B72EDD">
        <w:t>X</w:t>
      </w:r>
      <w:r>
        <w:t>] In-person</w:t>
      </w:r>
      <w:r w:rsidR="00B72EDD">
        <w:t xml:space="preserve"> (some in-person classes may offer the survey in-person)</w:t>
      </w:r>
    </w:p>
    <w:p w:rsidR="001B0AAA" w:rsidP="001B0AAA" w14:paraId="70D4ADA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A18183F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79670485" w14:textId="6D4ED8EA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24FFE">
        <w:t>X</w:t>
      </w:r>
      <w:r>
        <w:t>] No</w:t>
      </w:r>
    </w:p>
    <w:p w:rsidR="005E714A" w:rsidRPr="00CE2F3A" w:rsidP="00CE2F3A" w14:paraId="093EA491" w14:textId="42CE11BA">
      <w:pPr>
        <w:pStyle w:val="ListParagraph"/>
        <w:ind w:left="360"/>
      </w:pPr>
      <w:r>
        <w:t xml:space="preserve"> 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64F"/>
    <w:rsid w:val="00035E6C"/>
    <w:rsid w:val="00047A64"/>
    <w:rsid w:val="00066A79"/>
    <w:rsid w:val="00066D02"/>
    <w:rsid w:val="00067329"/>
    <w:rsid w:val="00072D6A"/>
    <w:rsid w:val="000B2838"/>
    <w:rsid w:val="000D44CA"/>
    <w:rsid w:val="000E200B"/>
    <w:rsid w:val="000E55F9"/>
    <w:rsid w:val="000F68BE"/>
    <w:rsid w:val="00110DE0"/>
    <w:rsid w:val="00122313"/>
    <w:rsid w:val="00122326"/>
    <w:rsid w:val="00124FFE"/>
    <w:rsid w:val="0013160B"/>
    <w:rsid w:val="001927A4"/>
    <w:rsid w:val="00193C02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D5EC9"/>
    <w:rsid w:val="003316E5"/>
    <w:rsid w:val="003C4D87"/>
    <w:rsid w:val="003C5819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4E16D5"/>
    <w:rsid w:val="004E46EE"/>
    <w:rsid w:val="005009B0"/>
    <w:rsid w:val="005554DA"/>
    <w:rsid w:val="005A1006"/>
    <w:rsid w:val="005B3CD5"/>
    <w:rsid w:val="005C12B9"/>
    <w:rsid w:val="005E714A"/>
    <w:rsid w:val="005F693D"/>
    <w:rsid w:val="006140A0"/>
    <w:rsid w:val="00636621"/>
    <w:rsid w:val="00642B49"/>
    <w:rsid w:val="006832D9"/>
    <w:rsid w:val="0069403B"/>
    <w:rsid w:val="006F3DDE"/>
    <w:rsid w:val="00703718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67BD2"/>
    <w:rsid w:val="009B2A7D"/>
    <w:rsid w:val="009C13B9"/>
    <w:rsid w:val="009D01A2"/>
    <w:rsid w:val="009F5923"/>
    <w:rsid w:val="00A0196C"/>
    <w:rsid w:val="00A17803"/>
    <w:rsid w:val="00A337BC"/>
    <w:rsid w:val="00A403BB"/>
    <w:rsid w:val="00A450B9"/>
    <w:rsid w:val="00A463E7"/>
    <w:rsid w:val="00A674DF"/>
    <w:rsid w:val="00A83AA6"/>
    <w:rsid w:val="00A86A4A"/>
    <w:rsid w:val="00A934D6"/>
    <w:rsid w:val="00AA6A70"/>
    <w:rsid w:val="00AE1809"/>
    <w:rsid w:val="00B632BA"/>
    <w:rsid w:val="00B72EDD"/>
    <w:rsid w:val="00B80D76"/>
    <w:rsid w:val="00B95D92"/>
    <w:rsid w:val="00BA2105"/>
    <w:rsid w:val="00BA373D"/>
    <w:rsid w:val="00BA7E06"/>
    <w:rsid w:val="00BB43B5"/>
    <w:rsid w:val="00BB6219"/>
    <w:rsid w:val="00BD290F"/>
    <w:rsid w:val="00C14CC4"/>
    <w:rsid w:val="00C1608C"/>
    <w:rsid w:val="00C17F40"/>
    <w:rsid w:val="00C33C52"/>
    <w:rsid w:val="00C40D8B"/>
    <w:rsid w:val="00C63CCF"/>
    <w:rsid w:val="00C8407A"/>
    <w:rsid w:val="00C8488C"/>
    <w:rsid w:val="00C86E91"/>
    <w:rsid w:val="00CA2650"/>
    <w:rsid w:val="00CB1078"/>
    <w:rsid w:val="00CC6FAF"/>
    <w:rsid w:val="00CD4AA9"/>
    <w:rsid w:val="00CE2F3A"/>
    <w:rsid w:val="00CF6542"/>
    <w:rsid w:val="00D24698"/>
    <w:rsid w:val="00D6383F"/>
    <w:rsid w:val="00DB59D0"/>
    <w:rsid w:val="00DC33D3"/>
    <w:rsid w:val="00DC4C57"/>
    <w:rsid w:val="00DC7530"/>
    <w:rsid w:val="00E06E2E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56D16"/>
    <w:rsid w:val="00F623B6"/>
    <w:rsid w:val="00F74D1E"/>
    <w:rsid w:val="00F90CBE"/>
    <w:rsid w:val="00F976B0"/>
    <w:rsid w:val="00FA197D"/>
    <w:rsid w:val="00FA6DE7"/>
    <w:rsid w:val="00FB04E3"/>
    <w:rsid w:val="00FC0A8E"/>
    <w:rsid w:val="00FC1E2C"/>
    <w:rsid w:val="00FE2FA6"/>
    <w:rsid w:val="00FE3DF2"/>
    <w:rsid w:val="00FE49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8</cp:revision>
  <cp:lastPrinted>2010-10-04T15:59:00Z</cp:lastPrinted>
  <dcterms:created xsi:type="dcterms:W3CDTF">2025-05-20T20:06:00Z</dcterms:created>
  <dcterms:modified xsi:type="dcterms:W3CDTF">2025-05-22T15:49:00Z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