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1296" w:rsidP="006A7B6C" w14:paraId="3BE1E4C7" w14:textId="2EA159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Radiology Patient Satisfaction Survey</w:t>
      </w:r>
    </w:p>
    <w:p w:rsidR="00406F68" w:rsidP="00406F68" w14:paraId="71B366A6" w14:textId="688567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WEB DISPLAY EXAMPLE</w:t>
      </w:r>
    </w:p>
    <w:p w:rsidR="00406F68" w:rsidP="00406F68" w14:paraId="5BA8528B" w14:textId="3AEA7182">
      <w:pPr>
        <w:rPr>
          <w:rFonts w:ascii="Times New Roman" w:hAnsi="Times New Roman" w:cs="Times New Roman"/>
          <w:b/>
          <w:bCs/>
        </w:rPr>
      </w:pPr>
      <w:r w:rsidRPr="00406F68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943600" cy="2188210"/>
            <wp:effectExtent l="0" t="0" r="0" b="2540"/>
            <wp:docPr id="390055136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55136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68" w:rsidP="00406F68" w14:paraId="5D9D9FF8" w14:textId="0335B5AF">
      <w:pPr>
        <w:rPr>
          <w:rFonts w:ascii="Times New Roman" w:hAnsi="Times New Roman" w:cs="Times New Roman"/>
          <w:b/>
          <w:bCs/>
        </w:rPr>
      </w:pPr>
      <w:r w:rsidRPr="00406F68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388078" cy="1962150"/>
            <wp:effectExtent l="0" t="0" r="0" b="0"/>
            <wp:docPr id="1632258475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58475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2881" cy="19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68" w:rsidP="00406F68" w14:paraId="7ADE5FBB" w14:textId="28831DD6">
      <w:pPr>
        <w:rPr>
          <w:rFonts w:ascii="Times New Roman" w:hAnsi="Times New Roman" w:cs="Times New Roman"/>
          <w:b/>
          <w:bCs/>
        </w:rPr>
      </w:pPr>
      <w:r w:rsidRPr="00406F68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344292" cy="1990725"/>
            <wp:effectExtent l="0" t="0" r="0" b="0"/>
            <wp:docPr id="750673766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73766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5458" cy="199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68" w:rsidP="00406F68" w14:paraId="60A9F763" w14:textId="77777777">
      <w:pPr>
        <w:rPr>
          <w:rFonts w:ascii="Times New Roman" w:hAnsi="Times New Roman" w:cs="Times New Roman"/>
          <w:b/>
          <w:bCs/>
        </w:rPr>
      </w:pPr>
    </w:p>
    <w:p w:rsidR="00406F68" w:rsidP="006A7B6C" w14:paraId="65ED69C5" w14:textId="3D044A39">
      <w:pPr>
        <w:jc w:val="center"/>
        <w:rPr>
          <w:rFonts w:ascii="Times New Roman" w:hAnsi="Times New Roman" w:cs="Times New Roman"/>
          <w:b/>
          <w:bCs/>
        </w:rPr>
      </w:pPr>
      <w:r w:rsidRPr="00406F68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549227" cy="2066925"/>
            <wp:effectExtent l="0" t="0" r="4445" b="0"/>
            <wp:docPr id="1626924485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24485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7351" cy="206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68" w:rsidP="006A7B6C" w14:paraId="6D5491D2" w14:textId="0ED144DC">
      <w:pPr>
        <w:jc w:val="center"/>
        <w:rPr>
          <w:rFonts w:ascii="Times New Roman" w:hAnsi="Times New Roman" w:cs="Times New Roman"/>
          <w:b/>
          <w:bCs/>
        </w:rPr>
      </w:pPr>
      <w:r w:rsidRPr="00406F68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618087" cy="1657350"/>
            <wp:effectExtent l="0" t="0" r="0" b="0"/>
            <wp:docPr id="195776172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61720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2466" cy="165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68" w:rsidP="00406F68" w14:paraId="0E964BCA" w14:textId="3B194705">
      <w:pPr>
        <w:jc w:val="center"/>
        <w:rPr>
          <w:rFonts w:ascii="Times New Roman" w:hAnsi="Times New Roman" w:cs="Times New Roman"/>
          <w:b/>
          <w:bCs/>
        </w:rPr>
      </w:pPr>
      <w:r w:rsidRPr="00406F68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642701" cy="1695450"/>
            <wp:effectExtent l="0" t="0" r="6350" b="0"/>
            <wp:docPr id="376697650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97650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6184" cy="16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68" w:rsidP="00406F68" w14:paraId="3C43FEB4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406F68" w:rsidP="00406F68" w14:paraId="17E6F557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406F68" w:rsidP="00406F68" w14:paraId="5B245578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406F68" w:rsidP="00406F68" w14:paraId="55A6D876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406F68" w:rsidP="00406F68" w14:paraId="14F7D9A2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406F68" w:rsidP="00406F68" w14:paraId="4EC00C2F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406F68" w:rsidP="00406F68" w14:paraId="79EF3FC2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406F68" w:rsidP="00406F68" w14:paraId="175FE6FF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406F68" w:rsidP="00406F68" w14:paraId="1DA24256" w14:textId="6A6DF51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Radiology Patient Satisfaction Survey</w:t>
      </w:r>
    </w:p>
    <w:p w:rsidR="00406F68" w:rsidP="00406F68" w14:paraId="6ACEE133" w14:textId="43B1A25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QUESTION TEXT ONLY</w:t>
      </w:r>
    </w:p>
    <w:p w:rsidR="008E1296" w:rsidP="008E1296" w14:paraId="253782C1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8E1296" w:rsidRPr="00C6734B" w:rsidP="008E1296" w14:paraId="5D9FFB3B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8/31/2028</w:t>
      </w:r>
    </w:p>
    <w:p w:rsidR="008E1296" w:rsidP="008E1296" w14:paraId="5D75ED75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8E1296" w:rsidRPr="00F32F4A" w:rsidP="008E1296" w14:paraId="10239858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8E1296" w:rsidRPr="00A11957" w:rsidP="008E1296" w14:paraId="40981E97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8E1296" w:rsidP="008E1296" w14:paraId="26DA70A8" w14:textId="2520A2CB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11957">
        <w:rPr>
          <w:rFonts w:ascii="Times New Roman" w:hAnsi="Times New Roman" w:cs="Times New Roman"/>
          <w:sz w:val="24"/>
          <w:szCs w:val="24"/>
        </w:rPr>
        <w:t xml:space="preserve">The public reporting burden for this collection of information, 0704-0553, is estimated to average </w:t>
      </w:r>
      <w:r>
        <w:rPr>
          <w:rFonts w:ascii="Times New Roman" w:hAnsi="Times New Roman" w:cs="Times New Roman"/>
          <w:sz w:val="24"/>
          <w:szCs w:val="24"/>
        </w:rPr>
        <w:t>2 minutes</w:t>
      </w:r>
      <w:r w:rsidRPr="00A11957">
        <w:rPr>
          <w:rFonts w:ascii="Times New Roman" w:hAnsi="Times New Roman" w:cs="Times New Roman"/>
          <w:sz w:val="24"/>
          <w:szCs w:val="24"/>
        </w:rPr>
        <w:t xml:space="preserve"> per response</w:t>
      </w:r>
      <w:r w:rsidRPr="00813F6E">
        <w:rPr>
          <w:rFonts w:ascii="Times New Roman" w:hAnsi="Times New Roman" w:cs="Times New Roman"/>
          <w:sz w:val="24"/>
          <w:szCs w:val="24"/>
        </w:rPr>
        <w:t xml:space="preserve">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7241CE" w:rsidRPr="005A6259" w:rsidP="007241CE" w14:paraId="7B6B96D0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6368A" w:rsidP="00230990" w14:paraId="6EC406A7" w14:textId="6EAB05A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368A">
        <w:rPr>
          <w:rFonts w:ascii="Times New Roman" w:hAnsi="Times New Roman" w:cs="Times New Roman"/>
          <w:sz w:val="24"/>
          <w:szCs w:val="24"/>
        </w:rPr>
        <w:t>Which radiology procedure were you here for today?</w:t>
      </w:r>
    </w:p>
    <w:p w:rsidR="006A7B6C" w:rsidRPr="00230990" w:rsidP="006A7B6C" w14:paraId="2315437A" w14:textId="77777777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46368A" w:rsidP="00230990" w14:paraId="447E9D2B" w14:textId="5457B3D5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your overall satisfaction with radiology services</w:t>
      </w:r>
    </w:p>
    <w:p w:rsidR="006A7B6C" w:rsidP="006A7B6C" w14:paraId="04729515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Completely dissatisfied</w:t>
      </w:r>
    </w:p>
    <w:p w:rsidR="006A7B6C" w:rsidP="006A7B6C" w14:paraId="3ACDF1B7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dissatisfied</w:t>
      </w:r>
    </w:p>
    <w:p w:rsidR="006A7B6C" w:rsidP="006A7B6C" w14:paraId="09BEBDF8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Neither satisfied not dissatisfied</w:t>
      </w:r>
    </w:p>
    <w:p w:rsidR="006A7B6C" w:rsidP="006A7B6C" w14:paraId="758A8751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satisfied</w:t>
      </w:r>
    </w:p>
    <w:p w:rsidR="006A7B6C" w:rsidP="006A7B6C" w14:paraId="5E761F6B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Completed satisfied</w:t>
      </w:r>
    </w:p>
    <w:p w:rsidR="006A7B6C" w:rsidP="006A7B6C" w14:paraId="1F1F0795" w14:textId="77777777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46368A" w:rsidP="00230990" w14:paraId="23F4071B" w14:textId="4CA8AD52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ease of scheduling an appointment</w:t>
      </w:r>
      <w:r w:rsidR="006A7B6C">
        <w:rPr>
          <w:rFonts w:ascii="Times New Roman" w:hAnsi="Times New Roman" w:cs="Times New Roman"/>
          <w:sz w:val="24"/>
          <w:szCs w:val="24"/>
        </w:rPr>
        <w:t>.</w:t>
      </w:r>
    </w:p>
    <w:p w:rsidR="006A7B6C" w:rsidP="006A7B6C" w14:paraId="79C6F37B" w14:textId="440ADDCB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difficult</w:t>
      </w:r>
    </w:p>
    <w:p w:rsidR="006A7B6C" w:rsidP="006A7B6C" w14:paraId="60CAC715" w14:textId="00EDBF69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difficult</w:t>
      </w:r>
    </w:p>
    <w:p w:rsidR="006A7B6C" w:rsidP="006A7B6C" w14:paraId="5102D511" w14:textId="5EAB9982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easy nor difficult</w:t>
      </w:r>
    </w:p>
    <w:p w:rsidR="006A7B6C" w:rsidP="006A7B6C" w14:paraId="46ACCB1B" w14:textId="1B52FDD7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easy</w:t>
      </w:r>
    </w:p>
    <w:p w:rsidR="006A7B6C" w:rsidP="006A7B6C" w14:paraId="3C669E09" w14:textId="26990215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easy</w:t>
      </w:r>
    </w:p>
    <w:p w:rsidR="006A7B6C" w:rsidP="006A7B6C" w14:paraId="71AFD258" w14:textId="77777777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46368A" w:rsidP="00230990" w14:paraId="0B66ACB7" w14:textId="77777777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368A">
        <w:rPr>
          <w:rFonts w:ascii="Times New Roman" w:hAnsi="Times New Roman" w:cs="Times New Roman"/>
          <w:sz w:val="24"/>
          <w:szCs w:val="24"/>
        </w:rPr>
        <w:t>Did you receive appropriate information about your wait time?</w:t>
      </w:r>
    </w:p>
    <w:p w:rsidR="006A7B6C" w:rsidP="006A7B6C" w14:paraId="01FF71C8" w14:textId="77777777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A7B6C" w:rsidP="006A7B6C" w14:paraId="3FBCB7A2" w14:textId="77777777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somewhat</w:t>
      </w:r>
    </w:p>
    <w:p w:rsidR="006A7B6C" w:rsidRPr="006A7B6C" w:rsidP="006A7B6C" w14:paraId="628DD3C2" w14:textId="3876F641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completely </w:t>
      </w:r>
    </w:p>
    <w:p w:rsidR="006A7B6C" w:rsidP="006A7B6C" w14:paraId="7235D126" w14:textId="77777777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46368A" w:rsidP="00230990" w14:paraId="3A98AAD1" w14:textId="77777777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368A">
        <w:rPr>
          <w:rFonts w:ascii="Times New Roman" w:hAnsi="Times New Roman" w:cs="Times New Roman"/>
          <w:sz w:val="24"/>
          <w:szCs w:val="24"/>
        </w:rPr>
        <w:t>Did radiology staff explain how to obtain results?</w:t>
      </w:r>
    </w:p>
    <w:p w:rsidR="006A7B6C" w:rsidP="006A7B6C" w14:paraId="0AC404A7" w14:textId="211C1D58">
      <w:pPr>
        <w:pStyle w:val="PlainTex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A7B6C" w:rsidP="006A7B6C" w14:paraId="30DB0A42" w14:textId="78564D6A">
      <w:pPr>
        <w:pStyle w:val="PlainTex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somewhat</w:t>
      </w:r>
    </w:p>
    <w:p w:rsidR="006A7B6C" w:rsidP="006A7B6C" w14:paraId="60021293" w14:textId="569E179A">
      <w:pPr>
        <w:pStyle w:val="PlainTex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completely </w:t>
      </w:r>
    </w:p>
    <w:p w:rsidR="00C047B0" w:rsidRPr="005A6259" w:rsidP="00C047B0" w14:paraId="2BCD209C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A6259" w:rsidRPr="005A6259" w:rsidP="00C047B0" w14:paraId="4899EAE6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241CE" w:rsidRPr="007241CE" w14:paraId="33803249" w14:textId="4B306084">
      <w:pPr>
        <w:rPr>
          <w:b/>
          <w:bCs/>
        </w:rPr>
      </w:pPr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1B0E" w:rsidRPr="00F51B0E" w:rsidP="00F51B0E" w14:paraId="3C151D3C" w14:textId="562A90FE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934903"/>
    <w:multiLevelType w:val="hybridMultilevel"/>
    <w:tmpl w:val="7D4653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225A2"/>
    <w:multiLevelType w:val="hybridMultilevel"/>
    <w:tmpl w:val="3BFEF6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A42EC"/>
    <w:multiLevelType w:val="hybridMultilevel"/>
    <w:tmpl w:val="33AA59A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1600EC"/>
    <w:multiLevelType w:val="hybridMultilevel"/>
    <w:tmpl w:val="2EE2D98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73FBA"/>
    <w:multiLevelType w:val="hybridMultilevel"/>
    <w:tmpl w:val="37A658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F326F"/>
    <w:multiLevelType w:val="hybridMultilevel"/>
    <w:tmpl w:val="D20EE8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B5B9F"/>
    <w:multiLevelType w:val="hybridMultilevel"/>
    <w:tmpl w:val="A6B26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33D55"/>
    <w:multiLevelType w:val="multilevel"/>
    <w:tmpl w:val="528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345BC"/>
    <w:multiLevelType w:val="multilevel"/>
    <w:tmpl w:val="F66AF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EF0BCD"/>
    <w:multiLevelType w:val="hybridMultilevel"/>
    <w:tmpl w:val="29EA5C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D142D0"/>
    <w:multiLevelType w:val="hybridMultilevel"/>
    <w:tmpl w:val="46A20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7213"/>
    <w:multiLevelType w:val="hybridMultilevel"/>
    <w:tmpl w:val="321004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40451"/>
    <w:multiLevelType w:val="hybridMultilevel"/>
    <w:tmpl w:val="2946CB3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532363"/>
    <w:multiLevelType w:val="hybridMultilevel"/>
    <w:tmpl w:val="27241A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A772AF"/>
    <w:multiLevelType w:val="hybridMultilevel"/>
    <w:tmpl w:val="D1BC96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680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6667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381088">
    <w:abstractNumId w:val="2"/>
  </w:num>
  <w:num w:numId="4" w16cid:durableId="214701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8621550">
    <w:abstractNumId w:val="10"/>
  </w:num>
  <w:num w:numId="6" w16cid:durableId="1479035652">
    <w:abstractNumId w:val="3"/>
  </w:num>
  <w:num w:numId="7" w16cid:durableId="1071271090">
    <w:abstractNumId w:val="14"/>
  </w:num>
  <w:num w:numId="8" w16cid:durableId="1434207226">
    <w:abstractNumId w:val="13"/>
  </w:num>
  <w:num w:numId="9" w16cid:durableId="1366445625">
    <w:abstractNumId w:val="4"/>
  </w:num>
  <w:num w:numId="10" w16cid:durableId="1050232479">
    <w:abstractNumId w:val="12"/>
  </w:num>
  <w:num w:numId="11" w16cid:durableId="1798911850">
    <w:abstractNumId w:val="9"/>
  </w:num>
  <w:num w:numId="12" w16cid:durableId="682703020">
    <w:abstractNumId w:val="6"/>
  </w:num>
  <w:num w:numId="13" w16cid:durableId="1642467402">
    <w:abstractNumId w:val="1"/>
  </w:num>
  <w:num w:numId="14" w16cid:durableId="1747267358">
    <w:abstractNumId w:val="11"/>
  </w:num>
  <w:num w:numId="15" w16cid:durableId="483159813">
    <w:abstractNumId w:val="5"/>
  </w:num>
  <w:num w:numId="16" w16cid:durableId="205134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0E"/>
    <w:rsid w:val="000661F6"/>
    <w:rsid w:val="0009552A"/>
    <w:rsid w:val="000B378C"/>
    <w:rsid w:val="000C56A5"/>
    <w:rsid w:val="001C6BD6"/>
    <w:rsid w:val="001E2E46"/>
    <w:rsid w:val="00230990"/>
    <w:rsid w:val="00351D52"/>
    <w:rsid w:val="00406F68"/>
    <w:rsid w:val="0044205D"/>
    <w:rsid w:val="0046368A"/>
    <w:rsid w:val="004A2878"/>
    <w:rsid w:val="00542EF2"/>
    <w:rsid w:val="00562E6C"/>
    <w:rsid w:val="005A6259"/>
    <w:rsid w:val="005B65AD"/>
    <w:rsid w:val="006A7B6C"/>
    <w:rsid w:val="007054F9"/>
    <w:rsid w:val="007241CE"/>
    <w:rsid w:val="00752347"/>
    <w:rsid w:val="007D512D"/>
    <w:rsid w:val="007F7F14"/>
    <w:rsid w:val="00813F6E"/>
    <w:rsid w:val="00831CF8"/>
    <w:rsid w:val="008E1296"/>
    <w:rsid w:val="009560AD"/>
    <w:rsid w:val="00A059EF"/>
    <w:rsid w:val="00A11957"/>
    <w:rsid w:val="00A8311F"/>
    <w:rsid w:val="00A95178"/>
    <w:rsid w:val="00AE24B8"/>
    <w:rsid w:val="00BD1C41"/>
    <w:rsid w:val="00C047B0"/>
    <w:rsid w:val="00C6734B"/>
    <w:rsid w:val="00CA45E8"/>
    <w:rsid w:val="00E07C15"/>
    <w:rsid w:val="00E51AB1"/>
    <w:rsid w:val="00E92CC2"/>
    <w:rsid w:val="00F32F4A"/>
    <w:rsid w:val="00F423AF"/>
    <w:rsid w:val="00F51B0E"/>
    <w:rsid w:val="00FF6D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E83153"/>
  <w15:chartTrackingRefBased/>
  <w15:docId w15:val="{46511493-2F7A-4BF3-A3F0-27EE5B3E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B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B0E"/>
  </w:style>
  <w:style w:type="paragraph" w:styleId="Footer">
    <w:name w:val="footer"/>
    <w:basedOn w:val="Normal"/>
    <w:link w:val="FooterChar"/>
    <w:uiPriority w:val="99"/>
    <w:unhideWhenUsed/>
    <w:rsid w:val="00F5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B0E"/>
  </w:style>
  <w:style w:type="character" w:styleId="Hyperlink">
    <w:name w:val="Hyperlink"/>
    <w:basedOn w:val="DefaultParagraphFont"/>
    <w:uiPriority w:val="99"/>
    <w:semiHidden/>
    <w:unhideWhenUsed/>
    <w:rsid w:val="007241CE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241CE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41CE"/>
    <w:rPr>
      <w:rFonts w:ascii="Calibri" w:eastAsia="Times New Roman" w:hAnsi="Calibri"/>
      <w:sz w:val="22"/>
      <w:szCs w:val="21"/>
    </w:rPr>
  </w:style>
  <w:style w:type="paragraph" w:styleId="HTMLPreformatted">
    <w:name w:val="HTML Preformatted"/>
    <w:basedOn w:val="Normal"/>
    <w:link w:val="HTMLPreformattedChar"/>
    <w:rsid w:val="00A11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A11957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4D7C2-D1A9-4B74-8918-4314CF315F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1282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Crane, Gabrielle A CDR USN DHA HEALTHCARE OPS (USA)</dc:creator>
  <cp:lastModifiedBy>Tsenzuul, Petra M CTR OSD (USA)</cp:lastModifiedBy>
  <cp:revision>2</cp:revision>
  <dcterms:created xsi:type="dcterms:W3CDTF">2025-11-20T14:07:00Z</dcterms:created>
  <dcterms:modified xsi:type="dcterms:W3CDTF">2025-11-20T14:07:00Z</dcterms:modified>
</cp:coreProperties>
</file>