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0A2D" w:rsidP="00890A2D" w14:paraId="11B1C453" w14:textId="4292960E">
      <w:pPr>
        <w:widowControl/>
      </w:pPr>
      <w:r w:rsidRPr="00890A2D">
        <w:rPr>
          <w:b/>
          <w:bCs/>
        </w:rPr>
        <w:t>Attachment E – Content Justification from Sponsors</w:t>
      </w:r>
      <w:r>
        <w:rPr>
          <w:b/>
          <w:bCs/>
        </w:rPr>
        <w:t xml:space="preserve"> </w:t>
      </w:r>
      <w:r>
        <w:t>(Place Holder)</w:t>
      </w:r>
    </w:p>
    <w:p w:rsidR="00890A2D" w:rsidP="00890A2D" w14:paraId="5E1B6E14" w14:textId="5D5ADE3D">
      <w:pPr>
        <w:widowControl/>
      </w:pPr>
    </w:p>
    <w:p w:rsidR="000C2F1C" w:rsidP="000C2F1C" w14:paraId="403187A5" w14:textId="2FFD2AD0">
      <w:pPr>
        <w:rPr>
          <w:sz w:val="22"/>
          <w:szCs w:val="22"/>
        </w:rPr>
      </w:pPr>
      <w:r>
        <w:t>NCHS is currently working with OMB to finalize the justification for the content</w:t>
      </w:r>
      <w:r w:rsidR="002D6AE1">
        <w:t xml:space="preserve"> of the RSS round 1 data collection (2023)</w:t>
      </w:r>
      <w:r>
        <w:t xml:space="preserve">. Once OMB approves the round 1 justification, this attachment will be </w:t>
      </w:r>
      <w:r w:rsidR="00B03E9D">
        <w:t>updat</w:t>
      </w:r>
      <w:r>
        <w:t>ed.</w:t>
      </w:r>
    </w:p>
    <w:p w:rsidR="000C2F1C" w:rsidP="000C2F1C" w14:paraId="472D987D" w14:textId="77777777"/>
    <w:p w:rsidR="00890A2D" w:rsidRPr="00890A2D" w:rsidP="00890A2D" w14:paraId="020CB65C" w14:textId="7F4F83E8">
      <w:pPr>
        <w:widowControl/>
      </w:pPr>
    </w:p>
    <w:p w:rsidR="00AD5E36" w:rsidRPr="00890A2D" w14:paraId="2E432101" w14:textId="67DBE01C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2D"/>
    <w:rsid w:val="000C2F1C"/>
    <w:rsid w:val="002D6AE1"/>
    <w:rsid w:val="007B341A"/>
    <w:rsid w:val="00890A2D"/>
    <w:rsid w:val="00891CC0"/>
    <w:rsid w:val="00AD5E36"/>
    <w:rsid w:val="00B03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4B42B2"/>
  <w15:chartTrackingRefBased/>
  <w15:docId w15:val="{7FF3834B-06CD-46CA-8D38-AC042BD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D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Summer (CDC/DDPHSS/NCHS/OD)</dc:creator>
  <cp:lastModifiedBy>Macaluso, Renita (CDC/DDPHSS/OS/OSI)</cp:lastModifiedBy>
  <cp:revision>5</cp:revision>
  <dcterms:created xsi:type="dcterms:W3CDTF">2023-05-10T15:49:00Z</dcterms:created>
  <dcterms:modified xsi:type="dcterms:W3CDTF">2023-05-24T15:04:00Z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e808b36d-a27e-48d3-a0e4-fb8f1ee10dfd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2023-05-10T15:56:31Z</vt:lpwstr>
  </property>
  <property fmtid="{D5CDD505-2E9C-101B-9397-08002B2CF9AE}" pid="8" name="MSIP_Label_7b94a7b8-f06c-4dfe-bdcc-9b548fd58c31_SiteId">
    <vt:lpwstr>9ce70869-60db-44fd-abe8-d2767077fc8f</vt:lpwstr>
  </property>
</Properties>
</file>