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0A91A1EF">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0145405F">
            <w:pPr>
              <w:rPr>
                <w:rFonts w:eastAsiaTheme="minorHAnsi"/>
                <w:sz w:val="22"/>
                <w:szCs w:val="22"/>
              </w:rPr>
            </w:pPr>
            <w:r>
              <w:rPr>
                <w:rFonts w:eastAsiaTheme="minorHAnsi"/>
                <w:sz w:val="22"/>
                <w:szCs w:val="22"/>
              </w:rPr>
              <w:t xml:space="preserve">[ </w:t>
            </w:r>
            <w:r w:rsidRPr="00467533" w:rsidR="007E1EE6">
              <w:rPr>
                <w:rFonts w:eastAsiaTheme="minorHAnsi"/>
                <w:b/>
                <w:bCs/>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38A022F9">
            <w:pPr>
              <w:widowControl w:val="0"/>
              <w:rPr>
                <w:sz w:val="22"/>
                <w:szCs w:val="22"/>
              </w:rPr>
            </w:pPr>
            <w:r>
              <w:rPr>
                <w:rFonts w:eastAsiaTheme="minorHAnsi"/>
                <w:sz w:val="22"/>
                <w:szCs w:val="22"/>
              </w:rPr>
              <w:t>[  ]</w:t>
            </w:r>
            <w:r>
              <w:rPr>
                <w:rFonts w:eastAsiaTheme="minorHAnsi"/>
                <w:sz w:val="22"/>
                <w:szCs w:val="22"/>
              </w:rPr>
              <w:t xml:space="preserve"> Yes     [ </w:t>
            </w:r>
            <w:r w:rsidRPr="00467533" w:rsidR="007E1EE6">
              <w:rPr>
                <w:rFonts w:eastAsiaTheme="minorHAnsi"/>
                <w:b/>
                <w:bCs/>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E1FAE00">
            <w:pPr>
              <w:rPr>
                <w:rFonts w:eastAsiaTheme="minorHAnsi"/>
                <w:sz w:val="22"/>
                <w:szCs w:val="22"/>
              </w:rPr>
            </w:pPr>
            <w:r>
              <w:rPr>
                <w:rFonts w:eastAsiaTheme="minorHAnsi"/>
                <w:sz w:val="22"/>
                <w:szCs w:val="22"/>
              </w:rPr>
              <w:t>[</w:t>
            </w:r>
            <w:r w:rsidR="007E1EE6">
              <w:rPr>
                <w:rFonts w:eastAsiaTheme="minorHAnsi"/>
                <w:sz w:val="22"/>
                <w:szCs w:val="22"/>
              </w:rPr>
              <w:t xml:space="preserve"> </w:t>
            </w:r>
            <w:r w:rsidRPr="00467533" w:rsidR="007E1EE6">
              <w:rPr>
                <w:rFonts w:eastAsiaTheme="minorHAnsi"/>
                <w:b/>
                <w:bCs/>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4D11A536">
            <w:pPr>
              <w:widowControl w:val="0"/>
              <w:rPr>
                <w:sz w:val="22"/>
                <w:szCs w:val="22"/>
              </w:rPr>
            </w:pPr>
            <w:r>
              <w:rPr>
                <w:rFonts w:eastAsiaTheme="minorHAnsi"/>
                <w:sz w:val="22"/>
                <w:szCs w:val="22"/>
              </w:rPr>
              <w:t>[  ]</w:t>
            </w:r>
            <w:r>
              <w:rPr>
                <w:rFonts w:eastAsiaTheme="minorHAnsi"/>
                <w:sz w:val="22"/>
                <w:szCs w:val="22"/>
              </w:rPr>
              <w:t xml:space="preserve"> Yes     [ </w:t>
            </w:r>
            <w:r w:rsidRPr="00467533" w:rsidR="007E1EE6">
              <w:rPr>
                <w:rFonts w:eastAsiaTheme="minorHAnsi"/>
                <w:b/>
                <w:bCs/>
                <w:sz w:val="22"/>
                <w:szCs w:val="22"/>
              </w:rPr>
              <w:t>X</w:t>
            </w:r>
            <w:r w:rsidRPr="00467533">
              <w:rPr>
                <w:rFonts w:eastAsiaTheme="minorHAnsi"/>
                <w:b/>
                <w:bCs/>
                <w:sz w:val="22"/>
                <w:szCs w:val="22"/>
              </w:rPr>
              <w:t xml:space="preserve"> </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7062FA8F">
            <w:pPr>
              <w:rPr>
                <w:rFonts w:eastAsiaTheme="minorHAnsi"/>
                <w:sz w:val="22"/>
                <w:szCs w:val="22"/>
              </w:rPr>
            </w:pPr>
            <w:r>
              <w:rPr>
                <w:rFonts w:eastAsiaTheme="minorHAnsi"/>
                <w:sz w:val="22"/>
                <w:szCs w:val="22"/>
              </w:rPr>
              <w:t>[</w:t>
            </w:r>
            <w:r w:rsidRPr="00467533">
              <w:rPr>
                <w:rFonts w:eastAsiaTheme="minorHAnsi"/>
                <w:b/>
                <w:bCs/>
                <w:sz w:val="22"/>
                <w:szCs w:val="22"/>
              </w:rPr>
              <w:t xml:space="preserve"> </w:t>
            </w:r>
            <w:r w:rsidRPr="00467533" w:rsidR="007E1EE6">
              <w:rPr>
                <w:rFonts w:eastAsiaTheme="minorHAnsi"/>
                <w:b/>
                <w:bCs/>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38FBEA06">
            <w:pPr>
              <w:widowControl w:val="0"/>
              <w:rPr>
                <w:sz w:val="22"/>
                <w:szCs w:val="22"/>
              </w:rPr>
            </w:pPr>
            <w:r>
              <w:rPr>
                <w:rFonts w:eastAsiaTheme="minorHAnsi"/>
                <w:sz w:val="22"/>
                <w:szCs w:val="22"/>
              </w:rPr>
              <w:t>[  ]</w:t>
            </w:r>
            <w:r>
              <w:rPr>
                <w:rFonts w:eastAsiaTheme="minorHAnsi"/>
                <w:sz w:val="22"/>
                <w:szCs w:val="22"/>
              </w:rPr>
              <w:t xml:space="preserve"> Yes     [ </w:t>
            </w:r>
            <w:r w:rsidRPr="00467533" w:rsidR="007E1EE6">
              <w:rPr>
                <w:rFonts w:eastAsiaTheme="minorHAnsi"/>
                <w:b/>
                <w:bCs/>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20332182">
            <w:pPr>
              <w:rPr>
                <w:rFonts w:eastAsiaTheme="minorHAnsi"/>
                <w:sz w:val="22"/>
                <w:szCs w:val="22"/>
              </w:rPr>
            </w:pPr>
            <w:r>
              <w:rPr>
                <w:rFonts w:eastAsiaTheme="minorHAnsi"/>
                <w:sz w:val="22"/>
                <w:szCs w:val="22"/>
              </w:rPr>
              <w:t xml:space="preserve">[ </w:t>
            </w:r>
            <w:r w:rsidRPr="00467533" w:rsidR="007E1EE6">
              <w:rPr>
                <w:rFonts w:eastAsiaTheme="minorHAnsi"/>
                <w:b/>
                <w:bCs/>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334DC71D">
            <w:pPr>
              <w:widowControl w:val="0"/>
              <w:rPr>
                <w:sz w:val="22"/>
                <w:szCs w:val="22"/>
              </w:rPr>
            </w:pPr>
            <w:r>
              <w:rPr>
                <w:rFonts w:eastAsiaTheme="minorHAnsi"/>
                <w:sz w:val="22"/>
                <w:szCs w:val="22"/>
              </w:rPr>
              <w:t>[  ]</w:t>
            </w:r>
            <w:r>
              <w:rPr>
                <w:rFonts w:eastAsiaTheme="minorHAnsi"/>
                <w:sz w:val="22"/>
                <w:szCs w:val="22"/>
              </w:rPr>
              <w:t xml:space="preserve"> Yes     [ </w:t>
            </w:r>
            <w:r w:rsidRPr="00467533" w:rsidR="007E1EE6">
              <w:rPr>
                <w:rFonts w:eastAsiaTheme="minorHAnsi"/>
                <w:b/>
                <w:bCs/>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64993EE2">
            <w:pPr>
              <w:rPr>
                <w:rFonts w:eastAsiaTheme="minorHAnsi"/>
                <w:sz w:val="22"/>
                <w:szCs w:val="22"/>
              </w:rPr>
            </w:pPr>
            <w:r>
              <w:rPr>
                <w:rFonts w:eastAsiaTheme="minorHAnsi"/>
                <w:sz w:val="22"/>
                <w:szCs w:val="22"/>
              </w:rPr>
              <w:t>[</w:t>
            </w:r>
            <w:r w:rsidRPr="00467533">
              <w:rPr>
                <w:rFonts w:eastAsiaTheme="minorHAnsi"/>
                <w:b/>
                <w:bCs/>
                <w:sz w:val="22"/>
                <w:szCs w:val="22"/>
              </w:rPr>
              <w:t xml:space="preserve"> </w:t>
            </w:r>
            <w:r w:rsidRPr="00467533" w:rsidR="007E1EE6">
              <w:rPr>
                <w:rFonts w:eastAsiaTheme="minorHAnsi"/>
                <w:b/>
                <w:bCs/>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4AF545FB">
            <w:pPr>
              <w:widowControl w:val="0"/>
              <w:rPr>
                <w:sz w:val="22"/>
                <w:szCs w:val="22"/>
              </w:rPr>
            </w:pPr>
            <w:r>
              <w:rPr>
                <w:rFonts w:eastAsiaTheme="minorHAnsi"/>
                <w:sz w:val="22"/>
                <w:szCs w:val="22"/>
              </w:rPr>
              <w:t>[  ]</w:t>
            </w:r>
            <w:r>
              <w:rPr>
                <w:rFonts w:eastAsiaTheme="minorHAnsi"/>
                <w:sz w:val="22"/>
                <w:szCs w:val="22"/>
              </w:rPr>
              <w:t xml:space="preserve"> Yes     [</w:t>
            </w:r>
            <w:r w:rsidRPr="00467533">
              <w:rPr>
                <w:rFonts w:eastAsiaTheme="minorHAnsi"/>
                <w:b/>
                <w:bCs/>
                <w:sz w:val="22"/>
                <w:szCs w:val="22"/>
              </w:rPr>
              <w:t xml:space="preserve"> </w:t>
            </w:r>
            <w:r w:rsidRPr="00467533" w:rsidR="00CB14B6">
              <w:rPr>
                <w:rFonts w:eastAsiaTheme="minorHAnsi"/>
                <w:b/>
                <w:bCs/>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660E48F4">
            <w:pPr>
              <w:rPr>
                <w:sz w:val="22"/>
                <w:szCs w:val="22"/>
              </w:rPr>
            </w:pPr>
            <w:r w:rsidRPr="003C4F49">
              <w:rPr>
                <w:rFonts w:eastAsiaTheme="minorHAnsi"/>
                <w:sz w:val="22"/>
                <w:szCs w:val="22"/>
              </w:rPr>
              <w:t xml:space="preserve">[ </w:t>
            </w:r>
            <w:r w:rsidRPr="00467533" w:rsidR="007E1EE6">
              <w:rPr>
                <w:rFonts w:eastAsiaTheme="minorHAnsi"/>
                <w:b/>
                <w:bCs/>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2AE712A8">
      <w:pPr>
        <w:widowControl w:val="0"/>
        <w:spacing w:before="120"/>
        <w:rPr>
          <w:sz w:val="22"/>
          <w:szCs w:val="22"/>
        </w:rPr>
      </w:pPr>
      <w:r>
        <w:rPr>
          <w:sz w:val="22"/>
          <w:szCs w:val="22"/>
        </w:rPr>
        <w:t>Did you select “Yes” to all criteria in Column A?</w:t>
      </w:r>
      <w:r w:rsidR="00014F87">
        <w:rPr>
          <w:sz w:val="22"/>
          <w:szCs w:val="22"/>
        </w:rPr>
        <w:t xml:space="preserve"> </w:t>
      </w:r>
      <w:r w:rsidRPr="00014F87" w:rsidR="00014F87">
        <w:rPr>
          <w:b/>
          <w:bCs/>
          <w:sz w:val="22"/>
          <w:szCs w:val="22"/>
        </w:rPr>
        <w:t>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01696CCE">
      <w:pPr>
        <w:widowControl w:val="0"/>
        <w:spacing w:before="120"/>
        <w:rPr>
          <w:sz w:val="22"/>
          <w:szCs w:val="22"/>
        </w:rPr>
      </w:pPr>
      <w:r w:rsidRPr="003859BC">
        <w:rPr>
          <w:sz w:val="22"/>
          <w:szCs w:val="22"/>
        </w:rPr>
        <w:t>Did you select “Yes” to any criterion in Column B?</w:t>
      </w:r>
      <w:r w:rsidR="00014F87">
        <w:rPr>
          <w:sz w:val="22"/>
          <w:szCs w:val="22"/>
        </w:rPr>
        <w:t xml:space="preserve"> </w:t>
      </w:r>
      <w:r w:rsidRPr="00014F87" w:rsidR="00014F87">
        <w:rPr>
          <w:b/>
          <w:bCs/>
          <w:sz w:val="22"/>
          <w:szCs w:val="22"/>
        </w:rPr>
        <w:t>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0B0FB571">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28214E" w:rsidR="0028214E">
        <w:t>202</w:t>
      </w:r>
      <w:r w:rsidR="002A70D7">
        <w:t>3</w:t>
      </w:r>
      <w:r w:rsidRPr="0028214E" w:rsidR="0028214E">
        <w:t xml:space="preserve"> Epidemic Intelligence Service (EIS) Conference and Match Feedback Surveys</w:t>
      </w:r>
    </w:p>
    <w:p w:rsidR="00B46F2C" w14:paraId="29476A1F" w14:textId="77777777"/>
    <w:p w:rsidR="00B46F2C" w14:paraId="33BEEBF9" w14:textId="77777777">
      <w:r>
        <w:rPr>
          <w:b/>
        </w:rPr>
        <w:t>PURPOSE</w:t>
      </w:r>
      <w:r w:rsidRPr="009239AA">
        <w:rPr>
          <w:b/>
        </w:rPr>
        <w:t xml:space="preserve">:  </w:t>
      </w:r>
    </w:p>
    <w:p w:rsidR="00EA3EA2" w:rsidRPr="00EA3EA2" w:rsidP="00EA3EA2" w14:paraId="2F640922" w14:textId="3133AF40">
      <w:r w:rsidRPr="00EA3EA2">
        <w:t>The Centers for Disease Control and Prevention (CDC) seeks to obtain Office of Management and Budget (OMB) approval to collect feedback on the 202</w:t>
      </w:r>
      <w:r w:rsidR="00547EB3">
        <w:t>3</w:t>
      </w:r>
      <w:r w:rsidRPr="00EA3EA2">
        <w:t xml:space="preserve"> Epidemic Intelligence Service (EIS) conference and match processes that occurred between April </w:t>
      </w:r>
      <w:r w:rsidR="00FC53DE">
        <w:t>1</w:t>
      </w:r>
      <w:r w:rsidRPr="00EA3EA2">
        <w:t xml:space="preserve">0, </w:t>
      </w:r>
      <w:r w:rsidRPr="00EA3EA2">
        <w:t>202</w:t>
      </w:r>
      <w:r w:rsidR="00FC53DE">
        <w:t>3</w:t>
      </w:r>
      <w:r w:rsidRPr="00EA3EA2">
        <w:t xml:space="preserve"> through May </w:t>
      </w:r>
      <w:r w:rsidR="00FC53DE">
        <w:t>8</w:t>
      </w:r>
      <w:r w:rsidRPr="00EA3EA2">
        <w:t>, 202</w:t>
      </w:r>
      <w:r w:rsidR="00FC53DE">
        <w:t>3</w:t>
      </w:r>
      <w:r w:rsidRPr="00EA3EA2">
        <w:t xml:space="preserve">. </w:t>
      </w:r>
    </w:p>
    <w:p w:rsidR="00B46F2C" w14:paraId="5571F71F" w14:textId="77777777"/>
    <w:p w:rsidR="00092166" w14:paraId="5936A8CD" w14:textId="3FBF0FF3">
      <w:r w:rsidRPr="00C0545E">
        <w:t xml:space="preserve">EIS program plans and facilitates a conference </w:t>
      </w:r>
      <w:r w:rsidRPr="00C0545E">
        <w:t>to</w:t>
      </w:r>
      <w:r w:rsidR="00D628AF">
        <w:t>:</w:t>
      </w:r>
      <w:r w:rsidRPr="00C0545E">
        <w:t xml:space="preserve"> 1) provide a forum for EIS Officers, alumni, and other public health professionals to engage in the scientific exchange of current epidemiologic topics, and 2) provide an opportunity for incoming EIS Officers to be recruited by supervisors of potential EIS positions at federal, state, local, tribal, and territorial public health host sites.</w:t>
      </w:r>
      <w:r w:rsidR="00974D1C">
        <w:t xml:space="preserve"> </w:t>
      </w:r>
      <w:r w:rsidRPr="00A04B47" w:rsidR="00A04B47">
        <w:t xml:space="preserve">In 2020 and 2021, EIS canceled the annual conference due to the ongoing COVID-19 pandemic. </w:t>
      </w:r>
      <w:r w:rsidR="00EF2323">
        <w:t>In 2022,</w:t>
      </w:r>
      <w:r w:rsidRPr="00A04B47" w:rsidR="00A04B47">
        <w:t xml:space="preserve"> EIS resumed the conference virtually. This year, the EIS conference will resume in-person and include an online component for participants to view sessions and presentations remotely through </w:t>
      </w:r>
      <w:r w:rsidR="00ED5FAC">
        <w:t xml:space="preserve">the online </w:t>
      </w:r>
      <w:r w:rsidRPr="00A04B47" w:rsidR="00A04B47">
        <w:t>eventPower</w:t>
      </w:r>
      <w:r w:rsidR="00A04B47">
        <w:t xml:space="preserve"> conference platform</w:t>
      </w:r>
      <w:r w:rsidRPr="00A04B47" w:rsidR="00A04B47">
        <w:t xml:space="preserve">. </w:t>
      </w:r>
      <w:r w:rsidR="001C4DDD">
        <w:t>The EIS</w:t>
      </w:r>
      <w:r w:rsidRPr="00A04B47" w:rsidR="00A04B47">
        <w:t xml:space="preserve"> program is</w:t>
      </w:r>
      <w:r w:rsidR="001C4DDD">
        <w:t xml:space="preserve"> also</w:t>
      </w:r>
      <w:r w:rsidRPr="00A04B47" w:rsidR="00A04B47">
        <w:t xml:space="preserve"> facilitating in-person recruitment for the EIS Class of 2023 for the first time since 2020, after </w:t>
      </w:r>
      <w:r w:rsidR="00BC2A6A">
        <w:t>facilitat</w:t>
      </w:r>
      <w:r w:rsidR="004233BF">
        <w:t>ing only</w:t>
      </w:r>
      <w:r w:rsidR="00BC2A6A">
        <w:t xml:space="preserve"> virtual recruitment and match activities</w:t>
      </w:r>
      <w:r w:rsidR="004233BF">
        <w:t xml:space="preserve"> the last 3 years</w:t>
      </w:r>
      <w:r w:rsidRPr="00A04B47" w:rsidR="00A04B47">
        <w:t xml:space="preserve">. </w:t>
      </w:r>
      <w:r w:rsidR="005111C2">
        <w:t xml:space="preserve">The 2023 </w:t>
      </w:r>
      <w:r w:rsidRPr="00092166">
        <w:t xml:space="preserve">EIS </w:t>
      </w:r>
      <w:r w:rsidR="00F513C8">
        <w:t>c</w:t>
      </w:r>
      <w:r w:rsidRPr="00092166">
        <w:t xml:space="preserve">onference </w:t>
      </w:r>
      <w:r w:rsidR="00F27868">
        <w:t xml:space="preserve">and </w:t>
      </w:r>
      <w:r w:rsidR="00F513C8">
        <w:t>m</w:t>
      </w:r>
      <w:r w:rsidR="00F27868">
        <w:t xml:space="preserve">atch </w:t>
      </w:r>
      <w:r w:rsidRPr="00092166">
        <w:t xml:space="preserve">activities will commence on April 10, </w:t>
      </w:r>
      <w:r w:rsidRPr="00092166">
        <w:t>2023</w:t>
      </w:r>
      <w:r w:rsidRPr="00092166">
        <w:t xml:space="preserve"> beginning with EIS 2023 recruitment activities and will conclude on May 8, 2023 once EIS officers are matched to host site positions. During the conference, there will also be a series of scientific presentations; this will occur from April 24, </w:t>
      </w:r>
      <w:r w:rsidRPr="00092166">
        <w:t>2023</w:t>
      </w:r>
      <w:r w:rsidRPr="00092166">
        <w:t xml:space="preserve"> through April 27, 2023.</w:t>
      </w:r>
      <w:r>
        <w:t xml:space="preserve"> </w:t>
      </w:r>
    </w:p>
    <w:p w:rsidR="00092166" w14:paraId="3302F8C6" w14:textId="77777777"/>
    <w:p w:rsidR="00B46F2C" w:rsidRPr="000665F2" w:rsidP="00434E33" w14:paraId="2005983B" w14:textId="773D90FD">
      <w:pPr>
        <w:pStyle w:val="Header"/>
        <w:tabs>
          <w:tab w:val="clear" w:pos="4320"/>
          <w:tab w:val="clear" w:pos="8640"/>
        </w:tabs>
        <w:rPr>
          <w:bCs/>
        </w:rPr>
      </w:pPr>
      <w:r w:rsidRPr="000665F2">
        <w:rPr>
          <w:bCs/>
        </w:rPr>
        <w:t xml:space="preserve">CDC is requesting OMB approval to collect feedback on the EIS conference and match process to a) identify ways to improve future conference and match activities and b) </w:t>
      </w:r>
      <w:r w:rsidRPr="009C5AF3" w:rsidR="009C5AF3">
        <w:rPr>
          <w:bCs/>
        </w:rPr>
        <w:t xml:space="preserve">ensure the EIS </w:t>
      </w:r>
      <w:r w:rsidR="00F27868">
        <w:rPr>
          <w:bCs/>
        </w:rPr>
        <w:t>c</w:t>
      </w:r>
      <w:r w:rsidRPr="009C5AF3" w:rsidR="009C5AF3">
        <w:rPr>
          <w:bCs/>
        </w:rPr>
        <w:t xml:space="preserve">onference and </w:t>
      </w:r>
      <w:r w:rsidR="00F27868">
        <w:rPr>
          <w:bCs/>
        </w:rPr>
        <w:t>m</w:t>
      </w:r>
      <w:r w:rsidRPr="009C5AF3" w:rsidR="009C5AF3">
        <w:rPr>
          <w:bCs/>
        </w:rPr>
        <w:t>atch meets the goals and the needs of attendees</w:t>
      </w:r>
      <w:r w:rsidRPr="000665F2">
        <w:rPr>
          <w:bCs/>
        </w:rPr>
        <w:t>. The EIS program intends to use the results of these data to improve the logistics, communication, and quality of the EIS conference and match for the future.</w:t>
      </w:r>
    </w:p>
    <w:p w:rsidR="00B46F2C" w:rsidP="00434E33" w14:paraId="11ADCE3A" w14:textId="77777777">
      <w:pPr>
        <w:pStyle w:val="Header"/>
        <w:tabs>
          <w:tab w:val="clear" w:pos="4320"/>
          <w:tab w:val="clear" w:pos="8640"/>
        </w:tabs>
        <w:rPr>
          <w:b/>
        </w:rPr>
      </w:pPr>
    </w:p>
    <w:tbl>
      <w:tblPr>
        <w:tblStyle w:val="TableGrid"/>
        <w:tblW w:w="9500" w:type="dxa"/>
        <w:tblLook w:val="04A0"/>
      </w:tblPr>
      <w:tblGrid>
        <w:gridCol w:w="2345"/>
        <w:gridCol w:w="2451"/>
        <w:gridCol w:w="1655"/>
        <w:gridCol w:w="1573"/>
        <w:gridCol w:w="1476"/>
      </w:tblGrid>
      <w:tr w14:paraId="72725DBB" w14:textId="77777777" w:rsidTr="00522FBD">
        <w:tblPrEx>
          <w:tblW w:w="9500" w:type="dxa"/>
          <w:tblLook w:val="04A0"/>
        </w:tblPrEx>
        <w:trPr>
          <w:trHeight w:val="511"/>
          <w:tblHeader/>
        </w:trPr>
        <w:tc>
          <w:tcPr>
            <w:tcW w:w="2345" w:type="dxa"/>
          </w:tcPr>
          <w:p w:rsidR="00586AC1" w:rsidRPr="00586AC1" w:rsidP="00586AC1" w14:paraId="05DB88C9" w14:textId="77777777">
            <w:pPr>
              <w:pStyle w:val="Header"/>
              <w:rPr>
                <w:b/>
                <w:bCs/>
              </w:rPr>
            </w:pPr>
            <w:r w:rsidRPr="00586AC1">
              <w:rPr>
                <w:b/>
                <w:bCs/>
              </w:rPr>
              <w:t>Survey Title</w:t>
            </w:r>
          </w:p>
        </w:tc>
        <w:tc>
          <w:tcPr>
            <w:tcW w:w="2451" w:type="dxa"/>
          </w:tcPr>
          <w:p w:rsidR="00586AC1" w:rsidRPr="00586AC1" w:rsidP="00586AC1" w14:paraId="521B316E" w14:textId="77777777">
            <w:pPr>
              <w:pStyle w:val="Header"/>
              <w:rPr>
                <w:b/>
                <w:bCs/>
              </w:rPr>
            </w:pPr>
            <w:r w:rsidRPr="00586AC1">
              <w:rPr>
                <w:b/>
                <w:bCs/>
              </w:rPr>
              <w:t xml:space="preserve">Purpose </w:t>
            </w:r>
          </w:p>
        </w:tc>
        <w:tc>
          <w:tcPr>
            <w:tcW w:w="1655" w:type="dxa"/>
          </w:tcPr>
          <w:p w:rsidR="00586AC1" w:rsidRPr="00586AC1" w:rsidP="00586AC1" w14:paraId="78441B74" w14:textId="77777777">
            <w:pPr>
              <w:pStyle w:val="Header"/>
              <w:rPr>
                <w:b/>
                <w:bCs/>
              </w:rPr>
            </w:pPr>
            <w:r w:rsidRPr="00586AC1">
              <w:rPr>
                <w:b/>
                <w:bCs/>
              </w:rPr>
              <w:t>Survey Topic</w:t>
            </w:r>
          </w:p>
        </w:tc>
        <w:tc>
          <w:tcPr>
            <w:tcW w:w="1573" w:type="dxa"/>
          </w:tcPr>
          <w:p w:rsidR="00586AC1" w:rsidRPr="00586AC1" w:rsidP="00586AC1" w14:paraId="67DE30D1" w14:textId="77777777">
            <w:pPr>
              <w:pStyle w:val="Header"/>
              <w:rPr>
                <w:b/>
                <w:bCs/>
              </w:rPr>
            </w:pPr>
            <w:r w:rsidRPr="00586AC1">
              <w:rPr>
                <w:b/>
                <w:bCs/>
              </w:rPr>
              <w:t>Target Audience</w:t>
            </w:r>
          </w:p>
        </w:tc>
        <w:tc>
          <w:tcPr>
            <w:tcW w:w="1476" w:type="dxa"/>
          </w:tcPr>
          <w:p w:rsidR="00586AC1" w:rsidRPr="00586AC1" w:rsidP="00586AC1" w14:paraId="5203AF8C" w14:textId="77777777">
            <w:pPr>
              <w:pStyle w:val="Header"/>
              <w:rPr>
                <w:b/>
                <w:bCs/>
              </w:rPr>
            </w:pPr>
            <w:r w:rsidRPr="00586AC1">
              <w:rPr>
                <w:b/>
                <w:bCs/>
              </w:rPr>
              <w:t>Anticipated Launch Date</w:t>
            </w:r>
          </w:p>
        </w:tc>
      </w:tr>
      <w:tr w14:paraId="59145839" w14:textId="77777777" w:rsidTr="00522FBD">
        <w:tblPrEx>
          <w:tblW w:w="9500" w:type="dxa"/>
          <w:tblLook w:val="04A0"/>
        </w:tblPrEx>
        <w:trPr>
          <w:trHeight w:val="511"/>
        </w:trPr>
        <w:tc>
          <w:tcPr>
            <w:tcW w:w="2345" w:type="dxa"/>
          </w:tcPr>
          <w:p w:rsidR="00586AC1" w:rsidRPr="00586AC1" w:rsidP="00586AC1" w14:paraId="2882C0E7" w14:textId="77777777">
            <w:pPr>
              <w:pStyle w:val="Header"/>
            </w:pPr>
            <w:r w:rsidRPr="00586AC1">
              <w:t>Attachment 1: EIS Conference Customer Service Feedback Survey</w:t>
            </w:r>
          </w:p>
          <w:p w:rsidR="00586AC1" w:rsidRPr="00586AC1" w:rsidP="00586AC1" w14:paraId="3B2F1C09" w14:textId="77777777">
            <w:pPr>
              <w:pStyle w:val="Header"/>
            </w:pPr>
          </w:p>
        </w:tc>
        <w:tc>
          <w:tcPr>
            <w:tcW w:w="2451" w:type="dxa"/>
          </w:tcPr>
          <w:p w:rsidR="00586AC1" w:rsidRPr="00586AC1" w:rsidP="00586AC1" w14:paraId="19534F00" w14:textId="55820986">
            <w:pPr>
              <w:pStyle w:val="Header"/>
            </w:pPr>
            <w:r w:rsidRPr="00586AC1">
              <w:t>Assess the participant experience with the 202</w:t>
            </w:r>
            <w:r>
              <w:t>3</w:t>
            </w:r>
            <w:r w:rsidRPr="00586AC1">
              <w:t xml:space="preserve"> EIS conference </w:t>
            </w:r>
          </w:p>
        </w:tc>
        <w:tc>
          <w:tcPr>
            <w:tcW w:w="1655" w:type="dxa"/>
          </w:tcPr>
          <w:p w:rsidR="00586AC1" w:rsidRPr="00586AC1" w:rsidP="00586AC1" w14:paraId="2C0A82A6" w14:textId="3393CDB7">
            <w:pPr>
              <w:pStyle w:val="Header"/>
            </w:pPr>
            <w:r w:rsidRPr="00586AC1">
              <w:t>202</w:t>
            </w:r>
            <w:r>
              <w:t>3</w:t>
            </w:r>
            <w:r w:rsidRPr="00586AC1">
              <w:t xml:space="preserve"> EIS Conference </w:t>
            </w:r>
          </w:p>
        </w:tc>
        <w:tc>
          <w:tcPr>
            <w:tcW w:w="1573" w:type="dxa"/>
          </w:tcPr>
          <w:p w:rsidR="00586AC1" w:rsidRPr="00586AC1" w:rsidP="00586AC1" w14:paraId="2A42F75E" w14:textId="77777777">
            <w:pPr>
              <w:pStyle w:val="Header"/>
            </w:pPr>
            <w:r w:rsidRPr="00586AC1">
              <w:t>Registered conference participants</w:t>
            </w:r>
          </w:p>
        </w:tc>
        <w:tc>
          <w:tcPr>
            <w:tcW w:w="1476" w:type="dxa"/>
          </w:tcPr>
          <w:p w:rsidR="00586AC1" w:rsidRPr="00586AC1" w:rsidP="00586AC1" w14:paraId="66189B8D" w14:textId="3E71D7B8">
            <w:pPr>
              <w:pStyle w:val="Header"/>
            </w:pPr>
            <w:r>
              <w:t>April 28, 2023</w:t>
            </w:r>
          </w:p>
        </w:tc>
      </w:tr>
      <w:tr w14:paraId="7B4989EB" w14:textId="77777777" w:rsidTr="00522FBD">
        <w:tblPrEx>
          <w:tblW w:w="9500" w:type="dxa"/>
          <w:tblLook w:val="04A0"/>
        </w:tblPrEx>
        <w:trPr>
          <w:trHeight w:val="511"/>
        </w:trPr>
        <w:tc>
          <w:tcPr>
            <w:tcW w:w="2345" w:type="dxa"/>
          </w:tcPr>
          <w:p w:rsidR="00586AC1" w:rsidRPr="00586AC1" w:rsidP="00586AC1" w14:paraId="7C89610A" w14:textId="77777777">
            <w:pPr>
              <w:pStyle w:val="Header"/>
            </w:pPr>
            <w:r w:rsidRPr="00586AC1">
              <w:t>Attachment 6: EIS Match Customer Service Feedback Survey</w:t>
            </w:r>
          </w:p>
          <w:p w:rsidR="00586AC1" w:rsidRPr="00586AC1" w:rsidP="00586AC1" w14:paraId="3D5CB0C6" w14:textId="77777777">
            <w:pPr>
              <w:pStyle w:val="Header"/>
            </w:pPr>
          </w:p>
        </w:tc>
        <w:tc>
          <w:tcPr>
            <w:tcW w:w="2451" w:type="dxa"/>
          </w:tcPr>
          <w:p w:rsidR="00586AC1" w:rsidRPr="00586AC1" w:rsidP="00586AC1" w14:paraId="27F66463" w14:textId="526D625F">
            <w:pPr>
              <w:pStyle w:val="Header"/>
            </w:pPr>
            <w:r w:rsidRPr="00586AC1">
              <w:t xml:space="preserve">Assess the participant experience with the </w:t>
            </w:r>
            <w:r w:rsidR="00A126E6">
              <w:t xml:space="preserve">2023 </w:t>
            </w:r>
            <w:r w:rsidRPr="00586AC1">
              <w:t>EIS recruitment and match process</w:t>
            </w:r>
          </w:p>
        </w:tc>
        <w:tc>
          <w:tcPr>
            <w:tcW w:w="1655" w:type="dxa"/>
          </w:tcPr>
          <w:p w:rsidR="00586AC1" w:rsidRPr="00586AC1" w:rsidP="00586AC1" w14:paraId="3275F63E" w14:textId="01169A66">
            <w:pPr>
              <w:pStyle w:val="Header"/>
            </w:pPr>
            <w:r w:rsidRPr="00586AC1">
              <w:t>202</w:t>
            </w:r>
            <w:r>
              <w:t>3</w:t>
            </w:r>
            <w:r w:rsidRPr="00586AC1">
              <w:t xml:space="preserve"> EIS Recruitment and Match</w:t>
            </w:r>
          </w:p>
        </w:tc>
        <w:tc>
          <w:tcPr>
            <w:tcW w:w="1573" w:type="dxa"/>
          </w:tcPr>
          <w:p w:rsidR="00586AC1" w:rsidRPr="00586AC1" w:rsidP="00586AC1" w14:paraId="72747EEA" w14:textId="41761098">
            <w:pPr>
              <w:pStyle w:val="Header"/>
            </w:pPr>
            <w:r w:rsidRPr="00586AC1">
              <w:t>Participants of the 202</w:t>
            </w:r>
            <w:r w:rsidR="00A126E6">
              <w:t>3</w:t>
            </w:r>
            <w:r w:rsidRPr="00586AC1">
              <w:t xml:space="preserve"> EIS Recruitment and Match</w:t>
            </w:r>
          </w:p>
        </w:tc>
        <w:tc>
          <w:tcPr>
            <w:tcW w:w="1476" w:type="dxa"/>
          </w:tcPr>
          <w:p w:rsidR="00586AC1" w:rsidRPr="00586AC1" w:rsidP="00586AC1" w14:paraId="7A35C167" w14:textId="2CF8148D">
            <w:pPr>
              <w:pStyle w:val="Header"/>
            </w:pPr>
            <w:r w:rsidRPr="00586AC1">
              <w:t xml:space="preserve">May </w:t>
            </w:r>
            <w:r w:rsidR="005D255F">
              <w:t>8</w:t>
            </w:r>
            <w:r w:rsidRPr="00586AC1">
              <w:t>, 202</w:t>
            </w:r>
            <w:r w:rsidR="005D255F">
              <w:t>3</w:t>
            </w:r>
          </w:p>
        </w:tc>
      </w:tr>
    </w:tbl>
    <w:p w:rsidR="00586AC1" w:rsidRPr="00586AC1" w:rsidP="00586AC1" w14:paraId="4F3D062A" w14:textId="77777777">
      <w:pPr>
        <w:pStyle w:val="Header"/>
      </w:pPr>
    </w:p>
    <w:p w:rsidR="00586AC1" w:rsidRPr="00586AC1" w:rsidP="00586AC1" w14:paraId="73225498" w14:textId="77777777">
      <w:pPr>
        <w:pStyle w:val="Header"/>
      </w:pPr>
      <w:r w:rsidRPr="00586AC1">
        <w:t xml:space="preserve">There are two different customer satisfaction surveys included within this </w:t>
      </w:r>
      <w:r w:rsidRPr="00586AC1">
        <w:t>GenIC</w:t>
      </w:r>
      <w:r w:rsidRPr="00586AC1">
        <w:t>:</w:t>
      </w:r>
    </w:p>
    <w:p w:rsidR="00586AC1" w:rsidRPr="00586AC1" w:rsidP="00586AC1" w14:paraId="0714352C" w14:textId="4F6714CC">
      <w:pPr>
        <w:pStyle w:val="Header"/>
        <w:numPr>
          <w:ilvl w:val="0"/>
          <w:numId w:val="19"/>
        </w:numPr>
      </w:pPr>
      <w:r w:rsidRPr="00586AC1">
        <w:t xml:space="preserve">Attachment 1: </w:t>
      </w:r>
      <w:r w:rsidR="00EE39B1">
        <w:t xml:space="preserve">2023 </w:t>
      </w:r>
      <w:r w:rsidRPr="00586AC1">
        <w:t xml:space="preserve">EIS Conference Customer Service Feedback Survey </w:t>
      </w:r>
    </w:p>
    <w:p w:rsidR="00586AC1" w:rsidRPr="00586AC1" w:rsidP="00A126E6" w14:paraId="2D488678" w14:textId="45BAE8E2">
      <w:pPr>
        <w:pStyle w:val="Header"/>
        <w:numPr>
          <w:ilvl w:val="1"/>
          <w:numId w:val="19"/>
        </w:numPr>
      </w:pPr>
      <w:r w:rsidRPr="00586AC1">
        <w:t xml:space="preserve">Attachment 2: </w:t>
      </w:r>
      <w:r w:rsidR="00EE39B1">
        <w:t xml:space="preserve">2023 </w:t>
      </w:r>
      <w:r w:rsidRPr="00586AC1">
        <w:t xml:space="preserve">EIS Conference Customer Service Feedback Survey </w:t>
      </w:r>
      <w:r w:rsidRPr="00586AC1">
        <w:t>Screenshots</w:t>
      </w:r>
    </w:p>
    <w:p w:rsidR="00586AC1" w:rsidRPr="00586AC1" w:rsidP="00586AC1" w14:paraId="525B66E2" w14:textId="1C6EACC4">
      <w:pPr>
        <w:pStyle w:val="Header"/>
        <w:numPr>
          <w:ilvl w:val="1"/>
          <w:numId w:val="19"/>
        </w:numPr>
      </w:pPr>
      <w:r w:rsidRPr="00586AC1">
        <w:t xml:space="preserve">Attachment 3: </w:t>
      </w:r>
      <w:r w:rsidR="00EE39B1">
        <w:t xml:space="preserve">2023 </w:t>
      </w:r>
      <w:r w:rsidRPr="00586AC1">
        <w:t>EIS Conference Customer Service Feedback Survey Invitation Email</w:t>
      </w:r>
    </w:p>
    <w:p w:rsidR="00586AC1" w:rsidRPr="00586AC1" w:rsidP="00586AC1" w14:paraId="1786DC46" w14:textId="06C5A19E">
      <w:pPr>
        <w:pStyle w:val="Header"/>
        <w:numPr>
          <w:ilvl w:val="1"/>
          <w:numId w:val="19"/>
        </w:numPr>
      </w:pPr>
      <w:r w:rsidRPr="00586AC1">
        <w:t xml:space="preserve">Attachment 4: </w:t>
      </w:r>
      <w:r w:rsidR="00EE39B1">
        <w:t xml:space="preserve">2023 </w:t>
      </w:r>
      <w:r w:rsidRPr="00586AC1">
        <w:t>EIS Conference Customer Service Feedback Survey Reminder Email</w:t>
      </w:r>
    </w:p>
    <w:p w:rsidR="00586AC1" w:rsidRPr="00586AC1" w:rsidP="00586AC1" w14:paraId="2BBD19AF" w14:textId="111B34DA">
      <w:pPr>
        <w:pStyle w:val="Header"/>
        <w:numPr>
          <w:ilvl w:val="1"/>
          <w:numId w:val="19"/>
        </w:numPr>
      </w:pPr>
      <w:r w:rsidRPr="00586AC1">
        <w:t xml:space="preserve">Attachment 5: </w:t>
      </w:r>
      <w:r w:rsidR="00EE39B1">
        <w:t xml:space="preserve">2023 </w:t>
      </w:r>
      <w:r w:rsidRPr="00586AC1">
        <w:t>EIS Conference Customer Service Feedback Survey Recruitment Flyer</w:t>
      </w:r>
    </w:p>
    <w:p w:rsidR="00586AC1" w:rsidRPr="00586AC1" w:rsidP="00586AC1" w14:paraId="108F2784" w14:textId="4E622733">
      <w:pPr>
        <w:pStyle w:val="Header"/>
        <w:numPr>
          <w:ilvl w:val="0"/>
          <w:numId w:val="19"/>
        </w:numPr>
      </w:pPr>
      <w:r w:rsidRPr="00586AC1">
        <w:t xml:space="preserve">Attachment 6: </w:t>
      </w:r>
      <w:r w:rsidR="00EE39B1">
        <w:t xml:space="preserve">2023 </w:t>
      </w:r>
      <w:r w:rsidRPr="00586AC1">
        <w:t xml:space="preserve">EIS Match Customer Service Feedback Survey </w:t>
      </w:r>
    </w:p>
    <w:p w:rsidR="00586AC1" w:rsidRPr="00586AC1" w:rsidP="00A126E6" w14:paraId="5EEBBDBB" w14:textId="51C47229">
      <w:pPr>
        <w:pStyle w:val="Header"/>
        <w:numPr>
          <w:ilvl w:val="1"/>
          <w:numId w:val="19"/>
        </w:numPr>
      </w:pPr>
      <w:r w:rsidRPr="00586AC1">
        <w:t xml:space="preserve">Attachment 7: </w:t>
      </w:r>
      <w:r w:rsidR="00EE39B1">
        <w:t xml:space="preserve">2023 </w:t>
      </w:r>
      <w:r w:rsidRPr="00586AC1">
        <w:t>EIS Match Customer Service Feedback Survey Screenshots</w:t>
      </w:r>
    </w:p>
    <w:p w:rsidR="00586AC1" w:rsidRPr="00586AC1" w:rsidP="00586AC1" w14:paraId="14DA936A" w14:textId="51D344CE">
      <w:pPr>
        <w:pStyle w:val="Header"/>
        <w:numPr>
          <w:ilvl w:val="1"/>
          <w:numId w:val="19"/>
        </w:numPr>
      </w:pPr>
      <w:r w:rsidRPr="00586AC1">
        <w:t>Attachment 8:</w:t>
      </w:r>
      <w:r w:rsidR="00EE39B1">
        <w:t xml:space="preserve"> 2023</w:t>
      </w:r>
      <w:r w:rsidRPr="00586AC1">
        <w:t xml:space="preserve"> EIS Match Customer Service Feedback Survey Invitation Email</w:t>
      </w:r>
    </w:p>
    <w:p w:rsidR="00586AC1" w:rsidRPr="00586AC1" w:rsidP="00586AC1" w14:paraId="2056133D" w14:textId="50779882">
      <w:pPr>
        <w:pStyle w:val="Header"/>
        <w:numPr>
          <w:ilvl w:val="1"/>
          <w:numId w:val="19"/>
        </w:numPr>
      </w:pPr>
      <w:r w:rsidRPr="00586AC1">
        <w:t xml:space="preserve">Attachment 9: </w:t>
      </w:r>
      <w:r w:rsidR="00EE39B1">
        <w:t xml:space="preserve">2023 </w:t>
      </w:r>
      <w:r w:rsidRPr="00586AC1">
        <w:t>EIS Match Customer Service Feedback Survey Reminder Email</w:t>
      </w:r>
    </w:p>
    <w:p w:rsidR="00586AC1" w:rsidP="00434E33" w14:paraId="031C920C"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343B90" w:rsidP="00343B90" w14:paraId="72ABAE5A" w14:textId="0FEFB96F">
      <w:r w:rsidRPr="00343B90">
        <w:t>Respondents for the</w:t>
      </w:r>
      <w:r w:rsidR="00EE39B1">
        <w:t xml:space="preserve"> </w:t>
      </w:r>
      <w:r w:rsidRPr="00EE39B1" w:rsidR="00EE39B1">
        <w:rPr>
          <w:b/>
          <w:bCs/>
        </w:rPr>
        <w:t>2023</w:t>
      </w:r>
      <w:r w:rsidRPr="00EE39B1">
        <w:rPr>
          <w:b/>
          <w:bCs/>
        </w:rPr>
        <w:t xml:space="preserve"> EIS Conference Customer Service Feedback Survey</w:t>
      </w:r>
      <w:r w:rsidRPr="00343B90">
        <w:t xml:space="preserve"> (Attachment 1) will be registered conference attendees and will include CDC staff, state and local health department employees, academic and university employees, and other non-CDC participants. </w:t>
      </w:r>
    </w:p>
    <w:p w:rsidR="00343B90" w:rsidRPr="00343B90" w:rsidP="00343B90" w14:paraId="5E1EA157" w14:textId="77777777"/>
    <w:p w:rsidR="00343B90" w:rsidP="00343B90" w14:paraId="3F4CB033" w14:textId="313AC700">
      <w:r w:rsidRPr="00343B90">
        <w:t xml:space="preserve">Respondents for the </w:t>
      </w:r>
      <w:r w:rsidRPr="00EE39B1" w:rsidR="00EE39B1">
        <w:rPr>
          <w:b/>
          <w:bCs/>
        </w:rPr>
        <w:t xml:space="preserve">2023 </w:t>
      </w:r>
      <w:r w:rsidRPr="00EE39B1">
        <w:rPr>
          <w:b/>
          <w:bCs/>
        </w:rPr>
        <w:t>EIS Match Customer Service Feedback Survey</w:t>
      </w:r>
      <w:r w:rsidRPr="00343B90">
        <w:t xml:space="preserve"> (Attachment 6) will be 202</w:t>
      </w:r>
      <w:r w:rsidR="00BA7969">
        <w:t>3</w:t>
      </w:r>
      <w:r w:rsidRPr="00343B90">
        <w:t xml:space="preserve"> incoming EIS officers and position recruit</w:t>
      </w:r>
      <w:r w:rsidR="00403CDF">
        <w:t>er</w:t>
      </w:r>
      <w:r w:rsidRPr="00343B90">
        <w:t>s (e.g., supervisors, current EIS Officers, others) that participate in the recruitment and match process. Position supervisors include local, state, and federal government employees.</w:t>
      </w:r>
    </w:p>
    <w:p w:rsidR="00343B90" w:rsidRPr="00343B90" w:rsidP="00343B90" w14:paraId="6C8B4DCF" w14:textId="77777777"/>
    <w:p w:rsidR="00343B90" w:rsidRPr="00343B90" w:rsidP="00343B90" w14:paraId="7C1077F4" w14:textId="77777777">
      <w:r w:rsidRPr="00343B90">
        <w:t>No personally identifiable information (PII) will be collected; should any respondents provide PII, it will not be retained.</w:t>
      </w:r>
    </w:p>
    <w:p w:rsidR="00B46F2C" w14:paraId="0B1B36A4" w14:textId="77777777"/>
    <w:p w:rsidR="00B46F2C" w14:paraId="2E0BF9BC" w14:textId="77777777"/>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54CCFC46">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w:t>
      </w:r>
      <w:r w:rsidRPr="00EF7012" w:rsidR="00343B90">
        <w:rPr>
          <w:b/>
          <w:sz w:val="24"/>
        </w:rPr>
        <w:t>X</w:t>
      </w:r>
      <w:r w:rsidR="00343B90">
        <w:rPr>
          <w:bCs/>
          <w:sz w:val="24"/>
        </w:rPr>
        <w:t xml:space="preserve"> </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RPr="00343B90" w:rsidP="009C13B9" w14:paraId="2A49D889" w14:textId="00D09AA0">
      <w:pPr>
        <w:rPr>
          <w:u w:val="single"/>
        </w:rPr>
      </w:pPr>
      <w:r>
        <w:t>Name:</w:t>
      </w:r>
      <w:r w:rsidR="00BA7969">
        <w:t xml:space="preserve"> </w:t>
      </w:r>
      <w:r w:rsidR="00343B90">
        <w:rPr>
          <w:u w:val="single"/>
        </w:rPr>
        <w:t>Meagan Davis, MPH</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4A4E28E9">
      <w:pPr>
        <w:pStyle w:val="ListParagraph"/>
        <w:numPr>
          <w:ilvl w:val="0"/>
          <w:numId w:val="18"/>
        </w:numPr>
      </w:pPr>
      <w:r>
        <w:t xml:space="preserve">Is personally identifiable information (PII) collected?  </w:t>
      </w:r>
      <w:r>
        <w:t>[  ]</w:t>
      </w:r>
      <w:r>
        <w:t xml:space="preserve"> Yes  [</w:t>
      </w:r>
      <w:r w:rsidRPr="00EF7012" w:rsidR="00EF7012">
        <w:rPr>
          <w:b/>
          <w:bCs/>
        </w:rPr>
        <w:t xml:space="preserve"> X</w:t>
      </w:r>
      <w:r w:rsidRPr="00EF7012">
        <w:rPr>
          <w:b/>
          <w:bCs/>
        </w:rPr>
        <w:t xml:space="preserve"> </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3E5D74EA">
      <w:r>
        <w:t xml:space="preserve">Is an incentive (e.g., money or reimbursement of expenses, token of appreciation) provided to participants?  </w:t>
      </w:r>
      <w:r>
        <w:t>[  ]</w:t>
      </w:r>
      <w:r>
        <w:t xml:space="preserve"> Yes [ </w:t>
      </w:r>
      <w:r w:rsidRPr="00EA3955" w:rsidR="00EA3955">
        <w:rPr>
          <w:b/>
          <w:bCs/>
        </w:rPr>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F3744D2" w14:textId="77777777">
      <w:pPr>
        <w:rPr>
          <w:b/>
        </w:rPr>
      </w:pPr>
    </w:p>
    <w:p w:rsidR="00B46F2C" w:rsidP="00C86E91" w14:paraId="396C6BC7" w14:textId="77777777">
      <w:r>
        <w:rPr>
          <w:b/>
        </w:rPr>
        <w:t>BURDEN HOURS</w:t>
      </w:r>
      <w:r>
        <w:t xml:space="preserve"> </w:t>
      </w:r>
    </w:p>
    <w:p w:rsidR="005B0FF7" w:rsidP="00C86E91" w14:paraId="1BB1108E" w14:textId="77777777"/>
    <w:p w:rsidR="005B0FF7" w:rsidP="00C86E91" w14:paraId="6A78DFB9" w14:textId="03E3BAF7">
      <w:pPr>
        <w:rPr>
          <w:iCs/>
        </w:rPr>
      </w:pPr>
      <w:r w:rsidRPr="005B0FF7">
        <w:rPr>
          <w:iCs/>
        </w:rPr>
        <w:t xml:space="preserve">The </w:t>
      </w:r>
      <w:r w:rsidRPr="001E172E" w:rsidR="001E172E">
        <w:rPr>
          <w:b/>
          <w:bCs/>
          <w:iCs/>
        </w:rPr>
        <w:t xml:space="preserve">2023 </w:t>
      </w:r>
      <w:r w:rsidRPr="001E172E">
        <w:rPr>
          <w:b/>
          <w:bCs/>
          <w:iCs/>
        </w:rPr>
        <w:t>EIS Conference Customer Service Feedback Survey</w:t>
      </w:r>
      <w:r w:rsidRPr="005B0FF7">
        <w:rPr>
          <w:iCs/>
        </w:rPr>
        <w:t xml:space="preserve"> (Attachment 1) is a web-based survey </w:t>
      </w:r>
      <w:r w:rsidRPr="00946C55">
        <w:rPr>
          <w:iCs/>
        </w:rPr>
        <w:t xml:space="preserve">with 11 questions. Respondents will take approximately </w:t>
      </w:r>
      <w:r w:rsidRPr="00946C55" w:rsidR="00DE550F">
        <w:rPr>
          <w:iCs/>
        </w:rPr>
        <w:t>3</w:t>
      </w:r>
      <w:r w:rsidRPr="00946C55">
        <w:rPr>
          <w:iCs/>
        </w:rPr>
        <w:t xml:space="preserve"> minutes to complete the survey through SurveyMonkey. The estimate for burden (hours) is based on results from a pilot version of this survey that volunteer CDC employee participants completed. </w:t>
      </w:r>
      <w:r w:rsidRPr="00946C55" w:rsidR="00540B77">
        <w:rPr>
          <w:iCs/>
        </w:rPr>
        <w:t>Based on previous conference surveys, we estimate that 3,000 individuals will register for conference and 30% of registered attendees will respond to the survey. Therefore, w</w:t>
      </w:r>
      <w:r w:rsidRPr="00946C55">
        <w:rPr>
          <w:iCs/>
        </w:rPr>
        <w:t xml:space="preserve">e are seeking approval to collect feedback from up to 900 individuals. This is a one-time survey. There will be no direct costs to the respondents other than their time to respond to the survey. Given 900 respondents with a response time of </w:t>
      </w:r>
      <w:r w:rsidRPr="00946C55" w:rsidR="00DE550F">
        <w:rPr>
          <w:iCs/>
        </w:rPr>
        <w:t>3</w:t>
      </w:r>
      <w:r w:rsidRPr="00946C55">
        <w:rPr>
          <w:iCs/>
        </w:rPr>
        <w:t xml:space="preserve"> minutes each, the total response burden will be </w:t>
      </w:r>
      <w:r w:rsidRPr="00946C55" w:rsidR="00350E6B">
        <w:rPr>
          <w:iCs/>
        </w:rPr>
        <w:t>45</w:t>
      </w:r>
      <w:r w:rsidRPr="00946C55">
        <w:rPr>
          <w:iCs/>
        </w:rPr>
        <w:t xml:space="preserve"> hours.</w:t>
      </w:r>
    </w:p>
    <w:p w:rsidR="007F1538" w:rsidP="00C86E91" w14:paraId="7C255AE3" w14:textId="77777777">
      <w:pPr>
        <w:rPr>
          <w:iCs/>
        </w:rPr>
      </w:pPr>
    </w:p>
    <w:p w:rsidR="007F1538" w:rsidRPr="007F1538" w:rsidP="007F1538" w14:paraId="6BB751DB" w14:textId="437D4FCE">
      <w:pPr>
        <w:rPr>
          <w:iCs/>
        </w:rPr>
      </w:pPr>
      <w:r w:rsidRPr="007F1538">
        <w:rPr>
          <w:iCs/>
        </w:rPr>
        <w:t>The</w:t>
      </w:r>
      <w:r w:rsidR="00136651">
        <w:rPr>
          <w:iCs/>
        </w:rPr>
        <w:t xml:space="preserve"> </w:t>
      </w:r>
      <w:r w:rsidRPr="00DC2879" w:rsidR="00136651">
        <w:rPr>
          <w:b/>
          <w:bCs/>
          <w:iCs/>
        </w:rPr>
        <w:t>2023</w:t>
      </w:r>
      <w:r w:rsidRPr="00DC2879">
        <w:rPr>
          <w:b/>
          <w:bCs/>
          <w:iCs/>
        </w:rPr>
        <w:t xml:space="preserve"> EIS Match Customer Service Feedback Survey</w:t>
      </w:r>
      <w:r w:rsidRPr="00DC2879">
        <w:rPr>
          <w:iCs/>
        </w:rPr>
        <w:t xml:space="preserve"> (Attachment 6) is a web-based survey with </w:t>
      </w:r>
      <w:r w:rsidRPr="00DC2879" w:rsidR="00127710">
        <w:rPr>
          <w:iCs/>
        </w:rPr>
        <w:t>3</w:t>
      </w:r>
      <w:r w:rsidR="00CB61DC">
        <w:rPr>
          <w:iCs/>
        </w:rPr>
        <w:t>5</w:t>
      </w:r>
      <w:r w:rsidRPr="00DC2879">
        <w:rPr>
          <w:iCs/>
        </w:rPr>
        <w:t xml:space="preserve"> questions. </w:t>
      </w:r>
      <w:r w:rsidRPr="00DC2879" w:rsidR="00EF7ECF">
        <w:rPr>
          <w:iCs/>
        </w:rPr>
        <w:t xml:space="preserve">The survey is designed </w:t>
      </w:r>
      <w:r w:rsidRPr="00DC2879" w:rsidR="00871797">
        <w:rPr>
          <w:iCs/>
        </w:rPr>
        <w:t xml:space="preserve">with specific branching logic </w:t>
      </w:r>
      <w:r w:rsidRPr="00DC2879" w:rsidR="00EF7ECF">
        <w:rPr>
          <w:iCs/>
        </w:rPr>
        <w:t>so that each respondent will only be required to answer</w:t>
      </w:r>
      <w:r w:rsidRPr="00DC2879" w:rsidR="00A91F8B">
        <w:rPr>
          <w:iCs/>
        </w:rPr>
        <w:t xml:space="preserve"> </w:t>
      </w:r>
      <w:r w:rsidRPr="00DC2879" w:rsidR="00DC5D11">
        <w:rPr>
          <w:iCs/>
        </w:rPr>
        <w:t xml:space="preserve">at most 18 </w:t>
      </w:r>
      <w:r w:rsidRPr="00DC2879" w:rsidR="00DE7238">
        <w:rPr>
          <w:iCs/>
        </w:rPr>
        <w:t xml:space="preserve">questions. </w:t>
      </w:r>
      <w:r w:rsidRPr="00DC2879" w:rsidR="000B7FBB">
        <w:rPr>
          <w:iCs/>
        </w:rPr>
        <w:t>Approximately half of the survey questions are intended for incoming EIS officers and</w:t>
      </w:r>
      <w:r w:rsidRPr="00DC2879" w:rsidR="00871797">
        <w:rPr>
          <w:iCs/>
        </w:rPr>
        <w:t xml:space="preserve"> the other half of questions are intended for recruiters. </w:t>
      </w:r>
      <w:r w:rsidRPr="00DC2879">
        <w:rPr>
          <w:iCs/>
        </w:rPr>
        <w:t xml:space="preserve">Respondents will take approximately </w:t>
      </w:r>
      <w:r w:rsidRPr="00DC2879" w:rsidR="00871797">
        <w:rPr>
          <w:iCs/>
        </w:rPr>
        <w:t>6</w:t>
      </w:r>
      <w:r w:rsidRPr="00DC2879">
        <w:rPr>
          <w:iCs/>
        </w:rPr>
        <w:t xml:space="preserve"> minutes to complete the survey through SurveyMonkey. The estimate for burden (hours) is based on results from a pilot version of this survey that volunteer CDC employee participants completed. We are seeking approval to collect feedback from approximately </w:t>
      </w:r>
      <w:r w:rsidRPr="00DC2879" w:rsidR="001F2EF0">
        <w:rPr>
          <w:iCs/>
        </w:rPr>
        <w:t>284</w:t>
      </w:r>
      <w:r w:rsidRPr="00DC2879">
        <w:rPr>
          <w:iCs/>
        </w:rPr>
        <w:t xml:space="preserve"> individuals: 6</w:t>
      </w:r>
      <w:r w:rsidRPr="00DC2879" w:rsidR="00F618C0">
        <w:rPr>
          <w:iCs/>
        </w:rPr>
        <w:t>8</w:t>
      </w:r>
      <w:r w:rsidRPr="00DC2879">
        <w:rPr>
          <w:iCs/>
        </w:rPr>
        <w:t xml:space="preserve"> incoming EIS officers and up to </w:t>
      </w:r>
      <w:r w:rsidRPr="00DC2879" w:rsidR="0083080C">
        <w:rPr>
          <w:iCs/>
        </w:rPr>
        <w:t>216</w:t>
      </w:r>
      <w:r w:rsidRPr="00DC2879">
        <w:rPr>
          <w:iCs/>
        </w:rPr>
        <w:t xml:space="preserve"> recruiters (3 recruiters per host site on average). This is a one-time survey. There will be no direct costs to the respondents other than their time to respond to the survey. Given </w:t>
      </w:r>
      <w:r w:rsidRPr="00DC2879" w:rsidR="001F2EF0">
        <w:rPr>
          <w:iCs/>
        </w:rPr>
        <w:t>284</w:t>
      </w:r>
      <w:r w:rsidRPr="00DC2879">
        <w:rPr>
          <w:iCs/>
        </w:rPr>
        <w:t xml:space="preserve"> respondents with a response time of </w:t>
      </w:r>
      <w:r w:rsidRPr="00DC2879" w:rsidR="00871797">
        <w:rPr>
          <w:iCs/>
        </w:rPr>
        <w:t>6</w:t>
      </w:r>
      <w:r w:rsidRPr="00DC2879">
        <w:rPr>
          <w:iCs/>
        </w:rPr>
        <w:t xml:space="preserve"> minutes each</w:t>
      </w:r>
      <w:r w:rsidRPr="007F1538">
        <w:rPr>
          <w:iCs/>
        </w:rPr>
        <w:t xml:space="preserve">, the total response burden will be </w:t>
      </w:r>
      <w:r w:rsidR="00967E5F">
        <w:rPr>
          <w:iCs/>
        </w:rPr>
        <w:t>28.4</w:t>
      </w:r>
      <w:r w:rsidRPr="007F1538">
        <w:rPr>
          <w:iCs/>
        </w:rPr>
        <w:t xml:space="preserve"> hours.</w:t>
      </w:r>
    </w:p>
    <w:p w:rsidR="007F1538" w:rsidRPr="005B0FF7" w:rsidP="00C86E91" w14:paraId="2542D65B" w14:textId="77777777">
      <w:pPr>
        <w:rPr>
          <w:iCs/>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1B73BC2F" w14:textId="77777777" w:rsidTr="001E2E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597" w:type="dxa"/>
          </w:tcPr>
          <w:p w:rsidR="00B46F2C" w:rsidRPr="00512CA7" w:rsidP="00843796" w14:paraId="2660CDBC" w14:textId="77777777">
            <w:pPr>
              <w:rPr>
                <w:b/>
              </w:rPr>
            </w:pPr>
            <w:r w:rsidRPr="00512CA7">
              <w:rPr>
                <w:b/>
              </w:rPr>
              <w:t>Participation Time</w:t>
            </w:r>
          </w:p>
        </w:tc>
        <w:tc>
          <w:tcPr>
            <w:tcW w:w="1116" w:type="dxa"/>
          </w:tcPr>
          <w:p w:rsidR="00B46F2C" w:rsidRPr="00512CA7" w:rsidP="00843796" w14:paraId="6AC17A0A" w14:textId="77777777">
            <w:pPr>
              <w:rPr>
                <w:b/>
              </w:rPr>
            </w:pPr>
            <w:r w:rsidRPr="00512CA7">
              <w:rPr>
                <w:b/>
              </w:rPr>
              <w:t>Burden</w:t>
            </w:r>
          </w:p>
        </w:tc>
      </w:tr>
      <w:tr w14:paraId="0FB0D82A" w14:textId="77777777" w:rsidTr="001E2E55">
        <w:tblPrEx>
          <w:tblW w:w="9661" w:type="dxa"/>
          <w:tblLayout w:type="fixed"/>
          <w:tblLook w:val="01E0"/>
        </w:tblPrEx>
        <w:trPr>
          <w:trHeight w:val="274"/>
        </w:trPr>
        <w:tc>
          <w:tcPr>
            <w:tcW w:w="5418" w:type="dxa"/>
          </w:tcPr>
          <w:p w:rsidR="00044A52" w:rsidP="00044A52" w14:paraId="420715CA" w14:textId="4B169CA6">
            <w:r>
              <w:t>EIS Conference Customer Service Feedback Survey</w:t>
            </w:r>
          </w:p>
        </w:tc>
        <w:tc>
          <w:tcPr>
            <w:tcW w:w="1530" w:type="dxa"/>
          </w:tcPr>
          <w:p w:rsidR="00044A52" w:rsidP="00044A52" w14:paraId="24DBC17F" w14:textId="3D8467CB">
            <w:r>
              <w:t>900</w:t>
            </w:r>
          </w:p>
        </w:tc>
        <w:tc>
          <w:tcPr>
            <w:tcW w:w="1597" w:type="dxa"/>
          </w:tcPr>
          <w:p w:rsidR="00044A52" w:rsidP="00044A52" w14:paraId="1D9AFA2F" w14:textId="75E72B34">
            <w:r>
              <w:t>3</w:t>
            </w:r>
            <w:r>
              <w:t>/60</w:t>
            </w:r>
          </w:p>
        </w:tc>
        <w:tc>
          <w:tcPr>
            <w:tcW w:w="1116" w:type="dxa"/>
          </w:tcPr>
          <w:p w:rsidR="00044A52" w:rsidP="00044A52" w14:paraId="5D7C96C4" w14:textId="3D2E63DF">
            <w:r>
              <w:t xml:space="preserve">45 </w:t>
            </w:r>
            <w:r>
              <w:t>hours</w:t>
            </w:r>
          </w:p>
        </w:tc>
      </w:tr>
      <w:tr w14:paraId="5F6B02D5" w14:textId="77777777" w:rsidTr="001E2E55">
        <w:tblPrEx>
          <w:tblW w:w="9661" w:type="dxa"/>
          <w:tblLayout w:type="fixed"/>
          <w:tblLook w:val="01E0"/>
        </w:tblPrEx>
        <w:trPr>
          <w:trHeight w:val="274"/>
        </w:trPr>
        <w:tc>
          <w:tcPr>
            <w:tcW w:w="5418" w:type="dxa"/>
          </w:tcPr>
          <w:p w:rsidR="00044A52" w:rsidP="00044A52" w14:paraId="0E617982" w14:textId="2E9E06C9">
            <w:r>
              <w:t>EIS Match Customer Service Feedback Survey</w:t>
            </w:r>
          </w:p>
        </w:tc>
        <w:tc>
          <w:tcPr>
            <w:tcW w:w="1530" w:type="dxa"/>
          </w:tcPr>
          <w:p w:rsidR="00044A52" w:rsidP="00044A52" w14:paraId="4C7F372F" w14:textId="53BC524C">
            <w:r>
              <w:t>284</w:t>
            </w:r>
          </w:p>
        </w:tc>
        <w:tc>
          <w:tcPr>
            <w:tcW w:w="1597" w:type="dxa"/>
          </w:tcPr>
          <w:p w:rsidR="00044A52" w:rsidP="00044A52" w14:paraId="4774E070" w14:textId="16E17134">
            <w:r>
              <w:t>6/60</w:t>
            </w:r>
          </w:p>
        </w:tc>
        <w:tc>
          <w:tcPr>
            <w:tcW w:w="1116" w:type="dxa"/>
          </w:tcPr>
          <w:p w:rsidR="00044A52" w:rsidP="00044A52" w14:paraId="69D304C6" w14:textId="30399988">
            <w:r>
              <w:t>28</w:t>
            </w:r>
            <w:r w:rsidR="001E2E55">
              <w:t xml:space="preserve"> </w:t>
            </w:r>
            <w:r w:rsidR="00467533">
              <w:t>hours</w:t>
            </w:r>
          </w:p>
        </w:tc>
      </w:tr>
      <w:tr w14:paraId="440D7C10" w14:textId="77777777" w:rsidTr="001E2E55">
        <w:tblPrEx>
          <w:tblW w:w="9661" w:type="dxa"/>
          <w:tblLayout w:type="fixed"/>
          <w:tblLook w:val="01E0"/>
        </w:tblPrEx>
        <w:trPr>
          <w:trHeight w:val="289"/>
        </w:trPr>
        <w:tc>
          <w:tcPr>
            <w:tcW w:w="5418" w:type="dxa"/>
          </w:tcPr>
          <w:p w:rsidR="00044A52" w:rsidRPr="00512CA7" w:rsidP="00044A52" w14:paraId="27589C97" w14:textId="77777777">
            <w:pPr>
              <w:rPr>
                <w:b/>
              </w:rPr>
            </w:pPr>
            <w:r w:rsidRPr="00512CA7">
              <w:rPr>
                <w:b/>
              </w:rPr>
              <w:t>Totals</w:t>
            </w:r>
          </w:p>
        </w:tc>
        <w:tc>
          <w:tcPr>
            <w:tcW w:w="1530" w:type="dxa"/>
          </w:tcPr>
          <w:p w:rsidR="00044A52" w:rsidRPr="00512CA7" w:rsidP="00044A52" w14:paraId="0D7C2653" w14:textId="05ED8742">
            <w:pPr>
              <w:rPr>
                <w:b/>
              </w:rPr>
            </w:pPr>
            <w:r>
              <w:rPr>
                <w:b/>
              </w:rPr>
              <w:t>1,184</w:t>
            </w:r>
          </w:p>
        </w:tc>
        <w:tc>
          <w:tcPr>
            <w:tcW w:w="1597" w:type="dxa"/>
          </w:tcPr>
          <w:p w:rsidR="00044A52" w:rsidP="00044A52" w14:paraId="6ED6ECFB" w14:textId="77777777"/>
        </w:tc>
        <w:tc>
          <w:tcPr>
            <w:tcW w:w="1116" w:type="dxa"/>
          </w:tcPr>
          <w:p w:rsidR="00044A52" w:rsidRPr="00512CA7" w:rsidP="00044A52" w14:paraId="464E472E" w14:textId="78E4E096">
            <w:pPr>
              <w:rPr>
                <w:b/>
              </w:rPr>
            </w:pPr>
            <w:r>
              <w:rPr>
                <w:b/>
              </w:rPr>
              <w:t>7</w:t>
            </w:r>
            <w:r w:rsidR="00A14AF8">
              <w:rPr>
                <w:b/>
              </w:rPr>
              <w:t>3</w:t>
            </w:r>
            <w:r w:rsidR="001E2E55">
              <w:rPr>
                <w:b/>
              </w:rPr>
              <w:t xml:space="preserve"> </w:t>
            </w:r>
            <w:r w:rsidR="001E2E55">
              <w:rPr>
                <w:b/>
              </w:rPr>
              <w:t>hours</w:t>
            </w:r>
          </w:p>
        </w:tc>
      </w:tr>
    </w:tbl>
    <w:p w:rsidR="00B46F2C" w14:paraId="6775AEDB" w14:textId="4621695E">
      <w:pPr>
        <w:rPr>
          <w:b/>
        </w:rPr>
      </w:pPr>
      <w:r>
        <w:rPr>
          <w:b/>
        </w:rPr>
        <w:t xml:space="preserve">FEDERAL COST:  </w:t>
      </w:r>
    </w:p>
    <w:p w:rsidR="00B46F2C" w14:paraId="28C1E765" w14:textId="77777777">
      <w:pPr>
        <w:rPr>
          <w:b/>
          <w:bCs/>
          <w:u w:val="single"/>
        </w:rPr>
      </w:pPr>
    </w:p>
    <w:p w:rsidR="00060CB7" w:rsidRPr="00060CB7" w:rsidP="00060CB7" w14:paraId="4CB50CAF" w14:textId="638F1BAF">
      <w:r w:rsidRPr="00060CB7">
        <w:t>The average annualized cost to the Federal Government to collect this information is </w:t>
      </w:r>
      <w:r w:rsidRPr="002E644B" w:rsidR="00EF5058">
        <w:t>$</w:t>
      </w:r>
      <w:r w:rsidRPr="00EF5058" w:rsidR="00EF5058">
        <w:t>2,004.75</w:t>
      </w:r>
      <w:r w:rsidRPr="00060CB7">
        <w:t>. This estimate is based on the time required for one FTE (GS-13) to supervise and for one FTE (GS-1</w:t>
      </w:r>
      <w:r>
        <w:t>2</w:t>
      </w:r>
      <w:r w:rsidRPr="00060CB7">
        <w:t>) to design the survey, develop the web-based survey, implement the survey, analyze the data, and develop recommendations based on the results. </w:t>
      </w:r>
    </w:p>
    <w:p w:rsidR="00060CB7" w14:paraId="000C26F8" w14:textId="77777777"/>
    <w:tbl>
      <w:tblPr>
        <w:tblW w:w="917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82"/>
        <w:gridCol w:w="1055"/>
        <w:gridCol w:w="1743"/>
        <w:gridCol w:w="1295"/>
      </w:tblGrid>
      <w:tr w14:paraId="3162E4E9" w14:textId="77777777" w:rsidTr="00091167">
        <w:tblPrEx>
          <w:tblW w:w="917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2"/>
        </w:trPr>
        <w:tc>
          <w:tcPr>
            <w:tcW w:w="5082" w:type="dxa"/>
            <w:tcBorders>
              <w:top w:val="single" w:sz="6" w:space="0" w:color="000000"/>
              <w:left w:val="single" w:sz="6" w:space="0" w:color="000000"/>
              <w:bottom w:val="single" w:sz="6" w:space="0" w:color="000000"/>
              <w:right w:val="single" w:sz="6" w:space="0" w:color="000000"/>
            </w:tcBorders>
            <w:shd w:val="clear" w:color="auto" w:fill="auto"/>
            <w:hideMark/>
          </w:tcPr>
          <w:p w:rsidR="002E644B" w:rsidRPr="002E644B" w:rsidP="002E644B" w14:paraId="3156F7CC" w14:textId="77777777">
            <w:r w:rsidRPr="002E644B">
              <w:rPr>
                <w:b/>
                <w:bCs/>
              </w:rPr>
              <w:t>Staff or Contractor </w:t>
            </w:r>
            <w:r w:rsidRPr="002E644B">
              <w:t> </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rsidR="002E644B" w:rsidRPr="002E644B" w:rsidP="002E644B" w14:paraId="706D2080" w14:textId="77777777">
            <w:r w:rsidRPr="002E644B">
              <w:rPr>
                <w:b/>
                <w:bCs/>
              </w:rPr>
              <w:t>Hours</w:t>
            </w:r>
            <w:r w:rsidRPr="002E644B">
              <w:t> </w:t>
            </w:r>
          </w:p>
        </w:tc>
        <w:tc>
          <w:tcPr>
            <w:tcW w:w="1743" w:type="dxa"/>
            <w:tcBorders>
              <w:top w:val="single" w:sz="6" w:space="0" w:color="000000"/>
              <w:left w:val="single" w:sz="6" w:space="0" w:color="000000"/>
              <w:bottom w:val="single" w:sz="6" w:space="0" w:color="000000"/>
              <w:right w:val="single" w:sz="6" w:space="0" w:color="000000"/>
            </w:tcBorders>
            <w:shd w:val="clear" w:color="auto" w:fill="auto"/>
            <w:hideMark/>
          </w:tcPr>
          <w:p w:rsidR="002E644B" w:rsidRPr="002E644B" w:rsidP="002E644B" w14:paraId="2584D513" w14:textId="77777777">
            <w:r w:rsidRPr="002E644B">
              <w:rPr>
                <w:b/>
                <w:bCs/>
              </w:rPr>
              <w:t>Average Hourly Rate</w:t>
            </w:r>
            <w:r w:rsidRPr="002E644B">
              <w:t> </w:t>
            </w:r>
          </w:p>
        </w:tc>
        <w:tc>
          <w:tcPr>
            <w:tcW w:w="1295" w:type="dxa"/>
            <w:tcBorders>
              <w:top w:val="single" w:sz="6" w:space="0" w:color="000000"/>
              <w:left w:val="single" w:sz="6" w:space="0" w:color="000000"/>
              <w:bottom w:val="single" w:sz="6" w:space="0" w:color="000000"/>
              <w:right w:val="single" w:sz="6" w:space="0" w:color="000000"/>
            </w:tcBorders>
            <w:shd w:val="clear" w:color="auto" w:fill="auto"/>
            <w:hideMark/>
          </w:tcPr>
          <w:p w:rsidR="002E644B" w:rsidRPr="002E644B" w:rsidP="002E644B" w14:paraId="73EEF611" w14:textId="77777777">
            <w:r w:rsidRPr="002E644B">
              <w:rPr>
                <w:b/>
                <w:bCs/>
              </w:rPr>
              <w:t>Cost</w:t>
            </w:r>
            <w:r w:rsidRPr="002E644B">
              <w:t> </w:t>
            </w:r>
          </w:p>
        </w:tc>
      </w:tr>
      <w:tr w14:paraId="1117A73F" w14:textId="77777777" w:rsidTr="00091167">
        <w:tblPrEx>
          <w:tblW w:w="9175" w:type="dxa"/>
          <w:tblInd w:w="105" w:type="dxa"/>
          <w:tblCellMar>
            <w:left w:w="0" w:type="dxa"/>
            <w:right w:w="0" w:type="dxa"/>
          </w:tblCellMar>
          <w:tblLook w:val="04A0"/>
        </w:tblPrEx>
        <w:trPr>
          <w:trHeight w:val="393"/>
        </w:trPr>
        <w:tc>
          <w:tcPr>
            <w:tcW w:w="5082" w:type="dxa"/>
            <w:tcBorders>
              <w:top w:val="single" w:sz="6" w:space="0" w:color="000000"/>
              <w:left w:val="single" w:sz="6" w:space="0" w:color="000000"/>
              <w:bottom w:val="single" w:sz="6" w:space="0" w:color="000000"/>
              <w:right w:val="single" w:sz="6" w:space="0" w:color="000000"/>
            </w:tcBorders>
            <w:shd w:val="clear" w:color="auto" w:fill="auto"/>
            <w:hideMark/>
          </w:tcPr>
          <w:p w:rsidR="002E644B" w:rsidRPr="002E644B" w:rsidP="002E644B" w14:paraId="39F48680" w14:textId="0C7CA93E">
            <w:r w:rsidRPr="002E644B">
              <w:t>FTE (GS-1</w:t>
            </w:r>
            <w:r w:rsidR="00AF5895">
              <w:t>2</w:t>
            </w:r>
            <w:r w:rsidRPr="002E644B">
              <w:t>): Design survey, create web-based survey, disseminate survey, analyze data, and report results.</w:t>
            </w:r>
          </w:p>
        </w:tc>
        <w:tc>
          <w:tcPr>
            <w:tcW w:w="1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74D8BDC1" w14:textId="77777777">
            <w:r w:rsidRPr="002E644B">
              <w:t>30</w:t>
            </w:r>
          </w:p>
        </w:tc>
        <w:tc>
          <w:tcPr>
            <w:tcW w:w="17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39F48C7A" w14:textId="0047A752">
            <w:r w:rsidRPr="002E644B">
              <w:t>$</w:t>
            </w:r>
            <w:r>
              <w:t>4</w:t>
            </w:r>
            <w:r w:rsidR="007E1B80">
              <w:t>1</w:t>
            </w:r>
            <w:r w:rsidR="00B93C84">
              <w:t>.</w:t>
            </w:r>
            <w:r w:rsidR="007E1B80">
              <w:t>91</w:t>
            </w:r>
          </w:p>
        </w:tc>
        <w:tc>
          <w:tcPr>
            <w:tcW w:w="12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2E644B" w:rsidRPr="002E644B" w:rsidP="002E644B" w14:paraId="75BDE56E" w14:textId="45BABAC7">
            <w:r w:rsidRPr="002E644B">
              <w:t>$1,</w:t>
            </w:r>
            <w:r w:rsidR="00CF3C21">
              <w:t>257.30</w:t>
            </w:r>
          </w:p>
        </w:tc>
      </w:tr>
      <w:tr w14:paraId="186F7748" w14:textId="77777777" w:rsidTr="00091167">
        <w:tblPrEx>
          <w:tblW w:w="9175" w:type="dxa"/>
          <w:tblInd w:w="105" w:type="dxa"/>
          <w:tblCellMar>
            <w:left w:w="0" w:type="dxa"/>
            <w:right w:w="0" w:type="dxa"/>
          </w:tblCellMar>
          <w:tblLook w:val="04A0"/>
        </w:tblPrEx>
        <w:trPr>
          <w:trHeight w:val="393"/>
        </w:trPr>
        <w:tc>
          <w:tcPr>
            <w:tcW w:w="5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644B" w:rsidRPr="002E644B" w:rsidP="002E644B" w14:paraId="5377E025" w14:textId="77777777">
            <w:r w:rsidRPr="002E644B">
              <w:t>FTE (GS-13): Provide guidance on data analysis. Provide feedback on the final report.</w:t>
            </w:r>
          </w:p>
        </w:tc>
        <w:tc>
          <w:tcPr>
            <w:tcW w:w="1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38DED77D" w14:textId="77777777">
            <w:r w:rsidRPr="002E644B">
              <w:t>15</w:t>
            </w:r>
          </w:p>
        </w:tc>
        <w:tc>
          <w:tcPr>
            <w:tcW w:w="17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57FDAD67" w14:textId="7CB820B3">
            <w:r w:rsidRPr="002E644B">
              <w:t>$</w:t>
            </w:r>
            <w:r w:rsidR="00F71EF9">
              <w:t>49</w:t>
            </w:r>
            <w:r w:rsidRPr="002E644B">
              <w:t>.</w:t>
            </w:r>
            <w:r w:rsidR="00F71EF9">
              <w:t>83</w:t>
            </w:r>
          </w:p>
        </w:tc>
        <w:tc>
          <w:tcPr>
            <w:tcW w:w="12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2E644B" w:rsidRPr="002E644B" w:rsidP="002E644B" w14:paraId="39F21DD6" w14:textId="2EAA68E6">
            <w:r w:rsidRPr="002E644B">
              <w:t>$7</w:t>
            </w:r>
            <w:r w:rsidR="00CF3C21">
              <w:t>47</w:t>
            </w:r>
            <w:r w:rsidRPr="002E644B">
              <w:t>.</w:t>
            </w:r>
            <w:r w:rsidR="00CF3C21">
              <w:t>45</w:t>
            </w:r>
          </w:p>
        </w:tc>
      </w:tr>
      <w:tr w14:paraId="16CFB7A8" w14:textId="77777777" w:rsidTr="00091167">
        <w:tblPrEx>
          <w:tblW w:w="9175" w:type="dxa"/>
          <w:tblInd w:w="105" w:type="dxa"/>
          <w:tblCellMar>
            <w:left w:w="0" w:type="dxa"/>
            <w:right w:w="0" w:type="dxa"/>
          </w:tblCellMar>
          <w:tblLook w:val="04A0"/>
        </w:tblPrEx>
        <w:trPr>
          <w:trHeight w:val="393"/>
        </w:trPr>
        <w:tc>
          <w:tcPr>
            <w:tcW w:w="5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644B" w:rsidRPr="002E644B" w:rsidP="002E644B" w14:paraId="073FC526" w14:textId="77777777">
            <w:r w:rsidRPr="002E644B">
              <w:rPr>
                <w:b/>
                <w:bCs/>
              </w:rPr>
              <w:t>Totals</w:t>
            </w:r>
            <w:r w:rsidRPr="002E644B">
              <w:t> </w:t>
            </w:r>
          </w:p>
        </w:tc>
        <w:tc>
          <w:tcPr>
            <w:tcW w:w="1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347AFAED" w14:textId="77777777">
            <w:r w:rsidRPr="002E644B">
              <w:t>45</w:t>
            </w:r>
          </w:p>
        </w:tc>
        <w:tc>
          <w:tcPr>
            <w:tcW w:w="17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6CF931CF" w14:textId="77777777"/>
        </w:tc>
        <w:tc>
          <w:tcPr>
            <w:tcW w:w="12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2E644B" w:rsidRPr="002E644B" w:rsidP="002E644B" w14:paraId="2EF8B8A1" w14:textId="6226E1C0">
            <w:r w:rsidRPr="002E644B">
              <w:t>$</w:t>
            </w:r>
            <w:r w:rsidR="00EF5058">
              <w:t>2,004.75</w:t>
            </w:r>
          </w:p>
        </w:tc>
      </w:tr>
    </w:tbl>
    <w:p w:rsidR="002E644B" w14:paraId="23144F85" w14:textId="77777777"/>
    <w:p w:rsidR="002E644B" w:rsidRPr="00060CB7" w14:paraId="4A4A493C" w14:textId="77777777"/>
    <w:p w:rsidR="00060CB7" w14:paraId="40355FBC"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7F18A61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 ]</w:t>
      </w:r>
      <w:r>
        <w:t xml:space="preserve"> Yes</w:t>
      </w:r>
      <w:r>
        <w:tab/>
        <w:t>[</w:t>
      </w:r>
      <w:r w:rsidR="00A972A6">
        <w:t xml:space="preserve"> </w:t>
      </w:r>
      <w:r w:rsidRPr="00A972A6" w:rsidR="00A972A6">
        <w:rPr>
          <w:b/>
          <w:bCs/>
        </w:rPr>
        <w:t>X</w:t>
      </w:r>
      <w:r>
        <w:t xml:space="preserve">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00A403BB" w14:paraId="592FD983" w14:textId="77777777"/>
    <w:p w:rsidR="00CB6678" w:rsidRPr="00CB6678" w:rsidP="00CB6678" w14:paraId="6CC82A7C" w14:textId="165F955E">
      <w:r w:rsidRPr="00CB6678">
        <w:t>Our potential respondent pool consists of all EIS Conference registered attendees and all incoming officers and position recruiters (specifically primary and secondary supervisors) who participated in the 202</w:t>
      </w:r>
      <w:r>
        <w:t>3</w:t>
      </w:r>
      <w:r w:rsidRPr="00CB6678">
        <w:t xml:space="preserve"> EIS match process.</w:t>
      </w:r>
    </w:p>
    <w:p w:rsidR="00CB6678" w:rsidRPr="00CB6678" w:rsidP="00CB6678" w14:paraId="5612CC4F" w14:textId="77777777"/>
    <w:p w:rsidR="00747287" w:rsidRPr="00747287" w:rsidP="00747287" w14:paraId="2DD3AC90" w14:textId="61BC53F4">
      <w:r w:rsidRPr="00747287">
        <w:t xml:space="preserve">The </w:t>
      </w:r>
      <w:r w:rsidRPr="003C35B1">
        <w:rPr>
          <w:b/>
          <w:bCs/>
        </w:rPr>
        <w:t>2023 EIS Conference Customer Service Feedback Survey</w:t>
      </w:r>
      <w:r w:rsidRPr="00747287">
        <w:t xml:space="preserve"> (Attachment 1) will be administered as a web-based survey that is embedded within the EIS conference platform. Two methods of survey recruitment will be used:</w:t>
      </w:r>
    </w:p>
    <w:p w:rsidR="00747287" w:rsidRPr="00747287" w:rsidP="00747287" w14:paraId="2C8FDD44" w14:textId="763A0BAC">
      <w:pPr>
        <w:numPr>
          <w:ilvl w:val="0"/>
          <w:numId w:val="20"/>
        </w:numPr>
      </w:pPr>
      <w:r w:rsidRPr="00747287">
        <w:t>The interactive conference platform will display a flyer to invite attendees to complete the 202</w:t>
      </w:r>
      <w:r>
        <w:t>3</w:t>
      </w:r>
      <w:r w:rsidRPr="00747287">
        <w:t xml:space="preserve"> EIS Conference Customer Service Feedback Survey and will include a link to the survey (Attachment 5). </w:t>
      </w:r>
    </w:p>
    <w:p w:rsidR="00747287" w:rsidRPr="00747287" w:rsidP="00747287" w14:paraId="26284216" w14:textId="1D5A55B1">
      <w:pPr>
        <w:numPr>
          <w:ilvl w:val="0"/>
          <w:numId w:val="20"/>
        </w:numPr>
      </w:pPr>
      <w:r w:rsidRPr="00747287">
        <w:t xml:space="preserve">On </w:t>
      </w:r>
      <w:r>
        <w:t>April 28, 2023</w:t>
      </w:r>
      <w:r w:rsidRPr="00747287">
        <w:t xml:space="preserve">, following the conclusion of scientific presentations at EIS conference, an invitation email (Attachment 3) with a link to the survey will be sent to all registered conference attendees. Respondents will be given two weeks to respond to the survey. A reminder email (Attachment 4) will be sent twice; one at the beginning of week 2 and one on the day that the survey closes. </w:t>
      </w:r>
    </w:p>
    <w:p w:rsidR="00747287" w:rsidP="00747287" w14:paraId="717C0B4C" w14:textId="55135FB1">
      <w:r w:rsidRPr="00747287">
        <w:t>Respondents will have to complete the survey in one sitting. Respondents cannot return to edit or complete the survey. The survey will close 14 days after it opens.</w:t>
      </w:r>
    </w:p>
    <w:p w:rsidR="0015467A" w:rsidP="00747287" w14:paraId="253F5A73" w14:textId="77777777"/>
    <w:p w:rsidR="0015467A" w:rsidRPr="0015467A" w:rsidP="0015467A" w14:paraId="69A22686" w14:textId="634ADCC5">
      <w:r w:rsidRPr="0015467A">
        <w:t xml:space="preserve">The </w:t>
      </w:r>
      <w:r w:rsidRPr="00BB2E8F">
        <w:rPr>
          <w:b/>
          <w:bCs/>
        </w:rPr>
        <w:t>2023 EIS Match Customer Service Feedback Survey</w:t>
      </w:r>
      <w:r w:rsidRPr="0015467A">
        <w:t xml:space="preserve"> (Attachment 6) will be administered as a web-based survey. On Monday, May </w:t>
      </w:r>
      <w:r>
        <w:t>8</w:t>
      </w:r>
      <w:r w:rsidRPr="0015467A">
        <w:t xml:space="preserve">, </w:t>
      </w:r>
      <w:r w:rsidRPr="0015467A">
        <w:t>202</w:t>
      </w:r>
      <w:r>
        <w:t>3</w:t>
      </w:r>
      <w:r w:rsidRPr="0015467A">
        <w:t xml:space="preserve"> following the completion of the all interviews, an invitation email (Attachment 8) with a link to the survey will be sent to all incoming EIS officers and position recruiters that participated in the match process. Respondents will be given 2 weeks to respond to the survey. A reminder email (Attachment 9) will be sent twice: one at the beginning of week 2 and one on the day that the survey closes. Respondents will have to complete the survey in one sitting. Respondents cannot return to edit or complete the survey. The survey will close 14 days after it opens.</w:t>
      </w:r>
    </w:p>
    <w:p w:rsidR="0015467A" w:rsidRPr="00747287" w:rsidP="00747287" w14:paraId="11CDDEB6"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6D2414E6">
      <w:pPr>
        <w:ind w:left="720"/>
      </w:pPr>
      <w:r>
        <w:t xml:space="preserve">[ </w:t>
      </w:r>
      <w:r w:rsidRPr="008F7A09" w:rsidR="008F7A09">
        <w:rPr>
          <w:b/>
          <w:bCs/>
        </w:rPr>
        <w:t>X</w:t>
      </w:r>
      <w:r>
        <w:t xml:space="preserve"> ]</w:t>
      </w:r>
      <w:r>
        <w:t xml:space="preserve"> Web-based or other forms of Social Media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12DE3912">
      <w:pPr>
        <w:pStyle w:val="ListParagraph"/>
        <w:numPr>
          <w:ilvl w:val="0"/>
          <w:numId w:val="17"/>
        </w:numPr>
      </w:pPr>
      <w:r>
        <w:t xml:space="preserve">Will interviewers or facilitators be used?  </w:t>
      </w:r>
      <w:r>
        <w:t>[  ]</w:t>
      </w:r>
      <w:r>
        <w:t xml:space="preserve"> Yes [ </w:t>
      </w:r>
      <w:r w:rsidRPr="008F7A09" w:rsidR="008F7A09">
        <w:rPr>
          <w:b/>
          <w:bCs/>
        </w:rPr>
        <w:t>X</w:t>
      </w:r>
      <w:r>
        <w:t xml:space="preserve">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2336"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E2CA5" w14:paraId="224678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6F2C" w14:paraId="7E4B5A7D" w14:textId="77F0B22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824BB">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E2CA5" w14:paraId="1E4510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E2CA5" w14:paraId="5CD86F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E2CA5" w14:paraId="44E973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E2CA5" w14:paraId="660FB8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0C2A23"/>
    <w:multiLevelType w:val="hybridMultilevel"/>
    <w:tmpl w:val="74A698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FB861F1"/>
    <w:multiLevelType w:val="hybridMultilevel"/>
    <w:tmpl w:val="F35E20F8"/>
    <w:lvl w:ilvl="0">
      <w:start w:val="1"/>
      <w:numFmt w:val="decimal"/>
      <w:lvlText w:val="%1."/>
      <w:lvlJc w:val="left"/>
      <w:pPr>
        <w:ind w:left="1080" w:hanging="360"/>
      </w:p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37291219">
    <w:abstractNumId w:val="12"/>
  </w:num>
  <w:num w:numId="2" w16cid:durableId="1525291017">
    <w:abstractNumId w:val="18"/>
  </w:num>
  <w:num w:numId="3" w16cid:durableId="377824521">
    <w:abstractNumId w:val="17"/>
  </w:num>
  <w:num w:numId="4" w16cid:durableId="471025527">
    <w:abstractNumId w:val="19"/>
  </w:num>
  <w:num w:numId="5" w16cid:durableId="1640380180">
    <w:abstractNumId w:val="4"/>
  </w:num>
  <w:num w:numId="6" w16cid:durableId="1874881442">
    <w:abstractNumId w:val="1"/>
  </w:num>
  <w:num w:numId="7" w16cid:durableId="1106846611">
    <w:abstractNumId w:val="10"/>
  </w:num>
  <w:num w:numId="8" w16cid:durableId="823199575">
    <w:abstractNumId w:val="15"/>
  </w:num>
  <w:num w:numId="9" w16cid:durableId="583609691">
    <w:abstractNumId w:val="11"/>
  </w:num>
  <w:num w:numId="10" w16cid:durableId="1779644946">
    <w:abstractNumId w:val="2"/>
  </w:num>
  <w:num w:numId="11" w16cid:durableId="387611598">
    <w:abstractNumId w:val="7"/>
  </w:num>
  <w:num w:numId="12" w16cid:durableId="37051270">
    <w:abstractNumId w:val="8"/>
  </w:num>
  <w:num w:numId="13" w16cid:durableId="665671067">
    <w:abstractNumId w:val="0"/>
  </w:num>
  <w:num w:numId="14" w16cid:durableId="1628662182">
    <w:abstractNumId w:val="16"/>
  </w:num>
  <w:num w:numId="15" w16cid:durableId="2141461095">
    <w:abstractNumId w:val="14"/>
  </w:num>
  <w:num w:numId="16" w16cid:durableId="927496368">
    <w:abstractNumId w:val="13"/>
  </w:num>
  <w:num w:numId="17" w16cid:durableId="601453778">
    <w:abstractNumId w:val="5"/>
  </w:num>
  <w:num w:numId="18" w16cid:durableId="817654178">
    <w:abstractNumId w:val="6"/>
  </w:num>
  <w:num w:numId="19" w16cid:durableId="484012791">
    <w:abstractNumId w:val="3"/>
  </w:num>
  <w:num w:numId="20" w16cid:durableId="96438624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yce, Kevin J. (CDC/DDPHSS/OS/OSI)">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4F87"/>
    <w:rsid w:val="00023A57"/>
    <w:rsid w:val="00044A52"/>
    <w:rsid w:val="00047A64"/>
    <w:rsid w:val="00047C6E"/>
    <w:rsid w:val="00060CB7"/>
    <w:rsid w:val="000665F2"/>
    <w:rsid w:val="00067329"/>
    <w:rsid w:val="00091167"/>
    <w:rsid w:val="00092166"/>
    <w:rsid w:val="000B2838"/>
    <w:rsid w:val="000B7FBB"/>
    <w:rsid w:val="000D44CA"/>
    <w:rsid w:val="000E200B"/>
    <w:rsid w:val="000E6E54"/>
    <w:rsid w:val="000F5D15"/>
    <w:rsid w:val="000F68BE"/>
    <w:rsid w:val="000F6D85"/>
    <w:rsid w:val="00127710"/>
    <w:rsid w:val="00136651"/>
    <w:rsid w:val="00145293"/>
    <w:rsid w:val="00146B20"/>
    <w:rsid w:val="0015467A"/>
    <w:rsid w:val="00157F7A"/>
    <w:rsid w:val="00170D16"/>
    <w:rsid w:val="001927A4"/>
    <w:rsid w:val="00194AC6"/>
    <w:rsid w:val="001A23B0"/>
    <w:rsid w:val="001A25CC"/>
    <w:rsid w:val="001B0AAA"/>
    <w:rsid w:val="001C39F7"/>
    <w:rsid w:val="001C4DDD"/>
    <w:rsid w:val="001E172E"/>
    <w:rsid w:val="001E2E55"/>
    <w:rsid w:val="001F2EF0"/>
    <w:rsid w:val="002056E2"/>
    <w:rsid w:val="002154DE"/>
    <w:rsid w:val="00237B48"/>
    <w:rsid w:val="00240BD0"/>
    <w:rsid w:val="00241722"/>
    <w:rsid w:val="0024521E"/>
    <w:rsid w:val="00263C3D"/>
    <w:rsid w:val="00265236"/>
    <w:rsid w:val="00274D0B"/>
    <w:rsid w:val="0028214E"/>
    <w:rsid w:val="002821FF"/>
    <w:rsid w:val="00291893"/>
    <w:rsid w:val="002A70D7"/>
    <w:rsid w:val="002B1A1C"/>
    <w:rsid w:val="002B3C95"/>
    <w:rsid w:val="002D0B92"/>
    <w:rsid w:val="002E52CD"/>
    <w:rsid w:val="002E644B"/>
    <w:rsid w:val="00343B90"/>
    <w:rsid w:val="00350E6B"/>
    <w:rsid w:val="00354BC5"/>
    <w:rsid w:val="00360086"/>
    <w:rsid w:val="003675DB"/>
    <w:rsid w:val="003708DC"/>
    <w:rsid w:val="003824BB"/>
    <w:rsid w:val="003859BC"/>
    <w:rsid w:val="00391BB4"/>
    <w:rsid w:val="00397FBD"/>
    <w:rsid w:val="003A4C87"/>
    <w:rsid w:val="003C35B1"/>
    <w:rsid w:val="003C4F49"/>
    <w:rsid w:val="003D5BBE"/>
    <w:rsid w:val="003E05AC"/>
    <w:rsid w:val="003E3C61"/>
    <w:rsid w:val="003F1C5B"/>
    <w:rsid w:val="00403CDF"/>
    <w:rsid w:val="0040417A"/>
    <w:rsid w:val="0041337D"/>
    <w:rsid w:val="0041690C"/>
    <w:rsid w:val="004233BF"/>
    <w:rsid w:val="00434E33"/>
    <w:rsid w:val="00441434"/>
    <w:rsid w:val="00450CC2"/>
    <w:rsid w:val="0045264C"/>
    <w:rsid w:val="00467533"/>
    <w:rsid w:val="004876EC"/>
    <w:rsid w:val="004A4F44"/>
    <w:rsid w:val="004A52CE"/>
    <w:rsid w:val="004D6E14"/>
    <w:rsid w:val="004D71E3"/>
    <w:rsid w:val="004E1C18"/>
    <w:rsid w:val="004E658C"/>
    <w:rsid w:val="005009B0"/>
    <w:rsid w:val="005111C2"/>
    <w:rsid w:val="00512CA7"/>
    <w:rsid w:val="00522FBD"/>
    <w:rsid w:val="0052635E"/>
    <w:rsid w:val="00540B77"/>
    <w:rsid w:val="00547EB3"/>
    <w:rsid w:val="005564DD"/>
    <w:rsid w:val="00581BDF"/>
    <w:rsid w:val="00586AC1"/>
    <w:rsid w:val="005A1006"/>
    <w:rsid w:val="005A1ED9"/>
    <w:rsid w:val="005B0FF7"/>
    <w:rsid w:val="005B67DA"/>
    <w:rsid w:val="005D255F"/>
    <w:rsid w:val="005E5C0E"/>
    <w:rsid w:val="005E6CFF"/>
    <w:rsid w:val="005E714A"/>
    <w:rsid w:val="006140A0"/>
    <w:rsid w:val="00621E79"/>
    <w:rsid w:val="00636621"/>
    <w:rsid w:val="00642B49"/>
    <w:rsid w:val="00660A3F"/>
    <w:rsid w:val="006832D9"/>
    <w:rsid w:val="0069403B"/>
    <w:rsid w:val="006C11EF"/>
    <w:rsid w:val="006F217B"/>
    <w:rsid w:val="006F3DDE"/>
    <w:rsid w:val="00704678"/>
    <w:rsid w:val="007425E7"/>
    <w:rsid w:val="00747287"/>
    <w:rsid w:val="007516C6"/>
    <w:rsid w:val="0075421B"/>
    <w:rsid w:val="00796F27"/>
    <w:rsid w:val="007B05B4"/>
    <w:rsid w:val="007E1B80"/>
    <w:rsid w:val="007E1EE6"/>
    <w:rsid w:val="007E2CA5"/>
    <w:rsid w:val="007F1538"/>
    <w:rsid w:val="00802607"/>
    <w:rsid w:val="008101A5"/>
    <w:rsid w:val="00822664"/>
    <w:rsid w:val="008247BB"/>
    <w:rsid w:val="008273DE"/>
    <w:rsid w:val="0083080C"/>
    <w:rsid w:val="00836A58"/>
    <w:rsid w:val="00843796"/>
    <w:rsid w:val="00871797"/>
    <w:rsid w:val="008772AE"/>
    <w:rsid w:val="00895229"/>
    <w:rsid w:val="008F0203"/>
    <w:rsid w:val="008F50D4"/>
    <w:rsid w:val="008F7A09"/>
    <w:rsid w:val="00911A7C"/>
    <w:rsid w:val="009239AA"/>
    <w:rsid w:val="00935927"/>
    <w:rsid w:val="00935ADA"/>
    <w:rsid w:val="00946B6C"/>
    <w:rsid w:val="00946C55"/>
    <w:rsid w:val="00955A71"/>
    <w:rsid w:val="0096108F"/>
    <w:rsid w:val="00967B64"/>
    <w:rsid w:val="00967E5F"/>
    <w:rsid w:val="00974D1C"/>
    <w:rsid w:val="00997652"/>
    <w:rsid w:val="009C13B9"/>
    <w:rsid w:val="009C5AF3"/>
    <w:rsid w:val="009D01A2"/>
    <w:rsid w:val="009E5EE9"/>
    <w:rsid w:val="009F1AA5"/>
    <w:rsid w:val="009F5923"/>
    <w:rsid w:val="00A04B47"/>
    <w:rsid w:val="00A126E6"/>
    <w:rsid w:val="00A14AF8"/>
    <w:rsid w:val="00A403BB"/>
    <w:rsid w:val="00A54339"/>
    <w:rsid w:val="00A674DF"/>
    <w:rsid w:val="00A83AA6"/>
    <w:rsid w:val="00A91F8B"/>
    <w:rsid w:val="00A972A6"/>
    <w:rsid w:val="00AA2AE2"/>
    <w:rsid w:val="00AD3D72"/>
    <w:rsid w:val="00AE1809"/>
    <w:rsid w:val="00AF5895"/>
    <w:rsid w:val="00B10C7A"/>
    <w:rsid w:val="00B45B2A"/>
    <w:rsid w:val="00B46F2C"/>
    <w:rsid w:val="00B6701D"/>
    <w:rsid w:val="00B76F71"/>
    <w:rsid w:val="00B80D76"/>
    <w:rsid w:val="00B876F2"/>
    <w:rsid w:val="00B93C84"/>
    <w:rsid w:val="00BA2105"/>
    <w:rsid w:val="00BA7969"/>
    <w:rsid w:val="00BA7E06"/>
    <w:rsid w:val="00BB2E8F"/>
    <w:rsid w:val="00BB43B5"/>
    <w:rsid w:val="00BB6219"/>
    <w:rsid w:val="00BB64BC"/>
    <w:rsid w:val="00BC2A6A"/>
    <w:rsid w:val="00BD290F"/>
    <w:rsid w:val="00C008AA"/>
    <w:rsid w:val="00C0290C"/>
    <w:rsid w:val="00C0545E"/>
    <w:rsid w:val="00C12E7B"/>
    <w:rsid w:val="00C14CC4"/>
    <w:rsid w:val="00C33C52"/>
    <w:rsid w:val="00C40D8B"/>
    <w:rsid w:val="00C809B5"/>
    <w:rsid w:val="00C8407A"/>
    <w:rsid w:val="00C8488C"/>
    <w:rsid w:val="00C86E91"/>
    <w:rsid w:val="00C92CE0"/>
    <w:rsid w:val="00C9606B"/>
    <w:rsid w:val="00CA2650"/>
    <w:rsid w:val="00CB1078"/>
    <w:rsid w:val="00CB14B6"/>
    <w:rsid w:val="00CB61DC"/>
    <w:rsid w:val="00CB6678"/>
    <w:rsid w:val="00CC4642"/>
    <w:rsid w:val="00CC6FAF"/>
    <w:rsid w:val="00CE7721"/>
    <w:rsid w:val="00CF3C21"/>
    <w:rsid w:val="00D07992"/>
    <w:rsid w:val="00D24698"/>
    <w:rsid w:val="00D40592"/>
    <w:rsid w:val="00D628AF"/>
    <w:rsid w:val="00D6383F"/>
    <w:rsid w:val="00D71221"/>
    <w:rsid w:val="00D7219B"/>
    <w:rsid w:val="00D91071"/>
    <w:rsid w:val="00DB59D0"/>
    <w:rsid w:val="00DC2879"/>
    <w:rsid w:val="00DC33D3"/>
    <w:rsid w:val="00DC5D11"/>
    <w:rsid w:val="00DD370D"/>
    <w:rsid w:val="00DE550F"/>
    <w:rsid w:val="00DE582B"/>
    <w:rsid w:val="00DE7238"/>
    <w:rsid w:val="00E02391"/>
    <w:rsid w:val="00E252F3"/>
    <w:rsid w:val="00E26329"/>
    <w:rsid w:val="00E27271"/>
    <w:rsid w:val="00E40B50"/>
    <w:rsid w:val="00E50293"/>
    <w:rsid w:val="00E57B71"/>
    <w:rsid w:val="00E65FFC"/>
    <w:rsid w:val="00E80951"/>
    <w:rsid w:val="00E82FC1"/>
    <w:rsid w:val="00E854FE"/>
    <w:rsid w:val="00E86CC6"/>
    <w:rsid w:val="00E973AC"/>
    <w:rsid w:val="00EA3955"/>
    <w:rsid w:val="00EA3EA2"/>
    <w:rsid w:val="00EB56B3"/>
    <w:rsid w:val="00EC408C"/>
    <w:rsid w:val="00EC451C"/>
    <w:rsid w:val="00ED5FAC"/>
    <w:rsid w:val="00ED6492"/>
    <w:rsid w:val="00EE39B1"/>
    <w:rsid w:val="00EE5FC9"/>
    <w:rsid w:val="00EF2095"/>
    <w:rsid w:val="00EF2323"/>
    <w:rsid w:val="00EF484B"/>
    <w:rsid w:val="00EF5058"/>
    <w:rsid w:val="00EF7012"/>
    <w:rsid w:val="00EF7ECF"/>
    <w:rsid w:val="00F06866"/>
    <w:rsid w:val="00F121F6"/>
    <w:rsid w:val="00F132BA"/>
    <w:rsid w:val="00F15956"/>
    <w:rsid w:val="00F24CFC"/>
    <w:rsid w:val="00F27868"/>
    <w:rsid w:val="00F3170F"/>
    <w:rsid w:val="00F3424A"/>
    <w:rsid w:val="00F3472B"/>
    <w:rsid w:val="00F4017B"/>
    <w:rsid w:val="00F513C8"/>
    <w:rsid w:val="00F54F1F"/>
    <w:rsid w:val="00F60CA9"/>
    <w:rsid w:val="00F618C0"/>
    <w:rsid w:val="00F71EF9"/>
    <w:rsid w:val="00F976B0"/>
    <w:rsid w:val="00FA6DE7"/>
    <w:rsid w:val="00FC0A8E"/>
    <w:rsid w:val="00FC53DE"/>
    <w:rsid w:val="00FD6D92"/>
    <w:rsid w:val="00FE2FA6"/>
    <w:rsid w:val="00FE3D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F307EEE1-12F0-4461-A696-9F2B4A25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Pr>
      <w:sz w:val="24"/>
      <w:szCs w:val="24"/>
    </w:r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CSELS-1959340175-7747</_dlc_DocId>
    <_dlc_DocIdUrl xmlns="0724e717-bbe7-4e48-ae6a-faff532bb476">
      <Url>https://cdc.sharepoint.com/sites/CSELS/DSEPD/EWB/_layouts/15/DocIdRedir.aspx?ID=CSELS-1959340175-7747</Url>
      <Description>CSELS-1959340175-7747</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6" ma:contentTypeDescription="Create a new document." ma:contentTypeScope="" ma:versionID="2095c792a09317c70cfb8a3cc3e964f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b656f638c86079198f2b1cbc01a0c90a"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54C7B-400F-4A1E-9456-B74780B72CF7}">
  <ds:schemaRefs>
    <ds:schemaRef ds:uri="http://schemas.microsoft.com/sharepoint/events"/>
  </ds:schemaRefs>
</ds:datastoreItem>
</file>

<file path=customXml/itemProps2.xml><?xml version="1.0" encoding="utf-8"?>
<ds:datastoreItem xmlns:ds="http://schemas.openxmlformats.org/officeDocument/2006/customXml" ds:itemID="{002FAC19-1D37-4D52-A937-CE26CC4BEAD6}">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3.xml><?xml version="1.0" encoding="utf-8"?>
<ds:datastoreItem xmlns:ds="http://schemas.openxmlformats.org/officeDocument/2006/customXml" ds:itemID="{CDD44A3C-8B0A-4BBE-9315-9F58A3E5CD2E}">
  <ds:schemaRefs>
    <ds:schemaRef ds:uri="http://schemas.openxmlformats.org/officeDocument/2006/bibliography"/>
  </ds:schemaRefs>
</ds:datastoreItem>
</file>

<file path=customXml/itemProps4.xml><?xml version="1.0" encoding="utf-8"?>
<ds:datastoreItem xmlns:ds="http://schemas.openxmlformats.org/officeDocument/2006/customXml" ds:itemID="{BE540560-D2C7-494A-92F4-3FF55AC0DFF9}">
  <ds:schemaRefs>
    <ds:schemaRef ds:uri="http://schemas.microsoft.com/sharepoint/v3/contenttype/forms"/>
  </ds:schemaRefs>
</ds:datastoreItem>
</file>

<file path=customXml/itemProps5.xml><?xml version="1.0" encoding="utf-8"?>
<ds:datastoreItem xmlns:ds="http://schemas.openxmlformats.org/officeDocument/2006/customXml" ds:itemID="{F70B686F-3218-4D22-AAC6-C40E3BBAD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2714</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(CDC/DDPHSS/OS/OSI)</cp:lastModifiedBy>
  <cp:revision>2</cp:revision>
  <cp:lastPrinted>2019-03-29T10:58:00Z</cp:lastPrinted>
  <dcterms:created xsi:type="dcterms:W3CDTF">2023-04-13T11:34:00Z</dcterms:created>
  <dcterms:modified xsi:type="dcterms:W3CDTF">2023-04-13T11:34:00Z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2162be53-e20e-4ad0-a2f8-e0800f5fd346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2023-03-21T20:18:12Z</vt:lpwstr>
  </property>
  <property fmtid="{D5CDD505-2E9C-101B-9397-08002B2CF9AE}" pid="10" name="MSIP_Label_7b94a7b8-f06c-4dfe-bdcc-9b548fd58c31_SiteId">
    <vt:lpwstr>9ce70869-60db-44fd-abe8-d2767077fc8f</vt:lpwstr>
  </property>
  <property fmtid="{D5CDD505-2E9C-101B-9397-08002B2CF9AE}" pid="11" name="Order">
    <vt:r8>53800</vt:r8>
  </property>
  <property fmtid="{D5CDD505-2E9C-101B-9397-08002B2CF9AE}" pid="12" name="_dlc_DocIdItemGuid">
    <vt:lpwstr>20b163ef-5a96-4368-872a-6954269d4770</vt:lpwstr>
  </property>
  <property fmtid="{D5CDD505-2E9C-101B-9397-08002B2CF9AE}" pid="13" name="_NewReviewCycle">
    <vt:lpwstr/>
  </property>
</Properties>
</file>