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8350A" w:rsidP="00535F7E" w14:paraId="536632D6" w14:textId="7BCF3698"/>
    <w:p w:rsidR="004A6BC5" w:rsidP="00D51E59" w14:paraId="2A474CDC" w14:textId="746E98F0">
      <w:pPr>
        <w:jc w:val="right"/>
      </w:pPr>
    </w:p>
    <w:p w:rsidR="00E70708" w:rsidP="00E70708" w14:paraId="1E6262A0" w14:textId="77777777">
      <w:pPr>
        <w:spacing w:after="0" w:line="240" w:lineRule="auto"/>
        <w:jc w:val="right"/>
      </w:pPr>
      <w:r>
        <w:t>Form Approved</w:t>
      </w:r>
    </w:p>
    <w:p w:rsidR="00D51E59" w:rsidP="00E70708" w14:paraId="2D6A6A97" w14:textId="3F6E505E">
      <w:pPr>
        <w:spacing w:after="0" w:line="240" w:lineRule="auto"/>
        <w:jc w:val="right"/>
      </w:pPr>
      <w:r>
        <w:t>OMB No 0920-1050</w:t>
      </w:r>
    </w:p>
    <w:p w:rsidR="00E70708" w:rsidRPr="004A6BC5" w:rsidP="00E70708" w14:paraId="060E017D" w14:textId="47F353F2">
      <w:pPr>
        <w:spacing w:after="0" w:line="240" w:lineRule="auto"/>
        <w:jc w:val="right"/>
      </w:pPr>
      <w:r>
        <w:t>Exp. Date 6/30/2025</w:t>
      </w:r>
    </w:p>
    <w:p w:rsidR="00F24356" w:rsidP="00E56301" w14:paraId="553B0504" w14:textId="755860B4">
      <w:pPr>
        <w:pStyle w:val="Heading1"/>
        <w:jc w:val="center"/>
        <w:rPr>
          <w:rFonts w:ascii="Times New Roman" w:hAnsi="Times New Roman" w:cs="Times New Roman"/>
        </w:rPr>
      </w:pPr>
      <w:r w:rsidRPr="00F24356">
        <w:rPr>
          <w:rFonts w:ascii="Times New Roman" w:hAnsi="Times New Roman" w:cs="Times New Roman"/>
        </w:rPr>
        <w:t xml:space="preserve">PH LEADS Post-training </w:t>
      </w:r>
      <w:r w:rsidRPr="00F24356">
        <w:rPr>
          <w:rFonts w:ascii="Times New Roman" w:hAnsi="Times New Roman" w:cs="Times New Roman"/>
        </w:rPr>
        <w:t>Evaluation</w:t>
      </w:r>
    </w:p>
    <w:p w:rsidR="00530612" w:rsidP="00F24356" w14:paraId="6BB11DC1" w14:textId="531E23B8">
      <w:pPr>
        <w:pStyle w:val="Heading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Course Title: </w:t>
      </w:r>
      <w:r w:rsidRPr="00E56301" w:rsidR="00E56301">
        <w:rPr>
          <w:rFonts w:ascii="Times New Roman" w:hAnsi="Times New Roman" w:cs="Times New Roman"/>
        </w:rPr>
        <w:t>Advanced Program Evaluation</w:t>
      </w:r>
    </w:p>
    <w:p w:rsidR="00D52DDA" w:rsidRPr="00D52DDA" w:rsidP="00D52DDA" w14:paraId="464D215C" w14:textId="77777777"/>
    <w:p w:rsidR="004A6BC5" w:rsidRPr="00530612" w:rsidP="007573C8" w14:paraId="71BBFABA" w14:textId="1805A642">
      <w:pPr>
        <w:jc w:val="center"/>
        <w:rPr>
          <w:rFonts w:ascii="Times New Roman" w:hAnsi="Times New Roman" w:cs="Times New Roman"/>
          <w:sz w:val="24"/>
          <w:szCs w:val="24"/>
        </w:rPr>
      </w:pPr>
      <w:r w:rsidRPr="00530612">
        <w:rPr>
          <w:rFonts w:ascii="Times New Roman" w:hAnsi="Times New Roman" w:cs="Times New Roman"/>
          <w:b/>
          <w:bCs/>
          <w:sz w:val="24"/>
          <w:szCs w:val="24"/>
        </w:rPr>
        <w:t>Due Date:</w:t>
      </w:r>
      <w:r w:rsidRPr="00530612">
        <w:rPr>
          <w:rFonts w:ascii="Times New Roman" w:hAnsi="Times New Roman" w:cs="Times New Roman"/>
          <w:sz w:val="24"/>
          <w:szCs w:val="24"/>
        </w:rPr>
        <w:t xml:space="preserve"> </w:t>
      </w:r>
      <w:r w:rsidRPr="00530612" w:rsidR="00530612">
        <w:rPr>
          <w:rFonts w:ascii="Times New Roman" w:hAnsi="Times New Roman" w:cs="Times New Roman"/>
          <w:sz w:val="24"/>
          <w:szCs w:val="24"/>
        </w:rPr>
        <w:t>{insert date}</w:t>
      </w:r>
      <w:r w:rsidR="00D52DDA">
        <w:rPr>
          <w:rFonts w:ascii="Times New Roman" w:hAnsi="Times New Roman" w:cs="Times New Roman"/>
          <w:sz w:val="24"/>
          <w:szCs w:val="24"/>
        </w:rPr>
        <w:br/>
      </w:r>
    </w:p>
    <w:p w:rsidR="00C64B3A" w:rsidRPr="0092262C" w:rsidP="00C64B3A" w14:paraId="7FA9CFEB" w14:textId="7DBA49D3">
      <w:pPr>
        <w:rPr>
          <w:rFonts w:ascii="Times New Roman" w:hAnsi="Times New Roman" w:cs="Times New Roman"/>
          <w:noProof/>
        </w:rPr>
      </w:pPr>
      <w:r w:rsidRPr="0092262C">
        <w:rPr>
          <w:rFonts w:ascii="Times New Roman" w:hAnsi="Times New Roman" w:cs="Times New Roman"/>
          <w:noProof/>
        </w:rPr>
        <w:t>In this evaluation, you will be asked to re</w:t>
      </w:r>
      <w:r>
        <w:rPr>
          <w:rFonts w:ascii="Times New Roman" w:hAnsi="Times New Roman" w:cs="Times New Roman"/>
          <w:noProof/>
        </w:rPr>
        <w:t>spond</w:t>
      </w:r>
      <w:r w:rsidRPr="0092262C">
        <w:rPr>
          <w:rFonts w:ascii="Times New Roman" w:hAnsi="Times New Roman" w:cs="Times New Roman"/>
          <w:noProof/>
        </w:rPr>
        <w:t xml:space="preserve"> to </w:t>
      </w:r>
      <w:r>
        <w:rPr>
          <w:rFonts w:ascii="Times New Roman" w:hAnsi="Times New Roman" w:cs="Times New Roman"/>
          <w:noProof/>
        </w:rPr>
        <w:t>questions and statements</w:t>
      </w:r>
      <w:r w:rsidRPr="0092262C">
        <w:rPr>
          <w:rFonts w:ascii="Times New Roman" w:hAnsi="Times New Roman" w:cs="Times New Roman"/>
          <w:noProof/>
        </w:rPr>
        <w:t xml:space="preserve"> about </w:t>
      </w:r>
      <w:r>
        <w:rPr>
          <w:rFonts w:ascii="Times New Roman" w:hAnsi="Times New Roman" w:cs="Times New Roman"/>
          <w:noProof/>
        </w:rPr>
        <w:t xml:space="preserve">the </w:t>
      </w:r>
      <w:r w:rsidR="00F142BA">
        <w:rPr>
          <w:rFonts w:ascii="Times New Roman" w:hAnsi="Times New Roman" w:cs="Times New Roman"/>
          <w:noProof/>
        </w:rPr>
        <w:t>[</w:t>
      </w:r>
      <w:r w:rsidRPr="00C718B9">
        <w:rPr>
          <w:rFonts w:ascii="Times New Roman" w:hAnsi="Times New Roman" w:cs="Times New Roman"/>
          <w:i/>
          <w:iCs/>
          <w:noProof/>
        </w:rPr>
        <w:t>Advanced Program Evaluation</w:t>
      </w:r>
      <w:r w:rsidR="00F142BA">
        <w:rPr>
          <w:rFonts w:ascii="Times New Roman" w:hAnsi="Times New Roman" w:cs="Times New Roman"/>
          <w:noProof/>
        </w:rPr>
        <w:t>]</w:t>
      </w:r>
      <w:r w:rsidRPr="008764AE">
        <w:rPr>
          <w:rFonts w:ascii="Times New Roman" w:hAnsi="Times New Roman" w:cs="Times New Roman"/>
          <w:i/>
          <w:iCs/>
          <w:noProof/>
        </w:rPr>
        <w:t xml:space="preserve"> </w:t>
      </w:r>
      <w:r>
        <w:rPr>
          <w:rFonts w:ascii="Times New Roman" w:hAnsi="Times New Roman" w:cs="Times New Roman"/>
          <w:noProof/>
        </w:rPr>
        <w:t xml:space="preserve">training. </w:t>
      </w:r>
      <w:r w:rsidRPr="0092262C">
        <w:rPr>
          <w:rFonts w:ascii="Times New Roman" w:hAnsi="Times New Roman" w:cs="Times New Roman"/>
          <w:noProof/>
        </w:rPr>
        <w:t>Your responses will help program staff improve future training</w:t>
      </w:r>
      <w:r>
        <w:rPr>
          <w:rFonts w:ascii="Times New Roman" w:hAnsi="Times New Roman" w:cs="Times New Roman"/>
          <w:noProof/>
        </w:rPr>
        <w:t>s designed for the ASPPH/CDC Public Health Fellowship</w:t>
      </w:r>
      <w:r w:rsidRPr="0092262C">
        <w:rPr>
          <w:rFonts w:ascii="Times New Roman" w:hAnsi="Times New Roman" w:cs="Times New Roman"/>
          <w:noProof/>
        </w:rPr>
        <w:t>.</w:t>
      </w:r>
    </w:p>
    <w:p w:rsidR="00AF0B03" w:rsidP="00C64B3A" w14:paraId="7DC7AF32" w14:textId="24A4A512">
      <w:pPr>
        <w:rPr>
          <w:rFonts w:ascii="Times New Roman" w:hAnsi="Times New Roman" w:cs="Times New Roman"/>
        </w:rPr>
      </w:pPr>
      <w:r w:rsidRPr="007A31C2">
        <w:rPr>
          <w:rFonts w:ascii="Times New Roman" w:hAnsi="Times New Roman" w:cs="Times New Roman"/>
        </w:rPr>
        <w:t xml:space="preserve">A primary focus of this course was </w:t>
      </w:r>
      <w:r>
        <w:rPr>
          <w:rFonts w:ascii="Times New Roman" w:hAnsi="Times New Roman" w:cs="Times New Roman"/>
        </w:rPr>
        <w:t xml:space="preserve">to </w:t>
      </w:r>
      <w:r w:rsidRPr="001C2B3A">
        <w:rPr>
          <w:rFonts w:ascii="Times New Roman" w:hAnsi="Times New Roman" w:cs="Times New Roman"/>
        </w:rPr>
        <w:t xml:space="preserve">teach </w:t>
      </w:r>
      <w:r>
        <w:rPr>
          <w:rFonts w:ascii="Times New Roman" w:hAnsi="Times New Roman" w:cs="Times New Roman"/>
        </w:rPr>
        <w:t>fellows</w:t>
      </w:r>
      <w:r w:rsidRPr="001C2B3A">
        <w:rPr>
          <w:rFonts w:ascii="Times New Roman" w:hAnsi="Times New Roman" w:cs="Times New Roman"/>
        </w:rPr>
        <w:t xml:space="preserve"> how to </w:t>
      </w:r>
      <w:r>
        <w:rPr>
          <w:rFonts w:ascii="Times New Roman" w:hAnsi="Times New Roman" w:cs="Times New Roman"/>
        </w:rPr>
        <w:t>use</w:t>
      </w:r>
      <w:r w:rsidRPr="006A28E3">
        <w:rPr>
          <w:rFonts w:ascii="Times New Roman" w:hAnsi="Times New Roman" w:cs="Times New Roman"/>
        </w:rPr>
        <w:t xml:space="preserve"> the CDC Program Evaluation Framework</w:t>
      </w:r>
      <w:r>
        <w:rPr>
          <w:rFonts w:ascii="Times New Roman" w:hAnsi="Times New Roman" w:cs="Times New Roman"/>
        </w:rPr>
        <w:t xml:space="preserve"> to </w:t>
      </w:r>
      <w:r w:rsidRPr="006A28E3">
        <w:rPr>
          <w:rFonts w:ascii="Times New Roman" w:hAnsi="Times New Roman" w:cs="Times New Roman"/>
        </w:rPr>
        <w:t xml:space="preserve">connect each step of the framework with a section of </w:t>
      </w:r>
      <w:r>
        <w:rPr>
          <w:rFonts w:ascii="Times New Roman" w:hAnsi="Times New Roman" w:cs="Times New Roman"/>
        </w:rPr>
        <w:t>an</w:t>
      </w:r>
      <w:r w:rsidRPr="006A28E3">
        <w:rPr>
          <w:rFonts w:ascii="Times New Roman" w:hAnsi="Times New Roman" w:cs="Times New Roman"/>
        </w:rPr>
        <w:t xml:space="preserve"> evaluation plan</w:t>
      </w:r>
      <w:r>
        <w:rPr>
          <w:rFonts w:ascii="Times New Roman" w:hAnsi="Times New Roman" w:cs="Times New Roman"/>
        </w:rPr>
        <w:t>. This training also sought to provide the needed skills to i</w:t>
      </w:r>
      <w:r w:rsidRPr="00EF292F">
        <w:rPr>
          <w:rFonts w:ascii="Times New Roman" w:hAnsi="Times New Roman" w:cs="Times New Roman"/>
        </w:rPr>
        <w:t xml:space="preserve">dentify strategies for addressing budget, time, </w:t>
      </w:r>
      <w:r w:rsidRPr="00EF292F">
        <w:rPr>
          <w:rFonts w:ascii="Times New Roman" w:hAnsi="Times New Roman" w:cs="Times New Roman"/>
        </w:rPr>
        <w:t>data</w:t>
      </w:r>
      <w:r w:rsidRPr="00EF292F">
        <w:rPr>
          <w:rFonts w:ascii="Times New Roman" w:hAnsi="Times New Roman" w:cs="Times New Roman"/>
        </w:rPr>
        <w:t xml:space="preserve"> and political constraints in evaluation practice</w:t>
      </w:r>
      <w:r>
        <w:rPr>
          <w:rFonts w:ascii="Times New Roman" w:hAnsi="Times New Roman" w:cs="Times New Roman"/>
        </w:rPr>
        <w:t>.</w:t>
      </w:r>
    </w:p>
    <w:p w:rsidR="00AF0B03" w:rsidP="00C64B3A" w14:paraId="5B5D5BE2" w14:textId="279ADDB8">
      <w:pPr>
        <w:rPr>
          <w:rFonts w:ascii="Times New Roman" w:hAnsi="Times New Roman" w:cs="Times New Roman"/>
        </w:rPr>
      </w:pPr>
    </w:p>
    <w:p w:rsidR="00AF0B03" w:rsidP="00C64B3A" w14:paraId="7B38B5E7" w14:textId="49A76BDC">
      <w:pPr>
        <w:rPr>
          <w:rFonts w:ascii="Times New Roman" w:hAnsi="Times New Roman" w:cs="Times New Roman"/>
        </w:rPr>
      </w:pPr>
    </w:p>
    <w:p w:rsidR="00AF0B03" w:rsidP="00C64B3A" w14:paraId="7DBD7670" w14:textId="24EF3ACE">
      <w:pPr>
        <w:rPr>
          <w:rFonts w:ascii="Times New Roman" w:hAnsi="Times New Roman" w:cs="Times New Roman"/>
        </w:rPr>
      </w:pPr>
    </w:p>
    <w:p w:rsidR="00AF0B03" w:rsidP="00C64B3A" w14:paraId="4E68A7D4" w14:textId="1FFB449D">
      <w:pPr>
        <w:rPr>
          <w:rFonts w:ascii="Times New Roman" w:hAnsi="Times New Roman" w:cs="Times New Roman"/>
        </w:rPr>
      </w:pPr>
    </w:p>
    <w:p w:rsidR="00AF0B03" w:rsidP="00C64B3A" w14:paraId="0583F14A" w14:textId="77777777">
      <w:pPr>
        <w:rPr>
          <w:rFonts w:ascii="Times New Roman" w:hAnsi="Times New Roman" w:cs="Times New Roman"/>
        </w:rPr>
      </w:pPr>
    </w:p>
    <w:p w:rsidR="00AF0B03" w:rsidP="00C64B3A" w14:paraId="3BE2CD65" w14:textId="1EF87571">
      <w:r>
        <w:t>CDC estimates the average public reporting burden for this collection of information as</w:t>
      </w:r>
      <w:r w:rsidR="00956F7A">
        <w:t xml:space="preserve"> 10</w:t>
      </w:r>
      <w:r>
        <w:t xml:space="preserve"> </w:t>
      </w:r>
      <w:r w:rsidR="00956F7A">
        <w:t>m</w:t>
      </w:r>
      <w:r>
        <w:t xml:space="preserve">inutes per response, including the time for reviewing instructions, searching existing data/information sources, </w:t>
      </w:r>
      <w:r>
        <w:t>gathering</w:t>
      </w:r>
      <w:r>
        <w:t xml:space="preserve">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</w:t>
      </w:r>
      <w:r w:rsidR="00487E09">
        <w:t>H</w:t>
      </w:r>
      <w:r w:rsidR="00CD6272">
        <w:t>21-8</w:t>
      </w:r>
      <w:r>
        <w:t>, Atlanta, Georgia 303</w:t>
      </w:r>
      <w:r w:rsidR="00CD6272">
        <w:t>29</w:t>
      </w:r>
      <w:r>
        <w:t>; ATTN: PRA (0920-1050).</w:t>
      </w:r>
    </w:p>
    <w:p w:rsidR="00AF0B03" w:rsidP="00C64B3A" w14:paraId="36E161CB" w14:textId="7F71820F"/>
    <w:p w:rsidR="00AF0B03" w:rsidP="00C64B3A" w14:paraId="40976712" w14:textId="0B59ED7E"/>
    <w:p w:rsidR="00AF0B03" w:rsidP="00C64B3A" w14:paraId="13F8A6FC" w14:textId="452ACB77"/>
    <w:p w:rsidR="00AF0B03" w:rsidP="00C64B3A" w14:paraId="02896B41" w14:textId="6CE43E2E"/>
    <w:p w:rsidR="00AF0B03" w:rsidP="00C64B3A" w14:paraId="0B3252F1" w14:textId="77777777">
      <w:pPr>
        <w:rPr>
          <w:rFonts w:ascii="Times New Roman" w:hAnsi="Times New Roman" w:cs="Times New Roman"/>
        </w:rPr>
      </w:pPr>
    </w:p>
    <w:p w:rsidR="0056184A" w:rsidP="00C64B3A" w14:paraId="7426C465" w14:textId="77777777">
      <w:pPr>
        <w:rPr>
          <w:rFonts w:ascii="Times New Roman" w:hAnsi="Times New Roman" w:cs="Times New Roman"/>
        </w:rPr>
      </w:pPr>
    </w:p>
    <w:p w:rsidR="00C64B3A" w:rsidP="00C64B3A" w14:paraId="2C59995C" w14:textId="685A88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respond to the following questions and statements.</w:t>
      </w:r>
    </w:p>
    <w:p w:rsidR="00C64B3A" w:rsidP="00C64B3A" w14:paraId="045D2083" w14:textId="77777777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relevant do you think the information from this training is to your fellowship position?</w:t>
      </w:r>
    </w:p>
    <w:p w:rsidR="00C64B3A" w:rsidP="00C64B3A" w14:paraId="03B4FD03" w14:textId="77777777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at all relevant</w:t>
      </w:r>
    </w:p>
    <w:p w:rsidR="00C64B3A" w:rsidP="00C64B3A" w14:paraId="515B1123" w14:textId="77777777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Slightly relevant</w:t>
      </w:r>
    </w:p>
    <w:p w:rsidR="00C64B3A" w:rsidP="00C64B3A" w14:paraId="2DAD5CA2" w14:textId="77777777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Moderately relevant</w:t>
      </w:r>
    </w:p>
    <w:p w:rsidR="00C64B3A" w:rsidP="00C64B3A" w14:paraId="6EC7826C" w14:textId="77777777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Very relevant</w:t>
      </w:r>
    </w:p>
    <w:p w:rsidR="00C64B3A" w:rsidP="00C64B3A" w14:paraId="76E365B0" w14:textId="77777777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Extremely relevant</w:t>
      </w:r>
    </w:p>
    <w:p w:rsidR="00C64B3A" w:rsidP="00C64B3A" w14:paraId="0CC105E7" w14:textId="77777777">
      <w:pPr>
        <w:pStyle w:val="ListParagraph"/>
        <w:spacing w:after="160" w:line="259" w:lineRule="auto"/>
        <w:ind w:left="1440"/>
        <w:rPr>
          <w:rFonts w:ascii="Times New Roman" w:hAnsi="Times New Roman" w:cs="Times New Roman"/>
        </w:rPr>
      </w:pPr>
    </w:p>
    <w:p w:rsidR="00C64B3A" w:rsidP="00C64B3A" w14:paraId="640C3739" w14:textId="77777777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well do you understand how to apply concepts described in this training?</w:t>
      </w:r>
    </w:p>
    <w:p w:rsidR="00C64B3A" w:rsidP="00C64B3A" w14:paraId="43AF6A69" w14:textId="77777777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Some significant confusion and/or </w:t>
      </w:r>
      <w:r>
        <w:rPr>
          <w:rFonts w:ascii="Times New Roman" w:hAnsi="Times New Roman" w:cs="Times New Roman"/>
        </w:rPr>
        <w:t>blind-spots</w:t>
      </w:r>
    </w:p>
    <w:p w:rsidR="00C64B3A" w:rsidP="00C64B3A" w14:paraId="3B921CC8" w14:textId="77777777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basic understanding </w:t>
      </w:r>
    </w:p>
    <w:p w:rsidR="00C64B3A" w:rsidP="00C64B3A" w14:paraId="6F66E7F0" w14:textId="77777777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solid understanding </w:t>
      </w:r>
    </w:p>
    <w:p w:rsidR="00C64B3A" w:rsidP="00C64B3A" w14:paraId="59DCE6BC" w14:textId="77777777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comprehensive understanding </w:t>
      </w:r>
    </w:p>
    <w:p w:rsidR="00C64B3A" w:rsidP="00C64B3A" w14:paraId="0A8CA094" w14:textId="77777777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 expert-level understanding </w:t>
      </w:r>
    </w:p>
    <w:p w:rsidR="00C64B3A" w:rsidRPr="002563FD" w:rsidP="00C64B3A" w14:paraId="4FF8FEEB" w14:textId="77777777">
      <w:pPr>
        <w:pStyle w:val="ListParagraph"/>
        <w:spacing w:after="160" w:line="259" w:lineRule="auto"/>
        <w:ind w:left="1440"/>
        <w:rPr>
          <w:rFonts w:ascii="Times New Roman" w:hAnsi="Times New Roman" w:cs="Times New Roman"/>
        </w:rPr>
      </w:pPr>
    </w:p>
    <w:p w:rsidR="00C64B3A" w:rsidRPr="0084462C" w:rsidP="00C64B3A" w14:paraId="1E585D35" w14:textId="77777777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>This training confirmed the importance of selecting evaluation approaches and theories appropriately.</w:t>
      </w:r>
    </w:p>
    <w:p w:rsidR="00C64B3A" w:rsidRPr="0084462C" w:rsidP="00C64B3A" w14:paraId="3EFC79F1" w14:textId="7777777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>Strongly Disagree</w:t>
      </w:r>
    </w:p>
    <w:p w:rsidR="00C64B3A" w:rsidRPr="0084462C" w:rsidP="00C64B3A" w14:paraId="76DEFB86" w14:textId="7777777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>Disagree</w:t>
      </w:r>
    </w:p>
    <w:p w:rsidR="00C64B3A" w:rsidRPr="0084462C" w:rsidP="00C64B3A" w14:paraId="63642FE0" w14:textId="7777777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>Neutral</w:t>
      </w:r>
    </w:p>
    <w:p w:rsidR="00C64B3A" w:rsidRPr="0084462C" w:rsidP="00C64B3A" w14:paraId="158D894E" w14:textId="7777777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>Agree</w:t>
      </w:r>
    </w:p>
    <w:p w:rsidR="00E343EF" w:rsidP="0056184A" w14:paraId="003978FA" w14:textId="67D268F8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>Strongly Agree</w:t>
      </w:r>
    </w:p>
    <w:p w:rsidR="0056184A" w:rsidRPr="0056184A" w:rsidP="0056184A" w14:paraId="0E11D7B3" w14:textId="77777777">
      <w:pPr>
        <w:pStyle w:val="ListParagraph"/>
        <w:spacing w:after="160" w:line="259" w:lineRule="auto"/>
        <w:ind w:left="1440"/>
        <w:rPr>
          <w:rFonts w:ascii="Times New Roman" w:hAnsi="Times New Roman" w:cs="Times New Roman"/>
        </w:rPr>
      </w:pPr>
    </w:p>
    <w:p w:rsidR="00C64B3A" w:rsidRPr="0084462C" w:rsidP="00C64B3A" w14:paraId="4FFF08C2" w14:textId="77777777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>After this training, how well do you understand how to use systematic evidence to make evaluative judgments?</w:t>
      </w:r>
    </w:p>
    <w:p w:rsidR="00C64B3A" w:rsidRPr="0084462C" w:rsidP="00C64B3A" w14:paraId="05FFDD16" w14:textId="77777777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 xml:space="preserve">Some significant confusion and/or </w:t>
      </w:r>
      <w:r w:rsidRPr="0084462C">
        <w:rPr>
          <w:rFonts w:ascii="Times New Roman" w:hAnsi="Times New Roman" w:cs="Times New Roman"/>
        </w:rPr>
        <w:t>blind-spots</w:t>
      </w:r>
    </w:p>
    <w:p w:rsidR="00C64B3A" w:rsidRPr="0084462C" w:rsidP="00C64B3A" w14:paraId="43D149F7" w14:textId="77777777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 xml:space="preserve">A basic understanding </w:t>
      </w:r>
    </w:p>
    <w:p w:rsidR="00C64B3A" w:rsidRPr="0084462C" w:rsidP="00C64B3A" w14:paraId="4F0F72AE" w14:textId="77777777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 xml:space="preserve">A solid understanding </w:t>
      </w:r>
    </w:p>
    <w:p w:rsidR="00C64B3A" w:rsidRPr="0084462C" w:rsidP="00C64B3A" w14:paraId="1EAF50E8" w14:textId="77777777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 xml:space="preserve">A comprehensive understanding </w:t>
      </w:r>
    </w:p>
    <w:p w:rsidR="00C64B3A" w:rsidRPr="0084462C" w:rsidP="00C64B3A" w14:paraId="46BFAA00" w14:textId="77777777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 xml:space="preserve">An expert-level understanding </w:t>
      </w:r>
    </w:p>
    <w:p w:rsidR="00C64B3A" w:rsidRPr="0084462C" w:rsidP="00C64B3A" w14:paraId="41E9940C" w14:textId="77777777">
      <w:pPr>
        <w:pStyle w:val="ListParagraph"/>
        <w:spacing w:after="160" w:line="259" w:lineRule="auto"/>
        <w:rPr>
          <w:rFonts w:ascii="Times New Roman" w:hAnsi="Times New Roman" w:cs="Times New Roman"/>
        </w:rPr>
      </w:pPr>
    </w:p>
    <w:p w:rsidR="00C64B3A" w:rsidRPr="0084462C" w:rsidP="00C64B3A" w14:paraId="38E1663A" w14:textId="77777777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</w:rPr>
      </w:pPr>
      <w:bookmarkStart w:id="0" w:name="_Hlk130479694"/>
      <w:r w:rsidRPr="0084462C">
        <w:rPr>
          <w:rFonts w:ascii="Times New Roman" w:hAnsi="Times New Roman" w:cs="Times New Roman"/>
        </w:rPr>
        <w:t xml:space="preserve">This training increased your ability to reflect on an evaluation formally or informally to improve practice. </w:t>
      </w:r>
    </w:p>
    <w:p w:rsidR="00C64B3A" w:rsidRPr="0084462C" w:rsidP="00C64B3A" w14:paraId="3A1B9F0E" w14:textId="7777777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>Strongly Disagree</w:t>
      </w:r>
    </w:p>
    <w:p w:rsidR="00C64B3A" w:rsidRPr="0084462C" w:rsidP="00C64B3A" w14:paraId="50B1A9B6" w14:textId="7777777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>Disagree</w:t>
      </w:r>
    </w:p>
    <w:p w:rsidR="00C64B3A" w:rsidRPr="0084462C" w:rsidP="00C64B3A" w14:paraId="4AC88BD9" w14:textId="7777777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>Neutral</w:t>
      </w:r>
    </w:p>
    <w:p w:rsidR="00C64B3A" w:rsidRPr="0084462C" w:rsidP="00C64B3A" w14:paraId="0AA9F0C8" w14:textId="7777777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>Agree</w:t>
      </w:r>
    </w:p>
    <w:p w:rsidR="00C64B3A" w:rsidRPr="0084462C" w:rsidP="00C64B3A" w14:paraId="3486E02E" w14:textId="7777777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>Strongly Agree</w:t>
      </w:r>
    </w:p>
    <w:bookmarkEnd w:id="0"/>
    <w:p w:rsidR="0056184A" w:rsidP="0056184A" w14:paraId="2B5B8630" w14:textId="77777777">
      <w:pPr>
        <w:ind w:left="720"/>
        <w:contextualSpacing/>
        <w:rPr>
          <w:rFonts w:ascii="Times New Roman" w:hAnsi="Times New Roman" w:cs="Times New Roman"/>
        </w:rPr>
      </w:pPr>
    </w:p>
    <w:p w:rsidR="0056184A" w:rsidP="0056184A" w14:paraId="7CAA0590" w14:textId="77777777">
      <w:pPr>
        <w:ind w:left="720"/>
        <w:contextualSpacing/>
        <w:rPr>
          <w:rFonts w:ascii="Times New Roman" w:hAnsi="Times New Roman" w:cs="Times New Roman"/>
        </w:rPr>
      </w:pPr>
    </w:p>
    <w:p w:rsidR="0056184A" w:rsidP="0056184A" w14:paraId="3B500545" w14:textId="77777777">
      <w:pPr>
        <w:ind w:left="720"/>
        <w:contextualSpacing/>
        <w:rPr>
          <w:rFonts w:ascii="Times New Roman" w:hAnsi="Times New Roman" w:cs="Times New Roman"/>
        </w:rPr>
      </w:pPr>
    </w:p>
    <w:p w:rsidR="0056184A" w:rsidP="0056184A" w14:paraId="4249E996" w14:textId="77777777">
      <w:pPr>
        <w:ind w:left="720"/>
        <w:contextualSpacing/>
        <w:rPr>
          <w:rFonts w:ascii="Times New Roman" w:hAnsi="Times New Roman" w:cs="Times New Roman"/>
        </w:rPr>
      </w:pPr>
    </w:p>
    <w:p w:rsidR="0056184A" w:rsidP="0056184A" w14:paraId="283AB1A6" w14:textId="77777777">
      <w:pPr>
        <w:ind w:left="720"/>
        <w:contextualSpacing/>
        <w:rPr>
          <w:rFonts w:ascii="Times New Roman" w:hAnsi="Times New Roman" w:cs="Times New Roman"/>
        </w:rPr>
      </w:pPr>
    </w:p>
    <w:p w:rsidR="0056184A" w:rsidP="0056184A" w14:paraId="09675C2A" w14:textId="77777777">
      <w:pPr>
        <w:ind w:left="720"/>
        <w:contextualSpacing/>
        <w:rPr>
          <w:rFonts w:ascii="Times New Roman" w:hAnsi="Times New Roman" w:cs="Times New Roman"/>
        </w:rPr>
      </w:pPr>
    </w:p>
    <w:p w:rsidR="0056184A" w:rsidP="0056184A" w14:paraId="15C597C4" w14:textId="77777777">
      <w:pPr>
        <w:ind w:left="720"/>
        <w:contextualSpacing/>
        <w:rPr>
          <w:rFonts w:ascii="Times New Roman" w:hAnsi="Times New Roman" w:cs="Times New Roman"/>
        </w:rPr>
      </w:pPr>
    </w:p>
    <w:p w:rsidR="0056184A" w:rsidP="0056184A" w14:paraId="5E0F8BF6" w14:textId="77777777">
      <w:pPr>
        <w:ind w:left="720"/>
        <w:contextualSpacing/>
        <w:rPr>
          <w:rFonts w:ascii="Times New Roman" w:hAnsi="Times New Roman" w:cs="Times New Roman"/>
        </w:rPr>
      </w:pPr>
    </w:p>
    <w:p w:rsidR="00C64B3A" w:rsidRPr="0084462C" w:rsidP="00C64B3A" w14:paraId="35530F0A" w14:textId="585C0A9A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>After this training, how well do you understand how to</w:t>
      </w:r>
      <w:r w:rsidRPr="0084462C">
        <w:t xml:space="preserve"> </w:t>
      </w:r>
      <w:r w:rsidRPr="0084462C">
        <w:rPr>
          <w:rFonts w:ascii="Times New Roman" w:hAnsi="Times New Roman" w:cs="Times New Roman"/>
        </w:rPr>
        <w:t>identify evaluation purposes and needs?</w:t>
      </w:r>
    </w:p>
    <w:p w:rsidR="00C64B3A" w:rsidRPr="0084462C" w:rsidP="00C64B3A" w14:paraId="4E74D3AA" w14:textId="77777777">
      <w:pPr>
        <w:numPr>
          <w:ilvl w:val="0"/>
          <w:numId w:val="4"/>
        </w:numPr>
        <w:contextualSpacing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 xml:space="preserve">Some significant confusion and/or </w:t>
      </w:r>
      <w:r w:rsidRPr="0084462C">
        <w:rPr>
          <w:rFonts w:ascii="Times New Roman" w:hAnsi="Times New Roman" w:cs="Times New Roman"/>
        </w:rPr>
        <w:t>blind-spots</w:t>
      </w:r>
    </w:p>
    <w:p w:rsidR="00C64B3A" w:rsidRPr="0084462C" w:rsidP="00C64B3A" w14:paraId="72E90336" w14:textId="77777777">
      <w:pPr>
        <w:numPr>
          <w:ilvl w:val="0"/>
          <w:numId w:val="4"/>
        </w:numPr>
        <w:contextualSpacing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 xml:space="preserve">A basic understanding </w:t>
      </w:r>
    </w:p>
    <w:p w:rsidR="00C64B3A" w:rsidRPr="0084462C" w:rsidP="00C64B3A" w14:paraId="702D2261" w14:textId="77777777">
      <w:pPr>
        <w:numPr>
          <w:ilvl w:val="0"/>
          <w:numId w:val="4"/>
        </w:numPr>
        <w:contextualSpacing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 xml:space="preserve">A solid understanding </w:t>
      </w:r>
    </w:p>
    <w:p w:rsidR="00C64B3A" w:rsidRPr="0084462C" w:rsidP="00C64B3A" w14:paraId="0E8CD582" w14:textId="77777777">
      <w:pPr>
        <w:numPr>
          <w:ilvl w:val="0"/>
          <w:numId w:val="4"/>
        </w:numPr>
        <w:contextualSpacing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 xml:space="preserve">A comprehensive understanding </w:t>
      </w:r>
    </w:p>
    <w:p w:rsidR="00C64B3A" w:rsidRPr="0084462C" w:rsidP="00C64B3A" w14:paraId="4BE78FDA" w14:textId="77777777">
      <w:pPr>
        <w:numPr>
          <w:ilvl w:val="0"/>
          <w:numId w:val="4"/>
        </w:numPr>
        <w:contextualSpacing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 xml:space="preserve">An expert-level understanding </w:t>
      </w:r>
    </w:p>
    <w:p w:rsidR="00C64B3A" w:rsidRPr="0084462C" w:rsidP="00C64B3A" w14:paraId="0D867DCF" w14:textId="77777777">
      <w:pPr>
        <w:pStyle w:val="ListParagraph"/>
        <w:spacing w:after="160" w:line="259" w:lineRule="auto"/>
        <w:ind w:left="1440"/>
        <w:rPr>
          <w:rFonts w:ascii="Times New Roman" w:hAnsi="Times New Roman" w:cs="Times New Roman"/>
        </w:rPr>
      </w:pPr>
    </w:p>
    <w:p w:rsidR="00C64B3A" w:rsidRPr="0084462C" w:rsidP="00C64B3A" w14:paraId="7B9518FB" w14:textId="77777777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>This training increased your ability to</w:t>
      </w:r>
      <w:r w:rsidRPr="0084462C">
        <w:t xml:space="preserve"> </w:t>
      </w:r>
      <w:r w:rsidRPr="0084462C">
        <w:rPr>
          <w:rFonts w:ascii="Times New Roman" w:hAnsi="Times New Roman" w:cs="Times New Roman"/>
        </w:rPr>
        <w:t xml:space="preserve">design credible and feasible evaluations that address identified purposes and questions.  </w:t>
      </w:r>
    </w:p>
    <w:p w:rsidR="00C64B3A" w:rsidRPr="0084462C" w:rsidP="00C64B3A" w14:paraId="21EC4A86" w14:textId="7777777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>Strongly Disagree</w:t>
      </w:r>
    </w:p>
    <w:p w:rsidR="00C64B3A" w:rsidRPr="0084462C" w:rsidP="00C64B3A" w14:paraId="00F3BB8B" w14:textId="7777777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>Disagree</w:t>
      </w:r>
    </w:p>
    <w:p w:rsidR="00C64B3A" w:rsidRPr="0084462C" w:rsidP="00C64B3A" w14:paraId="216E7434" w14:textId="7777777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>Neutral</w:t>
      </w:r>
    </w:p>
    <w:p w:rsidR="00C64B3A" w:rsidRPr="0084462C" w:rsidP="00C64B3A" w14:paraId="256CA4EB" w14:textId="7777777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>Agree</w:t>
      </w:r>
    </w:p>
    <w:p w:rsidR="00C64B3A" w:rsidRPr="0084462C" w:rsidP="00C64B3A" w14:paraId="53FF88EC" w14:textId="7777777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>Strongly Agree</w:t>
      </w:r>
    </w:p>
    <w:p w:rsidR="00C64B3A" w:rsidRPr="0084462C" w:rsidP="00C64B3A" w14:paraId="0D34BB1D" w14:textId="77777777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 xml:space="preserve">This training expanded skills needed to determine and justify appropriate methods to answer evaluation questions, e.g., quantitative, qualitative, and mixed </w:t>
      </w:r>
      <w:r w:rsidRPr="0084462C">
        <w:rPr>
          <w:rFonts w:ascii="Times New Roman" w:hAnsi="Times New Roman" w:cs="Times New Roman"/>
        </w:rPr>
        <w:t>methods..</w:t>
      </w:r>
      <w:r w:rsidRPr="0084462C">
        <w:rPr>
          <w:rFonts w:ascii="Times New Roman" w:hAnsi="Times New Roman" w:cs="Times New Roman"/>
        </w:rPr>
        <w:t xml:space="preserve"> </w:t>
      </w:r>
    </w:p>
    <w:p w:rsidR="00C64B3A" w:rsidRPr="0084462C" w:rsidP="00C64B3A" w14:paraId="3AFAFC96" w14:textId="77777777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>Strongly Disagree</w:t>
      </w:r>
    </w:p>
    <w:p w:rsidR="00C64B3A" w:rsidRPr="0084462C" w:rsidP="00C64B3A" w14:paraId="49B8D10C" w14:textId="77777777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>Disagree</w:t>
      </w:r>
    </w:p>
    <w:p w:rsidR="00C64B3A" w:rsidRPr="0084462C" w:rsidP="00C64B3A" w14:paraId="523888EF" w14:textId="77777777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>Neutral</w:t>
      </w:r>
    </w:p>
    <w:p w:rsidR="00C64B3A" w:rsidRPr="0084462C" w:rsidP="00C64B3A" w14:paraId="5DEA0EEA" w14:textId="77777777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>Agree</w:t>
      </w:r>
    </w:p>
    <w:p w:rsidR="00C64B3A" w:rsidRPr="0084462C" w:rsidP="00C64B3A" w14:paraId="774B1BE5" w14:textId="77777777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>Strongly Agree</w:t>
      </w:r>
    </w:p>
    <w:p w:rsidR="00C64B3A" w:rsidRPr="0084462C" w:rsidP="00C64B3A" w14:paraId="177A07D2" w14:textId="77777777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>This training demonstrated the need to</w:t>
      </w:r>
      <w:r w:rsidRPr="0084462C">
        <w:t xml:space="preserve"> </w:t>
      </w:r>
      <w:r w:rsidRPr="0084462C">
        <w:rPr>
          <w:rFonts w:ascii="Times New Roman" w:hAnsi="Times New Roman" w:cs="Times New Roman"/>
        </w:rPr>
        <w:t>identify assumptions that underlie methodologies and program logic.</w:t>
      </w:r>
    </w:p>
    <w:p w:rsidR="00C64B3A" w:rsidRPr="0084462C" w:rsidP="00C64B3A" w14:paraId="3F8ABEDB" w14:textId="7777777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>True</w:t>
      </w:r>
    </w:p>
    <w:p w:rsidR="00E343EF" w:rsidRPr="0056184A" w:rsidP="00BB71B2" w14:paraId="0D70D371" w14:textId="70CF823E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>False</w:t>
      </w:r>
    </w:p>
    <w:p w:rsidR="00C64B3A" w:rsidRPr="00E343EF" w:rsidP="00E343EF" w14:paraId="589D6CF4" w14:textId="37E2BAA7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E343EF">
        <w:rPr>
          <w:rFonts w:ascii="Times New Roman" w:hAnsi="Times New Roman" w:cs="Times New Roman"/>
        </w:rPr>
        <w:t xml:space="preserve">This training highlighted the importance of involving partners in designing, implementing, interpreting, and reporting evaluations as appropriate. </w:t>
      </w:r>
    </w:p>
    <w:p w:rsidR="00C64B3A" w:rsidRPr="0084462C" w:rsidP="00C64B3A" w14:paraId="2A69C354" w14:textId="77777777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>Strongly Disagree</w:t>
      </w:r>
    </w:p>
    <w:p w:rsidR="00C64B3A" w:rsidRPr="0084462C" w:rsidP="00C64B3A" w14:paraId="36773C91" w14:textId="77777777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>Disagree</w:t>
      </w:r>
    </w:p>
    <w:p w:rsidR="00C64B3A" w:rsidRPr="0084462C" w:rsidP="00C64B3A" w14:paraId="175B525B" w14:textId="77777777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>Neutral</w:t>
      </w:r>
    </w:p>
    <w:p w:rsidR="00C64B3A" w:rsidRPr="0084462C" w:rsidP="00C64B3A" w14:paraId="25733212" w14:textId="77777777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>Agree</w:t>
      </w:r>
    </w:p>
    <w:p w:rsidR="00C64B3A" w:rsidRPr="0084462C" w:rsidP="00C64B3A" w14:paraId="4F549B2E" w14:textId="77777777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>Strongly Agree</w:t>
      </w:r>
    </w:p>
    <w:p w:rsidR="00C64B3A" w:rsidRPr="0084462C" w:rsidP="00C64B3A" w14:paraId="7BD207DA" w14:textId="77777777">
      <w:pPr>
        <w:pStyle w:val="ListParagraph"/>
        <w:spacing w:after="160" w:line="259" w:lineRule="auto"/>
        <w:rPr>
          <w:rFonts w:ascii="Times New Roman" w:hAnsi="Times New Roman" w:cs="Times New Roman"/>
        </w:rPr>
      </w:pPr>
    </w:p>
    <w:p w:rsidR="00C64B3A" w:rsidRPr="0084462C" w:rsidP="00C64B3A" w14:paraId="438435B9" w14:textId="77777777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>This training demonstrated methods to collect data using credible, feasible, and culturally appropriate procedures.</w:t>
      </w:r>
    </w:p>
    <w:p w:rsidR="00C64B3A" w:rsidRPr="0084462C" w:rsidP="00C64B3A" w14:paraId="420DDA0A" w14:textId="7777777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</w:rPr>
      </w:pPr>
      <w:bookmarkStart w:id="1" w:name="_Hlk129349495"/>
      <w:r w:rsidRPr="0084462C">
        <w:rPr>
          <w:rFonts w:ascii="Times New Roman" w:hAnsi="Times New Roman" w:cs="Times New Roman"/>
        </w:rPr>
        <w:t>True</w:t>
      </w:r>
    </w:p>
    <w:p w:rsidR="00C64B3A" w:rsidRPr="0084462C" w:rsidP="00C64B3A" w14:paraId="287297B0" w14:textId="7777777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>False</w:t>
      </w:r>
    </w:p>
    <w:bookmarkEnd w:id="1"/>
    <w:p w:rsidR="00C64B3A" w:rsidP="00C64B3A" w14:paraId="4F31FD8C" w14:textId="369A59DC">
      <w:pPr>
        <w:pStyle w:val="ListParagraph"/>
        <w:spacing w:after="160" w:line="259" w:lineRule="auto"/>
        <w:rPr>
          <w:rFonts w:ascii="Times New Roman" w:hAnsi="Times New Roman" w:cs="Times New Roman"/>
        </w:rPr>
      </w:pPr>
    </w:p>
    <w:p w:rsidR="0056184A" w:rsidP="00C64B3A" w14:paraId="5A761AFF" w14:textId="7FF68CD0">
      <w:pPr>
        <w:pStyle w:val="ListParagraph"/>
        <w:spacing w:after="160" w:line="259" w:lineRule="auto"/>
        <w:rPr>
          <w:rFonts w:ascii="Times New Roman" w:hAnsi="Times New Roman" w:cs="Times New Roman"/>
        </w:rPr>
      </w:pPr>
    </w:p>
    <w:p w:rsidR="0056184A" w:rsidP="00C64B3A" w14:paraId="30850225" w14:textId="79B02592">
      <w:pPr>
        <w:pStyle w:val="ListParagraph"/>
        <w:spacing w:after="160" w:line="259" w:lineRule="auto"/>
        <w:rPr>
          <w:rFonts w:ascii="Times New Roman" w:hAnsi="Times New Roman" w:cs="Times New Roman"/>
        </w:rPr>
      </w:pPr>
    </w:p>
    <w:p w:rsidR="0056184A" w:rsidP="00C64B3A" w14:paraId="759E53F6" w14:textId="5608035F">
      <w:pPr>
        <w:pStyle w:val="ListParagraph"/>
        <w:spacing w:after="160" w:line="259" w:lineRule="auto"/>
        <w:rPr>
          <w:rFonts w:ascii="Times New Roman" w:hAnsi="Times New Roman" w:cs="Times New Roman"/>
        </w:rPr>
      </w:pPr>
    </w:p>
    <w:p w:rsidR="0056184A" w:rsidP="00C64B3A" w14:paraId="0C7628DC" w14:textId="2C0A2F21">
      <w:pPr>
        <w:pStyle w:val="ListParagraph"/>
        <w:spacing w:after="160" w:line="259" w:lineRule="auto"/>
        <w:rPr>
          <w:rFonts w:ascii="Times New Roman" w:hAnsi="Times New Roman" w:cs="Times New Roman"/>
        </w:rPr>
      </w:pPr>
    </w:p>
    <w:p w:rsidR="0056184A" w:rsidP="00C64B3A" w14:paraId="1DBEC91A" w14:textId="3B35A231">
      <w:pPr>
        <w:pStyle w:val="ListParagraph"/>
        <w:spacing w:after="160" w:line="259" w:lineRule="auto"/>
        <w:rPr>
          <w:rFonts w:ascii="Times New Roman" w:hAnsi="Times New Roman" w:cs="Times New Roman"/>
        </w:rPr>
      </w:pPr>
    </w:p>
    <w:p w:rsidR="0056184A" w:rsidRPr="0084462C" w:rsidP="00C64B3A" w14:paraId="139C110A" w14:textId="77777777">
      <w:pPr>
        <w:pStyle w:val="ListParagraph"/>
        <w:spacing w:after="160" w:line="259" w:lineRule="auto"/>
        <w:rPr>
          <w:rFonts w:ascii="Times New Roman" w:hAnsi="Times New Roman" w:cs="Times New Roman"/>
        </w:rPr>
      </w:pPr>
    </w:p>
    <w:p w:rsidR="00C64B3A" w:rsidRPr="0084462C" w:rsidP="00C64B3A" w14:paraId="4BD8D00E" w14:textId="77777777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>After this training, how well do you understand how to identify strengths and limitations of an evaluation’s design and methods?</w:t>
      </w:r>
    </w:p>
    <w:p w:rsidR="00C64B3A" w:rsidRPr="0084462C" w:rsidP="00C64B3A" w14:paraId="57B28E03" w14:textId="77777777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 xml:space="preserve">Some significant confusion and/or </w:t>
      </w:r>
      <w:r w:rsidRPr="0084462C">
        <w:rPr>
          <w:rFonts w:ascii="Times New Roman" w:hAnsi="Times New Roman" w:cs="Times New Roman"/>
        </w:rPr>
        <w:t>blind-spots</w:t>
      </w:r>
    </w:p>
    <w:p w:rsidR="00C64B3A" w:rsidRPr="0084462C" w:rsidP="00C64B3A" w14:paraId="77FEFCA0" w14:textId="77777777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 xml:space="preserve">A basic understanding </w:t>
      </w:r>
    </w:p>
    <w:p w:rsidR="00C64B3A" w:rsidRPr="0084462C" w:rsidP="00C64B3A" w14:paraId="0C2E89C7" w14:textId="77777777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 xml:space="preserve">A solid understanding </w:t>
      </w:r>
    </w:p>
    <w:p w:rsidR="00C64B3A" w:rsidRPr="0084462C" w:rsidP="00C64B3A" w14:paraId="70685050" w14:textId="77777777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 xml:space="preserve">A comprehensive understanding </w:t>
      </w:r>
    </w:p>
    <w:p w:rsidR="0056184A" w:rsidRPr="0056184A" w:rsidP="0056184A" w14:paraId="526D64BA" w14:textId="78AD32AC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 xml:space="preserve">An expert-level understanding </w:t>
      </w:r>
    </w:p>
    <w:p w:rsidR="0056184A" w:rsidP="0056184A" w14:paraId="19FE735D" w14:textId="77777777">
      <w:pPr>
        <w:pStyle w:val="ListParagraph"/>
        <w:spacing w:after="160" w:line="259" w:lineRule="auto"/>
        <w:rPr>
          <w:rFonts w:ascii="Times New Roman" w:hAnsi="Times New Roman" w:cs="Times New Roman"/>
        </w:rPr>
      </w:pPr>
    </w:p>
    <w:p w:rsidR="00C64B3A" w:rsidRPr="0084462C" w:rsidP="00C64B3A" w14:paraId="530EC887" w14:textId="49BE0624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 xml:space="preserve">This training increased your ability to use evidence and interpretations to draw conclusions, making judgments and recommendations when appropriate. </w:t>
      </w:r>
    </w:p>
    <w:p w:rsidR="00C64B3A" w:rsidRPr="0084462C" w:rsidP="00C64B3A" w14:paraId="792FBDB4" w14:textId="7777777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>Strongly Disagree</w:t>
      </w:r>
    </w:p>
    <w:p w:rsidR="00C64B3A" w:rsidRPr="0084462C" w:rsidP="00C64B3A" w14:paraId="378D9A5A" w14:textId="7777777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>Disagree</w:t>
      </w:r>
    </w:p>
    <w:p w:rsidR="00C64B3A" w:rsidRPr="0084462C" w:rsidP="00C64B3A" w14:paraId="4E674131" w14:textId="7777777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>Neutral</w:t>
      </w:r>
    </w:p>
    <w:p w:rsidR="00C64B3A" w:rsidRPr="0084462C" w:rsidP="00C64B3A" w14:paraId="6A3CCE1D" w14:textId="7777777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>Agree</w:t>
      </w:r>
    </w:p>
    <w:p w:rsidR="00C64B3A" w:rsidRPr="0084462C" w:rsidP="00C64B3A" w14:paraId="39BC1C28" w14:textId="7777777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>Strongly Agree</w:t>
      </w:r>
    </w:p>
    <w:p w:rsidR="00C64B3A" w:rsidRPr="0084462C" w:rsidP="00C64B3A" w14:paraId="0090FA69" w14:textId="77777777">
      <w:pPr>
        <w:pStyle w:val="ListParagraph"/>
        <w:spacing w:after="160" w:line="259" w:lineRule="auto"/>
        <w:ind w:left="1440"/>
        <w:rPr>
          <w:rFonts w:ascii="Times New Roman" w:hAnsi="Times New Roman" w:cs="Times New Roman"/>
        </w:rPr>
      </w:pPr>
    </w:p>
    <w:p w:rsidR="00C64B3A" w:rsidRPr="0084462C" w:rsidP="00C64B3A" w14:paraId="54E33362" w14:textId="77777777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>This training demonstrated the need to engage a diverse range of users/partners throughout the evaluation process.</w:t>
      </w:r>
    </w:p>
    <w:p w:rsidR="00C64B3A" w:rsidRPr="0084462C" w:rsidP="00C64B3A" w14:paraId="2B371B02" w14:textId="77777777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>True</w:t>
      </w:r>
    </w:p>
    <w:p w:rsidR="00C64B3A" w:rsidRPr="0084462C" w:rsidP="00C64B3A" w14:paraId="7C13E9F3" w14:textId="77777777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>False</w:t>
      </w:r>
    </w:p>
    <w:p w:rsidR="00C64B3A" w:rsidRPr="0084462C" w:rsidP="00C64B3A" w14:paraId="23030165" w14:textId="77777777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</w:rPr>
      </w:pPr>
      <w:bookmarkStart w:id="2" w:name="_Hlk130480348"/>
      <w:r w:rsidRPr="0084462C">
        <w:rPr>
          <w:rFonts w:ascii="Times New Roman" w:hAnsi="Times New Roman" w:cs="Times New Roman"/>
        </w:rPr>
        <w:t>This training demonstrated the need to describe a program, including its basic purpose, components, and its functioning in broader contexts.</w:t>
      </w:r>
    </w:p>
    <w:p w:rsidR="00C64B3A" w:rsidRPr="0084462C" w:rsidP="00C64B3A" w14:paraId="45594BBE" w14:textId="7777777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>True</w:t>
      </w:r>
    </w:p>
    <w:p w:rsidR="00C64B3A" w:rsidP="0056184A" w14:paraId="71F124C5" w14:textId="2A0E66FC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>False</w:t>
      </w:r>
      <w:bookmarkEnd w:id="2"/>
    </w:p>
    <w:p w:rsidR="0056184A" w:rsidRPr="0056184A" w:rsidP="0056184A" w14:paraId="05918866" w14:textId="77777777">
      <w:pPr>
        <w:pStyle w:val="ListParagraph"/>
        <w:spacing w:after="160" w:line="259" w:lineRule="auto"/>
        <w:ind w:left="1440"/>
        <w:rPr>
          <w:rFonts w:ascii="Times New Roman" w:hAnsi="Times New Roman" w:cs="Times New Roman"/>
        </w:rPr>
      </w:pPr>
    </w:p>
    <w:p w:rsidR="00C64B3A" w:rsidRPr="0084462C" w:rsidP="00C64B3A" w14:paraId="4B1C95F2" w14:textId="77777777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>After this training, how well do you understand how to communicate evaluation processes and results in timely, appropriate, and effective ways?</w:t>
      </w:r>
    </w:p>
    <w:p w:rsidR="00C64B3A" w:rsidRPr="0084462C" w:rsidP="00C64B3A" w14:paraId="22B152D6" w14:textId="77777777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 xml:space="preserve">Some significant confusion and/or </w:t>
      </w:r>
      <w:r w:rsidRPr="0084462C">
        <w:rPr>
          <w:rFonts w:ascii="Times New Roman" w:hAnsi="Times New Roman" w:cs="Times New Roman"/>
        </w:rPr>
        <w:t>blind-spots</w:t>
      </w:r>
    </w:p>
    <w:p w:rsidR="00C64B3A" w:rsidRPr="0084462C" w:rsidP="00C64B3A" w14:paraId="07C3A121" w14:textId="77777777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 xml:space="preserve">A basic understanding </w:t>
      </w:r>
    </w:p>
    <w:p w:rsidR="00C64B3A" w:rsidRPr="0084462C" w:rsidP="00C64B3A" w14:paraId="77092A1B" w14:textId="77777777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 xml:space="preserve">A solid understanding </w:t>
      </w:r>
    </w:p>
    <w:p w:rsidR="00C64B3A" w:rsidRPr="0084462C" w:rsidP="00C64B3A" w14:paraId="35A133B6" w14:textId="77777777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 xml:space="preserve">A comprehensive understanding </w:t>
      </w:r>
    </w:p>
    <w:p w:rsidR="00C64B3A" w:rsidRPr="0084462C" w:rsidP="00C64B3A" w14:paraId="0449A829" w14:textId="77777777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 xml:space="preserve">An expert-level understanding </w:t>
      </w:r>
    </w:p>
    <w:p w:rsidR="00C64B3A" w:rsidRPr="0084462C" w:rsidP="00C64B3A" w14:paraId="18C4D49C" w14:textId="77777777">
      <w:pPr>
        <w:pStyle w:val="ListParagraph"/>
        <w:spacing w:after="160" w:line="259" w:lineRule="auto"/>
        <w:ind w:left="1440"/>
        <w:rPr>
          <w:rFonts w:ascii="Times New Roman" w:hAnsi="Times New Roman" w:cs="Times New Roman"/>
        </w:rPr>
      </w:pPr>
    </w:p>
    <w:p w:rsidR="00C64B3A" w:rsidRPr="0084462C" w:rsidP="00C64B3A" w14:paraId="521D227D" w14:textId="77777777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>After this training, how well do you understand how to negotiate and manage a feasible evaluation plan, budget, resources, and timeline?</w:t>
      </w:r>
    </w:p>
    <w:p w:rsidR="00C64B3A" w:rsidRPr="0084462C" w:rsidP="00C64B3A" w14:paraId="42C0E9A1" w14:textId="77777777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 xml:space="preserve">Some significant confusion and/or </w:t>
      </w:r>
      <w:r w:rsidRPr="0084462C">
        <w:rPr>
          <w:rFonts w:ascii="Times New Roman" w:hAnsi="Times New Roman" w:cs="Times New Roman"/>
        </w:rPr>
        <w:t>blind-spots</w:t>
      </w:r>
    </w:p>
    <w:p w:rsidR="00C64B3A" w:rsidRPr="0084462C" w:rsidP="00C64B3A" w14:paraId="7DCFA59E" w14:textId="77777777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 xml:space="preserve">A basic understanding </w:t>
      </w:r>
    </w:p>
    <w:p w:rsidR="00C64B3A" w:rsidRPr="0084462C" w:rsidP="00C64B3A" w14:paraId="2211A054" w14:textId="77777777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 xml:space="preserve">A solid understanding </w:t>
      </w:r>
    </w:p>
    <w:p w:rsidR="00C64B3A" w:rsidRPr="0084462C" w:rsidP="00C64B3A" w14:paraId="194068CC" w14:textId="77777777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 xml:space="preserve">A comprehensive understanding </w:t>
      </w:r>
    </w:p>
    <w:p w:rsidR="00C64B3A" w:rsidRPr="0084462C" w:rsidP="00C64B3A" w14:paraId="57010903" w14:textId="77777777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 xml:space="preserve">An expert-level understanding </w:t>
      </w:r>
    </w:p>
    <w:p w:rsidR="00C64B3A" w:rsidP="00C64B3A" w14:paraId="5DC3AD0D" w14:textId="224D9DD8">
      <w:pPr>
        <w:pStyle w:val="ListParagraph"/>
        <w:spacing w:after="160" w:line="259" w:lineRule="auto"/>
        <w:ind w:left="1440"/>
        <w:rPr>
          <w:rFonts w:ascii="Times New Roman" w:hAnsi="Times New Roman" w:cs="Times New Roman"/>
        </w:rPr>
      </w:pPr>
    </w:p>
    <w:p w:rsidR="0056184A" w:rsidP="00C64B3A" w14:paraId="16AD2E34" w14:textId="0CD2465A">
      <w:pPr>
        <w:pStyle w:val="ListParagraph"/>
        <w:spacing w:after="160" w:line="259" w:lineRule="auto"/>
        <w:ind w:left="1440"/>
        <w:rPr>
          <w:rFonts w:ascii="Times New Roman" w:hAnsi="Times New Roman" w:cs="Times New Roman"/>
        </w:rPr>
      </w:pPr>
    </w:p>
    <w:p w:rsidR="0056184A" w:rsidP="00C64B3A" w14:paraId="79E1ACC7" w14:textId="61AE5670">
      <w:pPr>
        <w:pStyle w:val="ListParagraph"/>
        <w:spacing w:after="160" w:line="259" w:lineRule="auto"/>
        <w:ind w:left="1440"/>
        <w:rPr>
          <w:rFonts w:ascii="Times New Roman" w:hAnsi="Times New Roman" w:cs="Times New Roman"/>
        </w:rPr>
      </w:pPr>
    </w:p>
    <w:p w:rsidR="0056184A" w:rsidP="00C64B3A" w14:paraId="7836E22C" w14:textId="6C8FA9DE">
      <w:pPr>
        <w:pStyle w:val="ListParagraph"/>
        <w:spacing w:after="160" w:line="259" w:lineRule="auto"/>
        <w:ind w:left="1440"/>
        <w:rPr>
          <w:rFonts w:ascii="Times New Roman" w:hAnsi="Times New Roman" w:cs="Times New Roman"/>
        </w:rPr>
      </w:pPr>
    </w:p>
    <w:p w:rsidR="0056184A" w:rsidP="00C64B3A" w14:paraId="5E749B77" w14:textId="3A7CFAC6">
      <w:pPr>
        <w:pStyle w:val="ListParagraph"/>
        <w:spacing w:after="160" w:line="259" w:lineRule="auto"/>
        <w:ind w:left="1440"/>
        <w:rPr>
          <w:rFonts w:ascii="Times New Roman" w:hAnsi="Times New Roman" w:cs="Times New Roman"/>
        </w:rPr>
      </w:pPr>
    </w:p>
    <w:p w:rsidR="0056184A" w:rsidRPr="0084462C" w:rsidP="00C64B3A" w14:paraId="67AD4FE6" w14:textId="77777777">
      <w:pPr>
        <w:pStyle w:val="ListParagraph"/>
        <w:spacing w:after="160" w:line="259" w:lineRule="auto"/>
        <w:ind w:left="1440"/>
        <w:rPr>
          <w:rFonts w:ascii="Times New Roman" w:hAnsi="Times New Roman" w:cs="Times New Roman"/>
        </w:rPr>
      </w:pPr>
    </w:p>
    <w:p w:rsidR="00C64B3A" w:rsidRPr="0084462C" w:rsidP="00C64B3A" w14:paraId="36D2BA51" w14:textId="77777777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>This training described methods to</w:t>
      </w:r>
      <w:r w:rsidRPr="0084462C">
        <w:t xml:space="preserve"> </w:t>
      </w:r>
      <w:r w:rsidRPr="0084462C">
        <w:rPr>
          <w:rFonts w:ascii="Times New Roman" w:hAnsi="Times New Roman" w:cs="Times New Roman"/>
        </w:rPr>
        <w:t xml:space="preserve">monitor evaluation progress and quality and </w:t>
      </w:r>
      <w:r w:rsidRPr="0084462C">
        <w:rPr>
          <w:rFonts w:ascii="Times New Roman" w:hAnsi="Times New Roman" w:cs="Times New Roman"/>
        </w:rPr>
        <w:t>makes adjustments</w:t>
      </w:r>
      <w:r w:rsidRPr="0084462C">
        <w:rPr>
          <w:rFonts w:ascii="Times New Roman" w:hAnsi="Times New Roman" w:cs="Times New Roman"/>
        </w:rPr>
        <w:t xml:space="preserve"> when appropriate. </w:t>
      </w:r>
    </w:p>
    <w:p w:rsidR="00C64B3A" w:rsidRPr="0084462C" w:rsidP="00C64B3A" w14:paraId="4D429329" w14:textId="7777777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>Strongly Disagree</w:t>
      </w:r>
    </w:p>
    <w:p w:rsidR="00C64B3A" w:rsidRPr="0084462C" w:rsidP="00C64B3A" w14:paraId="0E146EA7" w14:textId="7777777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>Disagree</w:t>
      </w:r>
    </w:p>
    <w:p w:rsidR="00C64B3A" w:rsidRPr="0084462C" w:rsidP="00C64B3A" w14:paraId="40E5BF94" w14:textId="7777777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>Neutral</w:t>
      </w:r>
    </w:p>
    <w:p w:rsidR="00C64B3A" w:rsidRPr="0084462C" w:rsidP="00C64B3A" w14:paraId="48F37279" w14:textId="7777777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>Agree</w:t>
      </w:r>
    </w:p>
    <w:p w:rsidR="00C64B3A" w:rsidRPr="0084462C" w:rsidP="00C64B3A" w14:paraId="3E7B6067" w14:textId="7777777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>Strongly Agree</w:t>
      </w:r>
    </w:p>
    <w:p w:rsidR="00C64B3A" w:rsidRPr="0084462C" w:rsidP="00C64B3A" w14:paraId="1E2E1E18" w14:textId="77777777">
      <w:pPr>
        <w:pStyle w:val="ListParagraph"/>
        <w:spacing w:after="160" w:line="259" w:lineRule="auto"/>
        <w:ind w:left="1440"/>
        <w:rPr>
          <w:rFonts w:ascii="Times New Roman" w:hAnsi="Times New Roman" w:cs="Times New Roman"/>
        </w:rPr>
      </w:pPr>
    </w:p>
    <w:p w:rsidR="00C64B3A" w:rsidRPr="0084462C" w:rsidP="00C64B3A" w14:paraId="6A454DEA" w14:textId="77777777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>This training confirmed the importance of managing and implementing safeguards for evaluation data.</w:t>
      </w:r>
    </w:p>
    <w:p w:rsidR="00C64B3A" w:rsidRPr="0084462C" w:rsidP="00C64B3A" w14:paraId="7FCB09FB" w14:textId="7777777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</w:rPr>
      </w:pPr>
      <w:bookmarkStart w:id="3" w:name="_Hlk129349613"/>
      <w:r w:rsidRPr="0084462C">
        <w:rPr>
          <w:rFonts w:ascii="Times New Roman" w:hAnsi="Times New Roman" w:cs="Times New Roman"/>
        </w:rPr>
        <w:t>Strongly Disagree</w:t>
      </w:r>
    </w:p>
    <w:p w:rsidR="00C64B3A" w:rsidRPr="0084462C" w:rsidP="00C64B3A" w14:paraId="2B4AEBAE" w14:textId="7777777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>Disagree</w:t>
      </w:r>
    </w:p>
    <w:p w:rsidR="00C64B3A" w:rsidRPr="0084462C" w:rsidP="00C64B3A" w14:paraId="744031AC" w14:textId="7777777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>Neutral</w:t>
      </w:r>
    </w:p>
    <w:p w:rsidR="00C64B3A" w:rsidRPr="0084462C" w:rsidP="00C64B3A" w14:paraId="5DBE8DEA" w14:textId="7777777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>Agree</w:t>
      </w:r>
    </w:p>
    <w:p w:rsidR="00C64B3A" w:rsidRPr="0084462C" w:rsidP="00C64B3A" w14:paraId="725742B7" w14:textId="7777777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>Strongly Agree</w:t>
      </w:r>
      <w:bookmarkEnd w:id="3"/>
    </w:p>
    <w:p w:rsidR="00C64B3A" w:rsidRPr="0084462C" w:rsidP="00C64B3A" w14:paraId="18A75839" w14:textId="77777777">
      <w:pPr>
        <w:pStyle w:val="ListParagraph"/>
        <w:spacing w:after="160" w:line="259" w:lineRule="auto"/>
        <w:ind w:left="1440"/>
        <w:rPr>
          <w:rFonts w:ascii="Times New Roman" w:hAnsi="Times New Roman" w:cs="Times New Roman"/>
        </w:rPr>
      </w:pPr>
    </w:p>
    <w:p w:rsidR="00C64B3A" w:rsidRPr="0084462C" w:rsidP="00C64B3A" w14:paraId="66F0525B" w14:textId="77777777">
      <w:pPr>
        <w:pStyle w:val="ListParagraph"/>
        <w:spacing w:after="160" w:line="259" w:lineRule="auto"/>
        <w:ind w:left="1440"/>
        <w:rPr>
          <w:rFonts w:ascii="Times New Roman" w:hAnsi="Times New Roman" w:cs="Times New Roman"/>
        </w:rPr>
      </w:pPr>
    </w:p>
    <w:p w:rsidR="00C64B3A" w:rsidRPr="0084462C" w:rsidP="00C64B3A" w14:paraId="2C944A1F" w14:textId="77777777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>This training demonstrated the need to foster positive relationships for professional practice and evaluation use.</w:t>
      </w:r>
    </w:p>
    <w:p w:rsidR="00C64B3A" w:rsidRPr="0084462C" w:rsidP="00C64B3A" w14:paraId="4FEC51AA" w14:textId="7777777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>True</w:t>
      </w:r>
    </w:p>
    <w:p w:rsidR="00C64B3A" w:rsidP="0056184A" w14:paraId="51D9C6CF" w14:textId="6BE21E05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>False</w:t>
      </w:r>
    </w:p>
    <w:p w:rsidR="0056184A" w:rsidRPr="0056184A" w:rsidP="0056184A" w14:paraId="5CA689C5" w14:textId="77777777">
      <w:pPr>
        <w:pStyle w:val="ListParagraph"/>
        <w:spacing w:after="160" w:line="259" w:lineRule="auto"/>
        <w:ind w:left="1440"/>
        <w:rPr>
          <w:rFonts w:ascii="Times New Roman" w:hAnsi="Times New Roman" w:cs="Times New Roman"/>
        </w:rPr>
      </w:pPr>
    </w:p>
    <w:p w:rsidR="00C64B3A" w:rsidP="00C64B3A" w14:paraId="2AACE757" w14:textId="77777777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</w:rPr>
      </w:pPr>
      <w:r w:rsidRPr="0084462C">
        <w:rPr>
          <w:rFonts w:ascii="Times New Roman" w:hAnsi="Times New Roman" w:cs="Times New Roman"/>
        </w:rPr>
        <w:t>This training</w:t>
      </w:r>
      <w:r>
        <w:rPr>
          <w:rFonts w:ascii="Times New Roman" w:hAnsi="Times New Roman" w:cs="Times New Roman"/>
        </w:rPr>
        <w:t xml:space="preserve"> increased skills needed to communicate</w:t>
      </w:r>
      <w:r w:rsidRPr="00A64D3D">
        <w:rPr>
          <w:rFonts w:ascii="Times New Roman" w:hAnsi="Times New Roman" w:cs="Times New Roman"/>
        </w:rPr>
        <w:t xml:space="preserve"> in meaningful ways that enhance the effectiveness of the evaluation.</w:t>
      </w:r>
      <w:r w:rsidRPr="006A5FD9">
        <w:rPr>
          <w:rFonts w:ascii="Times New Roman" w:hAnsi="Times New Roman" w:cs="Times New Roman"/>
        </w:rPr>
        <w:t xml:space="preserve"> </w:t>
      </w:r>
    </w:p>
    <w:p w:rsidR="00C64B3A" w:rsidP="00C64B3A" w14:paraId="4633BCE9" w14:textId="7777777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Strongly Disagree</w:t>
      </w:r>
    </w:p>
    <w:p w:rsidR="00C64B3A" w:rsidP="00C64B3A" w14:paraId="49E31B59" w14:textId="7777777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Disagree</w:t>
      </w:r>
    </w:p>
    <w:p w:rsidR="00C64B3A" w:rsidP="00C64B3A" w14:paraId="289D03F8" w14:textId="7777777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Neutral</w:t>
      </w:r>
    </w:p>
    <w:p w:rsidR="00C64B3A" w:rsidP="00C64B3A" w14:paraId="2AAE0462" w14:textId="7777777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Agree</w:t>
      </w:r>
    </w:p>
    <w:p w:rsidR="00C64B3A" w:rsidRPr="002E3B17" w:rsidP="00C64B3A" w14:paraId="70EADB6C" w14:textId="7777777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Strongly Agree</w:t>
      </w:r>
    </w:p>
    <w:p w:rsidR="00C64B3A" w:rsidP="00C64B3A" w14:paraId="7CF0A46F" w14:textId="77777777">
      <w:pPr>
        <w:pStyle w:val="ListParagraph"/>
        <w:spacing w:after="160" w:line="259" w:lineRule="auto"/>
        <w:rPr>
          <w:rFonts w:ascii="Times New Roman" w:hAnsi="Times New Roman" w:cs="Times New Roman"/>
        </w:rPr>
      </w:pPr>
    </w:p>
    <w:p w:rsidR="00C64B3A" w:rsidP="00C64B3A" w14:paraId="36E12D3C" w14:textId="77777777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</w:rPr>
      </w:pPr>
      <w:r w:rsidRPr="00753264">
        <w:rPr>
          <w:rFonts w:ascii="Times New Roman" w:hAnsi="Times New Roman" w:cs="Times New Roman"/>
        </w:rPr>
        <w:t xml:space="preserve">Would you like to provide any additional feedback about </w:t>
      </w:r>
      <w:r>
        <w:rPr>
          <w:rFonts w:ascii="Times New Roman" w:hAnsi="Times New Roman" w:cs="Times New Roman"/>
        </w:rPr>
        <w:t>this training?</w:t>
      </w:r>
    </w:p>
    <w:p w:rsidR="00C64B3A" w:rsidRPr="00753264" w:rsidP="00C64B3A" w14:paraId="77913AD3" w14:textId="77777777">
      <w:pPr>
        <w:pStyle w:val="ListParagraph"/>
        <w:rPr>
          <w:rFonts w:ascii="Times New Roman" w:hAnsi="Times New Roman" w:cs="Times New Roman"/>
        </w:rPr>
      </w:pPr>
    </w:p>
    <w:p w:rsidR="00C64B3A" w:rsidRPr="00753264" w:rsidP="00C64B3A" w14:paraId="198A9D4D" w14:textId="77777777">
      <w:pPr>
        <w:pStyle w:val="ListParagraph"/>
        <w:spacing w:after="160" w:line="259" w:lineRule="auto"/>
        <w:rPr>
          <w:rFonts w:ascii="Times New Roman" w:hAnsi="Times New Roman" w:cs="Times New Roman"/>
        </w:rPr>
      </w:pPr>
    </w:p>
    <w:p w:rsidR="00C64B3A" w:rsidP="00C64B3A" w14:paraId="75C15522" w14:textId="77777777">
      <w:pPr>
        <w:pStyle w:val="ListParagraph"/>
        <w:rPr>
          <w:rFonts w:ascii="Times New Roman" w:hAnsi="Times New Roman" w:cs="Times New Roman"/>
        </w:rPr>
      </w:pPr>
    </w:p>
    <w:p w:rsidR="00C64B3A" w:rsidRPr="005918B0" w:rsidP="00C64B3A" w14:paraId="14EBE21B" w14:textId="77777777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</w:rPr>
      </w:pPr>
      <w:r w:rsidRPr="72C6A98D">
        <w:rPr>
          <w:rFonts w:ascii="Times New Roman" w:hAnsi="Times New Roman" w:cs="Times New Roman"/>
        </w:rPr>
        <w:t>Are there any specific trainings you w</w:t>
      </w:r>
      <w:r>
        <w:rPr>
          <w:rFonts w:ascii="Times New Roman" w:hAnsi="Times New Roman" w:cs="Times New Roman"/>
        </w:rPr>
        <w:t>ant PH LEADS to host</w:t>
      </w:r>
      <w:r w:rsidRPr="72C6A98D">
        <w:rPr>
          <w:rFonts w:ascii="Times New Roman" w:hAnsi="Times New Roman" w:cs="Times New Roman"/>
        </w:rPr>
        <w:t xml:space="preserve"> in the future?</w:t>
      </w:r>
    </w:p>
    <w:p w:rsidR="004A6BC5" w:rsidRPr="00530612" w:rsidP="004A6BC5" w14:paraId="248BC793" w14:textId="21741C95">
      <w:pPr>
        <w:rPr>
          <w:rFonts w:ascii="Times New Roman" w:hAnsi="Times New Roman" w:cs="Times New Roman"/>
        </w:rPr>
      </w:pPr>
    </w:p>
    <w:p w:rsidR="004A6BC5" w:rsidRPr="004A6BC5" w:rsidP="004A6BC5" w14:paraId="7E795339" w14:textId="0F7A9C69">
      <w:pPr>
        <w:tabs>
          <w:tab w:val="left" w:pos="3525"/>
        </w:tabs>
      </w:pPr>
      <w:r>
        <w:tab/>
      </w:r>
    </w:p>
    <w:sectPr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8350A" w14:paraId="04BF9CD4" w14:textId="2671A35C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-705007</wp:posOffset>
          </wp:positionV>
          <wp:extent cx="7779063" cy="1311470"/>
          <wp:effectExtent l="0" t="0" r="0" b="3175"/>
          <wp:wrapNone/>
          <wp:docPr id="2" name="Picture 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9063" cy="1311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8350A" w14:paraId="77FB6C9C" w14:textId="4C2E87E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13648</wp:posOffset>
          </wp:positionH>
          <wp:positionV relativeFrom="paragraph">
            <wp:posOffset>-454301</wp:posOffset>
          </wp:positionV>
          <wp:extent cx="7765576" cy="1303398"/>
          <wp:effectExtent l="0" t="0" r="698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5576" cy="13033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DAB30B0"/>
    <w:multiLevelType w:val="hybridMultilevel"/>
    <w:tmpl w:val="376A4F74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8A726C0"/>
    <w:multiLevelType w:val="hybridMultilevel"/>
    <w:tmpl w:val="0E1A6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31A99"/>
    <w:multiLevelType w:val="hybridMultilevel"/>
    <w:tmpl w:val="28EEA814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B9D2844"/>
    <w:multiLevelType w:val="hybridMultilevel"/>
    <w:tmpl w:val="E5081664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44577849">
    <w:abstractNumId w:val="1"/>
  </w:num>
  <w:num w:numId="2" w16cid:durableId="1174952723">
    <w:abstractNumId w:val="3"/>
  </w:num>
  <w:num w:numId="3" w16cid:durableId="1003705556">
    <w:abstractNumId w:val="2"/>
  </w:num>
  <w:num w:numId="4" w16cid:durableId="407728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F7E"/>
    <w:rsid w:val="00166C3D"/>
    <w:rsid w:val="001C2B3A"/>
    <w:rsid w:val="002563FD"/>
    <w:rsid w:val="002E3B17"/>
    <w:rsid w:val="00487E09"/>
    <w:rsid w:val="004A6BC5"/>
    <w:rsid w:val="00530612"/>
    <w:rsid w:val="00535F7E"/>
    <w:rsid w:val="0056184A"/>
    <w:rsid w:val="005918B0"/>
    <w:rsid w:val="006A28E3"/>
    <w:rsid w:val="006A5FD9"/>
    <w:rsid w:val="00753264"/>
    <w:rsid w:val="007573C8"/>
    <w:rsid w:val="007A31C2"/>
    <w:rsid w:val="0084462C"/>
    <w:rsid w:val="008764AE"/>
    <w:rsid w:val="0092262C"/>
    <w:rsid w:val="00956F7A"/>
    <w:rsid w:val="00A64D3D"/>
    <w:rsid w:val="00AF0B03"/>
    <w:rsid w:val="00B92264"/>
    <w:rsid w:val="00BB71B2"/>
    <w:rsid w:val="00BD634D"/>
    <w:rsid w:val="00C64B3A"/>
    <w:rsid w:val="00C718B9"/>
    <w:rsid w:val="00CD6272"/>
    <w:rsid w:val="00D51E59"/>
    <w:rsid w:val="00D52DDA"/>
    <w:rsid w:val="00D8350A"/>
    <w:rsid w:val="00E343EF"/>
    <w:rsid w:val="00E56301"/>
    <w:rsid w:val="00E70708"/>
    <w:rsid w:val="00EF292F"/>
    <w:rsid w:val="00F142BA"/>
    <w:rsid w:val="00F24356"/>
    <w:rsid w:val="72C6A98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DC8A7C6"/>
  <w15:chartTrackingRefBased/>
  <w15:docId w15:val="{FB141AF3-5614-4337-B4D9-0B459540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63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5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F7E"/>
  </w:style>
  <w:style w:type="paragraph" w:styleId="Footer">
    <w:name w:val="footer"/>
    <w:basedOn w:val="Normal"/>
    <w:link w:val="FooterChar"/>
    <w:uiPriority w:val="99"/>
    <w:unhideWhenUsed/>
    <w:rsid w:val="00535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F7E"/>
  </w:style>
  <w:style w:type="character" w:customStyle="1" w:styleId="Heading1Char">
    <w:name w:val="Heading 1 Char"/>
    <w:basedOn w:val="DefaultParagraphFont"/>
    <w:link w:val="Heading1"/>
    <w:uiPriority w:val="9"/>
    <w:rsid w:val="00E56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E56301"/>
    <w:pPr>
      <w:spacing w:after="0" w:line="240" w:lineRule="auto"/>
    </w:pPr>
  </w:style>
  <w:style w:type="paragraph" w:styleId="ListParagraph">
    <w:name w:val="List Paragraph"/>
    <w:aliases w:val="3,Bullet List,Bulletr List Paragraph,Colorful List - Accent 11,Colorful List Accent 1,FooterText,List Paragraph1,List Paragraph2,List Paragraph21,Paragraphe de liste1,Parágrafo da Lista1,Plan,Párrafo de lista1,numbered,リスト段落1,列出段落,列出段落1"/>
    <w:basedOn w:val="Normal"/>
    <w:link w:val="ListParagraphChar"/>
    <w:uiPriority w:val="34"/>
    <w:qFormat/>
    <w:rsid w:val="00C64B3A"/>
    <w:pPr>
      <w:spacing w:after="0" w:line="276" w:lineRule="auto"/>
      <w:ind w:left="720"/>
      <w:contextualSpacing/>
    </w:pPr>
  </w:style>
  <w:style w:type="character" w:customStyle="1" w:styleId="ListParagraphChar">
    <w:name w:val="List Paragraph Char"/>
    <w:aliases w:val="Bullet List Char,Bulletr List Paragraph Char,Colorful List - Accent 11 Char,Colorful List Accent 1 Char,FooterText Char,List Paragraph1 Char,List Paragraph2 Char,Paragraphe de liste1 Char,Plan Char,numbered Char,列出段落 Char,列出段落1 Char"/>
    <w:basedOn w:val="DefaultParagraphFont"/>
    <w:link w:val="ListParagraph"/>
    <w:uiPriority w:val="34"/>
    <w:qFormat/>
    <w:locked/>
    <w:rsid w:val="00C64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963c4e-3e8d-4180-8680-791f5e0e1b93">
      <Terms xmlns="http://schemas.microsoft.com/office/infopath/2007/PartnerControls"/>
    </lcf76f155ced4ddcb4097134ff3c332f>
    <TaxCatchAll xmlns="5ebac8a8-2b9a-4bb9-8991-d9ce1030a3e3" xsi:nil="true"/>
    <_dlc_DocId xmlns="5ebac8a8-2b9a-4bb9-8991-d9ce1030a3e3">JXEAVTHEH4U5-1539230924-16</_dlc_DocId>
    <_dlc_DocIdUrl xmlns="5ebac8a8-2b9a-4bb9-8991-d9ce1030a3e3">
      <Url>https://cdc.sharepoint.com/sites/Infrastructure/OD/Communications/_layouts/15/DocIdRedir.aspx?ID=JXEAVTHEH4U5-1539230924-16</Url>
      <Description>JXEAVTHEH4U5-1539230924-16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9A37FCEEA99B4EB01ED1AAFE7EB2C6" ma:contentTypeVersion="10" ma:contentTypeDescription="Create a new document." ma:contentTypeScope="" ma:versionID="f6be7d4b41aeb881943c87e25a49e813">
  <xsd:schema xmlns:xsd="http://www.w3.org/2001/XMLSchema" xmlns:xs="http://www.w3.org/2001/XMLSchema" xmlns:p="http://schemas.microsoft.com/office/2006/metadata/properties" xmlns:ns2="5ebac8a8-2b9a-4bb9-8991-d9ce1030a3e3" xmlns:ns3="51963c4e-3e8d-4180-8680-791f5e0e1b93" targetNamespace="http://schemas.microsoft.com/office/2006/metadata/properties" ma:root="true" ma:fieldsID="fde7aa1ae4b86b6251cd49b6a88386bd" ns2:_="" ns3:_="">
    <xsd:import namespace="5ebac8a8-2b9a-4bb9-8991-d9ce1030a3e3"/>
    <xsd:import namespace="51963c4e-3e8d-4180-8680-791f5e0e1b9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ac8a8-2b9a-4bb9-8991-d9ce1030a3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8436fd3f-37a3-46f9-9c17-f2cdfa4e19e6}" ma:internalName="TaxCatchAll" ma:showField="CatchAllData" ma:web="5ebac8a8-2b9a-4bb9-8991-d9ce1030a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63c4e-3e8d-4180-8680-791f5e0e1b9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454881-29F7-49DA-9001-E19EDF88538E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5ebac8a8-2b9a-4bb9-8991-d9ce1030a3e3"/>
    <ds:schemaRef ds:uri="http://schemas.openxmlformats.org/package/2006/metadata/core-properties"/>
    <ds:schemaRef ds:uri="51963c4e-3e8d-4180-8680-791f5e0e1b93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14D3B69-2582-4C5B-ABC1-B0D7ECEE9F4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94AD3E7-1652-413A-8E78-CB9E7C90F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ac8a8-2b9a-4bb9-8991-d9ce1030a3e3"/>
    <ds:schemaRef ds:uri="51963c4e-3e8d-4180-8680-791f5e0e1b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ABB97A-7201-4FA5-BAA6-91C627ECDE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Maccioli, Spencer (CDC/DDPHSS/CSELS/OD) (CTR)</dc:creator>
  <cp:lastModifiedBy>Clinebell, Carter (CDC/DDPHSS/CSELS/DSEPD) (CTR)</cp:lastModifiedBy>
  <cp:revision>10</cp:revision>
  <cp:lastPrinted>2023-08-07T12:45:00Z</cp:lastPrinted>
  <dcterms:created xsi:type="dcterms:W3CDTF">2023-08-04T18:48:00Z</dcterms:created>
  <dcterms:modified xsi:type="dcterms:W3CDTF">2023-08-07T12:54:00Z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0x0101008F9A37FCEEA99B4EB01ED1AAFE7EB2C6</vt:lpwstr>
  </property>
  <property fmtid="{D5CDD505-2E9C-101B-9397-08002B2CF9AE}" pid="3" name="MSIP_Label_7b94a7b8-f06c-4dfe-bdcc-9b548fd58c31_ActionId">
    <vt:lpwstr>124ef1dd-7a9a-4469-91da-16d1e250dc60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2023-06-14T15:03:58Z</vt:lpwstr>
  </property>
  <property fmtid="{D5CDD505-2E9C-101B-9397-08002B2CF9AE}" pid="9" name="MSIP_Label_7b94a7b8-f06c-4dfe-bdcc-9b548fd58c31_SiteId">
    <vt:lpwstr>9ce70869-60db-44fd-abe8-d2767077fc8f</vt:lpwstr>
  </property>
  <property fmtid="{D5CDD505-2E9C-101B-9397-08002B2CF9AE}" pid="10" name="_dlc_DocIdItemGuid">
    <vt:lpwstr>f769f9e7-6d9e-4508-a221-b89e1b5d56c7</vt:lpwstr>
  </property>
</Properties>
</file>