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57D5665A" w:rsidP="57D5665A" w14:paraId="73C89471" w14:textId="5B27192B">
      <w:pPr>
        <w:spacing w:after="0" w:line="240" w:lineRule="auto"/>
        <w:ind w:left="0"/>
        <w:rPr>
          <w:rFonts w:ascii="Times New Roman" w:eastAsia="Times New Roman" w:hAnsi="Times New Roman" w:cs="Times New Roman"/>
          <w:b/>
          <w:bCs/>
          <w:sz w:val="24"/>
          <w:szCs w:val="24"/>
        </w:rPr>
      </w:pPr>
    </w:p>
    <w:p w:rsidR="0D0FB41B" w:rsidP="2D617A27" w14:paraId="62CBFC4E" w14:textId="6B6C1155">
      <w:pPr>
        <w:spacing w:after="0" w:line="240" w:lineRule="auto"/>
        <w:rPr>
          <w:rFonts w:ascii="Times New Roman" w:eastAsia="Times New Roman" w:hAnsi="Times New Roman" w:cs="Times New Roman"/>
          <w:b/>
          <w:bCs/>
          <w:sz w:val="24"/>
          <w:szCs w:val="24"/>
        </w:rPr>
      </w:pPr>
      <w:r w:rsidRPr="2D617A27">
        <w:rPr>
          <w:rFonts w:ascii="Times New Roman" w:eastAsia="Times New Roman" w:hAnsi="Times New Roman" w:cs="Times New Roman"/>
          <w:b/>
          <w:bCs/>
          <w:sz w:val="24"/>
          <w:szCs w:val="24"/>
        </w:rPr>
        <w:t xml:space="preserve">Section 1: Email invitation to </w:t>
      </w:r>
      <w:r w:rsidRPr="2D617A27">
        <w:rPr>
          <w:rFonts w:ascii="Times New Roman" w:eastAsia="Times New Roman" w:hAnsi="Times New Roman" w:cs="Times New Roman"/>
          <w:b/>
          <w:bCs/>
          <w:sz w:val="24"/>
          <w:szCs w:val="24"/>
        </w:rPr>
        <w:t>participate</w:t>
      </w:r>
    </w:p>
    <w:p w:rsidR="2D617A27" w:rsidP="2D617A27" w14:paraId="4FF08004" w14:textId="67ECDDF3">
      <w:pPr>
        <w:spacing w:after="160" w:line="259" w:lineRule="auto"/>
        <w:rPr>
          <w:rFonts w:ascii="Times New Roman" w:eastAsia="Times New Roman" w:hAnsi="Times New Roman" w:cs="Times New Roman"/>
          <w:b w:val="0"/>
          <w:bCs w:val="0"/>
          <w:i w:val="0"/>
          <w:iCs w:val="0"/>
          <w:caps w:val="0"/>
          <w:smallCaps w:val="0"/>
          <w:noProof w:val="0"/>
          <w:color w:val="000000" w:themeColor="text2" w:themeShade="FF" w:themeTint="FF"/>
          <w:sz w:val="24"/>
          <w:szCs w:val="24"/>
          <w:lang w:val="en-US"/>
        </w:rPr>
      </w:pPr>
    </w:p>
    <w:p w:rsidR="0D0FB41B" w:rsidP="2D617A27" w14:paraId="51C0134D" w14:textId="25A966C0">
      <w:pPr>
        <w:spacing w:after="160" w:line="259" w:lineRule="auto"/>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pP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Hello public health partners!</w:t>
      </w:r>
    </w:p>
    <w:p w:rsidR="0D0FB41B" w:rsidP="2D617A27" w14:paraId="7A946C4C" w14:textId="45882A12">
      <w:pPr>
        <w:spacing w:after="160" w:line="259" w:lineRule="auto"/>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pP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 xml:space="preserve">CDC would like to invite [health department name] to </w:t>
      </w: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participate</w:t>
      </w: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 xml:space="preserve"> in an important effort to improve how public health receives, processes</w:t>
      </w:r>
      <w:r w:rsidRPr="2D617A27">
        <w:rPr>
          <w:rFonts w:ascii="Times New Roman" w:eastAsia="Times New Roman" w:hAnsi="Times New Roman" w:cs="Times New Roman"/>
          <w:b w:val="0"/>
          <w:bCs w:val="0"/>
          <w:i w:val="0"/>
          <w:iCs w:val="0"/>
          <w:caps w:val="0"/>
          <w:smallCaps w:val="0"/>
          <w:strike/>
          <w:noProof w:val="0"/>
          <w:color w:val="FF0000"/>
          <w:sz w:val="20"/>
          <w:szCs w:val="20"/>
          <w:u w:val="none"/>
          <w:lang w:val="en-US"/>
        </w:rPr>
        <w:t>,</w:t>
      </w: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 xml:space="preserve"> and uses case data. As part of the Data Modernization Initiative, the CDC is seeking </w:t>
      </w: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jurisdictions</w:t>
      </w: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 xml:space="preserve"> to </w:t>
      </w: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participate</w:t>
      </w: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 xml:space="preserve"> in in-person qualitative interviews to better understand the needs of public health practitioners who conduct infectious disease surveillance. Through consultation with key public health partners, we have </w:t>
      </w: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identified</w:t>
      </w: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 xml:space="preserve"> health departments that we believe will provide a diverse set of experiences and hope you will agree to </w:t>
      </w: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participate</w:t>
      </w: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w:t>
      </w:r>
    </w:p>
    <w:p w:rsidR="0D0FB41B" w:rsidP="2D617A27" w14:paraId="6690069A" w14:textId="2568F72F">
      <w:pPr>
        <w:spacing w:after="160" w:line="259" w:lineRule="auto"/>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pP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 xml:space="preserve">A CDC team of human-centered designers and epidemiologists would engage with three to four staff members on-site at your health department for no more than one day to </w:t>
      </w: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observe</w:t>
      </w: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 xml:space="preserve"> and discuss data access and exchange processes for reportable and notifiable diseases</w:t>
      </w: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 xml:space="preserve">.  </w:t>
      </w:r>
    </w:p>
    <w:p w:rsidR="0D0FB41B" w:rsidP="2D617A27" w14:paraId="0E9B39C2" w14:textId="61717CC5">
      <w:pPr>
        <w:spacing w:after="160" w:line="259" w:lineRule="auto"/>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pPr>
      <w:r w:rsidRPr="2D617A27">
        <w:rPr>
          <w:rFonts w:ascii="Times New Roman" w:eastAsia="Times New Roman" w:hAnsi="Times New Roman" w:cs="Times New Roman"/>
          <w:b/>
          <w:bCs/>
          <w:i w:val="0"/>
          <w:iCs w:val="0"/>
          <w:caps w:val="0"/>
          <w:smallCaps w:val="0"/>
          <w:noProof w:val="0"/>
          <w:color w:val="000000" w:themeColor="text2" w:themeShade="FF" w:themeTint="FF"/>
          <w:sz w:val="20"/>
          <w:szCs w:val="20"/>
          <w:lang w:val="en-US"/>
        </w:rPr>
        <w:t xml:space="preserve"> Study Objectives</w:t>
      </w:r>
    </w:p>
    <w:p w:rsidR="0D0FB41B" w:rsidP="2D617A27" w14:paraId="0545061A" w14:textId="0D23C85B">
      <w:pPr>
        <w:pStyle w:val="ListParagraph"/>
        <w:numPr>
          <w:ilvl w:val="0"/>
          <w:numId w:val="31"/>
        </w:numPr>
        <w:spacing w:after="0" w:line="259" w:lineRule="auto"/>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pP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Understand the work practices, behaviors, tools, processes and perspectives of the individuals and teams who conduct reportable disease surveillance in PHAs across the country.</w:t>
      </w:r>
    </w:p>
    <w:p w:rsidR="0D0FB41B" w:rsidP="2D617A27" w14:paraId="50759D5D" w14:textId="5C7537F6">
      <w:pPr>
        <w:pStyle w:val="ListParagraph"/>
        <w:numPr>
          <w:ilvl w:val="0"/>
          <w:numId w:val="31"/>
        </w:numPr>
        <w:spacing w:after="0" w:line="259" w:lineRule="auto"/>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pP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 xml:space="preserve">Understand relationships between different PHAs, how they communicate, exchange </w:t>
      </w: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data</w:t>
      </w: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 xml:space="preserve"> and use data for public health </w:t>
      </w: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action</w:t>
      </w:r>
    </w:p>
    <w:p w:rsidR="0D0FB41B" w:rsidP="2D617A27" w14:paraId="43A48535" w14:textId="0A160A18">
      <w:pPr>
        <w:pStyle w:val="ListParagraph"/>
        <w:numPr>
          <w:ilvl w:val="0"/>
          <w:numId w:val="31"/>
        </w:numPr>
        <w:spacing w:after="0" w:line="259" w:lineRule="auto"/>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pP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 xml:space="preserve">Ensure public health professionals’ needs and public health outcomes drive understanding of the current state and definition of our future </w:t>
      </w: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state</w:t>
      </w:r>
    </w:p>
    <w:p w:rsidR="0D0FB41B" w:rsidP="56EBFA02" w14:paraId="55174BD9" w14:textId="0215DF8A">
      <w:pPr>
        <w:pStyle w:val="ListParagraph"/>
        <w:numPr>
          <w:ilvl w:val="0"/>
          <w:numId w:val="31"/>
        </w:numPr>
        <w:spacing w:after="0" w:line="259" w:lineRule="auto"/>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pPr>
      <w:r w:rsidRPr="56EBFA02">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 xml:space="preserve">Validate whether </w:t>
      </w:r>
      <w:r w:rsidRPr="56EBFA02" w:rsidR="7233959C">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state, tribal, and local health departments</w:t>
      </w:r>
      <w:r w:rsidRPr="56EBFA02">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 xml:space="preserve"> </w:t>
      </w:r>
      <w:r w:rsidRPr="56EBFA02">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professionals’ experiences are</w:t>
      </w:r>
      <w:r w:rsidRPr="56EBFA02">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 xml:space="preserve"> common acros</w:t>
      </w:r>
      <w:r w:rsidRPr="56EBFA02">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 xml:space="preserve">s </w:t>
      </w:r>
      <w:r w:rsidRPr="56EBFA02">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jurisdictio</w:t>
      </w:r>
      <w:r w:rsidRPr="56EBFA02">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ns</w:t>
      </w:r>
    </w:p>
    <w:p w:rsidR="2D617A27" w:rsidP="2D617A27" w14:paraId="616C12BC" w14:textId="5437DC98">
      <w:pPr>
        <w:spacing w:after="160" w:line="259" w:lineRule="auto"/>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pPr>
    </w:p>
    <w:p w:rsidR="0D0FB41B" w:rsidP="2D617A27" w14:paraId="1DE8A96E" w14:textId="402DACEB">
      <w:pPr>
        <w:spacing w:after="160" w:line="259" w:lineRule="auto"/>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pPr>
      <w:r w:rsidRPr="2D617A27">
        <w:rPr>
          <w:rFonts w:ascii="Times New Roman" w:eastAsia="Times New Roman" w:hAnsi="Times New Roman" w:cs="Times New Roman"/>
          <w:b/>
          <w:bCs/>
          <w:i w:val="0"/>
          <w:iCs w:val="0"/>
          <w:caps w:val="0"/>
          <w:smallCaps w:val="0"/>
          <w:noProof w:val="0"/>
          <w:color w:val="000000" w:themeColor="text2" w:themeShade="FF" w:themeTint="FF"/>
          <w:sz w:val="20"/>
          <w:szCs w:val="20"/>
          <w:lang w:val="en-US"/>
        </w:rPr>
        <w:t>Recruitment Criteria</w:t>
      </w:r>
      <w:r>
        <w:br/>
      </w: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We will be visiting 15-20 PHAs that vary across:</w:t>
      </w:r>
    </w:p>
    <w:p w:rsidR="0D0FB41B" w:rsidP="2D617A27" w14:paraId="72E26388" w14:textId="570E714F">
      <w:pPr>
        <w:pStyle w:val="ListParagraph"/>
        <w:numPr>
          <w:ilvl w:val="0"/>
          <w:numId w:val="27"/>
        </w:numPr>
        <w:spacing w:after="0" w:line="259" w:lineRule="auto"/>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pP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Population size</w:t>
      </w:r>
    </w:p>
    <w:p w:rsidR="0D0FB41B" w:rsidP="2D617A27" w14:paraId="00045DEE" w14:textId="530B1460">
      <w:pPr>
        <w:pStyle w:val="ListParagraph"/>
        <w:numPr>
          <w:ilvl w:val="0"/>
          <w:numId w:val="27"/>
        </w:numPr>
        <w:spacing w:after="0" w:line="259" w:lineRule="auto"/>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pP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 xml:space="preserve">Tech </w:t>
      </w: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capacity</w:t>
      </w:r>
    </w:p>
    <w:p w:rsidR="0D0FB41B" w:rsidP="2D617A27" w14:paraId="56D9AE9F" w14:textId="7A070562">
      <w:pPr>
        <w:pStyle w:val="ListParagraph"/>
        <w:numPr>
          <w:ilvl w:val="0"/>
          <w:numId w:val="27"/>
        </w:numPr>
        <w:spacing w:after="0" w:line="259" w:lineRule="auto"/>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pP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Integration between state and local PHAs</w:t>
      </w:r>
    </w:p>
    <w:p w:rsidR="0D0FB41B" w:rsidP="2D617A27" w14:paraId="4E81CE89" w14:textId="79E915D6">
      <w:pPr>
        <w:pStyle w:val="ListParagraph"/>
        <w:numPr>
          <w:ilvl w:val="0"/>
          <w:numId w:val="27"/>
        </w:numPr>
        <w:spacing w:after="0" w:line="259" w:lineRule="auto"/>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pP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Integration with health care</w:t>
      </w:r>
    </w:p>
    <w:p w:rsidR="0D0FB41B" w:rsidP="2D617A27" w14:paraId="6BF51D85" w14:textId="132494E0">
      <w:pPr>
        <w:pStyle w:val="ListParagraph"/>
        <w:numPr>
          <w:ilvl w:val="0"/>
          <w:numId w:val="27"/>
        </w:numPr>
        <w:spacing w:after="0" w:line="259" w:lineRule="auto"/>
        <w:rPr>
          <w:rFonts w:ascii="Times New Roman" w:eastAsia="Times New Roman" w:hAnsi="Times New Roman" w:cs="Times New Roman"/>
          <w:b w:val="0"/>
          <w:bCs w:val="0"/>
          <w:i w:val="0"/>
          <w:iCs w:val="0"/>
          <w:caps w:val="0"/>
          <w:smallCaps w:val="0"/>
          <w:noProof w:val="0"/>
          <w:color w:val="215E99"/>
          <w:sz w:val="20"/>
          <w:szCs w:val="20"/>
          <w:lang w:val="en-US"/>
        </w:rPr>
      </w:pP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Death rates and life expectancy (as a measure of population health)</w:t>
      </w:r>
      <w:r>
        <w:br/>
      </w:r>
      <w:r w:rsidRPr="2D617A27">
        <w:rPr>
          <w:rFonts w:ascii="Times New Roman" w:eastAsia="Times New Roman" w:hAnsi="Times New Roman" w:cs="Times New Roman"/>
          <w:b/>
          <w:bCs/>
          <w:i w:val="0"/>
          <w:iCs w:val="0"/>
          <w:caps w:val="0"/>
          <w:smallCaps w:val="0"/>
          <w:noProof w:val="0"/>
          <w:color w:val="215E99"/>
          <w:sz w:val="20"/>
          <w:szCs w:val="20"/>
          <w:lang w:val="en-US"/>
        </w:rPr>
        <w:t xml:space="preserve"> </w:t>
      </w:r>
    </w:p>
    <w:p w:rsidR="0D0FB41B" w:rsidP="2D617A27" w14:paraId="045FE766" w14:textId="637D7503">
      <w:pPr>
        <w:spacing w:after="0" w:line="259" w:lineRule="auto"/>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pPr>
      <w:r w:rsidRPr="2D617A27">
        <w:rPr>
          <w:rFonts w:ascii="Times New Roman" w:eastAsia="Times New Roman" w:hAnsi="Times New Roman" w:cs="Times New Roman"/>
          <w:b/>
          <w:bCs/>
          <w:i w:val="0"/>
          <w:iCs w:val="0"/>
          <w:caps w:val="0"/>
          <w:smallCaps w:val="0"/>
          <w:noProof w:val="0"/>
          <w:color w:val="000000" w:themeColor="text2" w:themeShade="FF" w:themeTint="FF"/>
          <w:sz w:val="20"/>
          <w:szCs w:val="20"/>
          <w:lang w:val="en-US"/>
        </w:rPr>
        <w:t>The Big Picture</w:t>
      </w:r>
      <w:r>
        <w:br/>
      </w:r>
      <w:r>
        <w:br/>
      </w:r>
      <w:r w:rsidRPr="2D617A27">
        <w:rPr>
          <w:rFonts w:ascii="Times New Roman" w:eastAsia="Times New Roman" w:hAnsi="Times New Roman" w:cs="Times New Roman"/>
          <w:b/>
          <w:bCs/>
          <w:i w:val="0"/>
          <w:iCs w:val="0"/>
          <w:caps w:val="0"/>
          <w:smallCaps w:val="0"/>
          <w:noProof w:val="0"/>
          <w:color w:val="000000" w:themeColor="text2" w:themeShade="FF" w:themeTint="FF"/>
          <w:sz w:val="20"/>
          <w:szCs w:val="20"/>
          <w:lang w:val="en-US"/>
        </w:rPr>
        <w:t>Future State: Advancing Data for Public Health Action</w:t>
      </w:r>
      <w:r>
        <w:br/>
      </w:r>
      <w:r>
        <w:br/>
      </w: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To address longstanding pain points across the public health “ecosystem</w:t>
      </w: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w:t>
      </w: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 xml:space="preserve"> the CDC is leading an effort to define the future of (public health data for action.) In collaboration with our national partners, and state, territorial, local, tribal health departments, we will be focusing on three main priority areas:</w:t>
      </w:r>
    </w:p>
    <w:p w:rsidR="0D0FB41B" w:rsidP="2D617A27" w14:paraId="61C89CAB" w14:textId="3E93D065">
      <w:pPr>
        <w:pStyle w:val="ListParagraph"/>
        <w:numPr>
          <w:ilvl w:val="0"/>
          <w:numId w:val="22"/>
        </w:numPr>
        <w:spacing w:after="0" w:line="259" w:lineRule="auto"/>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pP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 xml:space="preserve">Conduct end-to-end design to transform case data strategies to meet the needs of public health </w:t>
      </w: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professionals</w:t>
      </w:r>
    </w:p>
    <w:p w:rsidR="0D0FB41B" w:rsidP="2D617A27" w14:paraId="0EFA9B63" w14:textId="07AB749A">
      <w:pPr>
        <w:pStyle w:val="ListParagraph"/>
        <w:numPr>
          <w:ilvl w:val="0"/>
          <w:numId w:val="22"/>
        </w:numPr>
        <w:spacing w:after="0" w:line="259" w:lineRule="auto"/>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pP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 xml:space="preserve">Connect public health to the health IT </w:t>
      </w: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ecosystem</w:t>
      </w:r>
    </w:p>
    <w:p w:rsidR="0D0FB41B" w:rsidP="2D617A27" w14:paraId="73D64A6A" w14:textId="4CE63E9C">
      <w:pPr>
        <w:pStyle w:val="ListParagraph"/>
        <w:numPr>
          <w:ilvl w:val="0"/>
          <w:numId w:val="22"/>
        </w:numPr>
        <w:spacing w:after="0" w:line="259" w:lineRule="auto"/>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pP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 xml:space="preserve">Build capabilities to increase productivity across the public health </w:t>
      </w: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ecosystem</w:t>
      </w:r>
    </w:p>
    <w:p w:rsidR="0D0FB41B" w:rsidP="2D617A27" w14:paraId="2E3D3F5F" w14:textId="60079AF6">
      <w:pPr>
        <w:spacing w:after="160" w:line="259" w:lineRule="auto"/>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pPr>
      <w:r w:rsidRPr="2D617A27">
        <w:rPr>
          <w:rFonts w:ascii="Times New Roman" w:eastAsia="Times New Roman" w:hAnsi="Times New Roman" w:cs="Times New Roman"/>
          <w:b/>
          <w:bCs/>
          <w:i w:val="0"/>
          <w:iCs w:val="0"/>
          <w:caps w:val="0"/>
          <w:smallCaps w:val="0"/>
          <w:noProof w:val="0"/>
          <w:color w:val="000000" w:themeColor="text2" w:themeShade="FF" w:themeTint="FF"/>
          <w:sz w:val="20"/>
          <w:szCs w:val="20"/>
          <w:lang w:val="en-US"/>
        </w:rPr>
        <w:t xml:space="preserve"> </w:t>
      </w:r>
    </w:p>
    <w:p w:rsidR="0D0FB41B" w:rsidP="2D617A27" w14:paraId="754BA454" w14:textId="0E60FEFF">
      <w:pPr>
        <w:spacing w:after="160" w:line="259" w:lineRule="auto"/>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pP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 xml:space="preserve"> </w:t>
      </w:r>
    </w:p>
    <w:p w:rsidR="0D0FB41B" w:rsidP="2D617A27" w14:paraId="2461D64B" w14:textId="5DB38A97">
      <w:pPr>
        <w:spacing w:after="160" w:line="259" w:lineRule="auto"/>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pPr>
      <w:r w:rsidRPr="2D617A27">
        <w:rPr>
          <w:rFonts w:ascii="Times New Roman" w:eastAsia="Times New Roman" w:hAnsi="Times New Roman" w:cs="Times New Roman"/>
          <w:b/>
          <w:bCs/>
          <w:i w:val="0"/>
          <w:iCs w:val="0"/>
          <w:caps w:val="0"/>
          <w:smallCaps w:val="0"/>
          <w:noProof w:val="0"/>
          <w:color w:val="000000" w:themeColor="text2" w:themeShade="FF" w:themeTint="FF"/>
          <w:sz w:val="20"/>
          <w:szCs w:val="20"/>
          <w:lang w:val="en-US"/>
        </w:rPr>
        <w:t xml:space="preserve">Conduct end-to-end design to transform case data solutions to meet the needs of public health </w:t>
      </w:r>
      <w:r w:rsidRPr="2D617A27">
        <w:rPr>
          <w:rFonts w:ascii="Times New Roman" w:eastAsia="Times New Roman" w:hAnsi="Times New Roman" w:cs="Times New Roman"/>
          <w:b/>
          <w:bCs/>
          <w:i w:val="0"/>
          <w:iCs w:val="0"/>
          <w:caps w:val="0"/>
          <w:smallCaps w:val="0"/>
          <w:noProof w:val="0"/>
          <w:color w:val="000000" w:themeColor="text2" w:themeShade="FF" w:themeTint="FF"/>
          <w:sz w:val="20"/>
          <w:szCs w:val="20"/>
          <w:lang w:val="en-US"/>
        </w:rPr>
        <w:t>professionals</w:t>
      </w:r>
    </w:p>
    <w:p w:rsidR="0D0FB41B" w:rsidP="2D617A27" w14:paraId="1A154805" w14:textId="0094A71A">
      <w:pPr>
        <w:spacing w:after="160" w:line="259" w:lineRule="auto"/>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pP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 xml:space="preserve">This study will help inform the end-to-end design to transform case data strategies. </w:t>
      </w:r>
    </w:p>
    <w:p w:rsidR="0D0FB41B" w:rsidP="2D617A27" w14:paraId="37B13862" w14:textId="0EB5AD30">
      <w:pPr>
        <w:pStyle w:val="ListParagraph"/>
        <w:numPr>
          <w:ilvl w:val="0"/>
          <w:numId w:val="19"/>
        </w:numPr>
        <w:spacing w:after="160" w:line="259" w:lineRule="auto"/>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pP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 xml:space="preserve">Case service design (CSD) is a multi-year initiative to define and implement end-to-end solutions for case data exchange between state, tribal, local, and territorial (STLT) </w:t>
      </w: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jurisdictions</w:t>
      </w: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 xml:space="preserve">, healthcare, partners, and the CDC. </w:t>
      </w:r>
    </w:p>
    <w:p w:rsidR="0D0FB41B" w:rsidP="2D617A27" w14:paraId="3AD0D747" w14:textId="1713B440">
      <w:pPr>
        <w:pStyle w:val="ListParagraph"/>
        <w:numPr>
          <w:ilvl w:val="0"/>
          <w:numId w:val="19"/>
        </w:numPr>
        <w:spacing w:after="0" w:line="259" w:lineRule="auto"/>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pP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 xml:space="preserve">Using human-centered design methods, OPHDST will bring together perspectives across public health to co-create flexible solutions for case data exchange. </w:t>
      </w:r>
    </w:p>
    <w:p w:rsidR="0D0FB41B" w:rsidP="2D617A27" w14:paraId="02122C68" w14:textId="195540E0">
      <w:pPr>
        <w:pStyle w:val="ListParagraph"/>
        <w:numPr>
          <w:ilvl w:val="0"/>
          <w:numId w:val="19"/>
        </w:numPr>
        <w:spacing w:after="0" w:line="259" w:lineRule="auto"/>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pP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These solutions will enable public health practitioners, health care providers, and the public easier access to the right public health data for the right public health action.</w:t>
      </w:r>
    </w:p>
    <w:p w:rsidR="0D0FB41B" w:rsidP="2D617A27" w14:paraId="0F8928E7" w14:textId="5C324CB8">
      <w:pPr>
        <w:pStyle w:val="ListParagraph"/>
        <w:numPr>
          <w:ilvl w:val="0"/>
          <w:numId w:val="19"/>
        </w:numPr>
        <w:spacing w:after="0" w:line="259" w:lineRule="auto"/>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pP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This work will define the future state for case data exchange and inform the evolution of the Public Health Data Strategy by using a multidisciplinary team of experts in public health, human-centered design (HCD), product strategy, and data science and engineering.</w:t>
      </w:r>
    </w:p>
    <w:p w:rsidR="0D0FB41B" w:rsidP="2D617A27" w14:paraId="228B1B1A" w14:textId="139EF1D5">
      <w:pPr>
        <w:spacing w:after="160" w:line="259" w:lineRule="auto"/>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pP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 xml:space="preserve"> </w:t>
      </w:r>
    </w:p>
    <w:p w:rsidR="0D0FB41B" w:rsidP="2D617A27" w14:paraId="6E0B0843" w14:textId="1FC54EB4">
      <w:pPr>
        <w:spacing w:after="160" w:line="259" w:lineRule="auto"/>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pPr>
      <w:r w:rsidRPr="2D617A27">
        <w:rPr>
          <w:rFonts w:ascii="Times New Roman" w:eastAsia="Times New Roman" w:hAnsi="Times New Roman" w:cs="Times New Roman"/>
          <w:b/>
          <w:bCs/>
          <w:i w:val="0"/>
          <w:iCs w:val="0"/>
          <w:caps w:val="0"/>
          <w:smallCaps w:val="0"/>
          <w:noProof w:val="0"/>
          <w:color w:val="000000" w:themeColor="text2" w:themeShade="FF" w:themeTint="FF"/>
          <w:sz w:val="20"/>
          <w:szCs w:val="20"/>
          <w:lang w:val="en-US"/>
        </w:rPr>
        <w:t>What to expect</w:t>
      </w:r>
    </w:p>
    <w:p w:rsidR="0D0FB41B" w:rsidP="2D617A27" w14:paraId="20613826" w14:textId="1B93AAA6">
      <w:pPr>
        <w:pStyle w:val="ListParagraph"/>
        <w:numPr>
          <w:ilvl w:val="0"/>
          <w:numId w:val="19"/>
        </w:numPr>
        <w:spacing w:after="0" w:line="259" w:lineRule="auto"/>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pPr>
      <w:r w:rsidRPr="2D617A27">
        <w:rPr>
          <w:rFonts w:ascii="Times New Roman" w:eastAsia="Times New Roman" w:hAnsi="Times New Roman" w:cs="Times New Roman"/>
          <w:b/>
          <w:bCs/>
          <w:i w:val="0"/>
          <w:iCs w:val="0"/>
          <w:caps w:val="0"/>
          <w:smallCaps w:val="0"/>
          <w:noProof w:val="0"/>
          <w:color w:val="000000" w:themeColor="text2" w:themeShade="FF" w:themeTint="FF"/>
          <w:sz w:val="20"/>
          <w:szCs w:val="20"/>
          <w:lang w:val="en-US"/>
        </w:rPr>
        <w:t xml:space="preserve">Initial conversation: </w:t>
      </w: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 xml:space="preserve">We would like to have a 30-minute </w:t>
      </w:r>
      <w:r w:rsidRPr="2D617A27">
        <w:rPr>
          <w:rFonts w:ascii="Times New Roman" w:eastAsia="Times New Roman" w:hAnsi="Times New Roman" w:cs="Times New Roman"/>
          <w:b w:val="0"/>
          <w:bCs w:val="0"/>
          <w:i w:val="0"/>
          <w:iCs w:val="0"/>
          <w:caps w:val="0"/>
          <w:smallCaps w:val="0"/>
          <w:strike w:val="0"/>
          <w:dstrike w:val="0"/>
          <w:noProof w:val="0"/>
          <w:color w:val="000000" w:themeColor="text2" w:themeShade="FF" w:themeTint="FF"/>
          <w:sz w:val="20"/>
          <w:szCs w:val="20"/>
          <w:u w:val="single"/>
          <w:lang w:val="en-US"/>
        </w:rPr>
        <w:t xml:space="preserve">telephone </w:t>
      </w: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 xml:space="preserve">conversation to introduce ourselves, set context for the work, answer any </w:t>
      </w: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questions</w:t>
      </w: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 xml:space="preserve"> and understand the right people to talk to at your public health </w:t>
      </w: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agency</w:t>
      </w:r>
    </w:p>
    <w:p w:rsidR="0D0FB41B" w:rsidP="2D617A27" w14:paraId="7EFE8070" w14:textId="7B23BD51">
      <w:pPr>
        <w:pStyle w:val="ListParagraph"/>
        <w:numPr>
          <w:ilvl w:val="0"/>
          <w:numId w:val="19"/>
        </w:numPr>
        <w:spacing w:after="0" w:line="259" w:lineRule="auto"/>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pPr>
      <w:r w:rsidRPr="2D617A27">
        <w:rPr>
          <w:rFonts w:ascii="Times New Roman" w:eastAsia="Times New Roman" w:hAnsi="Times New Roman" w:cs="Times New Roman"/>
          <w:b/>
          <w:bCs/>
          <w:i w:val="0"/>
          <w:iCs w:val="0"/>
          <w:caps w:val="0"/>
          <w:smallCaps w:val="0"/>
          <w:noProof w:val="0"/>
          <w:color w:val="000000" w:themeColor="text2" w:themeShade="FF" w:themeTint="FF"/>
          <w:sz w:val="20"/>
          <w:szCs w:val="20"/>
          <w:lang w:val="en-US"/>
        </w:rPr>
        <w:t>Scheduling:</w:t>
      </w: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 xml:space="preserve"> Once we </w:t>
      </w: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identify</w:t>
      </w: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 xml:space="preserve"> who to talk to, we would like to schedule interviews for March / April, in coordination with other PHAs we may be visiting in the area</w:t>
      </w:r>
    </w:p>
    <w:p w:rsidR="0D0FB41B" w:rsidP="2D617A27" w14:paraId="40550AB5" w14:textId="5A40A0FC">
      <w:pPr>
        <w:pStyle w:val="ListParagraph"/>
        <w:numPr>
          <w:ilvl w:val="0"/>
          <w:numId w:val="19"/>
        </w:numPr>
        <w:spacing w:after="0" w:line="259" w:lineRule="auto"/>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pPr>
      <w:r w:rsidRPr="2D617A27">
        <w:rPr>
          <w:rFonts w:ascii="Times New Roman" w:eastAsia="Times New Roman" w:hAnsi="Times New Roman" w:cs="Times New Roman"/>
          <w:b/>
          <w:bCs/>
          <w:i w:val="0"/>
          <w:iCs w:val="0"/>
          <w:caps w:val="0"/>
          <w:smallCaps w:val="0"/>
          <w:noProof w:val="0"/>
          <w:color w:val="000000" w:themeColor="text2" w:themeShade="FF" w:themeTint="FF"/>
          <w:sz w:val="20"/>
          <w:szCs w:val="20"/>
          <w:lang w:val="en-US"/>
        </w:rPr>
        <w:t xml:space="preserve">The visit: </w:t>
      </w:r>
    </w:p>
    <w:p w:rsidR="0D0FB41B" w:rsidP="2D617A27" w14:paraId="1C25F902" w14:textId="0F8FD20C">
      <w:pPr>
        <w:pStyle w:val="ListParagraph"/>
        <w:numPr>
          <w:ilvl w:val="1"/>
          <w:numId w:val="19"/>
        </w:numPr>
        <w:spacing w:after="0" w:line="259" w:lineRule="auto"/>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pP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 xml:space="preserve">Our goal is to be as non-intrusive as possible. We are here to listen and learn about how disease surveillance is conducted, what works and </w:t>
      </w: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doesn’t</w:t>
      </w: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 xml:space="preserve"> work in the day-to-day of public health workers who conduct surveillance. </w:t>
      </w:r>
    </w:p>
    <w:p w:rsidR="0D0FB41B" w:rsidP="2D617A27" w14:paraId="75ABEA76" w14:textId="0E45B2A9">
      <w:pPr>
        <w:pStyle w:val="ListParagraph"/>
        <w:numPr>
          <w:ilvl w:val="1"/>
          <w:numId w:val="19"/>
        </w:numPr>
        <w:spacing w:after="0" w:line="259" w:lineRule="auto"/>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pP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 xml:space="preserve">We will spend a good part of our time </w:t>
      </w: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observing</w:t>
      </w: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 xml:space="preserve"> and asking questions to help us understand how work is done and how it can be done better, with a focus on data and technology needs. </w:t>
      </w:r>
    </w:p>
    <w:p w:rsidR="0D0FB41B" w:rsidP="2D617A27" w14:paraId="11C5EA9E" w14:textId="12EF33CB">
      <w:pPr>
        <w:pStyle w:val="ListParagraph"/>
        <w:numPr>
          <w:ilvl w:val="1"/>
          <w:numId w:val="19"/>
        </w:numPr>
        <w:spacing w:after="0" w:line="259" w:lineRule="auto"/>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pP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 xml:space="preserve">We will ask semi-structured questions in </w:t>
      </w: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relatively informal</w:t>
      </w: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 xml:space="preserve"> </w:t>
      </w: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interviews</w:t>
      </w:r>
    </w:p>
    <w:p w:rsidR="0D0FB41B" w:rsidP="2D617A27" w14:paraId="2997A1F0" w14:textId="00D6D409">
      <w:pPr>
        <w:pStyle w:val="ListParagraph"/>
        <w:numPr>
          <w:ilvl w:val="1"/>
          <w:numId w:val="19"/>
        </w:numPr>
        <w:spacing w:after="0" w:line="259" w:lineRule="auto"/>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pP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In most cases, will be sending two people from our data office, one human-centered designer and one epidemiologist.</w:t>
      </w:r>
    </w:p>
    <w:p w:rsidR="0D0FB41B" w:rsidP="2D617A27" w14:paraId="6C66B4A8" w14:textId="7CC0E47A">
      <w:pPr>
        <w:pStyle w:val="ListParagraph"/>
        <w:numPr>
          <w:ilvl w:val="1"/>
          <w:numId w:val="19"/>
        </w:numPr>
        <w:spacing w:after="0" w:line="259" w:lineRule="auto"/>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pP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We would like to record these sessions for the design team’s reference and will keep participant names anonymous when sharing content.</w:t>
      </w:r>
    </w:p>
    <w:p w:rsidR="0D0FB41B" w:rsidP="2D617A27" w14:paraId="35670BF1" w14:textId="2C56438F">
      <w:pPr>
        <w:pStyle w:val="ListParagraph"/>
        <w:numPr>
          <w:ilvl w:val="0"/>
          <w:numId w:val="19"/>
        </w:numPr>
        <w:spacing w:after="0" w:line="259" w:lineRule="auto"/>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pPr>
      <w:r w:rsidRPr="2D617A27">
        <w:rPr>
          <w:rFonts w:ascii="Times New Roman" w:eastAsia="Times New Roman" w:hAnsi="Times New Roman" w:cs="Times New Roman"/>
          <w:b/>
          <w:bCs/>
          <w:i w:val="0"/>
          <w:iCs w:val="0"/>
          <w:caps w:val="0"/>
          <w:smallCaps w:val="0"/>
          <w:noProof w:val="0"/>
          <w:color w:val="000000" w:themeColor="text2" w:themeShade="FF" w:themeTint="FF"/>
          <w:sz w:val="20"/>
          <w:szCs w:val="20"/>
          <w:lang w:val="en-US"/>
        </w:rPr>
        <w:t>The output:</w:t>
      </w:r>
    </w:p>
    <w:p w:rsidR="0D0FB41B" w:rsidP="2D617A27" w14:paraId="10589BC9" w14:textId="15942E87">
      <w:pPr>
        <w:pStyle w:val="ListParagraph"/>
        <w:numPr>
          <w:ilvl w:val="1"/>
          <w:numId w:val="19"/>
        </w:numPr>
        <w:spacing w:after="0" w:line="259" w:lineRule="auto"/>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pP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 xml:space="preserve">The information being collected will be used to help us map out the current state and </w:t>
      </w: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identify</w:t>
      </w: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 xml:space="preserve"> patterns of pain points, needs, and opportunities for future case data solutions. </w:t>
      </w:r>
    </w:p>
    <w:p w:rsidR="0D0FB41B" w:rsidP="2D617A27" w14:paraId="15083C98" w14:textId="72220C0A">
      <w:pPr>
        <w:pStyle w:val="ListParagraph"/>
        <w:numPr>
          <w:ilvl w:val="1"/>
          <w:numId w:val="19"/>
        </w:numPr>
        <w:spacing w:after="0" w:line="259" w:lineRule="auto"/>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pP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 xml:space="preserve">We will use this information to conduct a series of co-creation workshops with </w:t>
      </w: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jurisdiction</w:t>
      </w: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 xml:space="preserve"> and CDC program professionals.</w:t>
      </w:r>
    </w:p>
    <w:p w:rsidR="0D0FB41B" w:rsidP="2D617A27" w14:paraId="12C59C9B" w14:textId="117F87CA">
      <w:pPr>
        <w:pStyle w:val="ListParagraph"/>
        <w:numPr>
          <w:ilvl w:val="1"/>
          <w:numId w:val="19"/>
        </w:numPr>
        <w:spacing w:after="0" w:line="259" w:lineRule="auto"/>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pP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The output of this work is a defined future state and service blueprints that will guide CDC data modernization planning, including the development of tools, fostering of shared services, and future funding opportunities</w:t>
      </w: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 xml:space="preserve">.  </w:t>
      </w:r>
    </w:p>
    <w:p w:rsidR="0D0FB41B" w:rsidP="2D617A27" w14:paraId="68D676D5" w14:textId="20C5581C">
      <w:pPr>
        <w:spacing w:after="160" w:line="259" w:lineRule="auto"/>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pP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 xml:space="preserve"> </w:t>
      </w:r>
    </w:p>
    <w:p w:rsidR="0D0FB41B" w:rsidP="2D617A27" w14:paraId="3A95A39A" w14:textId="6072D7CB">
      <w:pPr>
        <w:spacing w:after="160" w:line="259" w:lineRule="auto"/>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pPr>
      <w:r w:rsidRPr="2D617A27">
        <w:rPr>
          <w:rFonts w:ascii="Times New Roman" w:eastAsia="Times New Roman" w:hAnsi="Times New Roman" w:cs="Times New Roman"/>
          <w:b/>
          <w:bCs/>
          <w:i w:val="0"/>
          <w:iCs w:val="0"/>
          <w:caps w:val="0"/>
          <w:smallCaps w:val="0"/>
          <w:noProof w:val="0"/>
          <w:color w:val="000000" w:themeColor="text2" w:themeShade="FF" w:themeTint="FF"/>
          <w:sz w:val="20"/>
          <w:szCs w:val="20"/>
          <w:lang w:val="en-US"/>
        </w:rPr>
        <w:t>Next Steps:</w:t>
      </w:r>
    </w:p>
    <w:p w:rsidR="0D0FB41B" w:rsidP="2D617A27" w14:paraId="577B84E0" w14:textId="36B33FB2">
      <w:pPr>
        <w:pStyle w:val="ListParagraph"/>
        <w:numPr>
          <w:ilvl w:val="0"/>
          <w:numId w:val="3"/>
        </w:numPr>
        <w:spacing w:after="0" w:line="259" w:lineRule="auto"/>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pP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 xml:space="preserve">If your PHA would like to </w:t>
      </w: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participate</w:t>
      </w: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 xml:space="preserve">, please contact [XXX]. </w:t>
      </w:r>
    </w:p>
    <w:p w:rsidR="0D0FB41B" w:rsidP="2D617A27" w14:paraId="24375926" w14:textId="7CD05197">
      <w:pPr>
        <w:pStyle w:val="ListParagraph"/>
        <w:numPr>
          <w:ilvl w:val="0"/>
          <w:numId w:val="3"/>
        </w:numPr>
        <w:spacing w:after="0" w:line="259" w:lineRule="auto"/>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pP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 xml:space="preserve">If we </w:t>
      </w: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don’t</w:t>
      </w: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 xml:space="preserve"> hear from you, we will follow up with a call to explore your ability to </w:t>
      </w: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participate</w:t>
      </w: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w:t>
      </w:r>
    </w:p>
    <w:p w:rsidR="0D0FB41B" w:rsidP="2D617A27" w14:paraId="08B9850B" w14:textId="562AA536">
      <w:pPr>
        <w:pStyle w:val="ListParagraph"/>
        <w:numPr>
          <w:ilvl w:val="0"/>
          <w:numId w:val="3"/>
        </w:numPr>
        <w:spacing w:after="0" w:line="259" w:lineRule="auto"/>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pP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 xml:space="preserve">If you decide to </w:t>
      </w: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participate</w:t>
      </w: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 xml:space="preserve">, will set up a 30-min, pre-interview call to answer any questions about this work and talk through the </w:t>
      </w: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logistics</w:t>
      </w: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 xml:space="preserve"> of our site visit.</w:t>
      </w:r>
    </w:p>
    <w:p w:rsidR="0D0FB41B" w:rsidP="2D617A27" w14:paraId="3F50DD5E" w14:textId="72351050">
      <w:pPr>
        <w:spacing w:after="160" w:line="259" w:lineRule="auto"/>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pP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 xml:space="preserve"> </w:t>
      </w:r>
    </w:p>
    <w:p w:rsidR="0D0FB41B" w:rsidP="2D617A27" w14:paraId="0B8E6CDF" w14:textId="07150B05">
      <w:pPr>
        <w:spacing w:after="160" w:line="259" w:lineRule="auto"/>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pP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We value the opportunity to learn from your health department’s success and challenges.</w:t>
      </w:r>
    </w:p>
    <w:p w:rsidR="0D0FB41B" w:rsidP="2D617A27" w14:paraId="05522400" w14:textId="20E9951C">
      <w:pPr>
        <w:spacing w:after="160" w:line="259" w:lineRule="auto"/>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pPr>
      <w:r w:rsidRPr="2D617A27">
        <w:rPr>
          <w:rFonts w:ascii="Times New Roman" w:eastAsia="Times New Roman" w:hAnsi="Times New Roman" w:cs="Times New Roman"/>
          <w:b w:val="0"/>
          <w:bCs w:val="0"/>
          <w:i w:val="0"/>
          <w:iCs w:val="0"/>
          <w:caps w:val="0"/>
          <w:smallCaps w:val="0"/>
          <w:noProof w:val="0"/>
          <w:color w:val="000000" w:themeColor="text2" w:themeShade="FF" w:themeTint="FF"/>
          <w:sz w:val="20"/>
          <w:szCs w:val="20"/>
          <w:lang w:val="en-US"/>
        </w:rPr>
        <w:t>Thank you.</w:t>
      </w:r>
    </w:p>
    <w:p w:rsidR="2D617A27" w:rsidP="2D617A27" w14:paraId="1526B052" w14:textId="3DA1D13B">
      <w:pPr>
        <w:spacing w:after="160" w:line="259" w:lineRule="auto"/>
        <w:rPr>
          <w:rFonts w:ascii="Calibri" w:eastAsia="Calibri" w:hAnsi="Calibri" w:cs="Calibri"/>
          <w:b w:val="0"/>
          <w:bCs w:val="0"/>
          <w:i w:val="0"/>
          <w:iCs w:val="0"/>
          <w:caps w:val="0"/>
          <w:smallCaps w:val="0"/>
          <w:noProof w:val="0"/>
          <w:color w:val="000000" w:themeColor="text2" w:themeShade="FF" w:themeTint="FF"/>
          <w:sz w:val="22"/>
          <w:szCs w:val="22"/>
          <w:lang w:val="en-US"/>
        </w:rPr>
      </w:pPr>
    </w:p>
    <w:p w:rsidR="2D617A27" w:rsidP="2D617A27" w14:paraId="075F027D" w14:textId="0ED94D60">
      <w:pPr>
        <w:spacing w:after="160" w:line="259" w:lineRule="auto"/>
        <w:rPr>
          <w:rFonts w:ascii="Calibri" w:eastAsia="Calibri" w:hAnsi="Calibri" w:cs="Calibri"/>
          <w:b w:val="0"/>
          <w:bCs w:val="0"/>
          <w:i w:val="0"/>
          <w:iCs w:val="0"/>
          <w:caps w:val="0"/>
          <w:smallCaps w:val="0"/>
          <w:noProof w:val="0"/>
          <w:color w:val="000000" w:themeColor="text2" w:themeShade="FF" w:themeTint="FF"/>
          <w:sz w:val="22"/>
          <w:szCs w:val="22"/>
          <w:lang w:val="en-US"/>
        </w:rPr>
      </w:pPr>
    </w:p>
    <w:p w:rsidR="2D617A27" w:rsidP="2D617A27" w14:paraId="3D50AD4A" w14:textId="34CAFF3F">
      <w:pPr>
        <w:spacing w:after="160" w:line="259" w:lineRule="auto"/>
        <w:rPr>
          <w:rFonts w:ascii="Calibri" w:eastAsia="Calibri" w:hAnsi="Calibri" w:cs="Calibri"/>
          <w:b w:val="0"/>
          <w:bCs w:val="0"/>
          <w:i w:val="0"/>
          <w:iCs w:val="0"/>
          <w:caps w:val="0"/>
          <w:smallCaps w:val="0"/>
          <w:noProof w:val="0"/>
          <w:color w:val="000000" w:themeColor="text2" w:themeShade="FF" w:themeTint="FF"/>
          <w:sz w:val="22"/>
          <w:szCs w:val="22"/>
          <w:lang w:val="en-US"/>
        </w:rPr>
      </w:pPr>
    </w:p>
    <w:p w:rsidR="2D617A27" w:rsidP="2D617A27" w14:paraId="650D9DF6" w14:textId="60172027">
      <w:pPr>
        <w:spacing w:after="0" w:line="240" w:lineRule="auto"/>
        <w:rPr>
          <w:rFonts w:ascii="Times New Roman" w:eastAsia="Times New Roman" w:hAnsi="Times New Roman" w:cs="Times New Roman"/>
          <w:b/>
          <w:bCs/>
          <w:sz w:val="24"/>
          <w:szCs w:val="24"/>
        </w:rPr>
      </w:pPr>
    </w:p>
    <w:p w:rsidR="2D617A27" w:rsidP="2D617A27" w14:paraId="11DDAF1C" w14:textId="6E8700FF">
      <w:pPr>
        <w:spacing w:after="0" w:line="240" w:lineRule="auto"/>
        <w:rPr>
          <w:rFonts w:ascii="Times New Roman" w:eastAsia="Times New Roman" w:hAnsi="Times New Roman" w:cs="Times New Roman"/>
          <w:b/>
          <w:bCs/>
          <w:sz w:val="24"/>
          <w:szCs w:val="24"/>
        </w:rPr>
      </w:pPr>
    </w:p>
    <w:p w:rsidR="0D0FB41B" w:rsidP="2D617A27" w14:paraId="6B73F057" w14:textId="3EF498D4">
      <w:pPr>
        <w:spacing w:after="0" w:line="240" w:lineRule="auto"/>
        <w:rPr>
          <w:rFonts w:ascii="Times New Roman" w:eastAsia="Times New Roman" w:hAnsi="Times New Roman" w:cs="Times New Roman"/>
          <w:b/>
          <w:bCs/>
          <w:sz w:val="24"/>
          <w:szCs w:val="24"/>
        </w:rPr>
      </w:pPr>
      <w:r w:rsidRPr="2D617A27">
        <w:rPr>
          <w:rFonts w:ascii="Times New Roman" w:eastAsia="Times New Roman" w:hAnsi="Times New Roman" w:cs="Times New Roman"/>
          <w:b/>
          <w:bCs/>
          <w:sz w:val="24"/>
          <w:szCs w:val="24"/>
        </w:rPr>
        <w:t xml:space="preserve">Section 2: </w:t>
      </w:r>
      <w:r w:rsidRPr="2D617A27" w:rsidR="4049F774">
        <w:rPr>
          <w:rFonts w:ascii="Times New Roman" w:eastAsia="Times New Roman" w:hAnsi="Times New Roman" w:cs="Times New Roman"/>
          <w:b/>
          <w:bCs/>
          <w:sz w:val="24"/>
          <w:szCs w:val="24"/>
        </w:rPr>
        <w:t>Contextual inquiry</w:t>
      </w:r>
      <w:r w:rsidRPr="2D617A27">
        <w:rPr>
          <w:rFonts w:ascii="Times New Roman" w:eastAsia="Times New Roman" w:hAnsi="Times New Roman" w:cs="Times New Roman"/>
          <w:b/>
          <w:bCs/>
          <w:sz w:val="24"/>
          <w:szCs w:val="24"/>
        </w:rPr>
        <w:t xml:space="preserve"> (3 hours)</w:t>
      </w:r>
    </w:p>
    <w:p w:rsidR="2D617A27" w:rsidP="2D617A27" w14:paraId="534C7030" w14:textId="4CDD8512">
      <w:pPr>
        <w:spacing w:after="0" w:line="240" w:lineRule="auto"/>
        <w:rPr>
          <w:rFonts w:ascii="Times New Roman" w:eastAsia="Times New Roman" w:hAnsi="Times New Roman" w:cs="Times New Roman"/>
          <w:b w:val="0"/>
          <w:bCs w:val="0"/>
          <w:sz w:val="22"/>
          <w:szCs w:val="22"/>
        </w:rPr>
      </w:pPr>
    </w:p>
    <w:p w:rsidR="568E5EDC" w:rsidP="2D617A27" w14:paraId="748D0AA7" w14:textId="6FD40392">
      <w:pPr>
        <w:suppressLineNumbers w:val="0"/>
        <w:bidi w:val="0"/>
        <w:spacing w:before="0" w:beforeAutospacing="0" w:after="0" w:afterAutospacing="0" w:line="240" w:lineRule="auto"/>
        <w:ind w:left="0" w:right="0"/>
        <w:jc w:val="left"/>
        <w:rPr>
          <w:rFonts w:ascii="Times New Roman" w:eastAsia="Times New Roman" w:hAnsi="Times New Roman" w:cs="Times New Roman"/>
          <w:noProof w:val="0"/>
          <w:sz w:val="20"/>
          <w:szCs w:val="20"/>
          <w:lang w:val="en-US"/>
        </w:rPr>
      </w:pPr>
      <w:r w:rsidRPr="2D617A27">
        <w:rPr>
          <w:rFonts w:ascii="Times New Roman" w:eastAsia="Times New Roman" w:hAnsi="Times New Roman" w:cs="Times New Roman"/>
          <w:color w:val="auto"/>
          <w:sz w:val="20"/>
          <w:szCs w:val="20"/>
          <w:lang w:eastAsia="en-US" w:bidi="ar-SA"/>
        </w:rPr>
        <w:t>W</w:t>
      </w:r>
      <w:r w:rsidRPr="2D617A27" w:rsidR="2C5B5DBB">
        <w:rPr>
          <w:rFonts w:ascii="Times New Roman" w:eastAsia="Times New Roman" w:hAnsi="Times New Roman" w:cs="Times New Roman"/>
          <w:color w:val="auto"/>
          <w:sz w:val="20"/>
          <w:szCs w:val="20"/>
          <w:lang w:eastAsia="en-US" w:bidi="ar-SA"/>
        </w:rPr>
        <w:t xml:space="preserve">e will be asking to </w:t>
      </w:r>
      <w:r w:rsidRPr="2D617A27" w:rsidR="2C5B5DBB">
        <w:rPr>
          <w:rFonts w:ascii="Times New Roman" w:eastAsia="Times New Roman" w:hAnsi="Times New Roman" w:cs="Times New Roman"/>
          <w:color w:val="auto"/>
          <w:sz w:val="20"/>
          <w:szCs w:val="20"/>
          <w:lang w:eastAsia="en-US" w:bidi="ar-SA"/>
        </w:rPr>
        <w:t>observe</w:t>
      </w:r>
      <w:r w:rsidRPr="2D617A27" w:rsidR="2C5B5DBB">
        <w:rPr>
          <w:rFonts w:ascii="Times New Roman" w:eastAsia="Times New Roman" w:hAnsi="Times New Roman" w:cs="Times New Roman"/>
          <w:color w:val="auto"/>
          <w:sz w:val="20"/>
          <w:szCs w:val="20"/>
          <w:lang w:eastAsia="en-US" w:bidi="ar-SA"/>
        </w:rPr>
        <w:t xml:space="preserve"> the participant as they do their daily work, so we are expecting to see a variety of activities, including case investigation, data management and case notification</w:t>
      </w:r>
      <w:r w:rsidRPr="2D617A27" w:rsidR="038CA79F">
        <w:rPr>
          <w:rFonts w:ascii="Times New Roman" w:eastAsia="Times New Roman" w:hAnsi="Times New Roman" w:cs="Times New Roman"/>
          <w:color w:val="auto"/>
          <w:sz w:val="20"/>
          <w:szCs w:val="20"/>
          <w:lang w:eastAsia="en-US" w:bidi="ar-SA"/>
        </w:rPr>
        <w:t xml:space="preserve">. We will be asking questions of the participant while we </w:t>
      </w:r>
      <w:r w:rsidRPr="2D617A27" w:rsidR="038CA79F">
        <w:rPr>
          <w:rFonts w:ascii="Times New Roman" w:eastAsia="Times New Roman" w:hAnsi="Times New Roman" w:cs="Times New Roman"/>
          <w:color w:val="auto"/>
          <w:sz w:val="20"/>
          <w:szCs w:val="20"/>
          <w:lang w:eastAsia="en-US" w:bidi="ar-SA"/>
        </w:rPr>
        <w:t>observe</w:t>
      </w:r>
      <w:r w:rsidRPr="2D617A27" w:rsidR="038CA79F">
        <w:rPr>
          <w:rFonts w:ascii="Times New Roman" w:eastAsia="Times New Roman" w:hAnsi="Times New Roman" w:cs="Times New Roman"/>
          <w:color w:val="auto"/>
          <w:sz w:val="20"/>
          <w:szCs w:val="20"/>
          <w:lang w:eastAsia="en-US" w:bidi="ar-SA"/>
        </w:rPr>
        <w:t xml:space="preserve"> their work </w:t>
      </w:r>
      <w:r w:rsidRPr="2D617A27" w:rsidR="038CA79F">
        <w:rPr>
          <w:rFonts w:ascii="Times New Roman" w:eastAsia="Times New Roman" w:hAnsi="Times New Roman" w:cs="Times New Roman"/>
          <w:color w:val="auto"/>
          <w:sz w:val="20"/>
          <w:szCs w:val="20"/>
          <w:lang w:eastAsia="en-US" w:bidi="ar-SA"/>
        </w:rPr>
        <w:t>in order to</w:t>
      </w:r>
      <w:r w:rsidRPr="2D617A27" w:rsidR="038CA79F">
        <w:rPr>
          <w:rFonts w:ascii="Times New Roman" w:eastAsia="Times New Roman" w:hAnsi="Times New Roman" w:cs="Times New Roman"/>
          <w:color w:val="auto"/>
          <w:sz w:val="20"/>
          <w:szCs w:val="20"/>
          <w:lang w:eastAsia="en-US" w:bidi="ar-SA"/>
        </w:rPr>
        <w:t xml:space="preserve"> clarify what they do and why. </w:t>
      </w:r>
      <w:r w:rsidRPr="2D617A27" w:rsidR="4CA0981B">
        <w:rPr>
          <w:rFonts w:ascii="Times New Roman" w:eastAsia="Times New Roman" w:hAnsi="Times New Roman" w:cs="Times New Roman"/>
          <w:noProof w:val="0"/>
          <w:color w:val="auto"/>
          <w:sz w:val="20"/>
          <w:szCs w:val="20"/>
          <w:lang w:val="en-US" w:eastAsia="en-US" w:bidi="ar-SA"/>
        </w:rPr>
        <w:t>We will be instructing participants to NOT show us any examples that may have PII.</w:t>
      </w:r>
    </w:p>
    <w:p w:rsidR="2D617A27" w:rsidP="2D617A27" w14:paraId="5BFA84EA" w14:textId="79BE38DE">
      <w:pPr>
        <w:spacing w:after="0" w:line="240" w:lineRule="auto"/>
        <w:rPr>
          <w:rFonts w:ascii="Times New Roman" w:eastAsia="Times New Roman" w:hAnsi="Times New Roman" w:cs="Times New Roman"/>
          <w:b/>
          <w:bCs/>
          <w:sz w:val="22"/>
          <w:szCs w:val="22"/>
        </w:rPr>
      </w:pPr>
    </w:p>
    <w:p w:rsidR="0D0FB41B" w:rsidP="2D617A27" w14:paraId="2E052507" w14:textId="5A5FADDA">
      <w:pPr>
        <w:spacing w:after="0" w:line="240" w:lineRule="auto"/>
        <w:rPr>
          <w:rFonts w:ascii="Times New Roman" w:eastAsia="Times New Roman" w:hAnsi="Times New Roman" w:cs="Times New Roman"/>
          <w:b/>
          <w:bCs/>
          <w:sz w:val="22"/>
          <w:szCs w:val="22"/>
        </w:rPr>
      </w:pPr>
      <w:r w:rsidRPr="2D617A27">
        <w:rPr>
          <w:rFonts w:ascii="Times New Roman" w:eastAsia="Times New Roman" w:hAnsi="Times New Roman" w:cs="Times New Roman"/>
          <w:b/>
          <w:bCs/>
          <w:sz w:val="22"/>
          <w:szCs w:val="22"/>
        </w:rPr>
        <w:t xml:space="preserve">Sample prompts/questions for follow ups during </w:t>
      </w:r>
      <w:r w:rsidRPr="2D617A27" w:rsidR="707AE740">
        <w:rPr>
          <w:rFonts w:ascii="Times New Roman" w:eastAsia="Times New Roman" w:hAnsi="Times New Roman" w:cs="Times New Roman"/>
          <w:b/>
          <w:bCs/>
          <w:sz w:val="22"/>
          <w:szCs w:val="22"/>
        </w:rPr>
        <w:t>conte</w:t>
      </w:r>
      <w:r w:rsidRPr="2D617A27" w:rsidR="707AE740">
        <w:rPr>
          <w:rFonts w:ascii="Times New Roman" w:eastAsia="Times New Roman" w:hAnsi="Times New Roman" w:cs="Times New Roman"/>
          <w:b/>
          <w:bCs/>
          <w:sz w:val="22"/>
          <w:szCs w:val="22"/>
        </w:rPr>
        <w:t xml:space="preserve">xtual inquiry </w:t>
      </w:r>
    </w:p>
    <w:p w:rsidR="1DC3E615" w:rsidP="2D617A27" w14:paraId="50EFABD3" w14:textId="3184EFEB">
      <w:pPr>
        <w:numPr>
          <w:ilvl w:val="0"/>
          <w:numId w:val="40"/>
        </w:numPr>
        <w:suppressLineNumbers w:val="0"/>
        <w:bidi w:val="0"/>
        <w:spacing w:before="0" w:beforeAutospacing="0" w:after="0" w:afterAutospacing="0" w:line="240" w:lineRule="auto"/>
        <w:ind w:left="720" w:right="0" w:hanging="360"/>
        <w:jc w:val="left"/>
        <w:rPr>
          <w:rFonts w:ascii="Times New Roman" w:eastAsia="Times New Roman" w:hAnsi="Times New Roman" w:cs="Times New Roman"/>
          <w:sz w:val="20"/>
          <w:szCs w:val="20"/>
        </w:rPr>
      </w:pPr>
      <w:r w:rsidRPr="2D617A27">
        <w:rPr>
          <w:rFonts w:ascii="Times New Roman" w:eastAsia="Times New Roman" w:hAnsi="Times New Roman" w:cs="Times New Roman"/>
          <w:noProof w:val="0"/>
          <w:sz w:val="20"/>
          <w:szCs w:val="20"/>
          <w:lang w:val="en-US"/>
        </w:rPr>
        <w:t>What do you mean by...?</w:t>
      </w:r>
    </w:p>
    <w:p w:rsidR="1DC3E615" w:rsidP="2D617A27" w14:paraId="577DAE9B" w14:textId="17FADF20">
      <w:pPr>
        <w:pStyle w:val="ListParagraph"/>
        <w:numPr>
          <w:ilvl w:val="0"/>
          <w:numId w:val="40"/>
        </w:numPr>
        <w:bidi w:val="0"/>
        <w:ind w:right="-20"/>
        <w:jc w:val="left"/>
        <w:rPr>
          <w:rFonts w:ascii="Times New Roman" w:eastAsia="Times New Roman" w:hAnsi="Times New Roman" w:cs="Times New Roman"/>
          <w:noProof w:val="0"/>
          <w:sz w:val="20"/>
          <w:szCs w:val="20"/>
          <w:lang w:val="en-US"/>
        </w:rPr>
      </w:pPr>
      <w:r w:rsidRPr="2D617A27">
        <w:rPr>
          <w:rFonts w:ascii="Times New Roman" w:eastAsia="Times New Roman" w:hAnsi="Times New Roman" w:cs="Times New Roman"/>
          <w:noProof w:val="0"/>
          <w:sz w:val="20"/>
          <w:szCs w:val="20"/>
          <w:lang w:val="en-US"/>
        </w:rPr>
        <w:t>Could you tell me more about...?</w:t>
      </w:r>
    </w:p>
    <w:p w:rsidR="1DC3E615" w:rsidP="2D617A27" w14:paraId="466FE0FC" w14:textId="61C833E4">
      <w:pPr>
        <w:pStyle w:val="ListParagraph"/>
        <w:numPr>
          <w:ilvl w:val="0"/>
          <w:numId w:val="40"/>
        </w:numPr>
        <w:bidi w:val="0"/>
        <w:ind w:right="-20"/>
        <w:rPr>
          <w:rFonts w:ascii="Times New Roman" w:eastAsia="Times New Roman" w:hAnsi="Times New Roman" w:cs="Times New Roman"/>
          <w:noProof w:val="0"/>
          <w:sz w:val="20"/>
          <w:szCs w:val="20"/>
          <w:lang w:val="en-US"/>
        </w:rPr>
      </w:pPr>
      <w:r w:rsidRPr="2D617A27">
        <w:rPr>
          <w:rFonts w:ascii="Times New Roman" w:eastAsia="Times New Roman" w:hAnsi="Times New Roman" w:cs="Times New Roman"/>
          <w:noProof w:val="0"/>
          <w:color w:val="auto"/>
          <w:sz w:val="20"/>
          <w:szCs w:val="20"/>
          <w:lang w:val="en-US" w:eastAsia="en-US" w:bidi="ar-SA"/>
        </w:rPr>
        <w:t>...</w:t>
      </w:r>
      <w:r w:rsidRPr="2D617A27">
        <w:rPr>
          <w:rFonts w:ascii="Times New Roman" w:eastAsia="Times New Roman" w:hAnsi="Times New Roman" w:cs="Times New Roman"/>
          <w:noProof w:val="0"/>
          <w:color w:val="auto"/>
          <w:sz w:val="20"/>
          <w:szCs w:val="20"/>
          <w:lang w:val="en-US" w:eastAsia="en-US" w:bidi="ar-SA"/>
        </w:rPr>
        <w:t>and then what happened?</w:t>
      </w:r>
    </w:p>
    <w:p w:rsidR="2D617A27" w:rsidP="2D617A27" w14:paraId="6223FFC1" w14:textId="17C5EFFE">
      <w:pPr>
        <w:spacing w:after="0" w:line="240" w:lineRule="auto"/>
        <w:rPr>
          <w:rFonts w:ascii="Times New Roman" w:eastAsia="Times New Roman" w:hAnsi="Times New Roman" w:cs="Times New Roman"/>
          <w:b/>
          <w:bCs/>
          <w:sz w:val="24"/>
          <w:szCs w:val="24"/>
        </w:rPr>
      </w:pPr>
    </w:p>
    <w:p w:rsidR="0D0FB41B" w:rsidP="2D617A27" w14:paraId="7225B97B" w14:textId="0CA74088">
      <w:pPr>
        <w:spacing w:after="0" w:line="240" w:lineRule="auto"/>
        <w:rPr>
          <w:rFonts w:ascii="Times New Roman" w:eastAsia="Times New Roman" w:hAnsi="Times New Roman" w:cs="Times New Roman"/>
          <w:b/>
          <w:bCs/>
          <w:sz w:val="24"/>
          <w:szCs w:val="24"/>
        </w:rPr>
      </w:pPr>
      <w:r w:rsidRPr="2D617A27">
        <w:rPr>
          <w:rFonts w:ascii="Times New Roman" w:eastAsia="Times New Roman" w:hAnsi="Times New Roman" w:cs="Times New Roman"/>
          <w:b/>
          <w:bCs/>
          <w:sz w:val="24"/>
          <w:szCs w:val="24"/>
        </w:rPr>
        <w:t xml:space="preserve">Section 3: </w:t>
      </w:r>
      <w:r w:rsidRPr="2D617A27" w:rsidR="5609ED38">
        <w:rPr>
          <w:rFonts w:ascii="Times New Roman" w:eastAsia="Times New Roman" w:hAnsi="Times New Roman" w:cs="Times New Roman"/>
          <w:b/>
          <w:bCs/>
          <w:sz w:val="24"/>
          <w:szCs w:val="24"/>
        </w:rPr>
        <w:t>Semi-</w:t>
      </w:r>
      <w:r w:rsidRPr="2D617A27">
        <w:rPr>
          <w:rFonts w:ascii="Times New Roman" w:eastAsia="Times New Roman" w:hAnsi="Times New Roman" w:cs="Times New Roman"/>
          <w:b/>
          <w:bCs/>
          <w:sz w:val="24"/>
          <w:szCs w:val="24"/>
        </w:rPr>
        <w:t>structured interview (1 hour)</w:t>
      </w:r>
    </w:p>
    <w:p w:rsidR="2D617A27" w:rsidP="2D617A27" w14:paraId="619810F0" w14:textId="5499C4CA">
      <w:pPr>
        <w:spacing w:after="0" w:line="240" w:lineRule="auto"/>
        <w:rPr>
          <w:rFonts w:ascii="Times New Roman" w:eastAsia="Times New Roman" w:hAnsi="Times New Roman" w:cs="Times New Roman"/>
          <w:b/>
          <w:bCs/>
          <w:sz w:val="22"/>
          <w:szCs w:val="22"/>
        </w:rPr>
      </w:pPr>
    </w:p>
    <w:p w:rsidR="00726AFB" w:rsidRPr="00111EAA" w:rsidP="2D617A27" w14:paraId="5928386B" w14:textId="7F625B4B">
      <w:pPr>
        <w:spacing w:after="0" w:line="240" w:lineRule="auto"/>
        <w:rPr>
          <w:rFonts w:ascii="Times New Roman" w:eastAsia="Times New Roman" w:hAnsi="Times New Roman" w:cs="Times New Roman"/>
          <w:b/>
          <w:bCs/>
          <w:sz w:val="22"/>
          <w:szCs w:val="22"/>
        </w:rPr>
      </w:pPr>
      <w:r w:rsidRPr="56EBFA02">
        <w:rPr>
          <w:rFonts w:ascii="Times New Roman" w:eastAsia="Times New Roman" w:hAnsi="Times New Roman" w:cs="Times New Roman"/>
          <w:b/>
          <w:bCs/>
          <w:sz w:val="22"/>
          <w:szCs w:val="22"/>
        </w:rPr>
        <w:t>Sample prompts/</w:t>
      </w:r>
      <w:r w:rsidRPr="56EBFA02" w:rsidR="00BC4ADB">
        <w:rPr>
          <w:rFonts w:ascii="Times New Roman" w:eastAsia="Times New Roman" w:hAnsi="Times New Roman" w:cs="Times New Roman"/>
          <w:b/>
          <w:bCs/>
          <w:sz w:val="22"/>
          <w:szCs w:val="22"/>
        </w:rPr>
        <w:t>questions</w:t>
      </w:r>
      <w:r w:rsidRPr="56EBFA02">
        <w:rPr>
          <w:rFonts w:ascii="Times New Roman" w:eastAsia="Times New Roman" w:hAnsi="Times New Roman" w:cs="Times New Roman"/>
          <w:b/>
          <w:bCs/>
          <w:sz w:val="22"/>
          <w:szCs w:val="22"/>
        </w:rPr>
        <w:t xml:space="preserve"> </w:t>
      </w:r>
      <w:r w:rsidRPr="56EBFA02" w:rsidR="005632CF">
        <w:rPr>
          <w:rFonts w:ascii="Times New Roman" w:eastAsia="Times New Roman" w:hAnsi="Times New Roman" w:cs="Times New Roman"/>
          <w:b/>
          <w:bCs/>
          <w:sz w:val="22"/>
          <w:szCs w:val="22"/>
        </w:rPr>
        <w:t xml:space="preserve">for the </w:t>
      </w:r>
      <w:r w:rsidRPr="56EBFA02" w:rsidR="37B80FC3">
        <w:rPr>
          <w:rFonts w:ascii="Times New Roman" w:eastAsia="Times New Roman" w:hAnsi="Times New Roman" w:cs="Times New Roman"/>
          <w:b/>
          <w:bCs/>
          <w:sz w:val="22"/>
          <w:szCs w:val="22"/>
        </w:rPr>
        <w:t>un</w:t>
      </w:r>
      <w:r w:rsidRPr="56EBFA02" w:rsidR="005632CF">
        <w:rPr>
          <w:rFonts w:ascii="Times New Roman" w:eastAsia="Times New Roman" w:hAnsi="Times New Roman" w:cs="Times New Roman"/>
          <w:b/>
          <w:bCs/>
          <w:sz w:val="22"/>
          <w:szCs w:val="22"/>
        </w:rPr>
        <w:t xml:space="preserve">structured interviews </w:t>
      </w:r>
    </w:p>
    <w:p w:rsidR="57D5665A" w:rsidP="2D617A27" w14:paraId="78C971C4" w14:textId="4C475652">
      <w:pPr>
        <w:spacing w:after="0" w:line="240" w:lineRule="auto"/>
        <w:rPr>
          <w:rFonts w:ascii="Times New Roman" w:eastAsia="Times New Roman" w:hAnsi="Times New Roman" w:cs="Times New Roman"/>
          <w:sz w:val="22"/>
          <w:szCs w:val="22"/>
        </w:rPr>
      </w:pPr>
    </w:p>
    <w:p w:rsidR="07786924" w:rsidP="57D5665A" w14:paraId="188E6435" w14:textId="625D7879">
      <w:pPr>
        <w:suppressLineNumbers w:val="0"/>
        <w:bidi w:val="0"/>
        <w:spacing w:before="0" w:beforeAutospacing="0" w:after="0" w:afterAutospacing="0" w:line="240" w:lineRule="auto"/>
        <w:ind w:left="0" w:right="0"/>
        <w:jc w:val="left"/>
        <w:rPr>
          <w:rFonts w:ascii="Times New Roman" w:eastAsia="Times New Roman" w:hAnsi="Times New Roman" w:cs="Times New Roman"/>
          <w:b/>
          <w:bCs/>
          <w:sz w:val="20"/>
          <w:szCs w:val="20"/>
        </w:rPr>
      </w:pPr>
      <w:r w:rsidRPr="57D5665A">
        <w:rPr>
          <w:rFonts w:ascii="Times New Roman" w:eastAsia="Times New Roman" w:hAnsi="Times New Roman" w:cs="Times New Roman"/>
          <w:b/>
          <w:bCs/>
          <w:sz w:val="20"/>
          <w:szCs w:val="20"/>
        </w:rPr>
        <w:t>Icebreakers</w:t>
      </w:r>
    </w:p>
    <w:p w:rsidR="07786924" w:rsidP="57D5665A" w14:paraId="2DD460E9" w14:textId="3E95EC3E">
      <w:pPr>
        <w:numPr>
          <w:ilvl w:val="0"/>
          <w:numId w:val="40"/>
        </w:numPr>
        <w:suppressLineNumbers w:val="0"/>
        <w:bidi w:val="0"/>
        <w:spacing w:before="0" w:beforeAutospacing="0" w:after="0" w:afterAutospacing="0" w:line="240" w:lineRule="auto"/>
        <w:ind w:left="720" w:right="0" w:hanging="360"/>
        <w:jc w:val="left"/>
        <w:rPr>
          <w:rFonts w:ascii="Times New Roman" w:eastAsia="Times New Roman" w:hAnsi="Times New Roman" w:cs="Times New Roman"/>
          <w:sz w:val="20"/>
          <w:szCs w:val="20"/>
        </w:rPr>
      </w:pPr>
      <w:r w:rsidRPr="2D617A27">
        <w:rPr>
          <w:rFonts w:ascii="Times New Roman" w:eastAsia="Times New Roman" w:hAnsi="Times New Roman" w:cs="Times New Roman"/>
          <w:sz w:val="20"/>
          <w:szCs w:val="20"/>
        </w:rPr>
        <w:t>Tell us about a day in the life at your public health department</w:t>
      </w:r>
      <w:r w:rsidRPr="2D617A27" w:rsidR="171FE248">
        <w:rPr>
          <w:rFonts w:ascii="Times New Roman" w:eastAsia="Times New Roman" w:hAnsi="Times New Roman" w:cs="Times New Roman"/>
          <w:sz w:val="20"/>
          <w:szCs w:val="20"/>
        </w:rPr>
        <w:t xml:space="preserve"> </w:t>
      </w:r>
      <w:r w:rsidRPr="2D617A27" w:rsidR="171FE248">
        <w:rPr>
          <w:rFonts w:ascii="Times New Roman" w:eastAsia="Times New Roman" w:hAnsi="Times New Roman" w:cs="Times New Roman"/>
          <w:sz w:val="20"/>
          <w:szCs w:val="20"/>
        </w:rPr>
        <w:t xml:space="preserve">in </w:t>
      </w:r>
      <w:r w:rsidRPr="2D617A27" w:rsidR="171FE248">
        <w:rPr>
          <w:rFonts w:ascii="Times New Roman" w:eastAsia="Times New Roman" w:hAnsi="Times New Roman" w:cs="Times New Roman"/>
          <w:sz w:val="20"/>
          <w:szCs w:val="20"/>
        </w:rPr>
        <w:t>rega</w:t>
      </w:r>
      <w:r w:rsidRPr="2D617A27" w:rsidR="171FE248">
        <w:rPr>
          <w:rFonts w:ascii="Times New Roman" w:eastAsia="Times New Roman" w:hAnsi="Times New Roman" w:cs="Times New Roman"/>
          <w:sz w:val="20"/>
          <w:szCs w:val="20"/>
        </w:rPr>
        <w:t>rds to</w:t>
      </w:r>
      <w:r w:rsidRPr="2D617A27" w:rsidR="171FE248">
        <w:rPr>
          <w:rFonts w:ascii="Times New Roman" w:eastAsia="Times New Roman" w:hAnsi="Times New Roman" w:cs="Times New Roman"/>
          <w:sz w:val="20"/>
          <w:szCs w:val="20"/>
        </w:rPr>
        <w:t xml:space="preserve"> case </w:t>
      </w:r>
      <w:r w:rsidRPr="2D617A27" w:rsidR="171FE248">
        <w:rPr>
          <w:rFonts w:ascii="Times New Roman" w:eastAsia="Times New Roman" w:hAnsi="Times New Roman" w:cs="Times New Roman"/>
          <w:sz w:val="20"/>
          <w:szCs w:val="20"/>
        </w:rPr>
        <w:t>surveillance</w:t>
      </w:r>
      <w:r w:rsidRPr="2D617A27" w:rsidR="4C60BD64">
        <w:rPr>
          <w:rFonts w:ascii="Times New Roman" w:eastAsia="Times New Roman" w:hAnsi="Times New Roman" w:cs="Times New Roman"/>
          <w:sz w:val="20"/>
          <w:szCs w:val="20"/>
        </w:rPr>
        <w:t>.</w:t>
      </w:r>
    </w:p>
    <w:p w:rsidR="07786924" w:rsidP="57D5665A" w14:paraId="6F59C503" w14:textId="16812F78">
      <w:pPr>
        <w:numPr>
          <w:ilvl w:val="0"/>
          <w:numId w:val="40"/>
        </w:numPr>
        <w:suppressLineNumbers w:val="0"/>
        <w:bidi w:val="0"/>
        <w:spacing w:before="0" w:beforeAutospacing="0" w:after="0" w:afterAutospacing="0" w:line="240" w:lineRule="auto"/>
        <w:ind w:left="720" w:right="0" w:hanging="360"/>
        <w:jc w:val="left"/>
        <w:rPr>
          <w:rFonts w:ascii="Times New Roman" w:eastAsia="Times New Roman" w:hAnsi="Times New Roman" w:cs="Times New Roman"/>
          <w:sz w:val="20"/>
          <w:szCs w:val="20"/>
        </w:rPr>
      </w:pPr>
      <w:r w:rsidRPr="2D617A27">
        <w:rPr>
          <w:rFonts w:ascii="Times New Roman" w:eastAsia="Times New Roman" w:hAnsi="Times New Roman" w:cs="Times New Roman"/>
          <w:sz w:val="20"/>
          <w:szCs w:val="20"/>
        </w:rPr>
        <w:t>Who do you work with</w:t>
      </w:r>
      <w:r w:rsidRPr="2D617A27" w:rsidR="69A52818">
        <w:rPr>
          <w:rFonts w:ascii="Times New Roman" w:eastAsia="Times New Roman" w:hAnsi="Times New Roman" w:cs="Times New Roman"/>
          <w:sz w:val="20"/>
          <w:szCs w:val="20"/>
        </w:rPr>
        <w:t xml:space="preserve"> to </w:t>
      </w:r>
      <w:r w:rsidRPr="2D617A27" w:rsidR="69A52818">
        <w:rPr>
          <w:rFonts w:ascii="Times New Roman" w:eastAsia="Times New Roman" w:hAnsi="Times New Roman" w:cs="Times New Roman"/>
          <w:sz w:val="20"/>
          <w:szCs w:val="20"/>
        </w:rPr>
        <w:t>facilitate</w:t>
      </w:r>
      <w:r w:rsidRPr="2D617A27" w:rsidR="69A52818">
        <w:rPr>
          <w:rFonts w:ascii="Times New Roman" w:eastAsia="Times New Roman" w:hAnsi="Times New Roman" w:cs="Times New Roman"/>
          <w:sz w:val="20"/>
          <w:szCs w:val="20"/>
        </w:rPr>
        <w:t xml:space="preserve"> case data exchange</w:t>
      </w:r>
      <w:r w:rsidRPr="2D617A27">
        <w:rPr>
          <w:rFonts w:ascii="Times New Roman" w:eastAsia="Times New Roman" w:hAnsi="Times New Roman" w:cs="Times New Roman"/>
          <w:sz w:val="20"/>
          <w:szCs w:val="20"/>
        </w:rPr>
        <w:t xml:space="preserve">? </w:t>
      </w:r>
      <w:r w:rsidRPr="2D617A27" w:rsidR="4B08B5B4">
        <w:rPr>
          <w:rFonts w:ascii="Times New Roman" w:eastAsia="Times New Roman" w:hAnsi="Times New Roman" w:cs="Times New Roman"/>
          <w:sz w:val="20"/>
          <w:szCs w:val="20"/>
        </w:rPr>
        <w:t>How</w:t>
      </w:r>
      <w:r w:rsidRPr="2D617A27" w:rsidR="4B08B5B4">
        <w:rPr>
          <w:rFonts w:ascii="Times New Roman" w:eastAsia="Times New Roman" w:hAnsi="Times New Roman" w:cs="Times New Roman"/>
          <w:sz w:val="20"/>
          <w:szCs w:val="20"/>
        </w:rPr>
        <w:t xml:space="preserve"> do you interact with them? </w:t>
      </w:r>
    </w:p>
    <w:p w:rsidR="07786924" w:rsidP="57D5665A" w14:paraId="1A1F718E" w14:textId="42457478">
      <w:pPr>
        <w:numPr>
          <w:ilvl w:val="0"/>
          <w:numId w:val="40"/>
        </w:numPr>
        <w:suppressLineNumbers w:val="0"/>
        <w:bidi w:val="0"/>
        <w:spacing w:before="0" w:beforeAutospacing="0" w:after="0" w:afterAutospacing="0" w:line="240" w:lineRule="auto"/>
        <w:ind w:left="720" w:right="0" w:hanging="360"/>
        <w:jc w:val="left"/>
        <w:rPr>
          <w:rFonts w:ascii="Times New Roman" w:eastAsia="Times New Roman" w:hAnsi="Times New Roman" w:cs="Times New Roman"/>
          <w:sz w:val="20"/>
          <w:szCs w:val="20"/>
        </w:rPr>
      </w:pPr>
      <w:r w:rsidRPr="2D617A27">
        <w:rPr>
          <w:rFonts w:ascii="Times New Roman" w:eastAsia="Times New Roman" w:hAnsi="Times New Roman" w:cs="Times New Roman"/>
          <w:sz w:val="20"/>
          <w:szCs w:val="20"/>
        </w:rPr>
        <w:t xml:space="preserve">What routine activities do </w:t>
      </w:r>
      <w:r w:rsidRPr="2D617A27">
        <w:rPr>
          <w:rFonts w:ascii="Times New Roman" w:eastAsia="Times New Roman" w:hAnsi="Times New Roman" w:cs="Times New Roman"/>
          <w:sz w:val="20"/>
          <w:szCs w:val="20"/>
        </w:rPr>
        <w:t>y</w:t>
      </w:r>
      <w:r w:rsidRPr="2D617A27" w:rsidR="1C1E3B98">
        <w:rPr>
          <w:rFonts w:ascii="Times New Roman" w:eastAsia="Times New Roman" w:hAnsi="Times New Roman" w:cs="Times New Roman"/>
          <w:sz w:val="20"/>
          <w:szCs w:val="20"/>
        </w:rPr>
        <w:t>ou perform during case data exchange?</w:t>
      </w:r>
    </w:p>
    <w:p w:rsidR="57D5665A" w:rsidP="57D5665A" w14:paraId="222AC846" w14:textId="6F2C0EEC">
      <w:pPr>
        <w:suppressLineNumbers w:val="0"/>
        <w:bidi w:val="0"/>
        <w:spacing w:before="0" w:beforeAutospacing="0" w:after="0" w:afterAutospacing="0" w:line="240" w:lineRule="auto"/>
        <w:ind w:right="0"/>
        <w:jc w:val="left"/>
        <w:rPr>
          <w:rFonts w:ascii="Times New Roman" w:eastAsia="Times New Roman" w:hAnsi="Times New Roman" w:cs="Times New Roman"/>
          <w:sz w:val="20"/>
          <w:szCs w:val="20"/>
        </w:rPr>
      </w:pPr>
    </w:p>
    <w:p w:rsidR="09AD9AE6" w:rsidP="57D5665A" w14:paraId="56E925FD" w14:textId="1719343D">
      <w:pPr>
        <w:suppressLineNumbers w:val="0"/>
        <w:bidi w:val="0"/>
        <w:spacing w:before="0" w:beforeAutospacing="0" w:after="0" w:afterAutospacing="0" w:line="240" w:lineRule="auto"/>
        <w:ind w:left="0" w:right="0"/>
        <w:jc w:val="left"/>
        <w:rPr>
          <w:rFonts w:ascii="Times New Roman" w:eastAsia="Times New Roman" w:hAnsi="Times New Roman" w:cs="Times New Roman"/>
          <w:b/>
          <w:bCs/>
          <w:sz w:val="20"/>
          <w:szCs w:val="20"/>
        </w:rPr>
      </w:pPr>
      <w:r w:rsidRPr="57D5665A">
        <w:rPr>
          <w:rFonts w:ascii="Times New Roman" w:eastAsia="Times New Roman" w:hAnsi="Times New Roman" w:cs="Times New Roman"/>
          <w:b/>
          <w:bCs/>
          <w:sz w:val="20"/>
          <w:szCs w:val="20"/>
        </w:rPr>
        <w:t>Tell us about y</w:t>
      </w:r>
      <w:r w:rsidRPr="57D5665A" w:rsidR="6B473A6B">
        <w:rPr>
          <w:rFonts w:ascii="Times New Roman" w:eastAsia="Times New Roman" w:hAnsi="Times New Roman" w:cs="Times New Roman"/>
          <w:b/>
          <w:bCs/>
          <w:sz w:val="20"/>
          <w:szCs w:val="20"/>
        </w:rPr>
        <w:t>o</w:t>
      </w:r>
      <w:r w:rsidRPr="57D5665A" w:rsidR="6B473A6B">
        <w:rPr>
          <w:rFonts w:ascii="Times New Roman" w:eastAsia="Times New Roman" w:hAnsi="Times New Roman" w:cs="Times New Roman"/>
          <w:b/>
          <w:bCs/>
          <w:sz w:val="20"/>
          <w:szCs w:val="20"/>
        </w:rPr>
        <w:t xml:space="preserve">ur role and what you need to do your </w:t>
      </w:r>
      <w:r w:rsidRPr="57D5665A" w:rsidR="6B473A6B">
        <w:rPr>
          <w:rFonts w:ascii="Times New Roman" w:eastAsia="Times New Roman" w:hAnsi="Times New Roman" w:cs="Times New Roman"/>
          <w:b/>
          <w:bCs/>
          <w:sz w:val="20"/>
          <w:szCs w:val="20"/>
        </w:rPr>
        <w:t>job</w:t>
      </w:r>
      <w:r w:rsidRPr="57D5665A" w:rsidR="42D27B85">
        <w:rPr>
          <w:rFonts w:ascii="Times New Roman" w:eastAsia="Times New Roman" w:hAnsi="Times New Roman" w:cs="Times New Roman"/>
          <w:b/>
          <w:bCs/>
          <w:sz w:val="20"/>
          <w:szCs w:val="20"/>
        </w:rPr>
        <w:t xml:space="preserve"> (</w:t>
      </w:r>
      <w:r w:rsidRPr="57D5665A" w:rsidR="42D27B85">
        <w:rPr>
          <w:rFonts w:ascii="Times New Roman" w:eastAsia="Times New Roman" w:hAnsi="Times New Roman" w:cs="Times New Roman"/>
          <w:b/>
          <w:bCs/>
          <w:sz w:val="20"/>
          <w:szCs w:val="20"/>
        </w:rPr>
        <w:t>in regards to</w:t>
      </w:r>
      <w:r w:rsidRPr="57D5665A" w:rsidR="42D27B85">
        <w:rPr>
          <w:rFonts w:ascii="Times New Roman" w:eastAsia="Times New Roman" w:hAnsi="Times New Roman" w:cs="Times New Roman"/>
          <w:b/>
          <w:bCs/>
          <w:sz w:val="20"/>
          <w:szCs w:val="20"/>
        </w:rPr>
        <w:t xml:space="preserve"> case surveillance)</w:t>
      </w:r>
    </w:p>
    <w:p w:rsidR="00111EAA" w:rsidRPr="00111EAA" w:rsidP="57D5665A" w14:paraId="75E5AA7D" w14:textId="5234C5F6">
      <w:pPr>
        <w:numPr>
          <w:ilvl w:val="0"/>
          <w:numId w:val="40"/>
        </w:numPr>
        <w:spacing w:after="0" w:line="240" w:lineRule="auto"/>
        <w:rPr>
          <w:rFonts w:ascii="Times New Roman" w:eastAsia="Times New Roman" w:hAnsi="Times New Roman" w:cs="Times New Roman"/>
          <w:sz w:val="20"/>
          <w:szCs w:val="20"/>
        </w:rPr>
      </w:pPr>
      <w:r w:rsidRPr="2D617A27">
        <w:rPr>
          <w:rFonts w:ascii="Times New Roman" w:eastAsia="Times New Roman" w:hAnsi="Times New Roman" w:cs="Times New Roman"/>
          <w:sz w:val="20"/>
          <w:szCs w:val="20"/>
        </w:rPr>
        <w:t xml:space="preserve">How do </w:t>
      </w:r>
      <w:r w:rsidRPr="2D617A27" w:rsidR="0AB2D0E3">
        <w:rPr>
          <w:rFonts w:ascii="Times New Roman" w:eastAsia="Times New Roman" w:hAnsi="Times New Roman" w:cs="Times New Roman"/>
          <w:sz w:val="20"/>
          <w:szCs w:val="20"/>
        </w:rPr>
        <w:t>yo</w:t>
      </w:r>
      <w:r w:rsidRPr="2D617A27" w:rsidR="40AD7FB1">
        <w:rPr>
          <w:rFonts w:ascii="Times New Roman" w:eastAsia="Times New Roman" w:hAnsi="Times New Roman" w:cs="Times New Roman"/>
          <w:sz w:val="20"/>
          <w:szCs w:val="20"/>
        </w:rPr>
        <w:t xml:space="preserve">u </w:t>
      </w:r>
      <w:r w:rsidRPr="2D617A27">
        <w:rPr>
          <w:rFonts w:ascii="Times New Roman" w:eastAsia="Times New Roman" w:hAnsi="Times New Roman" w:cs="Times New Roman"/>
          <w:sz w:val="20"/>
          <w:szCs w:val="20"/>
        </w:rPr>
        <w:t>define success?  </w:t>
      </w:r>
    </w:p>
    <w:p w:rsidR="00111EAA" w:rsidRPr="00111EAA" w:rsidP="57D5665A" w14:paraId="06CA6C62" w14:textId="30AFCC5B">
      <w:pPr>
        <w:numPr>
          <w:ilvl w:val="0"/>
          <w:numId w:val="40"/>
        </w:numPr>
        <w:spacing w:after="0" w:line="240" w:lineRule="auto"/>
        <w:rPr>
          <w:rFonts w:ascii="Times New Roman" w:eastAsia="Times New Roman" w:hAnsi="Times New Roman" w:cs="Times New Roman"/>
          <w:sz w:val="20"/>
          <w:szCs w:val="20"/>
        </w:rPr>
      </w:pPr>
      <w:r w:rsidRPr="2D617A27">
        <w:rPr>
          <w:rFonts w:ascii="Times New Roman" w:eastAsia="Times New Roman" w:hAnsi="Times New Roman" w:cs="Times New Roman"/>
          <w:sz w:val="20"/>
          <w:szCs w:val="20"/>
        </w:rPr>
        <w:t xml:space="preserve">Who do </w:t>
      </w:r>
      <w:r w:rsidRPr="2D617A27" w:rsidR="7DD35DAF">
        <w:rPr>
          <w:rFonts w:ascii="Times New Roman" w:eastAsia="Times New Roman" w:hAnsi="Times New Roman" w:cs="Times New Roman"/>
          <w:sz w:val="20"/>
          <w:szCs w:val="20"/>
        </w:rPr>
        <w:t>you</w:t>
      </w:r>
      <w:r w:rsidRPr="2D617A27" w:rsidR="25D9BD56">
        <w:rPr>
          <w:rFonts w:ascii="Times New Roman" w:eastAsia="Times New Roman" w:hAnsi="Times New Roman" w:cs="Times New Roman"/>
          <w:sz w:val="20"/>
          <w:szCs w:val="20"/>
        </w:rPr>
        <w:t xml:space="preserve"> </w:t>
      </w:r>
      <w:r w:rsidRPr="2D617A27">
        <w:rPr>
          <w:rFonts w:ascii="Times New Roman" w:eastAsia="Times New Roman" w:hAnsi="Times New Roman" w:cs="Times New Roman"/>
          <w:sz w:val="20"/>
          <w:szCs w:val="20"/>
        </w:rPr>
        <w:t xml:space="preserve">work with to do </w:t>
      </w:r>
      <w:r w:rsidRPr="2D617A27" w:rsidR="04D8F74C">
        <w:rPr>
          <w:rFonts w:ascii="Times New Roman" w:eastAsia="Times New Roman" w:hAnsi="Times New Roman" w:cs="Times New Roman"/>
          <w:sz w:val="20"/>
          <w:szCs w:val="20"/>
        </w:rPr>
        <w:t xml:space="preserve">your </w:t>
      </w:r>
      <w:r w:rsidRPr="2D617A27">
        <w:rPr>
          <w:rFonts w:ascii="Times New Roman" w:eastAsia="Times New Roman" w:hAnsi="Times New Roman" w:cs="Times New Roman"/>
          <w:sz w:val="20"/>
          <w:szCs w:val="20"/>
        </w:rPr>
        <w:t>job</w:t>
      </w:r>
      <w:r w:rsidRPr="2D617A27">
        <w:rPr>
          <w:rFonts w:ascii="Times New Roman" w:eastAsia="Times New Roman" w:hAnsi="Times New Roman" w:cs="Times New Roman"/>
          <w:sz w:val="20"/>
          <w:szCs w:val="20"/>
        </w:rPr>
        <w:t>?  </w:t>
      </w:r>
    </w:p>
    <w:p w:rsidR="00111EAA" w:rsidRPr="00111EAA" w:rsidP="57D5665A" w14:paraId="1EAC9F87" w14:textId="20C05085">
      <w:pPr>
        <w:numPr>
          <w:ilvl w:val="0"/>
          <w:numId w:val="40"/>
        </w:numPr>
        <w:spacing w:after="0" w:line="240" w:lineRule="auto"/>
        <w:rPr>
          <w:rFonts w:ascii="Times New Roman" w:eastAsia="Times New Roman" w:hAnsi="Times New Roman" w:cs="Times New Roman"/>
          <w:sz w:val="20"/>
          <w:szCs w:val="20"/>
        </w:rPr>
      </w:pPr>
      <w:r w:rsidRPr="2D617A27">
        <w:rPr>
          <w:rFonts w:ascii="Times New Roman" w:eastAsia="Times New Roman" w:hAnsi="Times New Roman" w:cs="Times New Roman"/>
          <w:sz w:val="20"/>
          <w:szCs w:val="20"/>
        </w:rPr>
        <w:t xml:space="preserve">What do </w:t>
      </w:r>
      <w:r w:rsidRPr="2D617A27" w:rsidR="7FE64B21">
        <w:rPr>
          <w:rFonts w:ascii="Times New Roman" w:eastAsia="Times New Roman" w:hAnsi="Times New Roman" w:cs="Times New Roman"/>
          <w:sz w:val="20"/>
          <w:szCs w:val="20"/>
        </w:rPr>
        <w:t xml:space="preserve">you </w:t>
      </w:r>
      <w:r w:rsidRPr="2D617A27">
        <w:rPr>
          <w:rFonts w:ascii="Times New Roman" w:eastAsia="Times New Roman" w:hAnsi="Times New Roman" w:cs="Times New Roman"/>
          <w:sz w:val="20"/>
          <w:szCs w:val="20"/>
        </w:rPr>
        <w:t xml:space="preserve">need to do </w:t>
      </w:r>
      <w:r w:rsidRPr="2D617A27" w:rsidR="20F6B804">
        <w:rPr>
          <w:rFonts w:ascii="Times New Roman" w:eastAsia="Times New Roman" w:hAnsi="Times New Roman" w:cs="Times New Roman"/>
          <w:sz w:val="20"/>
          <w:szCs w:val="20"/>
        </w:rPr>
        <w:t>your</w:t>
      </w:r>
      <w:r w:rsidRPr="2D617A27">
        <w:rPr>
          <w:rFonts w:ascii="Times New Roman" w:eastAsia="Times New Roman" w:hAnsi="Times New Roman" w:cs="Times New Roman"/>
          <w:sz w:val="20"/>
          <w:szCs w:val="20"/>
        </w:rPr>
        <w:t xml:space="preserve"> job?  </w:t>
      </w:r>
    </w:p>
    <w:p w:rsidR="47DC870F" w:rsidP="57D5665A" w14:paraId="4D042D5B" w14:textId="2CEF051B">
      <w:pPr>
        <w:numPr>
          <w:ilvl w:val="0"/>
          <w:numId w:val="40"/>
        </w:numPr>
        <w:spacing w:after="0" w:line="240" w:lineRule="auto"/>
        <w:rPr>
          <w:rFonts w:ascii="Times New Roman" w:eastAsia="Times New Roman" w:hAnsi="Times New Roman" w:cs="Times New Roman"/>
          <w:sz w:val="20"/>
          <w:szCs w:val="20"/>
        </w:rPr>
      </w:pPr>
      <w:r w:rsidRPr="2D617A27">
        <w:rPr>
          <w:rFonts w:ascii="Times New Roman" w:eastAsia="Times New Roman" w:hAnsi="Times New Roman" w:cs="Times New Roman"/>
          <w:sz w:val="20"/>
          <w:szCs w:val="20"/>
        </w:rPr>
        <w:t>What challenges do you face?</w:t>
      </w:r>
    </w:p>
    <w:p w:rsidR="57D5665A" w:rsidP="57D5665A" w14:paraId="3922DE65" w14:textId="4DA59E7B">
      <w:pPr>
        <w:spacing w:after="0" w:line="240" w:lineRule="auto"/>
        <w:rPr>
          <w:rFonts w:ascii="Times New Roman" w:eastAsia="Times New Roman" w:hAnsi="Times New Roman" w:cs="Times New Roman"/>
          <w:sz w:val="20"/>
          <w:szCs w:val="20"/>
        </w:rPr>
      </w:pPr>
    </w:p>
    <w:p w:rsidR="35DA2A89" w:rsidP="57D5665A" w14:paraId="32ADCF2F" w14:textId="716DE963">
      <w:pPr>
        <w:spacing w:after="0" w:line="240" w:lineRule="auto"/>
        <w:rPr>
          <w:rFonts w:ascii="Times New Roman" w:eastAsia="Times New Roman" w:hAnsi="Times New Roman" w:cs="Times New Roman"/>
          <w:b/>
          <w:bCs/>
          <w:sz w:val="20"/>
          <w:szCs w:val="20"/>
        </w:rPr>
      </w:pPr>
      <w:r w:rsidRPr="57D5665A">
        <w:rPr>
          <w:rFonts w:ascii="Times New Roman" w:eastAsia="Times New Roman" w:hAnsi="Times New Roman" w:cs="Times New Roman"/>
          <w:b/>
          <w:bCs/>
          <w:sz w:val="20"/>
          <w:szCs w:val="20"/>
        </w:rPr>
        <w:t>Tell us h</w:t>
      </w:r>
      <w:r w:rsidRPr="57D5665A" w:rsidR="4C0DEBB1">
        <w:rPr>
          <w:rFonts w:ascii="Times New Roman" w:eastAsia="Times New Roman" w:hAnsi="Times New Roman" w:cs="Times New Roman"/>
          <w:b/>
          <w:bCs/>
          <w:sz w:val="20"/>
          <w:szCs w:val="20"/>
        </w:rPr>
        <w:t xml:space="preserve">ow you use </w:t>
      </w:r>
      <w:r w:rsidRPr="57D5665A" w:rsidR="4C0DEBB1">
        <w:rPr>
          <w:rFonts w:ascii="Times New Roman" w:eastAsia="Times New Roman" w:hAnsi="Times New Roman" w:cs="Times New Roman"/>
          <w:b/>
          <w:bCs/>
          <w:sz w:val="20"/>
          <w:szCs w:val="20"/>
        </w:rPr>
        <w:t>data</w:t>
      </w:r>
    </w:p>
    <w:p w:rsidR="00111EAA" w:rsidRPr="00111EAA" w:rsidP="57D5665A" w14:paraId="5F70D329" w14:textId="7061E4C7">
      <w:pPr>
        <w:numPr>
          <w:ilvl w:val="0"/>
          <w:numId w:val="40"/>
        </w:numPr>
        <w:spacing w:after="0" w:line="240" w:lineRule="auto"/>
        <w:rPr>
          <w:rFonts w:ascii="Times New Roman" w:eastAsia="Times New Roman" w:hAnsi="Times New Roman" w:cs="Times New Roman"/>
          <w:sz w:val="20"/>
          <w:szCs w:val="20"/>
        </w:rPr>
      </w:pPr>
      <w:r w:rsidRPr="2D617A27">
        <w:rPr>
          <w:rFonts w:ascii="Times New Roman" w:eastAsia="Times New Roman" w:hAnsi="Times New Roman" w:cs="Times New Roman"/>
          <w:sz w:val="20"/>
          <w:szCs w:val="20"/>
        </w:rPr>
        <w:t xml:space="preserve">What do </w:t>
      </w:r>
      <w:r w:rsidRPr="2D617A27" w:rsidR="3B3DA35D">
        <w:rPr>
          <w:rFonts w:ascii="Times New Roman" w:eastAsia="Times New Roman" w:hAnsi="Times New Roman" w:cs="Times New Roman"/>
          <w:sz w:val="20"/>
          <w:szCs w:val="20"/>
        </w:rPr>
        <w:t xml:space="preserve">you </w:t>
      </w:r>
      <w:r w:rsidRPr="2D617A27">
        <w:rPr>
          <w:rFonts w:ascii="Times New Roman" w:eastAsia="Times New Roman" w:hAnsi="Times New Roman" w:cs="Times New Roman"/>
          <w:sz w:val="20"/>
          <w:szCs w:val="20"/>
        </w:rPr>
        <w:t>need to get the right data in the right quantity at the right time?  </w:t>
      </w:r>
    </w:p>
    <w:p w:rsidR="00111EAA" w:rsidRPr="00111EAA" w:rsidP="57D5665A" w14:paraId="0661B2ED" w14:textId="5454C285">
      <w:pPr>
        <w:numPr>
          <w:ilvl w:val="0"/>
          <w:numId w:val="40"/>
        </w:numPr>
        <w:spacing w:after="0" w:line="240" w:lineRule="auto"/>
        <w:rPr>
          <w:rFonts w:ascii="Times New Roman" w:eastAsia="Times New Roman" w:hAnsi="Times New Roman" w:cs="Times New Roman"/>
          <w:sz w:val="20"/>
          <w:szCs w:val="20"/>
        </w:rPr>
      </w:pPr>
      <w:r w:rsidRPr="2D617A27">
        <w:rPr>
          <w:rFonts w:ascii="Times New Roman" w:eastAsia="Times New Roman" w:hAnsi="Times New Roman" w:cs="Times New Roman"/>
          <w:sz w:val="20"/>
          <w:szCs w:val="20"/>
        </w:rPr>
        <w:t xml:space="preserve">What types of data and technology do </w:t>
      </w:r>
      <w:r w:rsidRPr="2D617A27" w:rsidR="23578CE7">
        <w:rPr>
          <w:rFonts w:ascii="Times New Roman" w:eastAsia="Times New Roman" w:hAnsi="Times New Roman" w:cs="Times New Roman"/>
          <w:sz w:val="20"/>
          <w:szCs w:val="20"/>
        </w:rPr>
        <w:t xml:space="preserve">you </w:t>
      </w:r>
      <w:r w:rsidRPr="2D617A27">
        <w:rPr>
          <w:rFonts w:ascii="Times New Roman" w:eastAsia="Times New Roman" w:hAnsi="Times New Roman" w:cs="Times New Roman"/>
          <w:sz w:val="20"/>
          <w:szCs w:val="20"/>
        </w:rPr>
        <w:t>use?  </w:t>
      </w:r>
    </w:p>
    <w:p w:rsidR="00111EAA" w:rsidRPr="00111EAA" w:rsidP="57D5665A" w14:paraId="6D19D834" w14:textId="617EF65C">
      <w:pPr>
        <w:numPr>
          <w:ilvl w:val="0"/>
          <w:numId w:val="40"/>
        </w:numPr>
        <w:spacing w:after="0" w:line="240" w:lineRule="auto"/>
        <w:rPr>
          <w:rFonts w:ascii="Times New Roman" w:eastAsia="Times New Roman" w:hAnsi="Times New Roman" w:cs="Times New Roman"/>
          <w:sz w:val="20"/>
          <w:szCs w:val="20"/>
        </w:rPr>
      </w:pPr>
      <w:r w:rsidRPr="2D617A27">
        <w:rPr>
          <w:rFonts w:ascii="Times New Roman" w:eastAsia="Times New Roman" w:hAnsi="Times New Roman" w:cs="Times New Roman"/>
          <w:sz w:val="20"/>
          <w:szCs w:val="20"/>
        </w:rPr>
        <w:t xml:space="preserve">What are </w:t>
      </w:r>
      <w:r w:rsidRPr="2D617A27" w:rsidR="3FCACF1C">
        <w:rPr>
          <w:rFonts w:ascii="Times New Roman" w:eastAsia="Times New Roman" w:hAnsi="Times New Roman" w:cs="Times New Roman"/>
          <w:sz w:val="20"/>
          <w:szCs w:val="20"/>
        </w:rPr>
        <w:t xml:space="preserve">your </w:t>
      </w:r>
      <w:r w:rsidRPr="2D617A27">
        <w:rPr>
          <w:rFonts w:ascii="Times New Roman" w:eastAsia="Times New Roman" w:hAnsi="Times New Roman" w:cs="Times New Roman"/>
          <w:sz w:val="20"/>
          <w:szCs w:val="20"/>
        </w:rPr>
        <w:t xml:space="preserve">pain points in working with data to do </w:t>
      </w:r>
      <w:r w:rsidRPr="2D617A27" w:rsidR="2617FE1D">
        <w:rPr>
          <w:rFonts w:ascii="Times New Roman" w:eastAsia="Times New Roman" w:hAnsi="Times New Roman" w:cs="Times New Roman"/>
          <w:sz w:val="20"/>
          <w:szCs w:val="20"/>
        </w:rPr>
        <w:t xml:space="preserve">your </w:t>
      </w:r>
      <w:r w:rsidRPr="2D617A27">
        <w:rPr>
          <w:rFonts w:ascii="Times New Roman" w:eastAsia="Times New Roman" w:hAnsi="Times New Roman" w:cs="Times New Roman"/>
          <w:sz w:val="20"/>
          <w:szCs w:val="20"/>
        </w:rPr>
        <w:t>job?</w:t>
      </w:r>
    </w:p>
    <w:p w:rsidR="00111EAA" w14:paraId="11FA5521" w14:textId="77777777">
      <w:pPr>
        <w:spacing w:after="0" w:line="240" w:lineRule="auto"/>
        <w:rPr>
          <w:rFonts w:ascii="Times New Roman" w:eastAsia="Times New Roman" w:hAnsi="Times New Roman" w:cs="Times New Roman"/>
          <w:bCs/>
          <w:sz w:val="20"/>
          <w:szCs w:val="20"/>
        </w:rPr>
      </w:pPr>
    </w:p>
    <w:p w:rsidR="00111EAA" w:rsidP="57D5665A" w14:paraId="7F09A4C2" w14:textId="1B470C5A">
      <w:pPr>
        <w:spacing w:after="0" w:line="240" w:lineRule="auto"/>
        <w:rPr>
          <w:rFonts w:ascii="Times New Roman" w:eastAsia="Times New Roman" w:hAnsi="Times New Roman" w:cs="Times New Roman"/>
          <w:b/>
          <w:bCs/>
          <w:sz w:val="20"/>
          <w:szCs w:val="20"/>
        </w:rPr>
      </w:pPr>
      <w:r w:rsidRPr="57D5665A" w:rsidR="30D4689A">
        <w:rPr>
          <w:rFonts w:ascii="Times New Roman" w:eastAsia="Times New Roman" w:hAnsi="Times New Roman" w:cs="Times New Roman"/>
          <w:b/>
          <w:bCs/>
          <w:sz w:val="20"/>
          <w:szCs w:val="20"/>
        </w:rPr>
        <w:t xml:space="preserve">Tell </w:t>
      </w:r>
      <w:r w:rsidRPr="57D5665A" w:rsidR="688A1476">
        <w:rPr>
          <w:rFonts w:ascii="Times New Roman" w:eastAsia="Times New Roman" w:hAnsi="Times New Roman" w:cs="Times New Roman"/>
          <w:b/>
          <w:bCs/>
          <w:sz w:val="20"/>
          <w:szCs w:val="20"/>
        </w:rPr>
        <w:t>us about opportunities you see for improving products and services related to case data exchange</w:t>
      </w:r>
    </w:p>
    <w:p w:rsidR="688A1476" w:rsidP="57D5665A" w14:paraId="5007CBCF" w14:textId="5E61B55A">
      <w:pPr>
        <w:pStyle w:val="ListParagraph"/>
        <w:numPr>
          <w:ilvl w:val="0"/>
          <w:numId w:val="32"/>
        </w:numPr>
        <w:suppressLineNumbers w:val="0"/>
        <w:bidi w:val="0"/>
        <w:spacing w:before="0" w:beforeAutospacing="0" w:after="0" w:afterAutospacing="0" w:line="240" w:lineRule="auto"/>
        <w:ind w:right="0"/>
        <w:jc w:val="left"/>
        <w:rPr>
          <w:rFonts w:ascii="Times New Roman" w:eastAsia="Times New Roman" w:hAnsi="Times New Roman" w:cs="Times New Roman"/>
          <w:sz w:val="20"/>
          <w:szCs w:val="20"/>
        </w:rPr>
      </w:pPr>
      <w:r w:rsidRPr="57D5665A">
        <w:rPr>
          <w:rFonts w:ascii="Times New Roman" w:eastAsia="Times New Roman" w:hAnsi="Times New Roman" w:cs="Times New Roman"/>
          <w:sz w:val="20"/>
          <w:szCs w:val="20"/>
        </w:rPr>
        <w:t>If you had a magic wand, what would you change</w:t>
      </w:r>
      <w:r w:rsidRPr="57D5665A" w:rsidR="251DDEA5">
        <w:rPr>
          <w:rFonts w:ascii="Times New Roman" w:eastAsia="Times New Roman" w:hAnsi="Times New Roman" w:cs="Times New Roman"/>
          <w:sz w:val="20"/>
          <w:szCs w:val="20"/>
        </w:rPr>
        <w:t xml:space="preserve"> to improve your case surveillance work</w:t>
      </w:r>
      <w:r w:rsidRPr="57D5665A">
        <w:rPr>
          <w:rFonts w:ascii="Times New Roman" w:eastAsia="Times New Roman" w:hAnsi="Times New Roman" w:cs="Times New Roman"/>
          <w:sz w:val="20"/>
          <w:szCs w:val="20"/>
        </w:rPr>
        <w:t>?</w:t>
      </w:r>
    </w:p>
    <w:p w:rsidR="00726AFB" w:rsidRPr="005329D1" w:rsidP="005329D1" w14:paraId="7977D599" w14:textId="678DC12A">
      <w:pPr>
        <w:spacing w:after="0" w:line="240" w:lineRule="auto"/>
      </w:pPr>
    </w:p>
    <w:p w:rsidR="2D617A27" w:rsidP="2D617A27" w14:paraId="3A33CB74" w14:textId="6CDBD3BB">
      <w:pPr>
        <w:spacing w:after="0" w:line="240" w:lineRule="auto"/>
        <w:rPr>
          <w:rFonts w:ascii="Times New Roman" w:eastAsia="Times New Roman" w:hAnsi="Times New Roman" w:cs="Times New Roman"/>
          <w:b/>
          <w:bCs/>
          <w:sz w:val="24"/>
          <w:szCs w:val="24"/>
        </w:rPr>
      </w:pPr>
    </w:p>
    <w:p w:rsidR="2D617A27" w:rsidP="2D617A27" w14:paraId="3BCFD74B" w14:textId="2F174BDA">
      <w:pPr>
        <w:spacing w:after="0" w:line="240" w:lineRule="auto"/>
      </w:pPr>
    </w:p>
    <w:sectPr>
      <w:headerReference w:type="even" r:id="rId8"/>
      <w:headerReference w:type="default" r:id="rId9"/>
      <w:footerReference w:type="even" r:id="rId10"/>
      <w:footerReference w:type="default" r:id="rId11"/>
      <w:headerReference w:type="first" r:id="rId12"/>
      <w:footerReference w:type="first" r:id="rId13"/>
      <w:pgSz w:w="12240" w:h="15840" w:orient="portrait"/>
      <w:pgMar w:top="1260" w:right="1080" w:bottom="990" w:left="1080" w:header="720" w:footer="271"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panose1 w:val="020B0502050000020003"/>
    <w:charset w:val="00"/>
    <w:family w:val="swiss"/>
    <w:pitch w:val="variable"/>
    <w:sig w:usb0="800000BF" w:usb1="4000005B"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6AFB" w14:paraId="5AADE25E" w14:textId="7777777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6AFB" w14:paraId="24A7D725" w14:textId="77777777">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726AFB" w14:paraId="55F55F89" w14:textId="77777777">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6AFB" w14:paraId="30CF5D4E" w14:textId="77777777">
    <w:pPr>
      <w:pBdr>
        <w:top w:val="nil"/>
        <w:left w:val="nil"/>
        <w:bottom w:val="nil"/>
        <w:right w:val="nil"/>
        <w:between w:val="nil"/>
      </w:pBdr>
      <w:tabs>
        <w:tab w:val="center" w:pos="4680"/>
        <w:tab w:val="right" w:pos="9360"/>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6AFB" w14:paraId="2AD4D7A8" w14:textId="7777777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56EBFA02" w:rsidP="56EBFA02" w14:paraId="2A96225C" w14:textId="6C24B610">
    <w:pPr>
      <w:pBdr>
        <w:top w:val="nil"/>
        <w:left w:val="nil"/>
        <w:bottom w:val="nil"/>
        <w:right w:val="nil"/>
        <w:between w:val="nil"/>
      </w:pBdr>
      <w:tabs>
        <w:tab w:val="center" w:pos="4680"/>
        <w:tab w:val="right" w:pos="9360"/>
      </w:tabs>
      <w:spacing w:after="0" w:line="240" w:lineRule="auto"/>
      <w:jc w:val="right"/>
      <w:rPr>
        <w:rFonts w:ascii="Quattrocento Sans" w:eastAsia="Quattrocento Sans" w:hAnsi="Quattrocento Sans" w:cs="Quattrocento Sans"/>
        <w:color w:val="000000" w:themeColor="text2" w:themeShade="FF" w:themeTint="FF"/>
      </w:rPr>
    </w:pPr>
    <w:r w:rsidRPr="56EBFA02">
      <w:rPr>
        <w:rFonts w:ascii="Quattrocento Sans" w:eastAsia="Quattrocento Sans" w:hAnsi="Quattrocento Sans" w:cs="Quattrocento Sans"/>
        <w:color w:val="000000" w:themeColor="text2" w:themeShade="FF" w:themeTint="FF"/>
      </w:rPr>
      <w:t>Form Approved</w:t>
    </w:r>
  </w:p>
  <w:p w:rsidR="00726AFB" w14:paraId="463F21C6" w14:textId="77777777">
    <w:pPr>
      <w:pBdr>
        <w:top w:val="nil"/>
        <w:left w:val="nil"/>
        <w:bottom w:val="nil"/>
        <w:right w:val="nil"/>
        <w:between w:val="nil"/>
      </w:pBdr>
      <w:tabs>
        <w:tab w:val="center" w:pos="4680"/>
        <w:tab w:val="right" w:pos="9360"/>
      </w:tabs>
      <w:spacing w:after="0" w:line="240" w:lineRule="auto"/>
      <w:jc w:val="right"/>
      <w:rPr>
        <w:rFonts w:ascii="Quattrocento Sans" w:eastAsia="Quattrocento Sans" w:hAnsi="Quattrocento Sans" w:cs="Quattrocento Sans"/>
        <w:color w:val="000000"/>
      </w:rPr>
    </w:pPr>
    <w:r w:rsidRPr="56EBFA02" w:rsidR="56EBFA02">
      <w:rPr>
        <w:rFonts w:ascii="Quattrocento Sans" w:eastAsia="Quattrocento Sans" w:hAnsi="Quattrocento Sans" w:cs="Quattrocento Sans"/>
        <w:color w:val="000000" w:themeColor="text2" w:themeShade="FF" w:themeTint="FF"/>
      </w:rPr>
      <w:t>OMB Control No. 0920-1050</w:t>
    </w:r>
  </w:p>
  <w:p w:rsidR="56EBFA02" w:rsidP="56EBFA02" w14:paraId="231D0A6A" w14:textId="008A7F49">
    <w:pPr>
      <w:pBdr>
        <w:top w:val="nil"/>
        <w:left w:val="nil"/>
        <w:bottom w:val="nil"/>
        <w:right w:val="nil"/>
        <w:between w:val="nil"/>
      </w:pBdr>
      <w:tabs>
        <w:tab w:val="center" w:pos="4680"/>
        <w:tab w:val="right" w:pos="9360"/>
      </w:tabs>
      <w:spacing w:after="0" w:line="240" w:lineRule="auto"/>
      <w:jc w:val="right"/>
      <w:rPr>
        <w:rFonts w:ascii="Quattrocento Sans" w:eastAsia="Quattrocento Sans" w:hAnsi="Quattrocento Sans" w:cs="Quattrocento Sans"/>
        <w:color w:val="000000" w:themeColor="text2" w:themeShade="FF" w:themeTint="FF"/>
      </w:rPr>
    </w:pPr>
    <w:r w:rsidRPr="56EBFA02">
      <w:rPr>
        <w:rFonts w:ascii="Quattrocento Sans" w:eastAsia="Quattrocento Sans" w:hAnsi="Quattrocento Sans" w:cs="Quattrocento Sans"/>
        <w:color w:val="000000" w:themeColor="text2" w:themeShade="FF" w:themeTint="FF"/>
      </w:rPr>
      <w:t>Expiration: 06/30/2025</w:t>
    </w:r>
  </w:p>
  <w:p w:rsidR="00726AFB" w14:paraId="7EFF8DDB" w14:textId="152BFD54">
    <w:pPr>
      <w:pBdr>
        <w:top w:val="nil"/>
        <w:left w:val="nil"/>
        <w:bottom w:val="nil"/>
        <w:right w:val="nil"/>
        <w:between w:val="nil"/>
      </w:pBdr>
      <w:tabs>
        <w:tab w:val="center" w:pos="4680"/>
        <w:tab w:val="right" w:pos="9360"/>
      </w:tabs>
      <w:spacing w:after="0" w:line="240" w:lineRule="auto"/>
      <w:jc w:val="right"/>
      <w:rPr>
        <w:rFonts w:ascii="Quattrocento Sans" w:eastAsia="Quattrocento Sans" w:hAnsi="Quattrocento Sans" w:cs="Quattrocento Sans"/>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6AFB" w14:paraId="72D0AB2F" w14:textId="7777777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hybridMultilevel"/>
    <w:tmpl w:val="FFFFFFFF"/>
    <w:lvl w:ilvl="0">
      <w:start w:val="1"/>
      <w:numFmt w:val="bullet"/>
      <w:lvlText w:val="•"/>
      <w:lvlJc w:val="left"/>
      <w:pPr>
        <w:ind w:left="72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A1A8F6E"/>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A844A24"/>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AFB2407"/>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DCC3D45"/>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0E2E574D"/>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24F1624"/>
    <w:multiLevelType w:val="multilevel"/>
    <w:tmpl w:val="144C171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358EB2F"/>
    <w:multiLevelType w:val="hybridMultilevel"/>
    <w:tmpl w:val="000000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46654EF"/>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7874C85"/>
    <w:multiLevelType w:val="hybridMultilevel"/>
    <w:tmpl w:val="00000000"/>
    <w:lvl w:ilvl="0">
      <w:start w:val="3"/>
      <w:numFmt w:val="decimal"/>
      <w:lvlText w:val="▸"/>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C75638F"/>
    <w:multiLevelType w:val="hybrid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D9F2768"/>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1E6128CB"/>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28548E1"/>
    <w:multiLevelType w:val="hybridMultilevel"/>
    <w:tmpl w:val="00000000"/>
    <w:lvl w:ilvl="0">
      <w:start w:val="2"/>
      <w:numFmt w:val="decimal"/>
      <w:lvlText w:val="▸"/>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93A5F77"/>
    <w:multiLevelType w:val="hybridMultilevel"/>
    <w:tmpl w:val="00000000"/>
    <w:lvl w:ilvl="0">
      <w:start w:val="2"/>
      <w:numFmt w:val="decimal"/>
      <w:lvlText w:val="▸"/>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E1B56D0"/>
    <w:multiLevelType w:val="hybridMultilevel"/>
    <w:tmpl w:val="000000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3680749"/>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B2725EC"/>
    <w:multiLevelType w:val="hybridMultilevel"/>
    <w:tmpl w:val="00000000"/>
    <w:lvl w:ilvl="0">
      <w:start w:val="3"/>
      <w:numFmt w:val="decimal"/>
      <w:lvlText w:val="▸"/>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B5EB8A9"/>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3B9B5DCD"/>
    <w:multiLevelType w:val="multilevel"/>
    <w:tmpl w:val="87ECE64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3C210CFD"/>
    <w:multiLevelType w:val="multilevel"/>
    <w:tmpl w:val="C9F8ABC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3C2C6E77"/>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3FA26EAE"/>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42775E2F"/>
    <w:multiLevelType w:val="hybridMultilevel"/>
    <w:tmpl w:val="00000000"/>
    <w:lvl w:ilvl="0">
      <w:start w:val="4"/>
      <w:numFmt w:val="decimal"/>
      <w:lvlText w:val="▸"/>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638F3B1"/>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47892061"/>
    <w:multiLevelType w:val="multilevel"/>
    <w:tmpl w:val="A66637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4B48B882"/>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4F48AADB"/>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51B65664"/>
    <w:multiLevelType w:val="hybridMultilevel"/>
    <w:tmpl w:val="00000000"/>
    <w:lvl w:ilvl="0">
      <w:start w:val="4"/>
      <w:numFmt w:val="decimal"/>
      <w:lvlText w:val="▸"/>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1EBEEFF"/>
    <w:multiLevelType w:val="hybridMultilevel"/>
    <w:tmpl w:val="00000000"/>
    <w:lvl w:ilvl="0">
      <w:start w:val="1"/>
      <w:numFmt w:val="decimal"/>
      <w:lvlText w:val="▸"/>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3DA8031"/>
    <w:multiLevelType w:val="hybridMultilevel"/>
    <w:tmpl w:val="00000000"/>
    <w:lvl w:ilvl="0">
      <w:start w:val="1"/>
      <w:numFmt w:val="decimal"/>
      <w:lvlText w:val="▸"/>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4823910"/>
    <w:multiLevelType w:val="multilevel"/>
    <w:tmpl w:val="C1D82C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5A8C62EB"/>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62271082"/>
    <w:multiLevelType w:val="hybridMultilevel"/>
    <w:tmpl w:val="000000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62B6678D"/>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66B55921"/>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6E0F7AE8"/>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702ECEA5"/>
    <w:multiLevelType w:val="hybridMultilevel"/>
    <w:tmpl w:val="00000000"/>
    <w:lvl w:ilvl="0">
      <w:start w:val="5"/>
      <w:numFmt w:val="decimal"/>
      <w:lvlText w:val="▸"/>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03AF14C"/>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7A2D8C01"/>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36"/>
  </w:num>
  <w:num w:numId="4">
    <w:abstractNumId w:val="35"/>
  </w:num>
  <w:num w:numId="5">
    <w:abstractNumId w:val="32"/>
  </w:num>
  <w:num w:numId="6">
    <w:abstractNumId w:val="11"/>
  </w:num>
  <w:num w:numId="7">
    <w:abstractNumId w:val="16"/>
  </w:num>
  <w:num w:numId="8">
    <w:abstractNumId w:val="38"/>
  </w:num>
  <w:num w:numId="9">
    <w:abstractNumId w:val="21"/>
  </w:num>
  <w:num w:numId="10">
    <w:abstractNumId w:val="18"/>
  </w:num>
  <w:num w:numId="11">
    <w:abstractNumId w:val="3"/>
  </w:num>
  <w:num w:numId="12">
    <w:abstractNumId w:val="26"/>
  </w:num>
  <w:num w:numId="13">
    <w:abstractNumId w:val="34"/>
  </w:num>
  <w:num w:numId="14">
    <w:abstractNumId w:val="22"/>
  </w:num>
  <w:num w:numId="15">
    <w:abstractNumId w:val="39"/>
  </w:num>
  <w:num w:numId="16">
    <w:abstractNumId w:val="33"/>
  </w:num>
  <w:num w:numId="17">
    <w:abstractNumId w:val="7"/>
  </w:num>
  <w:num w:numId="18">
    <w:abstractNumId w:val="15"/>
  </w:num>
  <w:num w:numId="19">
    <w:abstractNumId w:val="5"/>
  </w:num>
  <w:num w:numId="20">
    <w:abstractNumId w:val="27"/>
  </w:num>
  <w:num w:numId="21">
    <w:abstractNumId w:val="1"/>
  </w:num>
  <w:num w:numId="22">
    <w:abstractNumId w:val="4"/>
  </w:num>
  <w:num w:numId="23">
    <w:abstractNumId w:val="37"/>
  </w:num>
  <w:num w:numId="24">
    <w:abstractNumId w:val="23"/>
  </w:num>
  <w:num w:numId="25">
    <w:abstractNumId w:val="17"/>
  </w:num>
  <w:num w:numId="26">
    <w:abstractNumId w:val="14"/>
  </w:num>
  <w:num w:numId="27">
    <w:abstractNumId w:val="29"/>
  </w:num>
  <w:num w:numId="28">
    <w:abstractNumId w:val="28"/>
  </w:num>
  <w:num w:numId="29">
    <w:abstractNumId w:val="9"/>
  </w:num>
  <w:num w:numId="30">
    <w:abstractNumId w:val="13"/>
  </w:num>
  <w:num w:numId="31">
    <w:abstractNumId w:val="30"/>
  </w:num>
  <w:num w:numId="32">
    <w:abstractNumId w:val="8"/>
  </w:num>
  <w:num w:numId="33">
    <w:abstractNumId w:val="12"/>
  </w:num>
  <w:num w:numId="34">
    <w:abstractNumId w:val="10"/>
  </w:num>
  <w:num w:numId="35" w16cid:durableId="15423552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37382531">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74656228">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12359653">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34897408">
    <w:abstractNumId w:val="25"/>
  </w:num>
  <w:num w:numId="40" w16cid:durableId="164787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AFB"/>
    <w:rsid w:val="001035FD"/>
    <w:rsid w:val="00111EAA"/>
    <w:rsid w:val="00273FA6"/>
    <w:rsid w:val="00292896"/>
    <w:rsid w:val="00486F8A"/>
    <w:rsid w:val="005329D1"/>
    <w:rsid w:val="005632CF"/>
    <w:rsid w:val="0061465A"/>
    <w:rsid w:val="006A2FAB"/>
    <w:rsid w:val="00726AFB"/>
    <w:rsid w:val="007728E5"/>
    <w:rsid w:val="007B6969"/>
    <w:rsid w:val="009B006C"/>
    <w:rsid w:val="00A66FFB"/>
    <w:rsid w:val="00BC4ADB"/>
    <w:rsid w:val="00D637BC"/>
    <w:rsid w:val="038CA79F"/>
    <w:rsid w:val="04D8F74C"/>
    <w:rsid w:val="07786924"/>
    <w:rsid w:val="09AD9AE6"/>
    <w:rsid w:val="0AB2D0E3"/>
    <w:rsid w:val="0CCB3643"/>
    <w:rsid w:val="0CCE480C"/>
    <w:rsid w:val="0D0FB41B"/>
    <w:rsid w:val="0E0F90BB"/>
    <w:rsid w:val="12420CE3"/>
    <w:rsid w:val="12D976F2"/>
    <w:rsid w:val="14754753"/>
    <w:rsid w:val="171FE248"/>
    <w:rsid w:val="1C1E3B98"/>
    <w:rsid w:val="1C394C9F"/>
    <w:rsid w:val="1C7FFE60"/>
    <w:rsid w:val="1DC3E615"/>
    <w:rsid w:val="205A59B9"/>
    <w:rsid w:val="20F6B804"/>
    <w:rsid w:val="23578CE7"/>
    <w:rsid w:val="23D3C03E"/>
    <w:rsid w:val="251DDEA5"/>
    <w:rsid w:val="25D9BD56"/>
    <w:rsid w:val="2617FE1D"/>
    <w:rsid w:val="2C3FF8BD"/>
    <w:rsid w:val="2C5B5DBB"/>
    <w:rsid w:val="2D617A27"/>
    <w:rsid w:val="30D4689A"/>
    <w:rsid w:val="35DA2A89"/>
    <w:rsid w:val="37B80FC3"/>
    <w:rsid w:val="391FCA63"/>
    <w:rsid w:val="3B3DA35D"/>
    <w:rsid w:val="3B834FF8"/>
    <w:rsid w:val="3FCACF1C"/>
    <w:rsid w:val="4049F774"/>
    <w:rsid w:val="40AD7FB1"/>
    <w:rsid w:val="4163AC6B"/>
    <w:rsid w:val="42D27B85"/>
    <w:rsid w:val="42E6546F"/>
    <w:rsid w:val="43FE6A6C"/>
    <w:rsid w:val="4502D0BE"/>
    <w:rsid w:val="461B84A9"/>
    <w:rsid w:val="47DC870F"/>
    <w:rsid w:val="49BD1984"/>
    <w:rsid w:val="4AF16654"/>
    <w:rsid w:val="4B08B5B4"/>
    <w:rsid w:val="4C0DEBB1"/>
    <w:rsid w:val="4C60BD64"/>
    <w:rsid w:val="4CA0981B"/>
    <w:rsid w:val="4CF4BA46"/>
    <w:rsid w:val="5083CF18"/>
    <w:rsid w:val="55533B6A"/>
    <w:rsid w:val="5609ED38"/>
    <w:rsid w:val="568E5EDC"/>
    <w:rsid w:val="56EBFA02"/>
    <w:rsid w:val="57D5665A"/>
    <w:rsid w:val="5E960B12"/>
    <w:rsid w:val="6031DB73"/>
    <w:rsid w:val="60B595D7"/>
    <w:rsid w:val="61CDABD4"/>
    <w:rsid w:val="63697C35"/>
    <w:rsid w:val="6724D75B"/>
    <w:rsid w:val="688A1476"/>
    <w:rsid w:val="69A52818"/>
    <w:rsid w:val="6B473A6B"/>
    <w:rsid w:val="6EAB9764"/>
    <w:rsid w:val="707AE740"/>
    <w:rsid w:val="7233959C"/>
    <w:rsid w:val="726F7788"/>
    <w:rsid w:val="740B47E9"/>
    <w:rsid w:val="7AD30705"/>
    <w:rsid w:val="7DD35DAF"/>
    <w:rsid w:val="7FE64B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C1C36C"/>
  <w15:docId w15:val="{5A2F5660-9FEB-42D9-86AB-983FAA73D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4EB7"/>
    <w:pPr>
      <w:keepNext/>
      <w:keepLines/>
      <w:spacing w:before="240" w:after="0"/>
      <w:outlineLvl w:val="0"/>
    </w:pPr>
    <w:rPr>
      <w:rFonts w:asciiTheme="majorHAnsi" w:eastAsiaTheme="majorEastAsia" w:hAnsiTheme="majorHAnsi" w:cstheme="majorBidi"/>
      <w:color w:val="002677" w:themeColor="accent1" w:themeShade="BF"/>
      <w:sz w:val="32"/>
      <w:szCs w:val="32"/>
    </w:rPr>
  </w:style>
  <w:style w:type="paragraph" w:styleId="Heading2">
    <w:name w:val="heading 2"/>
    <w:basedOn w:val="Normal"/>
    <w:next w:val="Normal"/>
    <w:link w:val="Heading2Char"/>
    <w:uiPriority w:val="9"/>
    <w:semiHidden/>
    <w:unhideWhenUsed/>
    <w:qFormat/>
    <w:rsid w:val="00F04EB7"/>
    <w:pPr>
      <w:keepNext/>
      <w:keepLines/>
      <w:spacing w:before="40" w:after="0"/>
      <w:outlineLvl w:val="1"/>
    </w:pPr>
    <w:rPr>
      <w:rFonts w:asciiTheme="majorHAnsi" w:eastAsiaTheme="majorEastAsia" w:hAnsiTheme="majorHAnsi" w:cstheme="majorBidi"/>
      <w:color w:val="002677" w:themeColor="accent1" w:themeShade="BF"/>
      <w:sz w:val="26"/>
      <w:szCs w:val="26"/>
    </w:rPr>
  </w:style>
  <w:style w:type="paragraph" w:styleId="Heading3">
    <w:name w:val="heading 3"/>
    <w:basedOn w:val="Normal"/>
    <w:next w:val="Normal"/>
    <w:link w:val="Heading3Char"/>
    <w:uiPriority w:val="9"/>
    <w:semiHidden/>
    <w:unhideWhenUsed/>
    <w:qFormat/>
    <w:rsid w:val="00175573"/>
    <w:pPr>
      <w:keepNext/>
      <w:keepLines/>
      <w:spacing w:before="40" w:after="0"/>
      <w:outlineLvl w:val="2"/>
    </w:pPr>
    <w:rPr>
      <w:rFonts w:asciiTheme="majorHAnsi" w:eastAsiaTheme="majorEastAsia" w:hAnsiTheme="majorHAnsi" w:cstheme="majorBidi"/>
      <w:color w:val="00194F"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F04EB7"/>
    <w:rPr>
      <w:rFonts w:asciiTheme="majorHAnsi" w:eastAsiaTheme="majorEastAsia" w:hAnsiTheme="majorHAnsi" w:cstheme="majorBidi"/>
      <w:color w:val="002677" w:themeColor="accent1" w:themeShade="BF"/>
      <w:sz w:val="26"/>
      <w:szCs w:val="26"/>
    </w:rPr>
  </w:style>
  <w:style w:type="character" w:customStyle="1" w:styleId="Heading1Char">
    <w:name w:val="Heading 1 Char"/>
    <w:basedOn w:val="DefaultParagraphFont"/>
    <w:link w:val="Heading1"/>
    <w:uiPriority w:val="9"/>
    <w:rsid w:val="00F04EB7"/>
    <w:rPr>
      <w:rFonts w:asciiTheme="majorHAnsi" w:eastAsiaTheme="majorEastAsia" w:hAnsiTheme="majorHAnsi" w:cstheme="majorBidi"/>
      <w:color w:val="002677" w:themeColor="accent1" w:themeShade="BF"/>
      <w:sz w:val="32"/>
      <w:szCs w:val="32"/>
    </w:rPr>
  </w:style>
  <w:style w:type="paragraph" w:styleId="ListParagraph">
    <w:name w:val="List Paragraph"/>
    <w:basedOn w:val="Normal"/>
    <w:uiPriority w:val="34"/>
    <w:qFormat/>
    <w:rsid w:val="00F04EB7"/>
    <w:pPr>
      <w:ind w:left="720"/>
      <w:contextualSpacing/>
    </w:pPr>
  </w:style>
  <w:style w:type="character" w:styleId="Hyperlink">
    <w:name w:val="Hyperlink"/>
    <w:basedOn w:val="DefaultParagraphFont"/>
    <w:uiPriority w:val="99"/>
    <w:unhideWhenUsed/>
    <w:rsid w:val="00FC23BD"/>
    <w:rPr>
      <w:color w:val="0033A0" w:themeColor="hyperlink"/>
      <w:u w:val="single"/>
    </w:rPr>
  </w:style>
  <w:style w:type="character" w:styleId="UnresolvedMention">
    <w:name w:val="Unresolved Mention"/>
    <w:basedOn w:val="DefaultParagraphFont"/>
    <w:uiPriority w:val="99"/>
    <w:semiHidden/>
    <w:unhideWhenUsed/>
    <w:rsid w:val="00FC23BD"/>
    <w:rPr>
      <w:color w:val="605E5C"/>
      <w:shd w:val="clear" w:color="auto" w:fill="E1DFDD"/>
    </w:rPr>
  </w:style>
  <w:style w:type="character" w:customStyle="1" w:styleId="Heading3Char">
    <w:name w:val="Heading 3 Char"/>
    <w:basedOn w:val="DefaultParagraphFont"/>
    <w:link w:val="Heading3"/>
    <w:uiPriority w:val="9"/>
    <w:rsid w:val="00175573"/>
    <w:rPr>
      <w:rFonts w:asciiTheme="majorHAnsi" w:eastAsiaTheme="majorEastAsia" w:hAnsiTheme="majorHAnsi" w:cstheme="majorBidi"/>
      <w:color w:val="00194F" w:themeColor="accent1" w:themeShade="7F"/>
      <w:sz w:val="24"/>
      <w:szCs w:val="24"/>
    </w:rPr>
  </w:style>
  <w:style w:type="paragraph" w:styleId="Header">
    <w:name w:val="header"/>
    <w:basedOn w:val="Normal"/>
    <w:link w:val="HeaderChar"/>
    <w:uiPriority w:val="99"/>
    <w:unhideWhenUsed/>
    <w:rsid w:val="00966D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DB0"/>
  </w:style>
  <w:style w:type="paragraph" w:styleId="Footer">
    <w:name w:val="footer"/>
    <w:basedOn w:val="Normal"/>
    <w:link w:val="FooterChar"/>
    <w:uiPriority w:val="99"/>
    <w:unhideWhenUsed/>
    <w:rsid w:val="00966D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DB0"/>
  </w:style>
  <w:style w:type="paragraph" w:styleId="NoSpacing">
    <w:name w:val="No Spacing"/>
    <w:uiPriority w:val="1"/>
    <w:qFormat/>
    <w:rsid w:val="00E479EB"/>
    <w:pPr>
      <w:spacing w:after="0" w:line="240" w:lineRule="auto"/>
    </w:pPr>
  </w:style>
  <w:style w:type="paragraph" w:styleId="BalloonText">
    <w:name w:val="Balloon Text"/>
    <w:basedOn w:val="Normal"/>
    <w:link w:val="BalloonTextChar"/>
    <w:uiPriority w:val="99"/>
    <w:semiHidden/>
    <w:unhideWhenUsed/>
    <w:rsid w:val="00C03C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C95"/>
    <w:rPr>
      <w:rFonts w:ascii="Segoe UI" w:hAnsi="Segoe UI" w:cs="Segoe UI"/>
      <w:sz w:val="18"/>
      <w:szCs w:val="18"/>
    </w:rPr>
  </w:style>
  <w:style w:type="table" w:styleId="TableGrid">
    <w:name w:val="Table Grid"/>
    <w:basedOn w:val="TableNormal"/>
    <w:uiPriority w:val="39"/>
    <w:rsid w:val="00C67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D7D38"/>
    <w:pPr>
      <w:spacing w:after="0" w:line="240" w:lineRule="auto"/>
    </w:pPr>
    <w:tblPr>
      <w:tblStyleRowBandSize w:val="1"/>
      <w:tblStyleColBandSize w:val="1"/>
      <w:tblBorders>
        <w:top w:val="single" w:sz="4" w:space="0" w:color="AEE669" w:themeColor="accent5" w:themeTint="99"/>
        <w:left w:val="single" w:sz="4" w:space="0" w:color="AEE669" w:themeColor="accent5" w:themeTint="99"/>
        <w:bottom w:val="single" w:sz="4" w:space="0" w:color="AEE669" w:themeColor="accent5" w:themeTint="99"/>
        <w:right w:val="single" w:sz="4" w:space="0" w:color="AEE669" w:themeColor="accent5" w:themeTint="99"/>
        <w:insideH w:val="single" w:sz="4" w:space="0" w:color="AEE669" w:themeColor="accent5" w:themeTint="99"/>
        <w:insideV w:val="single" w:sz="4" w:space="0" w:color="AEE669" w:themeColor="accent5" w:themeTint="99"/>
      </w:tblBorders>
    </w:tblPr>
    <w:tblStylePr w:type="firstRow">
      <w:rPr>
        <w:b/>
        <w:bCs/>
        <w:color w:val="FFFFFF" w:themeColor="background1"/>
      </w:rPr>
      <w:tblPr/>
      <w:tcPr>
        <w:tcBorders>
          <w:top w:val="single" w:sz="4" w:space="0" w:color="77BC1F" w:themeColor="accent5"/>
          <w:left w:val="single" w:sz="4" w:space="0" w:color="77BC1F" w:themeColor="accent5"/>
          <w:bottom w:val="single" w:sz="4" w:space="0" w:color="77BC1F" w:themeColor="accent5"/>
          <w:right w:val="single" w:sz="4" w:space="0" w:color="77BC1F" w:themeColor="accent5"/>
          <w:insideH w:val="nil"/>
          <w:insideV w:val="nil"/>
        </w:tcBorders>
        <w:shd w:val="clear" w:color="auto" w:fill="77BC1F" w:themeFill="accent5"/>
      </w:tcPr>
    </w:tblStylePr>
    <w:tblStylePr w:type="lastRow">
      <w:rPr>
        <w:b/>
        <w:bCs/>
      </w:rPr>
      <w:tblPr/>
      <w:tcPr>
        <w:tcBorders>
          <w:top w:val="double" w:sz="4" w:space="0" w:color="77BC1F" w:themeColor="accent5"/>
        </w:tcBorders>
      </w:tcPr>
    </w:tblStylePr>
    <w:tblStylePr w:type="firstCol">
      <w:rPr>
        <w:b/>
        <w:bCs/>
      </w:rPr>
    </w:tblStylePr>
    <w:tblStylePr w:type="lastCol">
      <w:rPr>
        <w:b/>
        <w:bCs/>
      </w:rPr>
    </w:tblStylePr>
    <w:tblStylePr w:type="band1Vert">
      <w:tblPr/>
      <w:tcPr>
        <w:shd w:val="clear" w:color="auto" w:fill="E4F6CC" w:themeFill="accent5" w:themeFillTint="33"/>
      </w:tcPr>
    </w:tblStylePr>
    <w:tblStylePr w:type="band1Horz">
      <w:tblPr/>
      <w:tcPr>
        <w:shd w:val="clear" w:color="auto" w:fill="E4F6CC" w:themeFill="accent5" w:themeFillTint="33"/>
      </w:tcPr>
    </w:tblStylePr>
  </w:style>
  <w:style w:type="character" w:styleId="CommentReference">
    <w:name w:val="annotation reference"/>
    <w:basedOn w:val="DefaultParagraphFont"/>
    <w:uiPriority w:val="99"/>
    <w:semiHidden/>
    <w:unhideWhenUsed/>
    <w:rsid w:val="00E726C0"/>
    <w:rPr>
      <w:sz w:val="16"/>
      <w:szCs w:val="16"/>
    </w:rPr>
  </w:style>
  <w:style w:type="paragraph" w:styleId="CommentText">
    <w:name w:val="annotation text"/>
    <w:basedOn w:val="Normal"/>
    <w:link w:val="CommentTextChar"/>
    <w:uiPriority w:val="99"/>
    <w:unhideWhenUsed/>
    <w:rsid w:val="00E726C0"/>
    <w:pPr>
      <w:spacing w:line="240" w:lineRule="auto"/>
    </w:pPr>
    <w:rPr>
      <w:sz w:val="20"/>
      <w:szCs w:val="20"/>
    </w:rPr>
  </w:style>
  <w:style w:type="character" w:customStyle="1" w:styleId="CommentTextChar">
    <w:name w:val="Comment Text Char"/>
    <w:basedOn w:val="DefaultParagraphFont"/>
    <w:link w:val="CommentText"/>
    <w:uiPriority w:val="99"/>
    <w:rsid w:val="00E726C0"/>
    <w:rPr>
      <w:sz w:val="20"/>
      <w:szCs w:val="20"/>
    </w:rPr>
  </w:style>
  <w:style w:type="paragraph" w:styleId="CommentSubject">
    <w:name w:val="annotation subject"/>
    <w:basedOn w:val="CommentText"/>
    <w:next w:val="CommentText"/>
    <w:link w:val="CommentSubjectChar"/>
    <w:uiPriority w:val="99"/>
    <w:semiHidden/>
    <w:unhideWhenUsed/>
    <w:rsid w:val="00E726C0"/>
    <w:rPr>
      <w:b/>
      <w:bCs/>
    </w:rPr>
  </w:style>
  <w:style w:type="character" w:customStyle="1" w:styleId="CommentSubjectChar">
    <w:name w:val="Comment Subject Char"/>
    <w:basedOn w:val="CommentTextChar"/>
    <w:link w:val="CommentSubject"/>
    <w:uiPriority w:val="99"/>
    <w:semiHidden/>
    <w:rsid w:val="00E726C0"/>
    <w:rPr>
      <w:b/>
      <w:bCs/>
      <w:sz w:val="20"/>
      <w:szCs w:val="20"/>
    </w:rPr>
  </w:style>
  <w:style w:type="table" w:styleId="PlainTable1">
    <w:name w:val="Plain Table 1"/>
    <w:basedOn w:val="TableNormal"/>
    <w:uiPriority w:val="41"/>
    <w:rsid w:val="000C63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FF5D58"/>
    <w:rPr>
      <w:color w:val="692045" w:themeColor="followedHyperlink"/>
      <w:u w:val="single"/>
    </w:rPr>
  </w:style>
  <w:style w:type="paragraph" w:styleId="Revision">
    <w:name w:val="Revision"/>
    <w:hidden/>
    <w:uiPriority w:val="99"/>
    <w:semiHidden/>
    <w:rsid w:val="00903C61"/>
    <w:pPr>
      <w:spacing w:after="0" w:line="240" w:lineRule="auto"/>
    </w:pPr>
  </w:style>
  <w:style w:type="table" w:styleId="GridTable1Light">
    <w:name w:val="Grid Table 1 Light"/>
    <w:basedOn w:val="TableNormal"/>
    <w:uiPriority w:val="46"/>
    <w:rsid w:val="00906F0A"/>
    <w:pPr>
      <w:spacing w:after="0" w:line="240" w:lineRule="auto"/>
    </w:pPr>
    <w:tblPr>
      <w:tblStyleRowBandSize w:val="1"/>
      <w:tblStyleColBandSize w:val="1"/>
      <w:tblBorders>
        <w:top w:val="single" w:sz="4" w:space="0" w:color="739FFF" w:themeColor="text1" w:themeTint="66"/>
        <w:left w:val="single" w:sz="4" w:space="0" w:color="739FFF" w:themeColor="text1" w:themeTint="66"/>
        <w:bottom w:val="single" w:sz="4" w:space="0" w:color="739FFF" w:themeColor="text1" w:themeTint="66"/>
        <w:right w:val="single" w:sz="4" w:space="0" w:color="739FFF" w:themeColor="text1" w:themeTint="66"/>
        <w:insideH w:val="single" w:sz="4" w:space="0" w:color="739FFF" w:themeColor="text1" w:themeTint="66"/>
        <w:insideV w:val="single" w:sz="4" w:space="0" w:color="739FFF" w:themeColor="text1" w:themeTint="66"/>
      </w:tblBorders>
    </w:tblPr>
    <w:tblStylePr w:type="firstRow">
      <w:rPr>
        <w:b/>
        <w:bCs/>
      </w:rPr>
      <w:tblPr/>
      <w:tcPr>
        <w:tcBorders>
          <w:bottom w:val="single" w:sz="12" w:space="0" w:color="2D6FFF" w:themeColor="text1" w:themeTint="99"/>
        </w:tcBorders>
      </w:tcPr>
    </w:tblStylePr>
    <w:tblStylePr w:type="lastRow">
      <w:rPr>
        <w:b/>
        <w:bCs/>
      </w:rPr>
      <w:tblPr/>
      <w:tcPr>
        <w:tcBorders>
          <w:top w:val="double" w:sz="2" w:space="0" w:color="2D6FFF" w:themeColor="text1" w:themeTint="99"/>
        </w:tcBorders>
      </w:tcPr>
    </w:tblStylePr>
    <w:tblStylePr w:type="firstCol">
      <w:rPr>
        <w:b/>
        <w:bCs/>
      </w:rPr>
    </w:tblStylePr>
    <w:tblStylePr w:type="lastCol">
      <w:rPr>
        <w:b/>
        <w:bCs/>
      </w:rPr>
    </w:tblStylePr>
  </w:style>
  <w:style w:type="paragraph" w:customStyle="1" w:styleId="Default">
    <w:name w:val="Default"/>
    <w:rsid w:val="007263E9"/>
    <w:pPr>
      <w:autoSpaceDE w:val="0"/>
      <w:autoSpaceDN w:val="0"/>
      <w:adjustRightInd w:val="0"/>
      <w:spacing w:after="0" w:line="240" w:lineRule="auto"/>
    </w:pPr>
    <w:rPr>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CSTLTS 2019">
      <a:dk1>
        <a:srgbClr val="0033A0"/>
      </a:dk1>
      <a:lt1>
        <a:srgbClr val="FFFFFF"/>
      </a:lt1>
      <a:dk2>
        <a:srgbClr val="000000"/>
      </a:dk2>
      <a:lt2>
        <a:srgbClr val="E2E0D4"/>
      </a:lt2>
      <a:accent1>
        <a:srgbClr val="0033A0"/>
      </a:accent1>
      <a:accent2>
        <a:srgbClr val="EDAA00"/>
      </a:accent2>
      <a:accent3>
        <a:srgbClr val="007297"/>
      </a:accent3>
      <a:accent4>
        <a:srgbClr val="692045"/>
      </a:accent4>
      <a:accent5>
        <a:srgbClr val="77BC1F"/>
      </a:accent5>
      <a:accent6>
        <a:srgbClr val="C2531A"/>
      </a:accent6>
      <a:hlink>
        <a:srgbClr val="0033A0"/>
      </a:hlink>
      <a:folHlink>
        <a:srgbClr val="69204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16370f-32eb-46d4-88fe-9b3a93591cc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9E45A78FD07B4380D37BFF32024001" ma:contentTypeVersion="13" ma:contentTypeDescription="Create a new document." ma:contentTypeScope="" ma:versionID="3374ced71ec99977ff3ad1738c8af5bd">
  <xsd:schema xmlns:xsd="http://www.w3.org/2001/XMLSchema" xmlns:xs="http://www.w3.org/2001/XMLSchema" xmlns:p="http://schemas.microsoft.com/office/2006/metadata/properties" xmlns:ns2="2d16370f-32eb-46d4-88fe-9b3a93591cca" xmlns:ns3="9dd91618-a5e4-4a20-baf2-fa5f505af291" targetNamespace="http://schemas.microsoft.com/office/2006/metadata/properties" ma:root="true" ma:fieldsID="33cc9a21d55924217b0de288a7059ca0" ns2:_="" ns3:_="">
    <xsd:import namespace="2d16370f-32eb-46d4-88fe-9b3a93591cca"/>
    <xsd:import namespace="9dd91618-a5e4-4a20-baf2-fa5f505af29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6370f-32eb-46d4-88fe-9b3a93591c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d91618-a5e4-4a20-baf2-fa5f505af29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gCNw0qN9YDRdLMaPXm6n+lpvd0Cg==">AMUW2mVorPWLZ6pzqoCf9P8HUGURBw+qRxUsagiGaqIWqT19P/g5JkXFKZn5qojSdQAYRMl4WmmQUS/70bfZ3Azc1hmJgOSYE5BNlPVuW9C6pQ8dDkroHak=</go:docsCustomData>
</go:gDocsCustomXmlDataStorage>
</file>

<file path=customXml/itemProps1.xml><?xml version="1.0" encoding="utf-8"?>
<ds:datastoreItem xmlns:ds="http://schemas.openxmlformats.org/officeDocument/2006/customXml" ds:itemID="{9F4257F0-146A-4900-95B4-A86026331607}">
  <ds:schemaRefs>
    <ds:schemaRef ds:uri="http://schemas.microsoft.com/office/2006/metadata/properties"/>
    <ds:schemaRef ds:uri="http://schemas.microsoft.com/office/infopath/2007/PartnerControls"/>
    <ds:schemaRef ds:uri="7c1011ce-e636-4f83-843e-bead2a65c087"/>
    <ds:schemaRef ds:uri="4aa4112c-b353-49ed-909a-179480156709"/>
  </ds:schemaRefs>
</ds:datastoreItem>
</file>

<file path=customXml/itemProps2.xml><?xml version="1.0" encoding="utf-8"?>
<ds:datastoreItem xmlns:ds="http://schemas.openxmlformats.org/officeDocument/2006/customXml" ds:itemID="{72FD0E02-25A8-41C4-90D7-DE8AD278F530}">
  <ds:schemaRefs>
    <ds:schemaRef ds:uri="http://schemas.microsoft.com/sharepoint/v3/contenttype/forms"/>
  </ds:schemaRefs>
</ds:datastoreItem>
</file>

<file path=customXml/itemProps3.xml><?xml version="1.0" encoding="utf-8"?>
<ds:datastoreItem xmlns:ds="http://schemas.openxmlformats.org/officeDocument/2006/customXml" ds:itemID="{75403066-1148-401B-BD25-AA446D9C9DAF}">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Argotsinger, Brittany (CDC/DDPHSIS/CSTLTS/DPIFS)</dc:creator>
  <cp:lastModifiedBy>Lizzie Manning, (CDC/IOD/OPHDST)</cp:lastModifiedBy>
  <cp:revision>5</cp:revision>
  <dcterms:created xsi:type="dcterms:W3CDTF">2024-03-26T13:03:00Z</dcterms:created>
  <dcterms:modified xsi:type="dcterms:W3CDTF">2024-04-02T13:29:54Z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0x010100849E45A78FD07B4380D37BFF32024001</vt:lpwstr>
  </property>
  <property fmtid="{D5CDD505-2E9C-101B-9397-08002B2CF9AE}" pid="3" name="MediaServiceImageTags">
    <vt:lpwstr/>
  </property>
  <property fmtid="{D5CDD505-2E9C-101B-9397-08002B2CF9AE}" pid="4" name="MSIP_Label_7b94a7b8-f06c-4dfe-bdcc-9b548fd58c31_ActionId">
    <vt:lpwstr>bf05544d-2a92-4b6a-bf4c-b0dac57c37b6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2021-03-02T18:21:43Z</vt:lpwstr>
  </property>
  <property fmtid="{D5CDD505-2E9C-101B-9397-08002B2CF9AE}" pid="10" name="MSIP_Label_7b94a7b8-f06c-4dfe-bdcc-9b548fd58c31_SiteId">
    <vt:lpwstr>9ce70869-60db-44fd-abe8-d2767077fc8f</vt:lpwstr>
  </property>
</Properties>
</file>