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EA4" w:rsidRPr="00E71B05" w:rsidP="006B0EA4" w14:paraId="046E2F7A" w14:textId="0EA994F9">
      <w:pPr>
        <w:pStyle w:val="CommentText"/>
        <w:rPr>
          <w:rFonts w:cstheme="minorHAnsi"/>
          <w:i/>
          <w:sz w:val="24"/>
          <w:szCs w:val="24"/>
        </w:rPr>
      </w:pPr>
      <w:r w:rsidRPr="00E71B05">
        <w:rPr>
          <w:rFonts w:cstheme="minorHAnsi"/>
          <w:b/>
          <w:bCs/>
          <w:i/>
          <w:sz w:val="24"/>
          <w:szCs w:val="24"/>
        </w:rPr>
        <w:t>S</w:t>
      </w:r>
      <w:r w:rsidRPr="00E71B05">
        <w:rPr>
          <w:rFonts w:cstheme="minorHAnsi"/>
          <w:b/>
          <w:bCs/>
          <w:i/>
          <w:sz w:val="24"/>
          <w:szCs w:val="24"/>
        </w:rPr>
        <w:t>ubject line:</w:t>
      </w:r>
      <w:r w:rsidR="00B531D5">
        <w:rPr>
          <w:rFonts w:cstheme="minorHAnsi"/>
          <w:b/>
          <w:bCs/>
          <w:i/>
          <w:sz w:val="24"/>
          <w:szCs w:val="24"/>
        </w:rPr>
        <w:t xml:space="preserve"> Thank You for Attending the 2024 Spring Clinical Laboratory Partners Forum Meeting</w:t>
      </w:r>
      <w:r w:rsidR="00E71B05">
        <w:rPr>
          <w:rFonts w:cstheme="minorHAnsi"/>
          <w:b/>
          <w:bCs/>
          <w:i/>
          <w:sz w:val="24"/>
          <w:szCs w:val="24"/>
        </w:rPr>
        <w:br/>
      </w:r>
    </w:p>
    <w:p w:rsidR="006B0EA4" w:rsidRPr="00E71B05" w:rsidP="00E71B05" w14:paraId="705DB6E0" w14:textId="77777777">
      <w:pPr>
        <w:pStyle w:val="CommentText"/>
        <w:spacing w:after="0"/>
        <w:rPr>
          <w:rFonts w:cstheme="minorHAnsi"/>
          <w:b/>
          <w:bCs/>
          <w:i/>
          <w:sz w:val="24"/>
          <w:szCs w:val="24"/>
        </w:rPr>
      </w:pPr>
      <w:r w:rsidRPr="00E71B05">
        <w:rPr>
          <w:rFonts w:cstheme="minorHAnsi"/>
          <w:b/>
          <w:bCs/>
          <w:i/>
          <w:sz w:val="24"/>
          <w:szCs w:val="24"/>
        </w:rPr>
        <w:t xml:space="preserve">Message text: </w:t>
      </w:r>
    </w:p>
    <w:p w:rsidR="00B531D5" w:rsidP="00B531D5" w14:paraId="14F3BD42" w14:textId="77777777">
      <w:r>
        <w:t>Dear Clinical Laboratory Partners Forum members,</w:t>
      </w:r>
    </w:p>
    <w:p w:rsidR="00B531D5" w:rsidP="00B531D5" w14:paraId="65B037C2" w14:textId="2EE87418">
      <w:r>
        <w:t>T</w:t>
      </w:r>
      <w:r>
        <w:t>hank you for attending the 2024 Clinical Laboratory Partners Forum (CLPF) meeting. Your insightful contributions and thoughtful participation were pivotal in making this event a resounding success. The exchange of ideas, collaborative discussions, and shared expertise created an enriching environment that will undoubtedly contribute to advancing our collective goals within CLPF.</w:t>
      </w:r>
    </w:p>
    <w:p w:rsidR="00B531D5" w:rsidP="00A02541" w14:paraId="345802D1" w14:textId="1F8666C7">
      <w:pPr>
        <w:pStyle w:val="BodyText"/>
        <w:rPr>
          <w:rFonts w:eastAsiaTheme="minorEastAsia"/>
          <w:color w:val="0D0D0D" w:themeColor="text1" w:themeTint="F2"/>
        </w:rPr>
      </w:pPr>
      <w:r>
        <w:rPr>
          <w:rFonts w:eastAsiaTheme="minorEastAsia"/>
          <w:color w:val="0D0D0D" w:themeColor="text1" w:themeTint="F2"/>
        </w:rPr>
        <w:t xml:space="preserve">To ensure that future CLPF meetings continue to </w:t>
      </w:r>
      <w:r w:rsidR="00306702">
        <w:rPr>
          <w:rFonts w:eastAsiaTheme="minorEastAsia"/>
          <w:color w:val="0D0D0D" w:themeColor="text1" w:themeTint="F2"/>
        </w:rPr>
        <w:t>your</w:t>
      </w:r>
      <w:r>
        <w:rPr>
          <w:rFonts w:eastAsiaTheme="minorEastAsia"/>
          <w:color w:val="0D0D0D" w:themeColor="text1" w:themeTint="F2"/>
        </w:rPr>
        <w:t xml:space="preserve"> needs and expectations, we kindly ask for your feedback. Your input will help us improve the effectiveness and relevance of upcoming</w:t>
      </w:r>
      <w:r w:rsidR="00F01891">
        <w:rPr>
          <w:rFonts w:eastAsiaTheme="minorEastAsia"/>
          <w:color w:val="0D0D0D" w:themeColor="text1" w:themeTint="F2"/>
        </w:rPr>
        <w:t xml:space="preserve"> meetings.</w:t>
      </w:r>
      <w:r w:rsidR="00A02541">
        <w:rPr>
          <w:rFonts w:eastAsiaTheme="minorEastAsia"/>
          <w:color w:val="0D0D0D" w:themeColor="text1" w:themeTint="F2"/>
        </w:rPr>
        <w:t xml:space="preserve"> </w:t>
      </w:r>
      <w:r w:rsidRPr="000971E8" w:rsidR="00A02541">
        <w:rPr>
          <w:rFonts w:eastAsia="Calibri" w:cstheme="minorHAnsi"/>
          <w:szCs w:val="22"/>
        </w:rPr>
        <w:t xml:space="preserve">This survey </w:t>
      </w:r>
      <w:r w:rsidR="00A02541">
        <w:rPr>
          <w:rFonts w:eastAsia="Calibri" w:cstheme="minorHAnsi"/>
          <w:szCs w:val="22"/>
        </w:rPr>
        <w:t xml:space="preserve">(hyperlink to survey) </w:t>
      </w:r>
      <w:r w:rsidRPr="000971E8" w:rsidR="00A02541">
        <w:rPr>
          <w:rFonts w:eastAsia="Calibri" w:cstheme="minorHAnsi"/>
          <w:szCs w:val="22"/>
        </w:rPr>
        <w:t>should take no more than 5 minutes to complete, and your participation is entirely voluntary. Your responses will be anonymous; no unique identifying information will be sought or kept.</w:t>
      </w:r>
      <w:r w:rsidR="00A02541">
        <w:rPr>
          <w:rFonts w:eastAsia="Calibri" w:cstheme="minorHAnsi"/>
          <w:szCs w:val="22"/>
        </w:rPr>
        <w:t xml:space="preserve"> </w:t>
      </w:r>
      <w:r w:rsidR="00F01891">
        <w:rPr>
          <w:rFonts w:eastAsiaTheme="minorEastAsia"/>
          <w:color w:val="0D0D0D" w:themeColor="text1" w:themeTint="F2"/>
        </w:rPr>
        <w:t>If you ha</w:t>
      </w:r>
      <w:r w:rsidR="00306702">
        <w:rPr>
          <w:rFonts w:eastAsiaTheme="minorEastAsia"/>
          <w:color w:val="0D0D0D" w:themeColor="text1" w:themeTint="F2"/>
        </w:rPr>
        <w:t>v</w:t>
      </w:r>
      <w:r w:rsidR="00F01891">
        <w:rPr>
          <w:rFonts w:eastAsiaTheme="minorEastAsia"/>
          <w:color w:val="0D0D0D" w:themeColor="text1" w:themeTint="F2"/>
        </w:rPr>
        <w:t xml:space="preserve">e any questions about the survey, please don’t hesitate to </w:t>
      </w:r>
      <w:r w:rsidR="00306702">
        <w:rPr>
          <w:rFonts w:eastAsiaTheme="minorEastAsia"/>
          <w:color w:val="0D0D0D" w:themeColor="text1" w:themeTint="F2"/>
        </w:rPr>
        <w:t xml:space="preserve">contact us at </w:t>
      </w:r>
      <w:hyperlink r:id="rId9" w:history="1">
        <w:r w:rsidRPr="00C77335" w:rsidR="00835591">
          <w:rPr>
            <w:rStyle w:val="Hyperlink"/>
            <w:rFonts w:eastAsiaTheme="minorEastAsia"/>
          </w:rPr>
          <w:t>dlsevaluation@cdc.gov</w:t>
        </w:r>
      </w:hyperlink>
      <w:r w:rsidRPr="7DB8D0AC">
        <w:rPr>
          <w:rFonts w:eastAsiaTheme="minorEastAsia"/>
          <w:color w:val="0D0D0D" w:themeColor="text1" w:themeTint="F2"/>
        </w:rPr>
        <w:t>.</w:t>
      </w:r>
      <w:r w:rsidR="00835591">
        <w:rPr>
          <w:rFonts w:eastAsiaTheme="minorEastAsia"/>
          <w:color w:val="0D0D0D" w:themeColor="text1" w:themeTint="F2"/>
        </w:rPr>
        <w:t xml:space="preserve"> </w:t>
      </w:r>
    </w:p>
    <w:p w:rsidR="00C20FCA" w:rsidRPr="00A02541" w:rsidP="00A02541" w14:paraId="1091EE72" w14:textId="77777777">
      <w:pPr>
        <w:pStyle w:val="BodyText"/>
        <w:rPr>
          <w:rFonts w:eastAsia="Calibri" w:cstheme="minorHAnsi"/>
          <w:szCs w:val="22"/>
        </w:rPr>
      </w:pPr>
    </w:p>
    <w:p w:rsidR="00B531D5" w:rsidP="00B531D5" w14:paraId="2F70D0A3" w14:textId="77777777">
      <w:r>
        <w:t xml:space="preserve">We appreciate the time and effort you dedicated to the meeting, and we hope that the knowledge and connections you gained will prove valuable in your professional endeavors. </w:t>
      </w:r>
    </w:p>
    <w:p w:rsidR="00B531D5" w:rsidRPr="00FB56B9" w:rsidP="00B531D5" w14:paraId="1600C65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sz w:val="22"/>
          <w:szCs w:val="22"/>
        </w:rPr>
        <w:t>Best,</w:t>
      </w:r>
      <w:r w:rsidRPr="00FB56B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531D5" w:rsidRPr="00FB56B9" w:rsidP="00B531D5" w14:paraId="36C6029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sz w:val="22"/>
          <w:szCs w:val="22"/>
        </w:rPr>
        <w:t>Alex </w:t>
      </w:r>
      <w:r w:rsidRPr="00FB56B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531D5" w:rsidRPr="00FB56B9" w:rsidP="00B531D5" w14:paraId="655E7F3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531D5" w:rsidRPr="00FB56B9" w:rsidP="00B531D5" w14:paraId="754481A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b/>
          <w:bCs/>
          <w:color w:val="4472C4"/>
          <w:sz w:val="22"/>
          <w:szCs w:val="22"/>
        </w:rPr>
        <w:t>Alexandra Mercante, PhD. (she/her/</w:t>
      </w:r>
      <w:r w:rsidRPr="00FB56B9">
        <w:rPr>
          <w:rStyle w:val="spellingerror"/>
          <w:rFonts w:asciiTheme="minorHAnsi" w:eastAsiaTheme="majorEastAsia" w:hAnsiTheme="minorHAnsi" w:cstheme="minorHAnsi"/>
          <w:b/>
          <w:bCs/>
          <w:color w:val="4472C4"/>
          <w:sz w:val="22"/>
          <w:szCs w:val="22"/>
        </w:rPr>
        <w:t>ella</w:t>
      </w:r>
      <w:r w:rsidRPr="00FB56B9">
        <w:rPr>
          <w:rStyle w:val="normaltextrun"/>
          <w:rFonts w:asciiTheme="minorHAnsi" w:hAnsiTheme="minorHAnsi" w:cstheme="minorHAnsi"/>
          <w:b/>
          <w:bCs/>
          <w:color w:val="4472C4"/>
          <w:sz w:val="22"/>
          <w:szCs w:val="22"/>
        </w:rPr>
        <w:t>)</w:t>
      </w:r>
      <w:r w:rsidRPr="00FB56B9">
        <w:rPr>
          <w:rStyle w:val="eop"/>
          <w:rFonts w:asciiTheme="minorHAnsi" w:hAnsiTheme="minorHAnsi" w:cstheme="minorHAnsi"/>
          <w:color w:val="4472C4"/>
          <w:sz w:val="22"/>
          <w:szCs w:val="22"/>
        </w:rPr>
        <w:t> </w:t>
      </w:r>
    </w:p>
    <w:p w:rsidR="00B531D5" w:rsidRPr="00FB56B9" w:rsidP="00B531D5" w14:paraId="602EE7D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color w:val="808080"/>
          <w:sz w:val="22"/>
          <w:szCs w:val="22"/>
        </w:rPr>
        <w:t>Associate Director for Communication</w:t>
      </w:r>
      <w:r w:rsidRPr="00FB56B9">
        <w:rPr>
          <w:rStyle w:val="eop"/>
          <w:rFonts w:asciiTheme="minorHAnsi" w:hAnsiTheme="minorHAnsi" w:cstheme="minorHAnsi"/>
          <w:color w:val="808080"/>
          <w:sz w:val="22"/>
          <w:szCs w:val="22"/>
        </w:rPr>
        <w:t> </w:t>
      </w:r>
    </w:p>
    <w:p w:rsidR="00B531D5" w:rsidRPr="00FB56B9" w:rsidP="00B531D5" w14:paraId="02810CD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0" w:tgtFrame="_blank" w:history="1">
        <w:r w:rsidRPr="00FB56B9">
          <w:rPr>
            <w:rStyle w:val="normaltextrun"/>
            <w:rFonts w:asciiTheme="minorHAnsi" w:hAnsiTheme="minorHAnsi" w:cstheme="minorHAnsi"/>
            <w:color w:val="0563C1"/>
            <w:sz w:val="22"/>
            <w:szCs w:val="22"/>
          </w:rPr>
          <w:t>Division of Laboratory Systems</w:t>
        </w:r>
      </w:hyperlink>
      <w:r w:rsidRPr="00FB56B9">
        <w:rPr>
          <w:rStyle w:val="eop"/>
          <w:rFonts w:asciiTheme="minorHAnsi" w:hAnsiTheme="minorHAnsi" w:cstheme="minorHAnsi"/>
          <w:color w:val="808080"/>
          <w:sz w:val="22"/>
          <w:szCs w:val="22"/>
        </w:rPr>
        <w:t> </w:t>
      </w:r>
    </w:p>
    <w:p w:rsidR="00B531D5" w:rsidRPr="00FB56B9" w:rsidP="00B531D5" w14:paraId="2BD6062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color w:val="808080"/>
          <w:sz w:val="22"/>
          <w:szCs w:val="22"/>
        </w:rPr>
        <w:t>Centers for Disease Control and Prevention</w:t>
      </w:r>
      <w:r w:rsidRPr="00FB56B9">
        <w:rPr>
          <w:rStyle w:val="eop"/>
          <w:rFonts w:asciiTheme="minorHAnsi" w:hAnsiTheme="minorHAnsi" w:cstheme="minorHAnsi"/>
          <w:color w:val="808080"/>
          <w:sz w:val="22"/>
          <w:szCs w:val="22"/>
        </w:rPr>
        <w:t> </w:t>
      </w:r>
    </w:p>
    <w:p w:rsidR="00B531D5" w:rsidRPr="00FB56B9" w:rsidP="00B531D5" w14:paraId="4CB781B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B56B9">
        <w:rPr>
          <w:rStyle w:val="normaltextrun"/>
          <w:rFonts w:asciiTheme="minorHAnsi" w:hAnsiTheme="minorHAnsi" w:cstheme="minorHAnsi"/>
          <w:color w:val="808080"/>
          <w:sz w:val="22"/>
          <w:szCs w:val="22"/>
        </w:rPr>
        <w:t>O: (404) 639-2414 </w:t>
      </w:r>
      <w:r w:rsidRPr="00FB56B9">
        <w:rPr>
          <w:rStyle w:val="eop"/>
          <w:rFonts w:asciiTheme="minorHAnsi" w:hAnsiTheme="minorHAnsi" w:cstheme="minorHAnsi"/>
          <w:color w:val="808080"/>
          <w:sz w:val="22"/>
          <w:szCs w:val="22"/>
        </w:rPr>
        <w:t> </w:t>
      </w:r>
    </w:p>
    <w:p w:rsidR="00B531D5" w:rsidRPr="003C28C6" w:rsidP="00B531D5" w14:paraId="36F7BE51" w14:textId="77777777">
      <w:r>
        <w:t xml:space="preserve"> </w:t>
      </w:r>
    </w:p>
    <w:p w:rsidR="00D52027" w:rsidRPr="00E71B05" w:rsidP="00B531D5" w14:paraId="1F5D24F0" w14:textId="444E8FE9">
      <w:pPr>
        <w:rPr>
          <w:sz w:val="24"/>
          <w:szCs w:val="24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1D2B28"/>
    <w:multiLevelType w:val="hybridMultilevel"/>
    <w:tmpl w:val="1D4C46C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FC"/>
    <w:rsid w:val="00006587"/>
    <w:rsid w:val="00006C8B"/>
    <w:rsid w:val="00007BEF"/>
    <w:rsid w:val="00011045"/>
    <w:rsid w:val="000248D3"/>
    <w:rsid w:val="0004136B"/>
    <w:rsid w:val="00042D61"/>
    <w:rsid w:val="000861F6"/>
    <w:rsid w:val="00093BFC"/>
    <w:rsid w:val="00094C02"/>
    <w:rsid w:val="00095A5F"/>
    <w:rsid w:val="000971E8"/>
    <w:rsid w:val="000A7954"/>
    <w:rsid w:val="000B1908"/>
    <w:rsid w:val="000B3B19"/>
    <w:rsid w:val="000B4549"/>
    <w:rsid w:val="000B7145"/>
    <w:rsid w:val="000E069F"/>
    <w:rsid w:val="000E4B80"/>
    <w:rsid w:val="00143242"/>
    <w:rsid w:val="00156BAE"/>
    <w:rsid w:val="001847C4"/>
    <w:rsid w:val="00195B51"/>
    <w:rsid w:val="001A2EF6"/>
    <w:rsid w:val="001E1B1C"/>
    <w:rsid w:val="00214EC2"/>
    <w:rsid w:val="002150DD"/>
    <w:rsid w:val="002264BA"/>
    <w:rsid w:val="00231951"/>
    <w:rsid w:val="002701D2"/>
    <w:rsid w:val="00281DA3"/>
    <w:rsid w:val="0028530C"/>
    <w:rsid w:val="002854C5"/>
    <w:rsid w:val="002872BA"/>
    <w:rsid w:val="002E145F"/>
    <w:rsid w:val="00306702"/>
    <w:rsid w:val="003328AB"/>
    <w:rsid w:val="00344E69"/>
    <w:rsid w:val="0037379F"/>
    <w:rsid w:val="00384D12"/>
    <w:rsid w:val="003860B1"/>
    <w:rsid w:val="00387039"/>
    <w:rsid w:val="00391AC5"/>
    <w:rsid w:val="00392F43"/>
    <w:rsid w:val="0039730F"/>
    <w:rsid w:val="003A27E2"/>
    <w:rsid w:val="003B440A"/>
    <w:rsid w:val="003C28C6"/>
    <w:rsid w:val="0040662E"/>
    <w:rsid w:val="00446A32"/>
    <w:rsid w:val="004514FD"/>
    <w:rsid w:val="0045560D"/>
    <w:rsid w:val="00455773"/>
    <w:rsid w:val="004C58B1"/>
    <w:rsid w:val="004D0D8B"/>
    <w:rsid w:val="004F2F5F"/>
    <w:rsid w:val="004F6672"/>
    <w:rsid w:val="005161D6"/>
    <w:rsid w:val="00566E75"/>
    <w:rsid w:val="005933DC"/>
    <w:rsid w:val="00594500"/>
    <w:rsid w:val="005D3F62"/>
    <w:rsid w:val="005E3105"/>
    <w:rsid w:val="005F1164"/>
    <w:rsid w:val="005F3F63"/>
    <w:rsid w:val="00635B39"/>
    <w:rsid w:val="00661305"/>
    <w:rsid w:val="00663DB7"/>
    <w:rsid w:val="00677B81"/>
    <w:rsid w:val="006A7761"/>
    <w:rsid w:val="006B0EA4"/>
    <w:rsid w:val="006B607B"/>
    <w:rsid w:val="006C6578"/>
    <w:rsid w:val="006D3D06"/>
    <w:rsid w:val="006E2A04"/>
    <w:rsid w:val="00703C98"/>
    <w:rsid w:val="00723E37"/>
    <w:rsid w:val="007400F9"/>
    <w:rsid w:val="00753FDF"/>
    <w:rsid w:val="00783F8D"/>
    <w:rsid w:val="00787CF5"/>
    <w:rsid w:val="007A47CF"/>
    <w:rsid w:val="007A68DC"/>
    <w:rsid w:val="007D282C"/>
    <w:rsid w:val="007D5DDA"/>
    <w:rsid w:val="007F3032"/>
    <w:rsid w:val="008115B4"/>
    <w:rsid w:val="00835591"/>
    <w:rsid w:val="008572C3"/>
    <w:rsid w:val="008574A3"/>
    <w:rsid w:val="008B499F"/>
    <w:rsid w:val="008B5D54"/>
    <w:rsid w:val="008C1E80"/>
    <w:rsid w:val="008D2643"/>
    <w:rsid w:val="008D2DAD"/>
    <w:rsid w:val="00904A43"/>
    <w:rsid w:val="0090698F"/>
    <w:rsid w:val="00915A2C"/>
    <w:rsid w:val="009320C6"/>
    <w:rsid w:val="00937789"/>
    <w:rsid w:val="00941E31"/>
    <w:rsid w:val="00967C31"/>
    <w:rsid w:val="00993B08"/>
    <w:rsid w:val="00993E0B"/>
    <w:rsid w:val="009D1E91"/>
    <w:rsid w:val="009D71AC"/>
    <w:rsid w:val="00A02541"/>
    <w:rsid w:val="00A175E7"/>
    <w:rsid w:val="00A272B5"/>
    <w:rsid w:val="00A31148"/>
    <w:rsid w:val="00A36BE0"/>
    <w:rsid w:val="00A45892"/>
    <w:rsid w:val="00A47110"/>
    <w:rsid w:val="00A65C40"/>
    <w:rsid w:val="00A65C71"/>
    <w:rsid w:val="00A84B68"/>
    <w:rsid w:val="00A87AA2"/>
    <w:rsid w:val="00AA0039"/>
    <w:rsid w:val="00AB5F76"/>
    <w:rsid w:val="00AE3E68"/>
    <w:rsid w:val="00B01ACB"/>
    <w:rsid w:val="00B143AE"/>
    <w:rsid w:val="00B346BA"/>
    <w:rsid w:val="00B460F2"/>
    <w:rsid w:val="00B531D5"/>
    <w:rsid w:val="00B55735"/>
    <w:rsid w:val="00B608AC"/>
    <w:rsid w:val="00B65E87"/>
    <w:rsid w:val="00B6699E"/>
    <w:rsid w:val="00B90A81"/>
    <w:rsid w:val="00BA3701"/>
    <w:rsid w:val="00BA5F59"/>
    <w:rsid w:val="00BB3867"/>
    <w:rsid w:val="00C078EE"/>
    <w:rsid w:val="00C15E0A"/>
    <w:rsid w:val="00C20FCA"/>
    <w:rsid w:val="00C224D8"/>
    <w:rsid w:val="00C23D90"/>
    <w:rsid w:val="00C328E6"/>
    <w:rsid w:val="00C3687F"/>
    <w:rsid w:val="00C464D0"/>
    <w:rsid w:val="00C50B66"/>
    <w:rsid w:val="00C62445"/>
    <w:rsid w:val="00C77335"/>
    <w:rsid w:val="00C867F3"/>
    <w:rsid w:val="00CA2CEC"/>
    <w:rsid w:val="00D20907"/>
    <w:rsid w:val="00D40A21"/>
    <w:rsid w:val="00D52027"/>
    <w:rsid w:val="00D63654"/>
    <w:rsid w:val="00DB0EE0"/>
    <w:rsid w:val="00DB7B74"/>
    <w:rsid w:val="00DC57CC"/>
    <w:rsid w:val="00DE6922"/>
    <w:rsid w:val="00DF7BC7"/>
    <w:rsid w:val="00E166D5"/>
    <w:rsid w:val="00E25E74"/>
    <w:rsid w:val="00E32CEA"/>
    <w:rsid w:val="00E363D7"/>
    <w:rsid w:val="00E40162"/>
    <w:rsid w:val="00E4796B"/>
    <w:rsid w:val="00E56682"/>
    <w:rsid w:val="00E71B05"/>
    <w:rsid w:val="00E73F03"/>
    <w:rsid w:val="00E74413"/>
    <w:rsid w:val="00E75E8C"/>
    <w:rsid w:val="00EA4E3C"/>
    <w:rsid w:val="00EB34AA"/>
    <w:rsid w:val="00EB5C40"/>
    <w:rsid w:val="00EE3A6E"/>
    <w:rsid w:val="00F01891"/>
    <w:rsid w:val="00F17860"/>
    <w:rsid w:val="00F254FC"/>
    <w:rsid w:val="00F3024F"/>
    <w:rsid w:val="00F402A6"/>
    <w:rsid w:val="00F417D9"/>
    <w:rsid w:val="00F4681C"/>
    <w:rsid w:val="00F4743F"/>
    <w:rsid w:val="00F56B70"/>
    <w:rsid w:val="00F8030D"/>
    <w:rsid w:val="00F963E9"/>
    <w:rsid w:val="00FA5C60"/>
    <w:rsid w:val="00FB56B9"/>
    <w:rsid w:val="00FC3A2F"/>
    <w:rsid w:val="00FD218A"/>
    <w:rsid w:val="00FD27B9"/>
    <w:rsid w:val="00FD7C45"/>
    <w:rsid w:val="230A2E58"/>
    <w:rsid w:val="2B4BE13A"/>
    <w:rsid w:val="3545CE18"/>
    <w:rsid w:val="3F9FC2AC"/>
    <w:rsid w:val="7DB8D0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5EE141"/>
  <w15:chartTrackingRefBased/>
  <w15:docId w15:val="{E86BB1DB-31CC-49C1-80C6-820AA464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F254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4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E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993B08"/>
    <w:pPr>
      <w:spacing w:after="0" w:line="240" w:lineRule="auto"/>
    </w:pPr>
    <w:rPr>
      <w:rFonts w:ascii="Calibri" w:eastAsia="Times New Roman" w:hAnsi="Calibri" w:cs="Calibri"/>
    </w:rPr>
    <w:tblPr>
      <w:tblStyleRowBandSize w:val="1"/>
      <w:tblStyleColBandSize w:val="1"/>
      <w:tblInd w:w="0" w:type="dxa"/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F474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D3F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D3F62"/>
    <w:pPr>
      <w:spacing w:after="0" w:line="240" w:lineRule="auto"/>
    </w:pPr>
  </w:style>
  <w:style w:type="paragraph" w:customStyle="1" w:styleId="paragraph">
    <w:name w:val="paragraph"/>
    <w:basedOn w:val="Normal"/>
    <w:rsid w:val="00B5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31D5"/>
  </w:style>
  <w:style w:type="character" w:customStyle="1" w:styleId="eop">
    <w:name w:val="eop"/>
    <w:basedOn w:val="DefaultParagraphFont"/>
    <w:rsid w:val="00B531D5"/>
  </w:style>
  <w:style w:type="character" w:customStyle="1" w:styleId="spellingerror">
    <w:name w:val="spellingerror"/>
    <w:basedOn w:val="DefaultParagraphFont"/>
    <w:rsid w:val="00B531D5"/>
  </w:style>
  <w:style w:type="paragraph" w:styleId="BodyText">
    <w:name w:val="Body Text"/>
    <w:basedOn w:val="Normal"/>
    <w:link w:val="BodyTextChar"/>
    <w:unhideWhenUsed/>
    <w:qFormat/>
    <w:rsid w:val="00A02541"/>
    <w:pPr>
      <w:spacing w:before="60" w:after="60" w:line="240" w:lineRule="auto"/>
      <w:jc w:val="both"/>
    </w:pPr>
    <w:rPr>
      <w:rFonts w:eastAsia="Times New Roman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A02541"/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csels/dls/index.html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dlsevaluation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CSELS-745269364-5048</_dlc_DocId>
    <_dlc_DocIdUrl xmlns="0724e717-bbe7-4e48-ae6a-faff532bb476">
      <Url>https://cdc.sharepoint.com/sites/CSELS/DLS/Science/_layouts/15/DocIdRedir.aspx?ID=CSELS-745269364-5048</Url>
      <Description>CSELS-745269364-5048</Description>
    </_dlc_DocIdUrl>
    <TaxCatchAll xmlns="0724e717-bbe7-4e48-ae6a-faff532bb476" xsi:nil="true"/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DateandTime xmlns="c836e1ba-72aa-45a0-aa85-b376afeebf1e">2024-03-21T16:48:38+00:00</DateandTime>
    <FocusArea xmlns="c836e1ba-72aa-45a0-aa85-b376afeebf1e" xsi:nil="true"/>
    <Date xmlns="c836e1ba-72aa-45a0-aa85-b376afeebf1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20" ma:contentTypeDescription="Create a new document." ma:contentTypeScope="" ma:versionID="91485dbf7ff19ed35daf34c0a58f55bb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579309fa18e82d863f972f48aa183901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30" nillable="true" ma:displayName="Date and Time" ma:default="[today]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A0B9C-6C58-4318-AF58-48CDDAA62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0D60-00AB-4D61-87A8-583151E812C7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c836e1ba-72aa-45a0-aa85-b376afeebf1e"/>
  </ds:schemaRefs>
</ds:datastoreItem>
</file>

<file path=customXml/itemProps3.xml><?xml version="1.0" encoding="utf-8"?>
<ds:datastoreItem xmlns:ds="http://schemas.openxmlformats.org/officeDocument/2006/customXml" ds:itemID="{1ECCE527-677A-44CC-A951-2CC0B219C7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718E6E-7C80-4B65-9E26-960D5AFBE1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9A095-C93B-477E-8FC4-A1F34AF1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Strider, Sonya (CDC/OPHSS/CSELS)</dc:creator>
  <cp:lastModifiedBy>Funches, Latesha (CDC/IOD/OLSS/CLSR)</cp:lastModifiedBy>
  <cp:revision>3</cp:revision>
  <dcterms:created xsi:type="dcterms:W3CDTF">2024-03-29T15:03:00Z</dcterms:created>
  <dcterms:modified xsi:type="dcterms:W3CDTF">2024-03-29T15:08:00Z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26a30f9a3508ca29590ec40401a008226103733311df0900c3e3b324c3887cc9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efe5a163-6cab-4a80-8ea0-72c9c0f647c9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2021-06-21T21:52:31Z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a4c32223-b9d5-4e8f-b3ca-a38df86e6d11</vt:lpwstr>
  </property>
</Properties>
</file>