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229F85B" w14:textId="77777777">
            <w:pPr>
              <w:rPr>
                <w:rFonts w:eastAsiaTheme="minorHAnsi"/>
                <w:sz w:val="22"/>
                <w:szCs w:val="22"/>
              </w:rPr>
            </w:pPr>
            <w:r w:rsidRPr="001E6AC3">
              <w:rPr>
                <w:rFonts w:eastAsiaTheme="minorHAnsi"/>
                <w:sz w:val="22"/>
                <w:szCs w:val="22"/>
              </w:rPr>
              <w:t>The information gathered will only be used internally to CDC.</w:t>
            </w:r>
          </w:p>
          <w:p w:rsidR="00145293" w:rsidRPr="001E6AC3" w14:paraId="1F296C70" w14:textId="10F14506">
            <w:pPr>
              <w:rPr>
                <w:rFonts w:eastAsiaTheme="minorHAnsi"/>
                <w:sz w:val="22"/>
                <w:szCs w:val="22"/>
              </w:rPr>
            </w:pPr>
            <w:r w:rsidRPr="001E6AC3">
              <w:rPr>
                <w:rFonts w:eastAsiaTheme="minorHAnsi"/>
                <w:sz w:val="22"/>
                <w:szCs w:val="22"/>
              </w:rPr>
              <w:t xml:space="preserve">[ </w:t>
            </w:r>
            <w:r w:rsidRPr="001E6AC3" w:rsidR="00D70B8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1331D311" w14:textId="0A84DF45">
            <w:pPr>
              <w:widowControl w:val="0"/>
              <w:rPr>
                <w:sz w:val="22"/>
                <w:szCs w:val="22"/>
              </w:rPr>
            </w:pPr>
            <w:r w:rsidRPr="001E6AC3">
              <w:rPr>
                <w:sz w:val="22"/>
                <w:szCs w:val="22"/>
              </w:rPr>
              <w:t xml:space="preserve">Information gathered </w:t>
            </w:r>
            <w:r w:rsidRPr="001E6AC3" w:rsidR="00E252F3">
              <w:rPr>
                <w:sz w:val="22"/>
                <w:szCs w:val="22"/>
              </w:rPr>
              <w:t xml:space="preserve">will be </w:t>
            </w:r>
            <w:r w:rsidRPr="001E6AC3">
              <w:rPr>
                <w:sz w:val="22"/>
                <w:szCs w:val="22"/>
              </w:rPr>
              <w:t>public</w:t>
            </w:r>
            <w:r w:rsidRPr="001E6AC3" w:rsidR="00E252F3">
              <w:rPr>
                <w:sz w:val="22"/>
                <w:szCs w:val="22"/>
              </w:rPr>
              <w:t>ly</w:t>
            </w:r>
            <w:r w:rsidRPr="001E6AC3">
              <w:rPr>
                <w:sz w:val="22"/>
                <w:szCs w:val="22"/>
              </w:rPr>
              <w:t xml:space="preserve"> release</w:t>
            </w:r>
            <w:r w:rsidRPr="001E6AC3" w:rsidR="00E252F3">
              <w:rPr>
                <w:sz w:val="22"/>
                <w:szCs w:val="22"/>
              </w:rPr>
              <w:t>d</w:t>
            </w:r>
            <w:r w:rsidRPr="001E6AC3">
              <w:rPr>
                <w:sz w:val="22"/>
                <w:szCs w:val="22"/>
              </w:rPr>
              <w:t xml:space="preserve"> or </w:t>
            </w:r>
            <w:r w:rsidRPr="001E6AC3" w:rsidR="00AD3D72">
              <w:rPr>
                <w:sz w:val="22"/>
                <w:szCs w:val="22"/>
              </w:rPr>
              <w:t>published</w:t>
            </w:r>
            <w:r w:rsidRPr="001E6AC3" w:rsidR="00E252F3">
              <w:rPr>
                <w:sz w:val="22"/>
                <w:szCs w:val="22"/>
              </w:rPr>
              <w:t>.</w:t>
            </w:r>
            <w:r w:rsidRPr="001E6AC3">
              <w:rPr>
                <w:sz w:val="22"/>
                <w:szCs w:val="22"/>
              </w:rPr>
              <w:t xml:space="preserve"> </w:t>
            </w:r>
          </w:p>
          <w:p w:rsidR="00145293" w:rsidRPr="001E6AC3" w14:paraId="797AFD80" w14:textId="04CE911D">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7AA4553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F1A19B9" w14:textId="7B028C5B">
            <w:pPr>
              <w:rPr>
                <w:rFonts w:eastAsiaTheme="minorHAnsi"/>
                <w:sz w:val="22"/>
                <w:szCs w:val="22"/>
              </w:rPr>
            </w:pPr>
            <w:r w:rsidRPr="001E6AC3">
              <w:rPr>
                <w:rFonts w:eastAsiaTheme="minorHAnsi"/>
                <w:sz w:val="22"/>
                <w:szCs w:val="22"/>
              </w:rPr>
              <w:t xml:space="preserve">Data is qualitative in nature and not generalizable to </w:t>
            </w:r>
            <w:r w:rsidRPr="001E6AC3" w:rsidR="00E252F3">
              <w:rPr>
                <w:rFonts w:eastAsiaTheme="minorHAnsi"/>
                <w:sz w:val="22"/>
                <w:szCs w:val="22"/>
              </w:rPr>
              <w:t>people from whom data was not collected</w:t>
            </w:r>
            <w:r w:rsidRPr="001E6AC3" w:rsidR="003C4F49">
              <w:rPr>
                <w:rFonts w:eastAsiaTheme="minorHAnsi"/>
                <w:sz w:val="22"/>
                <w:szCs w:val="22"/>
              </w:rPr>
              <w:t>.</w:t>
            </w:r>
            <w:r w:rsidRPr="001E6AC3">
              <w:rPr>
                <w:rFonts w:eastAsiaTheme="minorHAnsi"/>
                <w:sz w:val="22"/>
                <w:szCs w:val="22"/>
              </w:rPr>
              <w:t xml:space="preserve"> </w:t>
            </w:r>
          </w:p>
          <w:p w:rsidR="00145293" w:rsidRPr="001E6AC3" w14:paraId="1759A2A7" w14:textId="78163635">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4C1AF57" w14:textId="45DC152D">
            <w:pPr>
              <w:widowControl w:val="0"/>
              <w:rPr>
                <w:sz w:val="22"/>
                <w:szCs w:val="22"/>
              </w:rPr>
            </w:pPr>
            <w:r w:rsidRPr="001E6AC3">
              <w:rPr>
                <w:sz w:val="22"/>
                <w:szCs w:val="22"/>
              </w:rPr>
              <w:t xml:space="preserve">Employs quantitative study design (e.g. those that rely on probability design or experimental methods) </w:t>
            </w:r>
          </w:p>
          <w:p w:rsidR="00145293" w:rsidRPr="001E6AC3" w14:paraId="7570922A" w14:textId="03A1BE2F">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4C8F42B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D66C1EE" w14:textId="1D10339C">
            <w:pPr>
              <w:rPr>
                <w:rFonts w:eastAsiaTheme="minorHAnsi"/>
                <w:sz w:val="22"/>
                <w:szCs w:val="22"/>
              </w:rPr>
            </w:pPr>
            <w:r w:rsidRPr="001E6AC3">
              <w:rPr>
                <w:rFonts w:eastAsiaTheme="minorHAnsi"/>
                <w:sz w:val="22"/>
                <w:szCs w:val="22"/>
              </w:rPr>
              <w:t>There are no sensitive questions within this collection (e.g. sexual orientation, gender</w:t>
            </w:r>
            <w:r w:rsidRPr="001E6AC3" w:rsidR="00E252F3">
              <w:rPr>
                <w:rFonts w:eastAsiaTheme="minorHAnsi"/>
                <w:sz w:val="22"/>
                <w:szCs w:val="22"/>
              </w:rPr>
              <w:t xml:space="preserve"> identity</w:t>
            </w:r>
            <w:r w:rsidRPr="001E6AC3">
              <w:rPr>
                <w:rFonts w:eastAsiaTheme="minorHAnsi"/>
                <w:sz w:val="22"/>
                <w:szCs w:val="22"/>
              </w:rPr>
              <w:t>)</w:t>
            </w:r>
            <w:r w:rsidRPr="001E6AC3" w:rsidR="003C4F49">
              <w:rPr>
                <w:rFonts w:eastAsiaTheme="minorHAnsi"/>
                <w:sz w:val="22"/>
                <w:szCs w:val="22"/>
              </w:rPr>
              <w:t>.</w:t>
            </w:r>
          </w:p>
          <w:p w:rsidR="00145293" w:rsidRPr="001E6AC3" w14:paraId="3A2A86ED" w14:textId="729F3BCF">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87062C" w14:textId="7D1775EA">
            <w:pPr>
              <w:widowControl w:val="0"/>
              <w:rPr>
                <w:sz w:val="22"/>
                <w:szCs w:val="22"/>
              </w:rPr>
            </w:pPr>
            <w:r w:rsidRPr="001E6AC3">
              <w:rPr>
                <w:sz w:val="22"/>
                <w:szCs w:val="22"/>
              </w:rPr>
              <w:t>Sensitive questions will be asked (e.g. sexual orientation, gender</w:t>
            </w:r>
            <w:r w:rsidRPr="001E6AC3" w:rsidR="00E252F3">
              <w:rPr>
                <w:sz w:val="22"/>
                <w:szCs w:val="22"/>
              </w:rPr>
              <w:t xml:space="preserve"> identity</w:t>
            </w:r>
            <w:r w:rsidRPr="001E6AC3">
              <w:rPr>
                <w:sz w:val="22"/>
                <w:szCs w:val="22"/>
              </w:rPr>
              <w:t>)</w:t>
            </w:r>
            <w:r w:rsidRPr="001E6AC3" w:rsidR="003C4F49">
              <w:rPr>
                <w:sz w:val="22"/>
                <w:szCs w:val="22"/>
              </w:rPr>
              <w:t>.</w:t>
            </w:r>
          </w:p>
          <w:p w:rsidR="00145293" w:rsidRPr="001E6AC3" w14:paraId="330471D2" w14:textId="4DCEA839">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1FC3503"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EFFD7AD" w14:textId="51EA21D5">
            <w:pPr>
              <w:rPr>
                <w:rFonts w:eastAsiaTheme="minorHAnsi"/>
                <w:sz w:val="22"/>
                <w:szCs w:val="22"/>
              </w:rPr>
            </w:pPr>
            <w:r w:rsidRPr="001E6AC3">
              <w:rPr>
                <w:rFonts w:eastAsiaTheme="minorHAnsi"/>
                <w:sz w:val="22"/>
                <w:szCs w:val="22"/>
              </w:rPr>
              <w:t>Collection does not raise issues of con</w:t>
            </w:r>
            <w:r w:rsidRPr="001E6AC3" w:rsidR="00F60CA9">
              <w:rPr>
                <w:rFonts w:eastAsiaTheme="minorHAnsi"/>
                <w:sz w:val="22"/>
                <w:szCs w:val="22"/>
              </w:rPr>
              <w:t>cern to any other Federal agencies</w:t>
            </w:r>
            <w:r w:rsidRPr="001E6AC3" w:rsidR="003C4F49">
              <w:rPr>
                <w:rFonts w:eastAsiaTheme="minorHAnsi"/>
                <w:sz w:val="22"/>
                <w:szCs w:val="22"/>
              </w:rPr>
              <w:t>.</w:t>
            </w:r>
          </w:p>
          <w:p w:rsidR="00145293" w:rsidRPr="001E6AC3" w14:paraId="2801D639" w14:textId="61C6700E">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9842265" w14:textId="77777777">
            <w:pPr>
              <w:widowControl w:val="0"/>
              <w:rPr>
                <w:sz w:val="22"/>
                <w:szCs w:val="22"/>
              </w:rPr>
            </w:pPr>
            <w:r w:rsidRPr="001E6AC3">
              <w:rPr>
                <w:sz w:val="22"/>
                <w:szCs w:val="22"/>
              </w:rPr>
              <w:t>Other Federal agencies may have equities or concerns regarding this collection.</w:t>
            </w:r>
          </w:p>
          <w:p w:rsidR="00145293" w:rsidRPr="001E6AC3" w14:paraId="0D2866CB" w14:textId="0C18813B">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450DD0B" w14:textId="77777777" w:rsidTr="001E6AC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38AA7EE" w14:textId="788772B8">
            <w:pPr>
              <w:rPr>
                <w:rFonts w:eastAsiaTheme="minorHAnsi"/>
                <w:sz w:val="22"/>
                <w:szCs w:val="22"/>
              </w:rPr>
            </w:pPr>
            <w:bookmarkStart w:id="0" w:name="_Hlk116652776"/>
            <w:r w:rsidRPr="001E6AC3">
              <w:rPr>
                <w:rFonts w:eastAsiaTheme="minorHAnsi"/>
                <w:sz w:val="22"/>
                <w:szCs w:val="22"/>
              </w:rPr>
              <w:t>Data collection is fo</w:t>
            </w:r>
            <w:r w:rsidRPr="001E6AC3" w:rsidR="00F60CA9">
              <w:rPr>
                <w:rFonts w:eastAsiaTheme="minorHAnsi"/>
                <w:sz w:val="22"/>
                <w:szCs w:val="22"/>
              </w:rPr>
              <w:t xml:space="preserve">cused on </w:t>
            </w:r>
            <w:r w:rsidRPr="001E6AC3" w:rsidR="000F6D85">
              <w:rPr>
                <w:rFonts w:eastAsiaTheme="minorHAnsi"/>
                <w:sz w:val="22"/>
                <w:szCs w:val="22"/>
              </w:rPr>
              <w:t xml:space="preserve">determining ways to improve </w:t>
            </w:r>
            <w:r w:rsidRPr="001E6AC3" w:rsidR="00F60CA9">
              <w:rPr>
                <w:rFonts w:eastAsiaTheme="minorHAnsi"/>
                <w:sz w:val="22"/>
                <w:szCs w:val="22"/>
              </w:rPr>
              <w:t>delivery</w:t>
            </w:r>
            <w:r w:rsidRPr="001E6AC3" w:rsidR="000F6D85">
              <w:rPr>
                <w:rFonts w:eastAsiaTheme="minorHAnsi"/>
                <w:sz w:val="22"/>
                <w:szCs w:val="22"/>
              </w:rPr>
              <w:t xml:space="preserve"> of services to customers of </w:t>
            </w:r>
            <w:r w:rsidRPr="001E6AC3" w:rsidR="00F60CA9">
              <w:rPr>
                <w:rFonts w:eastAsiaTheme="minorHAnsi"/>
                <w:sz w:val="22"/>
                <w:szCs w:val="22"/>
              </w:rPr>
              <w:t xml:space="preserve">a current CDC </w:t>
            </w:r>
            <w:r w:rsidRPr="001E6AC3">
              <w:rPr>
                <w:rFonts w:eastAsiaTheme="minorHAnsi"/>
                <w:sz w:val="22"/>
                <w:szCs w:val="22"/>
              </w:rPr>
              <w:t>program.</w:t>
            </w:r>
            <w:bookmarkEnd w:id="0"/>
          </w:p>
          <w:p w:rsidR="00145293" w:rsidRPr="001E6AC3" w14:paraId="19592842" w14:textId="3F2B8BFC">
            <w:pPr>
              <w:rPr>
                <w:rFonts w:eastAsiaTheme="minorHAnsi"/>
                <w:sz w:val="22"/>
                <w:szCs w:val="22"/>
              </w:rPr>
            </w:pPr>
            <w:r w:rsidRPr="001E6AC3">
              <w:rPr>
                <w:rFonts w:eastAsiaTheme="minorHAnsi"/>
                <w:sz w:val="22"/>
                <w:szCs w:val="22"/>
              </w:rPr>
              <w:t xml:space="preserve">[ </w:t>
            </w:r>
            <w:r w:rsidRPr="001E6AC3" w:rsidR="00BF03A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6A3ACE" w14:textId="32621B77">
            <w:pPr>
              <w:widowControl w:val="0"/>
              <w:rPr>
                <w:sz w:val="22"/>
                <w:szCs w:val="22"/>
              </w:rPr>
            </w:pPr>
            <w:r w:rsidRPr="001E6AC3">
              <w:rPr>
                <w:sz w:val="22"/>
                <w:szCs w:val="22"/>
              </w:rPr>
              <w:t xml:space="preserve">Data </w:t>
            </w:r>
            <w:r w:rsidRPr="001E6AC3" w:rsidR="00E252F3">
              <w:rPr>
                <w:sz w:val="22"/>
                <w:szCs w:val="22"/>
              </w:rPr>
              <w:t xml:space="preserve">will be used to inform programmatic or budgetary decisions, </w:t>
            </w:r>
            <w:r w:rsidRPr="001E6AC3" w:rsidR="00450CC2">
              <w:rPr>
                <w:sz w:val="22"/>
                <w:szCs w:val="22"/>
              </w:rPr>
              <w:t xml:space="preserve">for the purpose of program evaluation, </w:t>
            </w:r>
            <w:r w:rsidRPr="001E6AC3" w:rsidR="00E252F3">
              <w:rPr>
                <w:sz w:val="22"/>
                <w:szCs w:val="22"/>
              </w:rPr>
              <w:t xml:space="preserve">for </w:t>
            </w:r>
            <w:r w:rsidRPr="001E6AC3" w:rsidR="00450CC2">
              <w:rPr>
                <w:sz w:val="22"/>
                <w:szCs w:val="22"/>
              </w:rPr>
              <w:t xml:space="preserve">surveillance, </w:t>
            </w:r>
            <w:r w:rsidRPr="001E6AC3" w:rsidR="00E252F3">
              <w:rPr>
                <w:sz w:val="22"/>
                <w:szCs w:val="22"/>
              </w:rPr>
              <w:t xml:space="preserve">for </w:t>
            </w:r>
            <w:r w:rsidRPr="001E6AC3" w:rsidR="000F6D85">
              <w:rPr>
                <w:sz w:val="22"/>
                <w:szCs w:val="22"/>
              </w:rPr>
              <w:t xml:space="preserve">program </w:t>
            </w:r>
            <w:r w:rsidRPr="001E6AC3" w:rsidR="00450CC2">
              <w:rPr>
                <w:sz w:val="22"/>
                <w:szCs w:val="22"/>
              </w:rPr>
              <w:t xml:space="preserve">needs assessment, or </w:t>
            </w:r>
            <w:r w:rsidRPr="001E6AC3" w:rsidR="00E252F3">
              <w:rPr>
                <w:sz w:val="22"/>
                <w:szCs w:val="22"/>
              </w:rPr>
              <w:t xml:space="preserve">for </w:t>
            </w:r>
            <w:r w:rsidRPr="001E6AC3" w:rsidR="00450CC2">
              <w:rPr>
                <w:sz w:val="22"/>
                <w:szCs w:val="22"/>
              </w:rPr>
              <w:t>research</w:t>
            </w:r>
            <w:r w:rsidRPr="001E6AC3" w:rsidR="003C4F49">
              <w:rPr>
                <w:sz w:val="22"/>
                <w:szCs w:val="22"/>
              </w:rPr>
              <w:t>.</w:t>
            </w:r>
            <w:r w:rsidRPr="001E6AC3" w:rsidR="00450CC2">
              <w:rPr>
                <w:sz w:val="22"/>
                <w:szCs w:val="22"/>
              </w:rPr>
              <w:t xml:space="preserve"> </w:t>
            </w:r>
          </w:p>
          <w:p w:rsidR="00145293" w:rsidRPr="001E6AC3" w14:paraId="625EA79B" w14:textId="122C8063">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61217A">
              <w:rPr>
                <w:rFonts w:eastAsiaTheme="minorHAnsi"/>
                <w:sz w:val="22"/>
                <w:szCs w:val="22"/>
              </w:rPr>
              <w:t>X</w:t>
            </w:r>
            <w:r w:rsidRPr="001E6AC3">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1CB21554">
      <w:pPr>
        <w:rPr>
          <w:rFonts w:ascii="Myriad Pro" w:hAnsi="Myriad Pro" w:cs="Myriad Pro"/>
        </w:rPr>
      </w:pPr>
      <w:r>
        <w:rPr>
          <w:rFonts w:ascii="Myriad Pro" w:hAnsi="Myriad Pro" w:cs="Myriad Pro"/>
        </w:rPr>
        <w:t xml:space="preserve">Workforce Acceleration Initiative </w:t>
      </w:r>
      <w:r w:rsidR="00EE56AE">
        <w:rPr>
          <w:rFonts w:ascii="Myriad Pro" w:hAnsi="Myriad Pro" w:cs="Myriad Pro"/>
        </w:rPr>
        <w:t xml:space="preserve">(WAI) </w:t>
      </w:r>
      <w:r w:rsidR="00242FDC">
        <w:rPr>
          <w:rFonts w:ascii="Myriad Pro" w:hAnsi="Myriad Pro" w:cs="Myriad Pro"/>
        </w:rPr>
        <w:t xml:space="preserve">Mentorship </w:t>
      </w:r>
      <w:r w:rsidRPr="00471DF4" w:rsidR="00471DF4">
        <w:rPr>
          <w:rFonts w:ascii="Myriad Pro" w:hAnsi="Myriad Pro" w:cs="Myriad Pro"/>
        </w:rPr>
        <w:t xml:space="preserve">Survey </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E97ABE" w:rsidRPr="00E97ABE" w:rsidP="00F025E7" w14:paraId="7C4AB042" w14:textId="52E0AA57">
      <w:pPr>
        <w:pStyle w:val="Header"/>
        <w:ind w:left="720"/>
        <w:rPr>
          <w:rFonts w:asciiTheme="minorHAnsi" w:hAnsiTheme="minorHAnsi" w:cstheme="minorHAnsi"/>
          <w:szCs w:val="28"/>
        </w:rPr>
      </w:pPr>
      <w:r>
        <w:rPr>
          <w:rFonts w:asciiTheme="minorHAnsi" w:hAnsiTheme="minorHAnsi" w:cstheme="minorHAnsi"/>
          <w:szCs w:val="28"/>
        </w:rPr>
        <w:tab/>
      </w:r>
      <w:r w:rsidRPr="00E97ABE">
        <w:rPr>
          <w:rFonts w:asciiTheme="minorHAnsi" w:hAnsiTheme="minorHAnsi" w:cstheme="minorHAnsi"/>
          <w:szCs w:val="28"/>
        </w:rPr>
        <w:t xml:space="preserve">The purpose of this </w:t>
      </w:r>
      <w:r w:rsidR="00FA1EBB">
        <w:rPr>
          <w:rFonts w:asciiTheme="minorHAnsi" w:hAnsiTheme="minorHAnsi" w:cstheme="minorHAnsi"/>
          <w:szCs w:val="28"/>
        </w:rPr>
        <w:t>survey</w:t>
      </w:r>
      <w:r w:rsidRPr="00E97ABE" w:rsidR="00FA1EBB">
        <w:rPr>
          <w:rFonts w:asciiTheme="minorHAnsi" w:hAnsiTheme="minorHAnsi" w:cstheme="minorHAnsi"/>
          <w:szCs w:val="28"/>
        </w:rPr>
        <w:t xml:space="preserve"> </w:t>
      </w:r>
      <w:r w:rsidRPr="00E97ABE">
        <w:rPr>
          <w:rFonts w:asciiTheme="minorHAnsi" w:hAnsiTheme="minorHAnsi" w:cstheme="minorHAnsi"/>
          <w:szCs w:val="28"/>
        </w:rPr>
        <w:t xml:space="preserve">is to </w:t>
      </w:r>
      <w:r w:rsidRPr="00FC76B4" w:rsidR="00FC76B4">
        <w:rPr>
          <w:rFonts w:asciiTheme="minorHAnsi" w:hAnsiTheme="minorHAnsi" w:cstheme="minorHAnsi"/>
          <w:szCs w:val="28"/>
        </w:rPr>
        <w:t>document experiences of mentors in the Mentorship Program.</w:t>
      </w:r>
      <w:r w:rsidR="00FA1EBB">
        <w:rPr>
          <w:rFonts w:asciiTheme="minorHAnsi" w:hAnsiTheme="minorHAnsi" w:cstheme="minorHAnsi"/>
          <w:szCs w:val="28"/>
        </w:rPr>
        <w:t xml:space="preserve"> </w:t>
      </w:r>
      <w:r w:rsidR="00A37F3F">
        <w:rPr>
          <w:rFonts w:asciiTheme="minorHAnsi" w:hAnsiTheme="minorHAnsi" w:cstheme="minorHAnsi"/>
          <w:szCs w:val="28"/>
        </w:rPr>
        <w:t xml:space="preserve">The </w:t>
      </w:r>
      <w:r w:rsidR="009B223F">
        <w:rPr>
          <w:rFonts w:asciiTheme="minorHAnsi" w:hAnsiTheme="minorHAnsi" w:cstheme="minorHAnsi"/>
          <w:szCs w:val="28"/>
        </w:rPr>
        <w:t xml:space="preserve">Mentorship Program </w:t>
      </w:r>
      <w:r w:rsidR="00977FFC">
        <w:rPr>
          <w:rFonts w:asciiTheme="minorHAnsi" w:hAnsiTheme="minorHAnsi" w:cstheme="minorHAnsi"/>
          <w:szCs w:val="28"/>
        </w:rPr>
        <w:t xml:space="preserve">is a </w:t>
      </w:r>
      <w:r w:rsidR="009B223F">
        <w:rPr>
          <w:rFonts w:asciiTheme="minorHAnsi" w:hAnsiTheme="minorHAnsi" w:cstheme="minorHAnsi"/>
          <w:szCs w:val="28"/>
        </w:rPr>
        <w:t>component of the</w:t>
      </w:r>
      <w:r w:rsidRPr="00E97ABE">
        <w:rPr>
          <w:rFonts w:asciiTheme="minorHAnsi" w:hAnsiTheme="minorHAnsi" w:cstheme="minorHAnsi"/>
          <w:szCs w:val="28"/>
        </w:rPr>
        <w:t xml:space="preserve"> Workforce Acceleration Initiative (WAI) Learning Community</w:t>
      </w:r>
      <w:r w:rsidR="004456CD">
        <w:rPr>
          <w:rFonts w:asciiTheme="minorHAnsi" w:hAnsiTheme="minorHAnsi" w:cstheme="minorHAnsi"/>
          <w:szCs w:val="28"/>
        </w:rPr>
        <w:t xml:space="preserve">. </w:t>
      </w:r>
      <w:r w:rsidRPr="00112CB9" w:rsidR="00112CB9">
        <w:rPr>
          <w:rFonts w:asciiTheme="minorHAnsi" w:hAnsiTheme="minorHAnsi" w:cstheme="minorHAnsi"/>
          <w:szCs w:val="28"/>
        </w:rPr>
        <w:t>The WAI Learning Community</w:t>
      </w:r>
      <w:r w:rsidRPr="00E97ABE">
        <w:rPr>
          <w:rFonts w:asciiTheme="minorHAnsi" w:hAnsiTheme="minorHAnsi" w:cstheme="minorHAnsi"/>
          <w:szCs w:val="28"/>
        </w:rPr>
        <w:t xml:space="preserve"> is designed to strengthen WAI Placements and Public Health Agency (PHA) teams’ capacity to accomplish their systems improvement priorities and goals. </w:t>
      </w:r>
    </w:p>
    <w:p w:rsidR="00E97ABE" w:rsidRPr="00E97ABE" w:rsidP="00E97ABE" w14:paraId="5858BDA0" w14:textId="77777777">
      <w:pPr>
        <w:pStyle w:val="Header"/>
        <w:rPr>
          <w:rFonts w:asciiTheme="minorHAnsi" w:hAnsiTheme="minorHAnsi" w:cstheme="minorHAnsi"/>
          <w:szCs w:val="28"/>
        </w:rPr>
      </w:pPr>
    </w:p>
    <w:p w:rsidR="00E97ABE" w:rsidP="00E97ABE" w14:paraId="094EE199" w14:textId="0496A8FC">
      <w:pPr>
        <w:pStyle w:val="Header"/>
        <w:tabs>
          <w:tab w:val="clear" w:pos="4320"/>
          <w:tab w:val="clear" w:pos="8640"/>
        </w:tabs>
        <w:ind w:left="720"/>
        <w:rPr>
          <w:rFonts w:asciiTheme="minorHAnsi" w:hAnsiTheme="minorHAnsi" w:cstheme="minorHAnsi"/>
          <w:szCs w:val="28"/>
        </w:rPr>
      </w:pPr>
      <w:r>
        <w:rPr>
          <w:rFonts w:asciiTheme="minorHAnsi" w:hAnsiTheme="minorHAnsi" w:cstheme="minorHAnsi"/>
          <w:szCs w:val="28"/>
        </w:rPr>
        <w:t xml:space="preserve">The WAI is </w:t>
      </w:r>
      <w:r w:rsidRPr="00E97ABE">
        <w:rPr>
          <w:rFonts w:asciiTheme="minorHAnsi" w:hAnsiTheme="minorHAnsi" w:cstheme="minorHAnsi"/>
          <w:szCs w:val="28"/>
        </w:rPr>
        <w:t>implemented by CDC Foundation through the Association of Public Health Laboratories (APHL), to recruit, hire, and place 1</w:t>
      </w:r>
      <w:r w:rsidR="00756FDA">
        <w:rPr>
          <w:rFonts w:asciiTheme="minorHAnsi" w:hAnsiTheme="minorHAnsi" w:cstheme="minorHAnsi"/>
          <w:szCs w:val="28"/>
        </w:rPr>
        <w:t>27</w:t>
      </w:r>
      <w:r w:rsidRPr="00E97ABE">
        <w:rPr>
          <w:rFonts w:asciiTheme="minorHAnsi" w:hAnsiTheme="minorHAnsi" w:cstheme="minorHAnsi"/>
          <w:szCs w:val="28"/>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 </w:t>
      </w:r>
    </w:p>
    <w:p w:rsidR="000B7E21" w:rsidP="006359CF" w14:paraId="51ACEF11" w14:textId="77777777">
      <w:pPr>
        <w:pStyle w:val="Header"/>
        <w:tabs>
          <w:tab w:val="clear" w:pos="4320"/>
          <w:tab w:val="clear" w:pos="8640"/>
        </w:tabs>
        <w:ind w:left="720"/>
        <w:rPr>
          <w:rFonts w:asciiTheme="minorHAnsi" w:hAnsiTheme="minorHAnsi" w:cstheme="minorHAnsi"/>
          <w:szCs w:val="28"/>
        </w:rPr>
      </w:pPr>
    </w:p>
    <w:p w:rsidR="00845058" w:rsidRPr="007F0B27" w:rsidP="006359CF" w14:paraId="20BCEE5D" w14:textId="7EEDCFDB">
      <w:pPr>
        <w:pStyle w:val="Header"/>
        <w:tabs>
          <w:tab w:val="clear" w:pos="4320"/>
          <w:tab w:val="clear" w:pos="8640"/>
        </w:tabs>
        <w:ind w:left="720"/>
        <w:rPr>
          <w:rFonts w:asciiTheme="minorHAnsi" w:hAnsiTheme="minorHAnsi" w:cstheme="minorHAnsi"/>
          <w:szCs w:val="28"/>
        </w:rPr>
      </w:pPr>
      <w:r>
        <w:rPr>
          <w:rFonts w:asciiTheme="minorHAnsi" w:hAnsiTheme="minorHAnsi" w:cstheme="minorHAnsi"/>
          <w:szCs w:val="28"/>
        </w:rPr>
        <w:t xml:space="preserve">Information gathered </w:t>
      </w:r>
      <w:r w:rsidR="007E596A">
        <w:rPr>
          <w:rFonts w:asciiTheme="minorHAnsi" w:hAnsiTheme="minorHAnsi" w:cstheme="minorHAnsi"/>
          <w:szCs w:val="28"/>
        </w:rPr>
        <w:t xml:space="preserve">from </w:t>
      </w:r>
      <w:r w:rsidR="00E97ABE">
        <w:rPr>
          <w:rFonts w:asciiTheme="minorHAnsi" w:hAnsiTheme="minorHAnsi" w:cstheme="minorHAnsi"/>
          <w:szCs w:val="28"/>
        </w:rPr>
        <w:t>the</w:t>
      </w:r>
      <w:r w:rsidR="00756FDA">
        <w:rPr>
          <w:rFonts w:asciiTheme="minorHAnsi" w:hAnsiTheme="minorHAnsi" w:cstheme="minorHAnsi"/>
          <w:szCs w:val="28"/>
        </w:rPr>
        <w:t xml:space="preserve"> </w:t>
      </w:r>
      <w:r w:rsidR="005903DA">
        <w:rPr>
          <w:rFonts w:asciiTheme="minorHAnsi" w:hAnsiTheme="minorHAnsi" w:cstheme="minorHAnsi"/>
          <w:szCs w:val="28"/>
        </w:rPr>
        <w:t>s</w:t>
      </w:r>
      <w:r w:rsidR="00756FDA">
        <w:rPr>
          <w:rFonts w:asciiTheme="minorHAnsi" w:hAnsiTheme="minorHAnsi" w:cstheme="minorHAnsi"/>
          <w:szCs w:val="28"/>
        </w:rPr>
        <w:t>urvey</w:t>
      </w:r>
      <w:r w:rsidR="00E97ABE">
        <w:rPr>
          <w:rFonts w:asciiTheme="minorHAnsi" w:hAnsiTheme="minorHAnsi" w:cstheme="minorHAnsi"/>
          <w:szCs w:val="28"/>
        </w:rPr>
        <w:t xml:space="preserve"> </w:t>
      </w:r>
      <w:r>
        <w:rPr>
          <w:rFonts w:asciiTheme="minorHAnsi" w:hAnsiTheme="minorHAnsi" w:cstheme="minorHAnsi"/>
          <w:szCs w:val="28"/>
        </w:rPr>
        <w:t xml:space="preserve">will be internal to CDC </w:t>
      </w:r>
      <w:r w:rsidR="00CC1A12">
        <w:rPr>
          <w:rFonts w:asciiTheme="minorHAnsi" w:hAnsiTheme="minorHAnsi" w:cstheme="minorHAnsi"/>
          <w:szCs w:val="28"/>
        </w:rPr>
        <w:t xml:space="preserve">to </w:t>
      </w:r>
      <w:r w:rsidRPr="000B7E21" w:rsidR="000B7E21">
        <w:rPr>
          <w:rFonts w:asciiTheme="minorHAnsi" w:hAnsiTheme="minorHAnsi" w:cstheme="minorHAnsi"/>
          <w:szCs w:val="28"/>
        </w:rPr>
        <w:t xml:space="preserve">ensure the WAI </w:t>
      </w:r>
      <w:r w:rsidR="009B223F">
        <w:rPr>
          <w:rFonts w:asciiTheme="minorHAnsi" w:hAnsiTheme="minorHAnsi" w:cstheme="minorHAnsi"/>
          <w:szCs w:val="28"/>
        </w:rPr>
        <w:t>Learning Community</w:t>
      </w:r>
      <w:r w:rsidR="005903DA">
        <w:rPr>
          <w:rFonts w:asciiTheme="minorHAnsi" w:hAnsiTheme="minorHAnsi" w:cstheme="minorHAnsi"/>
          <w:szCs w:val="28"/>
        </w:rPr>
        <w:t xml:space="preserve"> </w:t>
      </w:r>
      <w:r w:rsidRPr="000B7E21" w:rsidR="000B7E21">
        <w:rPr>
          <w:rFonts w:asciiTheme="minorHAnsi" w:hAnsiTheme="minorHAnsi" w:cstheme="minorHAnsi"/>
          <w:szCs w:val="28"/>
        </w:rPr>
        <w:t>meets the needs of its customers</w:t>
      </w:r>
      <w:r>
        <w:rPr>
          <w:rFonts w:asciiTheme="minorHAnsi" w:hAnsiTheme="minorHAnsi" w:cstheme="minorHAnsi"/>
          <w:szCs w:val="28"/>
        </w:rPr>
        <w:t>.</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0C7CAF96">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00242FDC">
        <w:rPr>
          <w:rFonts w:asciiTheme="minorHAnsi" w:hAnsiTheme="minorHAnsi" w:cstheme="minorHAnsi"/>
        </w:rPr>
        <w:t xml:space="preserve">be </w:t>
      </w:r>
      <w:r w:rsidR="00E97ABE">
        <w:rPr>
          <w:rFonts w:asciiTheme="minorHAnsi" w:hAnsiTheme="minorHAnsi" w:cstheme="minorHAnsi"/>
        </w:rPr>
        <w:t xml:space="preserve">any PHA staff from the </w:t>
      </w:r>
      <w:r w:rsidR="00CC1A12">
        <w:rPr>
          <w:rFonts w:asciiTheme="minorHAnsi" w:hAnsiTheme="minorHAnsi" w:cstheme="minorHAnsi"/>
        </w:rPr>
        <w:t xml:space="preserve">49 state, tribal, local, and territorial public health agencies </w:t>
      </w:r>
      <w:r w:rsidR="00A20B9B">
        <w:rPr>
          <w:rFonts w:asciiTheme="minorHAnsi" w:hAnsiTheme="minorHAnsi" w:cstheme="minorHAnsi"/>
        </w:rPr>
        <w:t xml:space="preserve">(PHA) </w:t>
      </w:r>
      <w:r w:rsidR="00CC1A12">
        <w:rPr>
          <w:rFonts w:asciiTheme="minorHAnsi" w:hAnsiTheme="minorHAnsi" w:cstheme="minorHAnsi"/>
        </w:rPr>
        <w:t>that will receive WAI placements</w:t>
      </w:r>
      <w:r w:rsidR="00712E81">
        <w:rPr>
          <w:rFonts w:asciiTheme="minorHAnsi" w:hAnsiTheme="minorHAnsi" w:cstheme="minorHAnsi"/>
        </w:rPr>
        <w:t xml:space="preserve"> </w:t>
      </w:r>
      <w:r w:rsidR="00A83C7B">
        <w:rPr>
          <w:rFonts w:asciiTheme="minorHAnsi" w:hAnsiTheme="minorHAnsi" w:cstheme="minorHAnsi"/>
          <w:szCs w:val="28"/>
        </w:rPr>
        <w:t xml:space="preserve">who </w:t>
      </w:r>
      <w:r w:rsidR="005D6099">
        <w:rPr>
          <w:rFonts w:asciiTheme="minorHAnsi" w:hAnsiTheme="minorHAnsi" w:cstheme="minorHAnsi"/>
          <w:szCs w:val="28"/>
        </w:rPr>
        <w:t>serve as a mentor</w:t>
      </w:r>
      <w:r w:rsidR="00EC56B6">
        <w:rPr>
          <w:rFonts w:asciiTheme="minorHAnsi" w:hAnsiTheme="minorHAnsi" w:cstheme="minorHAnsi"/>
          <w:szCs w:val="28"/>
        </w:rPr>
        <w:t xml:space="preserve">. </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A1927CB">
      <w:r w:rsidRPr="0057227F">
        <w:t>Name:_</w:t>
      </w:r>
      <w:r w:rsidRPr="0057227F">
        <w:t>_</w:t>
      </w:r>
      <w:r w:rsidR="00CC1A12">
        <w:t>Ellen</w:t>
      </w:r>
      <w:r w:rsidR="00CC1A12">
        <w:t xml:space="preserve"> Wan, MPH</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550DDAAC">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t>justification</w:t>
      </w:r>
      <w:r w:rsidRPr="008F50D4">
        <w:t xml:space="preserve">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rsidTr="22907EA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63B41A49" w14:textId="32B77ECB" w:rsidTr="22907EA3">
        <w:tblPrEx>
          <w:tblW w:w="9661" w:type="dxa"/>
          <w:tblLayout w:type="fixed"/>
          <w:tblLook w:val="01E0"/>
        </w:tblPrEx>
        <w:trPr>
          <w:trHeight w:val="289"/>
        </w:trPr>
        <w:tc>
          <w:tcPr>
            <w:tcW w:w="5418" w:type="dxa"/>
          </w:tcPr>
          <w:p w:rsidR="003C49B2" w:rsidP="00A0377E" w14:paraId="3FB22D3D" w14:textId="6169D79A">
            <w:r>
              <w:t xml:space="preserve">State, local, or tribal government staff (mid-point </w:t>
            </w:r>
            <w:r w:rsidR="009E5B77">
              <w:t>s</w:t>
            </w:r>
            <w:r>
              <w:t>urvey)</w:t>
            </w:r>
          </w:p>
        </w:tc>
        <w:tc>
          <w:tcPr>
            <w:tcW w:w="1530" w:type="dxa"/>
          </w:tcPr>
          <w:p w:rsidR="003C49B2" w:rsidP="00F41E8C" w14:paraId="317E43AB" w14:textId="10742C9E">
            <w:pPr>
              <w:jc w:val="center"/>
              <w:rPr>
                <w:bCs/>
              </w:rPr>
            </w:pPr>
            <w:r>
              <w:rPr>
                <w:bCs/>
              </w:rPr>
              <w:t>90</w:t>
            </w:r>
          </w:p>
        </w:tc>
        <w:tc>
          <w:tcPr>
            <w:tcW w:w="1710" w:type="dxa"/>
          </w:tcPr>
          <w:p w:rsidR="003C49B2" w:rsidP="00F41E8C" w14:paraId="53F6CE09" w14:textId="22DD853E">
            <w:pPr>
              <w:jc w:val="center"/>
            </w:pPr>
            <w:r>
              <w:t>10 minutes</w:t>
            </w:r>
          </w:p>
        </w:tc>
        <w:tc>
          <w:tcPr>
            <w:tcW w:w="1003" w:type="dxa"/>
          </w:tcPr>
          <w:p w:rsidR="003C49B2" w:rsidP="00F41E8C" w14:paraId="3E4B2415" w14:textId="31AF720F">
            <w:pPr>
              <w:jc w:val="center"/>
            </w:pPr>
            <w:r>
              <w:t>15</w:t>
            </w:r>
          </w:p>
        </w:tc>
      </w:tr>
      <w:tr w14:paraId="38196C3A" w14:textId="317B5C47" w:rsidTr="22907EA3">
        <w:tblPrEx>
          <w:tblW w:w="9661" w:type="dxa"/>
          <w:tblLayout w:type="fixed"/>
          <w:tblLook w:val="01E0"/>
        </w:tblPrEx>
        <w:trPr>
          <w:trHeight w:val="289"/>
        </w:trPr>
        <w:tc>
          <w:tcPr>
            <w:tcW w:w="5418" w:type="dxa"/>
          </w:tcPr>
          <w:p w:rsidR="00BF26D2" w:rsidP="00A0377E" w14:paraId="288206BA" w14:textId="61A03FC4">
            <w:r>
              <w:t>State, local, or tribal government</w:t>
            </w:r>
            <w:r w:rsidR="003C49B2">
              <w:t xml:space="preserve"> staff</w:t>
            </w:r>
            <w:r>
              <w:t xml:space="preserve"> (final </w:t>
            </w:r>
            <w:r w:rsidR="009E5B77">
              <w:t>s</w:t>
            </w:r>
            <w:r>
              <w:t>urvey)</w:t>
            </w:r>
          </w:p>
        </w:tc>
        <w:tc>
          <w:tcPr>
            <w:tcW w:w="1530" w:type="dxa"/>
          </w:tcPr>
          <w:p w:rsidR="00BF26D2" w:rsidP="00F41E8C" w14:paraId="1F48D115" w14:textId="5BBB1D77">
            <w:pPr>
              <w:jc w:val="center"/>
              <w:rPr>
                <w:bCs/>
              </w:rPr>
            </w:pPr>
            <w:r>
              <w:rPr>
                <w:bCs/>
              </w:rPr>
              <w:t>90</w:t>
            </w:r>
          </w:p>
        </w:tc>
        <w:tc>
          <w:tcPr>
            <w:tcW w:w="1710" w:type="dxa"/>
          </w:tcPr>
          <w:p w:rsidR="00BF26D2" w:rsidP="00F41E8C" w14:paraId="4789DF5B" w14:textId="274D701F">
            <w:pPr>
              <w:jc w:val="center"/>
            </w:pPr>
            <w:r>
              <w:t>10 minutes</w:t>
            </w:r>
          </w:p>
        </w:tc>
        <w:tc>
          <w:tcPr>
            <w:tcW w:w="1003" w:type="dxa"/>
          </w:tcPr>
          <w:p w:rsidR="00BF26D2" w:rsidP="00F41E8C" w14:paraId="0F4A7FE7" w14:textId="2E7853AB">
            <w:pPr>
              <w:jc w:val="center"/>
            </w:pPr>
            <w:r>
              <w:t>15</w:t>
            </w:r>
          </w:p>
        </w:tc>
      </w:tr>
      <w:tr w14:paraId="02A09A61" w14:textId="77777777" w:rsidTr="00F025E7">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shd w:val="clear" w:color="auto" w:fill="auto"/>
          </w:tcPr>
          <w:p w:rsidR="00A0377E" w:rsidRPr="00F41E8C" w:rsidP="00F41E8C" w14:paraId="237AA69C" w14:textId="6C3DF669">
            <w:pPr>
              <w:jc w:val="center"/>
              <w:rPr>
                <w:bCs/>
              </w:rPr>
            </w:pPr>
            <w:r>
              <w:rPr>
                <w:bCs/>
              </w:rPr>
              <w:t>180</w:t>
            </w:r>
          </w:p>
        </w:tc>
        <w:tc>
          <w:tcPr>
            <w:tcW w:w="1710" w:type="dxa"/>
            <w:shd w:val="clear" w:color="auto" w:fill="auto"/>
          </w:tcPr>
          <w:p w:rsidR="00A0377E" w:rsidP="00F41E8C" w14:paraId="33567016" w14:textId="38819CA7">
            <w:pPr>
              <w:jc w:val="center"/>
            </w:pPr>
            <w:r>
              <w:t>10 minutes</w:t>
            </w:r>
          </w:p>
        </w:tc>
        <w:tc>
          <w:tcPr>
            <w:tcW w:w="1003" w:type="dxa"/>
            <w:shd w:val="clear" w:color="auto" w:fill="auto"/>
          </w:tcPr>
          <w:p w:rsidR="00A0377E" w:rsidRPr="00F41E8C" w:rsidP="00F41E8C" w14:paraId="1616C56D" w14:textId="5F638384">
            <w:pPr>
              <w:jc w:val="center"/>
            </w:pPr>
            <w:r>
              <w:t>30</w:t>
            </w:r>
          </w:p>
        </w:tc>
      </w:tr>
    </w:tbl>
    <w:p w:rsidR="00B46F2C" w:rsidP="00F3170F" w14:paraId="1AB33144" w14:textId="77777777"/>
    <w:p w:rsidR="007A3016" w:rsidRPr="006E43AD" w:rsidP="007A3016" w14:paraId="0072A297" w14:textId="48DB6CCD">
      <w:r>
        <w:rPr>
          <w:b/>
          <w:bCs/>
          <w:i/>
          <w:iCs/>
        </w:rPr>
        <w:t>FEDERAL COST: </w:t>
      </w:r>
      <w:r w:rsidR="00A25ED2">
        <w:t xml:space="preserve"> The estimated annual cost to the Federal government is </w:t>
      </w:r>
      <w:r w:rsidRPr="007F6177" w:rsidR="00B309F9">
        <w:t>$</w:t>
      </w:r>
      <w:r w:rsidR="00213A57">
        <w:t>3</w:t>
      </w:r>
      <w:r w:rsidR="001A4BC4">
        <w:t>,</w:t>
      </w:r>
      <w:r w:rsidR="00213A57">
        <w:t>60</w:t>
      </w:r>
      <w:r w:rsidR="004D4CA2">
        <w:t>0</w:t>
      </w:r>
      <w:r w:rsidRPr="007F6177" w:rsidR="00A25ED2">
        <w:t>.</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8"/>
        <w:gridCol w:w="1363"/>
        <w:gridCol w:w="1284"/>
        <w:gridCol w:w="1247"/>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rsidR="0081457D" w14:paraId="5FA6E262" w14:textId="018E44DE">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outreach to </w:t>
            </w:r>
            <w:r w:rsidR="00210528">
              <w:rPr>
                <w:i/>
                <w:iCs/>
              </w:rPr>
              <w:t xml:space="preserve">public health agencies </w:t>
            </w:r>
            <w:r w:rsidR="00400473">
              <w:rPr>
                <w:i/>
                <w:iCs/>
              </w:rPr>
              <w:t>to distribute surveys</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240D45CF" w14:textId="391B1F0B">
            <w:pPr>
              <w:spacing w:line="276" w:lineRule="auto"/>
              <w:jc w:val="center"/>
              <w:rPr>
                <w:i/>
                <w:iCs/>
              </w:rPr>
            </w:pPr>
            <w:r>
              <w:rPr>
                <w:i/>
                <w:iCs/>
              </w:rPr>
              <w:t>5</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78B787D0" w14:textId="0511C905">
            <w:pPr>
              <w:spacing w:line="276" w:lineRule="auto"/>
              <w:jc w:val="center"/>
              <w:rPr>
                <w:i/>
                <w:iCs/>
              </w:rPr>
            </w:pPr>
            <w:r>
              <w:rPr>
                <w:i/>
                <w:iCs/>
              </w:rPr>
              <w:t>$</w:t>
            </w:r>
            <w:r w:rsidR="003E0B98">
              <w:rPr>
                <w:i/>
                <w:iCs/>
              </w:rPr>
              <w:t>2</w:t>
            </w:r>
            <w:r w:rsidR="00B309F9">
              <w:rPr>
                <w:i/>
                <w:iCs/>
              </w:rPr>
              <w:t>00</w:t>
            </w:r>
            <w:r>
              <w:rPr>
                <w:i/>
                <w:iCs/>
              </w:rPr>
              <w:t>/h</w:t>
            </w:r>
            <w:r w:rsidR="001622A7">
              <w:rPr>
                <w:i/>
                <w:iCs/>
              </w:rPr>
              <w:t>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33E22E26" w14:textId="6ADCF23E">
            <w:pPr>
              <w:spacing w:line="276" w:lineRule="auto"/>
              <w:jc w:val="center"/>
              <w:rPr>
                <w:i/>
                <w:iCs/>
              </w:rPr>
            </w:pPr>
            <w:r>
              <w:rPr>
                <w:i/>
                <w:iCs/>
              </w:rPr>
              <w:t>$</w:t>
            </w:r>
            <w:r w:rsidR="000B1172">
              <w:rPr>
                <w:i/>
                <w:iCs/>
              </w:rPr>
              <w:t>1</w:t>
            </w:r>
            <w:r w:rsidR="003E0B98">
              <w:rPr>
                <w:i/>
                <w:iCs/>
              </w:rPr>
              <w:t>,0</w:t>
            </w:r>
            <w:r w:rsidR="00400473">
              <w:rPr>
                <w:i/>
                <w:iCs/>
              </w:rPr>
              <w:t>00</w:t>
            </w:r>
          </w:p>
        </w:tc>
      </w:tr>
      <w:tr w14:paraId="5724B0C8"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45E58160" w14:textId="394634F4">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D032A6">
              <w:rPr>
                <w:i/>
                <w:iCs/>
              </w:rPr>
              <w:t>Programming of survey in Smartsheet; Distribution and c</w:t>
            </w:r>
            <w:r w:rsidR="00400473">
              <w:rPr>
                <w:i/>
                <w:iCs/>
              </w:rPr>
              <w:t>oordination of receipt of survey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A112C0" w14:textId="66804253">
            <w:pPr>
              <w:spacing w:line="276" w:lineRule="auto"/>
              <w:jc w:val="center"/>
              <w:rPr>
                <w:i/>
                <w:iCs/>
              </w:rPr>
            </w:pPr>
            <w:r>
              <w:rPr>
                <w:i/>
                <w:iCs/>
              </w:rPr>
              <w:t>5</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074260BB" w14:textId="617D579F">
            <w:pPr>
              <w:spacing w:line="276" w:lineRule="auto"/>
              <w:jc w:val="center"/>
              <w:rPr>
                <w:i/>
                <w:iCs/>
              </w:rPr>
            </w:pPr>
            <w:r>
              <w:rPr>
                <w:i/>
                <w:iCs/>
              </w:rPr>
              <w:t>$</w:t>
            </w:r>
            <w:r w:rsidR="00E037B6">
              <w:rPr>
                <w:i/>
                <w:iCs/>
              </w:rPr>
              <w:t>1</w:t>
            </w:r>
            <w:r w:rsidR="00B309F9">
              <w:rPr>
                <w:i/>
                <w:iCs/>
              </w:rPr>
              <w:t>5</w:t>
            </w:r>
            <w:r w:rsidR="003E0B98">
              <w:rPr>
                <w:i/>
                <w:iCs/>
              </w:rPr>
              <w:t>0</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8859152" w14:textId="698EE8B7">
            <w:pPr>
              <w:spacing w:line="276" w:lineRule="auto"/>
              <w:jc w:val="center"/>
              <w:rPr>
                <w:i/>
                <w:iCs/>
              </w:rPr>
            </w:pPr>
            <w:r>
              <w:rPr>
                <w:i/>
                <w:iCs/>
              </w:rPr>
              <w:t>$</w:t>
            </w:r>
            <w:r w:rsidR="00C918A8">
              <w:rPr>
                <w:i/>
                <w:iCs/>
              </w:rPr>
              <w:t>750</w:t>
            </w:r>
          </w:p>
        </w:tc>
      </w:tr>
      <w:tr w14:paraId="58D0E54B"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53E4F091" w14:textId="6E8386FC">
            <w:pPr>
              <w:spacing w:line="276" w:lineRule="auto"/>
              <w:jc w:val="center"/>
              <w:rPr>
                <w:i/>
                <w:iCs/>
              </w:rPr>
            </w:pPr>
            <w:r>
              <w:rPr>
                <w:i/>
                <w:iCs/>
              </w:rPr>
              <w:t>1</w:t>
            </w:r>
            <w:r w:rsidR="004D4CA2">
              <w:rPr>
                <w:i/>
                <w:iCs/>
              </w:rPr>
              <w:t>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5042D2" w14:textId="0D685C2D">
            <w:pPr>
              <w:spacing w:line="276" w:lineRule="auto"/>
              <w:jc w:val="center"/>
              <w:rPr>
                <w:i/>
                <w:iCs/>
              </w:rPr>
            </w:pPr>
            <w:r>
              <w:rPr>
                <w:i/>
                <w:iCs/>
              </w:rPr>
              <w:t>$</w:t>
            </w:r>
            <w:r w:rsidR="00B309F9">
              <w:rPr>
                <w:i/>
                <w:iCs/>
              </w:rPr>
              <w:t>1</w:t>
            </w:r>
            <w:r w:rsidR="003E0B98">
              <w:rPr>
                <w:i/>
                <w:iCs/>
              </w:rPr>
              <w:t>8</w:t>
            </w:r>
            <w:r w:rsidR="00B309F9">
              <w:rPr>
                <w:i/>
                <w:iCs/>
              </w:rPr>
              <w:t>5</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72203652" w14:textId="18576247">
            <w:pPr>
              <w:spacing w:line="276" w:lineRule="auto"/>
              <w:jc w:val="center"/>
              <w:rPr>
                <w:i/>
                <w:iCs/>
              </w:rPr>
            </w:pPr>
            <w:r>
              <w:rPr>
                <w:i/>
                <w:iCs/>
              </w:rPr>
              <w:t>$</w:t>
            </w:r>
            <w:r w:rsidR="000B1172">
              <w:rPr>
                <w:i/>
                <w:iCs/>
              </w:rPr>
              <w:t>1</w:t>
            </w:r>
            <w:r w:rsidR="0035460F">
              <w:rPr>
                <w:i/>
                <w:iCs/>
              </w:rPr>
              <w:t>,</w:t>
            </w:r>
            <w:r w:rsidR="000B1172">
              <w:rPr>
                <w:i/>
                <w:iCs/>
              </w:rPr>
              <w:t>85</w:t>
            </w:r>
            <w:r w:rsidR="004D4CA2">
              <w:rPr>
                <w:i/>
                <w:iCs/>
              </w:rPr>
              <w:t>0</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6E9968FE">
            <w:pPr>
              <w:spacing w:line="276" w:lineRule="auto"/>
              <w:rPr>
                <w:i/>
                <w:iCs/>
              </w:rPr>
            </w:pPr>
            <w:r>
              <w:rPr>
                <w:i/>
                <w:iCs/>
              </w:rPr>
              <w:t>Survey software</w:t>
            </w:r>
            <w:r w:rsidR="00C232FE">
              <w:rPr>
                <w:i/>
                <w:iCs/>
              </w:rPr>
              <w:t>- no cost will use existing account of contracted partner (</w:t>
            </w:r>
            <w:r w:rsidR="00CC1A12">
              <w:rPr>
                <w:i/>
                <w:iCs/>
              </w:rPr>
              <w:t xml:space="preserve">CDC Foundation) with </w:t>
            </w:r>
            <w:r w:rsidR="00F025E7">
              <w:rPr>
                <w:i/>
                <w:iCs/>
              </w:rPr>
              <w:t>Smartsheet</w:t>
            </w:r>
            <w:r w:rsidR="00D032A6">
              <w:rPr>
                <w:i/>
                <w:iCs/>
              </w:rPr>
              <w:t xml:space="preserve"> survey system</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38C88DA4">
            <w:pPr>
              <w:spacing w:line="276" w:lineRule="auto"/>
              <w:jc w:val="center"/>
              <w:rPr>
                <w:b/>
                <w:bCs/>
                <w:i/>
                <w:iCs/>
              </w:rPr>
            </w:pPr>
            <w:r w:rsidRPr="00920B9D">
              <w:rPr>
                <w:b/>
                <w:bCs/>
                <w:i/>
                <w:iCs/>
              </w:rPr>
              <w:t>$</w:t>
            </w:r>
            <w:r w:rsidR="00213A57">
              <w:rPr>
                <w:b/>
                <w:bCs/>
                <w:i/>
                <w:iCs/>
              </w:rPr>
              <w:t>3,600</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w:t>
      </w:r>
      <w:r w:rsidR="000F6D85">
        <w:t>volunteer</w:t>
      </w:r>
    </w:p>
    <w:p w:rsidR="00B46F2C" w:rsidP="00A403BB" w14:paraId="79A56565" w14:textId="77777777">
      <w:pPr>
        <w:pStyle w:val="ListParagraph"/>
      </w:pPr>
    </w:p>
    <w:p w:rsidR="002A4BFA" w:rsidP="00725724" w14:paraId="4CC38FC6" w14:textId="0EECF10D">
      <w:pPr>
        <w:ind w:left="720"/>
      </w:pPr>
      <w:r>
        <w:t>T</w:t>
      </w:r>
      <w:r w:rsidR="00D029EE">
        <w:t xml:space="preserve">he </w:t>
      </w:r>
      <w:r w:rsidR="00CC1A12">
        <w:t xml:space="preserve">funded </w:t>
      </w:r>
      <w:r w:rsidR="00D029EE">
        <w:t>organization (</w:t>
      </w:r>
      <w:r w:rsidR="00CC1A12">
        <w:t>CDC Foundation</w:t>
      </w:r>
      <w:r w:rsidR="00D029EE">
        <w:t xml:space="preserve">) </w:t>
      </w:r>
      <w:r>
        <w:t xml:space="preserve">has </w:t>
      </w:r>
      <w:r w:rsidR="00CC1A12">
        <w:t xml:space="preserve">identified 49 </w:t>
      </w:r>
      <w:r w:rsidR="001A1582">
        <w:t>public health agencies</w:t>
      </w:r>
      <w:r w:rsidR="00CC1A12">
        <w:t xml:space="preserve"> to receive WAI placements</w:t>
      </w:r>
      <w:r>
        <w:t xml:space="preserve">. </w:t>
      </w:r>
    </w:p>
    <w:p w:rsidR="00B93233" w:rsidP="3EF81B18" w14:paraId="26CF11D2" w14:textId="5FDB6F33">
      <w:pPr>
        <w:ind w:left="720"/>
      </w:pPr>
    </w:p>
    <w:p w:rsidR="00D070F0" w:rsidP="3EF81B18" w14:paraId="57BDEEE7" w14:textId="0EE15630">
      <w:pPr>
        <w:ind w:left="720"/>
      </w:pPr>
      <w:r>
        <w:t xml:space="preserve">The method will identify </w:t>
      </w:r>
      <w:r w:rsidRPr="00662C6D" w:rsidR="00725724">
        <w:t>respondents as</w:t>
      </w:r>
      <w:r w:rsidR="00725724">
        <w:t xml:space="preserve"> any PHA staff who participate as a mentor. The number of respondents in the Burden Hours table reflects 90 mid-point survey respondents and 90 final survey respondents.</w:t>
      </w:r>
    </w:p>
    <w:p w:rsidR="00162DC1" w:rsidP="00A403BB" w14:paraId="218ACEBC" w14:textId="77777777"/>
    <w:p w:rsidR="009E5B77" w:rsidP="00F025E7" w14:paraId="492EEB27" w14:textId="6C8BA1AF">
      <w:pPr>
        <w:ind w:left="720"/>
      </w:pPr>
      <w:r>
        <w:t>The surveys are very brief with 15 questions (combination of open-ended, Likert scale, 5-point scale, and open-ended questions).</w:t>
      </w:r>
    </w:p>
    <w:p w:rsidR="009E5B77" w:rsidP="00A403BB" w14:paraId="6E23A2B3"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10E7"/>
    <w:rsid w:val="00016110"/>
    <w:rsid w:val="00021166"/>
    <w:rsid w:val="00021DAE"/>
    <w:rsid w:val="00023A57"/>
    <w:rsid w:val="000306DE"/>
    <w:rsid w:val="000321FD"/>
    <w:rsid w:val="00032C74"/>
    <w:rsid w:val="00035236"/>
    <w:rsid w:val="00041F3A"/>
    <w:rsid w:val="0004695C"/>
    <w:rsid w:val="00047A64"/>
    <w:rsid w:val="00052168"/>
    <w:rsid w:val="00053599"/>
    <w:rsid w:val="00053772"/>
    <w:rsid w:val="00054788"/>
    <w:rsid w:val="000607AE"/>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172"/>
    <w:rsid w:val="000B1E46"/>
    <w:rsid w:val="000B2838"/>
    <w:rsid w:val="000B6718"/>
    <w:rsid w:val="000B7E21"/>
    <w:rsid w:val="000C26FF"/>
    <w:rsid w:val="000C54DE"/>
    <w:rsid w:val="000C557D"/>
    <w:rsid w:val="000C6E7D"/>
    <w:rsid w:val="000D44CA"/>
    <w:rsid w:val="000D57E2"/>
    <w:rsid w:val="000E1EE2"/>
    <w:rsid w:val="000E200B"/>
    <w:rsid w:val="000F2C27"/>
    <w:rsid w:val="000F68BE"/>
    <w:rsid w:val="000F69AA"/>
    <w:rsid w:val="000F6D85"/>
    <w:rsid w:val="000F6E8B"/>
    <w:rsid w:val="000F752D"/>
    <w:rsid w:val="00107D0E"/>
    <w:rsid w:val="00112CB9"/>
    <w:rsid w:val="001139F5"/>
    <w:rsid w:val="001167F5"/>
    <w:rsid w:val="00116ED9"/>
    <w:rsid w:val="0012125A"/>
    <w:rsid w:val="00121A67"/>
    <w:rsid w:val="001248FC"/>
    <w:rsid w:val="00131D2F"/>
    <w:rsid w:val="00132FDE"/>
    <w:rsid w:val="001365FF"/>
    <w:rsid w:val="00137B8F"/>
    <w:rsid w:val="00141B89"/>
    <w:rsid w:val="0014238B"/>
    <w:rsid w:val="00145293"/>
    <w:rsid w:val="001453BE"/>
    <w:rsid w:val="001462FB"/>
    <w:rsid w:val="00146B20"/>
    <w:rsid w:val="001533B0"/>
    <w:rsid w:val="001610C6"/>
    <w:rsid w:val="001622A7"/>
    <w:rsid w:val="00162DC1"/>
    <w:rsid w:val="001634DE"/>
    <w:rsid w:val="001708B4"/>
    <w:rsid w:val="00170D16"/>
    <w:rsid w:val="0018088E"/>
    <w:rsid w:val="00180A29"/>
    <w:rsid w:val="00180EAC"/>
    <w:rsid w:val="001927A4"/>
    <w:rsid w:val="001933D9"/>
    <w:rsid w:val="00194AC6"/>
    <w:rsid w:val="0019619F"/>
    <w:rsid w:val="0019762C"/>
    <w:rsid w:val="001A1582"/>
    <w:rsid w:val="001A1EB3"/>
    <w:rsid w:val="001A23B0"/>
    <w:rsid w:val="001A25CC"/>
    <w:rsid w:val="001A430E"/>
    <w:rsid w:val="001A4BC4"/>
    <w:rsid w:val="001A7A65"/>
    <w:rsid w:val="001B0252"/>
    <w:rsid w:val="001B0AAA"/>
    <w:rsid w:val="001B107A"/>
    <w:rsid w:val="001B2123"/>
    <w:rsid w:val="001B2261"/>
    <w:rsid w:val="001B3232"/>
    <w:rsid w:val="001C36C1"/>
    <w:rsid w:val="001C39F7"/>
    <w:rsid w:val="001D1CE6"/>
    <w:rsid w:val="001D41FF"/>
    <w:rsid w:val="001D519E"/>
    <w:rsid w:val="001E1559"/>
    <w:rsid w:val="001E636B"/>
    <w:rsid w:val="001E6AC3"/>
    <w:rsid w:val="001F25BB"/>
    <w:rsid w:val="001F3F7F"/>
    <w:rsid w:val="001F4657"/>
    <w:rsid w:val="001F5225"/>
    <w:rsid w:val="001F5645"/>
    <w:rsid w:val="0020150E"/>
    <w:rsid w:val="00210528"/>
    <w:rsid w:val="0021135F"/>
    <w:rsid w:val="002115C4"/>
    <w:rsid w:val="00213A57"/>
    <w:rsid w:val="002143AE"/>
    <w:rsid w:val="00217052"/>
    <w:rsid w:val="002179B0"/>
    <w:rsid w:val="00231486"/>
    <w:rsid w:val="002314CF"/>
    <w:rsid w:val="002363C0"/>
    <w:rsid w:val="00236B6C"/>
    <w:rsid w:val="00237B48"/>
    <w:rsid w:val="00241A4C"/>
    <w:rsid w:val="00242A4B"/>
    <w:rsid w:val="00242FDC"/>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4BFA"/>
    <w:rsid w:val="002A5E8C"/>
    <w:rsid w:val="002B1C00"/>
    <w:rsid w:val="002B3C95"/>
    <w:rsid w:val="002B64ED"/>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30A5"/>
    <w:rsid w:val="00334788"/>
    <w:rsid w:val="00335B10"/>
    <w:rsid w:val="00346525"/>
    <w:rsid w:val="003500AD"/>
    <w:rsid w:val="003511B0"/>
    <w:rsid w:val="00352F1E"/>
    <w:rsid w:val="003532F5"/>
    <w:rsid w:val="003540A6"/>
    <w:rsid w:val="0035458D"/>
    <w:rsid w:val="0035460F"/>
    <w:rsid w:val="00354B3A"/>
    <w:rsid w:val="00354F49"/>
    <w:rsid w:val="00356BE2"/>
    <w:rsid w:val="003625D3"/>
    <w:rsid w:val="003675BA"/>
    <w:rsid w:val="003675DB"/>
    <w:rsid w:val="00367981"/>
    <w:rsid w:val="003700A2"/>
    <w:rsid w:val="00371693"/>
    <w:rsid w:val="00381648"/>
    <w:rsid w:val="003859BC"/>
    <w:rsid w:val="00390689"/>
    <w:rsid w:val="00390C9D"/>
    <w:rsid w:val="00391272"/>
    <w:rsid w:val="00391BB4"/>
    <w:rsid w:val="00391CCA"/>
    <w:rsid w:val="003A0AD5"/>
    <w:rsid w:val="003A3AD9"/>
    <w:rsid w:val="003A4773"/>
    <w:rsid w:val="003A4C87"/>
    <w:rsid w:val="003A6131"/>
    <w:rsid w:val="003A788B"/>
    <w:rsid w:val="003B1FB0"/>
    <w:rsid w:val="003B5441"/>
    <w:rsid w:val="003C2F6E"/>
    <w:rsid w:val="003C49B2"/>
    <w:rsid w:val="003C4F49"/>
    <w:rsid w:val="003D1F4E"/>
    <w:rsid w:val="003D2EAF"/>
    <w:rsid w:val="003D3993"/>
    <w:rsid w:val="003D5927"/>
    <w:rsid w:val="003D5BBE"/>
    <w:rsid w:val="003E05AC"/>
    <w:rsid w:val="003E0B98"/>
    <w:rsid w:val="003E3C61"/>
    <w:rsid w:val="003F1C5B"/>
    <w:rsid w:val="003F2D4D"/>
    <w:rsid w:val="00400473"/>
    <w:rsid w:val="0040417A"/>
    <w:rsid w:val="004070ED"/>
    <w:rsid w:val="0041337D"/>
    <w:rsid w:val="00423584"/>
    <w:rsid w:val="0042510A"/>
    <w:rsid w:val="00425DD4"/>
    <w:rsid w:val="00433B33"/>
    <w:rsid w:val="0043455D"/>
    <w:rsid w:val="00434E33"/>
    <w:rsid w:val="004373C8"/>
    <w:rsid w:val="00440A18"/>
    <w:rsid w:val="00441434"/>
    <w:rsid w:val="00441AF5"/>
    <w:rsid w:val="004456CD"/>
    <w:rsid w:val="00446250"/>
    <w:rsid w:val="00450CC2"/>
    <w:rsid w:val="0045264C"/>
    <w:rsid w:val="00453087"/>
    <w:rsid w:val="004543E0"/>
    <w:rsid w:val="004614F8"/>
    <w:rsid w:val="00471C27"/>
    <w:rsid w:val="00471DF4"/>
    <w:rsid w:val="004724BF"/>
    <w:rsid w:val="00474892"/>
    <w:rsid w:val="004876EC"/>
    <w:rsid w:val="00490303"/>
    <w:rsid w:val="0049197F"/>
    <w:rsid w:val="0049388D"/>
    <w:rsid w:val="00496322"/>
    <w:rsid w:val="0049781F"/>
    <w:rsid w:val="004A52CE"/>
    <w:rsid w:val="004C093B"/>
    <w:rsid w:val="004C2AD4"/>
    <w:rsid w:val="004C3B5F"/>
    <w:rsid w:val="004C5E93"/>
    <w:rsid w:val="004D27F3"/>
    <w:rsid w:val="004D2C95"/>
    <w:rsid w:val="004D3F9C"/>
    <w:rsid w:val="004D4CA2"/>
    <w:rsid w:val="004D6E14"/>
    <w:rsid w:val="004D7A14"/>
    <w:rsid w:val="004E1C18"/>
    <w:rsid w:val="004E6938"/>
    <w:rsid w:val="004F38AF"/>
    <w:rsid w:val="004F4418"/>
    <w:rsid w:val="005009B0"/>
    <w:rsid w:val="00503373"/>
    <w:rsid w:val="00506186"/>
    <w:rsid w:val="00512CA7"/>
    <w:rsid w:val="00513077"/>
    <w:rsid w:val="00526140"/>
    <w:rsid w:val="0052787E"/>
    <w:rsid w:val="00530AD4"/>
    <w:rsid w:val="005375D9"/>
    <w:rsid w:val="00542388"/>
    <w:rsid w:val="00542E2E"/>
    <w:rsid w:val="00544BFF"/>
    <w:rsid w:val="005577AB"/>
    <w:rsid w:val="005606FC"/>
    <w:rsid w:val="005620E0"/>
    <w:rsid w:val="00565B7F"/>
    <w:rsid w:val="00571CAB"/>
    <w:rsid w:val="0057227F"/>
    <w:rsid w:val="0057409F"/>
    <w:rsid w:val="00574C77"/>
    <w:rsid w:val="00577188"/>
    <w:rsid w:val="00580CF6"/>
    <w:rsid w:val="005826D4"/>
    <w:rsid w:val="00583825"/>
    <w:rsid w:val="00584EAE"/>
    <w:rsid w:val="005903DA"/>
    <w:rsid w:val="00591BB9"/>
    <w:rsid w:val="00591E4F"/>
    <w:rsid w:val="00593214"/>
    <w:rsid w:val="00594B76"/>
    <w:rsid w:val="005A1006"/>
    <w:rsid w:val="005A1ED9"/>
    <w:rsid w:val="005A7DA3"/>
    <w:rsid w:val="005B1E22"/>
    <w:rsid w:val="005C5BD8"/>
    <w:rsid w:val="005D4ED1"/>
    <w:rsid w:val="005D6099"/>
    <w:rsid w:val="005D6B7B"/>
    <w:rsid w:val="005E1625"/>
    <w:rsid w:val="005E714A"/>
    <w:rsid w:val="005E762F"/>
    <w:rsid w:val="005F3BBA"/>
    <w:rsid w:val="006011CD"/>
    <w:rsid w:val="00603AA9"/>
    <w:rsid w:val="00604EBB"/>
    <w:rsid w:val="006053A6"/>
    <w:rsid w:val="0061217A"/>
    <w:rsid w:val="00613C13"/>
    <w:rsid w:val="006140A0"/>
    <w:rsid w:val="006158CD"/>
    <w:rsid w:val="00621E79"/>
    <w:rsid w:val="006243B9"/>
    <w:rsid w:val="00627ABD"/>
    <w:rsid w:val="00630CB5"/>
    <w:rsid w:val="006348E0"/>
    <w:rsid w:val="006359CF"/>
    <w:rsid w:val="00636621"/>
    <w:rsid w:val="00641AA0"/>
    <w:rsid w:val="00642635"/>
    <w:rsid w:val="00642B49"/>
    <w:rsid w:val="00643451"/>
    <w:rsid w:val="00651763"/>
    <w:rsid w:val="00654394"/>
    <w:rsid w:val="006559C9"/>
    <w:rsid w:val="00660A3F"/>
    <w:rsid w:val="00662C6D"/>
    <w:rsid w:val="0067603E"/>
    <w:rsid w:val="00676D2E"/>
    <w:rsid w:val="00681894"/>
    <w:rsid w:val="006832D9"/>
    <w:rsid w:val="00683368"/>
    <w:rsid w:val="006834AE"/>
    <w:rsid w:val="00684BF3"/>
    <w:rsid w:val="0068639A"/>
    <w:rsid w:val="00690719"/>
    <w:rsid w:val="00693438"/>
    <w:rsid w:val="0069403B"/>
    <w:rsid w:val="0069472D"/>
    <w:rsid w:val="006970D9"/>
    <w:rsid w:val="00697434"/>
    <w:rsid w:val="006B0B85"/>
    <w:rsid w:val="006B3FEE"/>
    <w:rsid w:val="006B4FD8"/>
    <w:rsid w:val="006B5A31"/>
    <w:rsid w:val="006C11EF"/>
    <w:rsid w:val="006C34EA"/>
    <w:rsid w:val="006D4561"/>
    <w:rsid w:val="006E242F"/>
    <w:rsid w:val="006E28BF"/>
    <w:rsid w:val="006E28FC"/>
    <w:rsid w:val="006E3EC0"/>
    <w:rsid w:val="006E43AD"/>
    <w:rsid w:val="006E58D5"/>
    <w:rsid w:val="006F01EF"/>
    <w:rsid w:val="006F14B6"/>
    <w:rsid w:val="006F3DDE"/>
    <w:rsid w:val="00702480"/>
    <w:rsid w:val="00704678"/>
    <w:rsid w:val="00704A2D"/>
    <w:rsid w:val="00712E81"/>
    <w:rsid w:val="007211A6"/>
    <w:rsid w:val="00721988"/>
    <w:rsid w:val="00725724"/>
    <w:rsid w:val="00727685"/>
    <w:rsid w:val="00731A62"/>
    <w:rsid w:val="00733F12"/>
    <w:rsid w:val="00736D25"/>
    <w:rsid w:val="00740BF0"/>
    <w:rsid w:val="007425E7"/>
    <w:rsid w:val="007502F5"/>
    <w:rsid w:val="00751637"/>
    <w:rsid w:val="00756FDA"/>
    <w:rsid w:val="00757F34"/>
    <w:rsid w:val="0076169D"/>
    <w:rsid w:val="0078130A"/>
    <w:rsid w:val="007878E2"/>
    <w:rsid w:val="007945A5"/>
    <w:rsid w:val="007A0B40"/>
    <w:rsid w:val="007A3016"/>
    <w:rsid w:val="007A5AB6"/>
    <w:rsid w:val="007B05B4"/>
    <w:rsid w:val="007B34DA"/>
    <w:rsid w:val="007C1154"/>
    <w:rsid w:val="007D106B"/>
    <w:rsid w:val="007D5149"/>
    <w:rsid w:val="007E4002"/>
    <w:rsid w:val="007E4645"/>
    <w:rsid w:val="007E596A"/>
    <w:rsid w:val="007F0B27"/>
    <w:rsid w:val="007F6177"/>
    <w:rsid w:val="00800291"/>
    <w:rsid w:val="00802607"/>
    <w:rsid w:val="00803C84"/>
    <w:rsid w:val="00804437"/>
    <w:rsid w:val="00804D40"/>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76FD8"/>
    <w:rsid w:val="00877764"/>
    <w:rsid w:val="00882A92"/>
    <w:rsid w:val="00887DC8"/>
    <w:rsid w:val="00891C7F"/>
    <w:rsid w:val="0089240E"/>
    <w:rsid w:val="00894A71"/>
    <w:rsid w:val="00895229"/>
    <w:rsid w:val="00896793"/>
    <w:rsid w:val="00897C9D"/>
    <w:rsid w:val="008A79BB"/>
    <w:rsid w:val="008B13E3"/>
    <w:rsid w:val="008B546B"/>
    <w:rsid w:val="008B56B3"/>
    <w:rsid w:val="008B6186"/>
    <w:rsid w:val="008C0207"/>
    <w:rsid w:val="008C145A"/>
    <w:rsid w:val="008D74B5"/>
    <w:rsid w:val="008E3B93"/>
    <w:rsid w:val="008F0203"/>
    <w:rsid w:val="008F2F18"/>
    <w:rsid w:val="008F50D4"/>
    <w:rsid w:val="009020A6"/>
    <w:rsid w:val="009050C2"/>
    <w:rsid w:val="00905DC5"/>
    <w:rsid w:val="00907F04"/>
    <w:rsid w:val="00913F0B"/>
    <w:rsid w:val="00915E2A"/>
    <w:rsid w:val="009160EE"/>
    <w:rsid w:val="009201DC"/>
    <w:rsid w:val="00920B9D"/>
    <w:rsid w:val="009239AA"/>
    <w:rsid w:val="00924B12"/>
    <w:rsid w:val="0092668E"/>
    <w:rsid w:val="00927048"/>
    <w:rsid w:val="009323FA"/>
    <w:rsid w:val="00935343"/>
    <w:rsid w:val="00935927"/>
    <w:rsid w:val="00935ADA"/>
    <w:rsid w:val="00942E9A"/>
    <w:rsid w:val="00943B4D"/>
    <w:rsid w:val="00946B6C"/>
    <w:rsid w:val="00954A76"/>
    <w:rsid w:val="00954B66"/>
    <w:rsid w:val="00955A71"/>
    <w:rsid w:val="00955C22"/>
    <w:rsid w:val="0095779F"/>
    <w:rsid w:val="0096108F"/>
    <w:rsid w:val="00963411"/>
    <w:rsid w:val="00964F6E"/>
    <w:rsid w:val="009763E8"/>
    <w:rsid w:val="00977FFC"/>
    <w:rsid w:val="0098207A"/>
    <w:rsid w:val="009933C5"/>
    <w:rsid w:val="00993A00"/>
    <w:rsid w:val="009960E4"/>
    <w:rsid w:val="00997C83"/>
    <w:rsid w:val="009A288D"/>
    <w:rsid w:val="009A55B2"/>
    <w:rsid w:val="009A71E6"/>
    <w:rsid w:val="009B1B97"/>
    <w:rsid w:val="009B1BF2"/>
    <w:rsid w:val="009B223F"/>
    <w:rsid w:val="009C13B9"/>
    <w:rsid w:val="009C5089"/>
    <w:rsid w:val="009C5CD3"/>
    <w:rsid w:val="009D01A2"/>
    <w:rsid w:val="009D47AC"/>
    <w:rsid w:val="009D7000"/>
    <w:rsid w:val="009E0020"/>
    <w:rsid w:val="009E5B77"/>
    <w:rsid w:val="009F1E7F"/>
    <w:rsid w:val="009F5923"/>
    <w:rsid w:val="00A02534"/>
    <w:rsid w:val="00A0377E"/>
    <w:rsid w:val="00A14C05"/>
    <w:rsid w:val="00A15DA6"/>
    <w:rsid w:val="00A2018B"/>
    <w:rsid w:val="00A20B9B"/>
    <w:rsid w:val="00A21CD6"/>
    <w:rsid w:val="00A25ED2"/>
    <w:rsid w:val="00A312A0"/>
    <w:rsid w:val="00A31387"/>
    <w:rsid w:val="00A33177"/>
    <w:rsid w:val="00A37DED"/>
    <w:rsid w:val="00A37F3F"/>
    <w:rsid w:val="00A403BB"/>
    <w:rsid w:val="00A52140"/>
    <w:rsid w:val="00A566BB"/>
    <w:rsid w:val="00A62DF9"/>
    <w:rsid w:val="00A6608C"/>
    <w:rsid w:val="00A674DF"/>
    <w:rsid w:val="00A67979"/>
    <w:rsid w:val="00A7012E"/>
    <w:rsid w:val="00A71A8F"/>
    <w:rsid w:val="00A7218A"/>
    <w:rsid w:val="00A745C0"/>
    <w:rsid w:val="00A748E5"/>
    <w:rsid w:val="00A83AA6"/>
    <w:rsid w:val="00A83C50"/>
    <w:rsid w:val="00A83C7B"/>
    <w:rsid w:val="00A83FB1"/>
    <w:rsid w:val="00A8437D"/>
    <w:rsid w:val="00A86325"/>
    <w:rsid w:val="00A902F4"/>
    <w:rsid w:val="00A93165"/>
    <w:rsid w:val="00A93E13"/>
    <w:rsid w:val="00A94026"/>
    <w:rsid w:val="00A9494C"/>
    <w:rsid w:val="00AA0283"/>
    <w:rsid w:val="00AA07BF"/>
    <w:rsid w:val="00AA14FE"/>
    <w:rsid w:val="00AA39B0"/>
    <w:rsid w:val="00AB23F9"/>
    <w:rsid w:val="00AC2C79"/>
    <w:rsid w:val="00AC489B"/>
    <w:rsid w:val="00AD1D36"/>
    <w:rsid w:val="00AD3D72"/>
    <w:rsid w:val="00AE1809"/>
    <w:rsid w:val="00AE2C0C"/>
    <w:rsid w:val="00AE6D67"/>
    <w:rsid w:val="00AE7651"/>
    <w:rsid w:val="00AF01D6"/>
    <w:rsid w:val="00AF246E"/>
    <w:rsid w:val="00AF7DFF"/>
    <w:rsid w:val="00B01AFF"/>
    <w:rsid w:val="00B044BB"/>
    <w:rsid w:val="00B15C00"/>
    <w:rsid w:val="00B309F9"/>
    <w:rsid w:val="00B31AFC"/>
    <w:rsid w:val="00B351CE"/>
    <w:rsid w:val="00B37469"/>
    <w:rsid w:val="00B43810"/>
    <w:rsid w:val="00B46930"/>
    <w:rsid w:val="00B46F2C"/>
    <w:rsid w:val="00B53DB3"/>
    <w:rsid w:val="00B620E6"/>
    <w:rsid w:val="00B65DDD"/>
    <w:rsid w:val="00B71A59"/>
    <w:rsid w:val="00B7501A"/>
    <w:rsid w:val="00B76F71"/>
    <w:rsid w:val="00B80D76"/>
    <w:rsid w:val="00B876F2"/>
    <w:rsid w:val="00B91946"/>
    <w:rsid w:val="00B93233"/>
    <w:rsid w:val="00B97B58"/>
    <w:rsid w:val="00BA20A4"/>
    <w:rsid w:val="00BA2105"/>
    <w:rsid w:val="00BA6FE4"/>
    <w:rsid w:val="00BA7E06"/>
    <w:rsid w:val="00BB3674"/>
    <w:rsid w:val="00BB43B5"/>
    <w:rsid w:val="00BB5491"/>
    <w:rsid w:val="00BB6219"/>
    <w:rsid w:val="00BC1A29"/>
    <w:rsid w:val="00BD290F"/>
    <w:rsid w:val="00BD2F21"/>
    <w:rsid w:val="00BD3A2F"/>
    <w:rsid w:val="00BD5271"/>
    <w:rsid w:val="00BD52B3"/>
    <w:rsid w:val="00BF03AD"/>
    <w:rsid w:val="00BF26D2"/>
    <w:rsid w:val="00C008AA"/>
    <w:rsid w:val="00C14289"/>
    <w:rsid w:val="00C149D3"/>
    <w:rsid w:val="00C14CC4"/>
    <w:rsid w:val="00C14F0C"/>
    <w:rsid w:val="00C232FE"/>
    <w:rsid w:val="00C24AB3"/>
    <w:rsid w:val="00C258DD"/>
    <w:rsid w:val="00C3188A"/>
    <w:rsid w:val="00C33C52"/>
    <w:rsid w:val="00C409B6"/>
    <w:rsid w:val="00C40D8B"/>
    <w:rsid w:val="00C47189"/>
    <w:rsid w:val="00C52C79"/>
    <w:rsid w:val="00C5403B"/>
    <w:rsid w:val="00C626DE"/>
    <w:rsid w:val="00C658DD"/>
    <w:rsid w:val="00C66211"/>
    <w:rsid w:val="00C770C4"/>
    <w:rsid w:val="00C77EF7"/>
    <w:rsid w:val="00C809B5"/>
    <w:rsid w:val="00C82D99"/>
    <w:rsid w:val="00C83F4C"/>
    <w:rsid w:val="00C8407A"/>
    <w:rsid w:val="00C8488C"/>
    <w:rsid w:val="00C860E8"/>
    <w:rsid w:val="00C86E91"/>
    <w:rsid w:val="00C918A8"/>
    <w:rsid w:val="00C91D3A"/>
    <w:rsid w:val="00C9606B"/>
    <w:rsid w:val="00CA2650"/>
    <w:rsid w:val="00CA68F9"/>
    <w:rsid w:val="00CB0C07"/>
    <w:rsid w:val="00CB1078"/>
    <w:rsid w:val="00CB4323"/>
    <w:rsid w:val="00CC1A12"/>
    <w:rsid w:val="00CC3593"/>
    <w:rsid w:val="00CC5664"/>
    <w:rsid w:val="00CC6FAF"/>
    <w:rsid w:val="00CC7C42"/>
    <w:rsid w:val="00CC7FAA"/>
    <w:rsid w:val="00CD436B"/>
    <w:rsid w:val="00CE0F4A"/>
    <w:rsid w:val="00CE7721"/>
    <w:rsid w:val="00CF5CA4"/>
    <w:rsid w:val="00D003CD"/>
    <w:rsid w:val="00D029EE"/>
    <w:rsid w:val="00D032A6"/>
    <w:rsid w:val="00D03681"/>
    <w:rsid w:val="00D04F06"/>
    <w:rsid w:val="00D070F0"/>
    <w:rsid w:val="00D13B79"/>
    <w:rsid w:val="00D13BC9"/>
    <w:rsid w:val="00D1727D"/>
    <w:rsid w:val="00D2095D"/>
    <w:rsid w:val="00D23644"/>
    <w:rsid w:val="00D24698"/>
    <w:rsid w:val="00D270EB"/>
    <w:rsid w:val="00D2710C"/>
    <w:rsid w:val="00D307F9"/>
    <w:rsid w:val="00D30F30"/>
    <w:rsid w:val="00D3223C"/>
    <w:rsid w:val="00D52B3B"/>
    <w:rsid w:val="00D53428"/>
    <w:rsid w:val="00D54D5D"/>
    <w:rsid w:val="00D6383F"/>
    <w:rsid w:val="00D6457B"/>
    <w:rsid w:val="00D6472C"/>
    <w:rsid w:val="00D70B8D"/>
    <w:rsid w:val="00D71221"/>
    <w:rsid w:val="00D72694"/>
    <w:rsid w:val="00D800A5"/>
    <w:rsid w:val="00D801D7"/>
    <w:rsid w:val="00D81B36"/>
    <w:rsid w:val="00D8342F"/>
    <w:rsid w:val="00D9408B"/>
    <w:rsid w:val="00D977C2"/>
    <w:rsid w:val="00DA0E7B"/>
    <w:rsid w:val="00DB23A1"/>
    <w:rsid w:val="00DB58B9"/>
    <w:rsid w:val="00DB59D0"/>
    <w:rsid w:val="00DB7874"/>
    <w:rsid w:val="00DC1F5A"/>
    <w:rsid w:val="00DC32AE"/>
    <w:rsid w:val="00DC33D3"/>
    <w:rsid w:val="00DC648C"/>
    <w:rsid w:val="00DD11FC"/>
    <w:rsid w:val="00DD1FAE"/>
    <w:rsid w:val="00DD3A41"/>
    <w:rsid w:val="00DE29AF"/>
    <w:rsid w:val="00DF1760"/>
    <w:rsid w:val="00DF50FD"/>
    <w:rsid w:val="00DF5FBF"/>
    <w:rsid w:val="00DF6A5A"/>
    <w:rsid w:val="00E02391"/>
    <w:rsid w:val="00E037B6"/>
    <w:rsid w:val="00E0619B"/>
    <w:rsid w:val="00E0677A"/>
    <w:rsid w:val="00E1067E"/>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96671"/>
    <w:rsid w:val="00E97ABE"/>
    <w:rsid w:val="00EA01C1"/>
    <w:rsid w:val="00EA0FC1"/>
    <w:rsid w:val="00EA2686"/>
    <w:rsid w:val="00EA6ED8"/>
    <w:rsid w:val="00EB0E9F"/>
    <w:rsid w:val="00EB3D27"/>
    <w:rsid w:val="00EB4987"/>
    <w:rsid w:val="00EB56B3"/>
    <w:rsid w:val="00EC408C"/>
    <w:rsid w:val="00EC4426"/>
    <w:rsid w:val="00EC56B6"/>
    <w:rsid w:val="00EC6B15"/>
    <w:rsid w:val="00ED4294"/>
    <w:rsid w:val="00ED6492"/>
    <w:rsid w:val="00ED7795"/>
    <w:rsid w:val="00EE0DBF"/>
    <w:rsid w:val="00EE1B4C"/>
    <w:rsid w:val="00EE1D19"/>
    <w:rsid w:val="00EE1E30"/>
    <w:rsid w:val="00EE3237"/>
    <w:rsid w:val="00EE56AE"/>
    <w:rsid w:val="00EE6835"/>
    <w:rsid w:val="00EF076C"/>
    <w:rsid w:val="00EF2095"/>
    <w:rsid w:val="00EF2188"/>
    <w:rsid w:val="00EF484B"/>
    <w:rsid w:val="00F01A8A"/>
    <w:rsid w:val="00F025E7"/>
    <w:rsid w:val="00F06866"/>
    <w:rsid w:val="00F10397"/>
    <w:rsid w:val="00F121F6"/>
    <w:rsid w:val="00F132BA"/>
    <w:rsid w:val="00F13D96"/>
    <w:rsid w:val="00F14EB8"/>
    <w:rsid w:val="00F1541C"/>
    <w:rsid w:val="00F15956"/>
    <w:rsid w:val="00F20CFB"/>
    <w:rsid w:val="00F24CFC"/>
    <w:rsid w:val="00F270A9"/>
    <w:rsid w:val="00F3170F"/>
    <w:rsid w:val="00F32DE9"/>
    <w:rsid w:val="00F3447D"/>
    <w:rsid w:val="00F3472B"/>
    <w:rsid w:val="00F372E8"/>
    <w:rsid w:val="00F4017B"/>
    <w:rsid w:val="00F41E8C"/>
    <w:rsid w:val="00F44D4F"/>
    <w:rsid w:val="00F5155D"/>
    <w:rsid w:val="00F518A1"/>
    <w:rsid w:val="00F54ADB"/>
    <w:rsid w:val="00F54F1F"/>
    <w:rsid w:val="00F60CA9"/>
    <w:rsid w:val="00F63CD5"/>
    <w:rsid w:val="00F664D4"/>
    <w:rsid w:val="00F6695F"/>
    <w:rsid w:val="00F8441D"/>
    <w:rsid w:val="00F8691B"/>
    <w:rsid w:val="00F93AC0"/>
    <w:rsid w:val="00F95353"/>
    <w:rsid w:val="00F95949"/>
    <w:rsid w:val="00F95C85"/>
    <w:rsid w:val="00F969FB"/>
    <w:rsid w:val="00F976B0"/>
    <w:rsid w:val="00FA1EBB"/>
    <w:rsid w:val="00FA61DA"/>
    <w:rsid w:val="00FA6DE7"/>
    <w:rsid w:val="00FB247A"/>
    <w:rsid w:val="00FC0A8E"/>
    <w:rsid w:val="00FC141C"/>
    <w:rsid w:val="00FC59CC"/>
    <w:rsid w:val="00FC659F"/>
    <w:rsid w:val="00FC76B4"/>
    <w:rsid w:val="00FD6A06"/>
    <w:rsid w:val="00FD6D92"/>
    <w:rsid w:val="00FE2FA6"/>
    <w:rsid w:val="00FE3DF2"/>
    <w:rsid w:val="00FE503D"/>
    <w:rsid w:val="01CF2EF6"/>
    <w:rsid w:val="043E5197"/>
    <w:rsid w:val="04AD1A41"/>
    <w:rsid w:val="11DF15B5"/>
    <w:rsid w:val="16AC2231"/>
    <w:rsid w:val="1D1B63B5"/>
    <w:rsid w:val="1D785411"/>
    <w:rsid w:val="21E687BF"/>
    <w:rsid w:val="22907EA3"/>
    <w:rsid w:val="238AA539"/>
    <w:rsid w:val="25907DCF"/>
    <w:rsid w:val="2951D94F"/>
    <w:rsid w:val="29669B9C"/>
    <w:rsid w:val="3862FF4F"/>
    <w:rsid w:val="3EF81B18"/>
    <w:rsid w:val="48D3D424"/>
    <w:rsid w:val="4B7BD0A7"/>
    <w:rsid w:val="59059659"/>
    <w:rsid w:val="5CF03193"/>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SharedWithUsers xmlns="86c06c88-ae6b-4cbe-81bd-158a47268078">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6789-EDA9-40B9-BCB6-001559DD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3.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4.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9871</Characters>
  <Application>Microsoft Office Word</Application>
  <DocSecurity>0</DocSecurity>
  <Lines>82</Lines>
  <Paragraphs>23</Paragraphs>
  <ScaleCrop>false</ScaleCrop>
  <Company>ssa</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Wan, Ellen (CDC/OD/OPHDST)</cp:lastModifiedBy>
  <cp:revision>3</cp:revision>
  <cp:lastPrinted>2019-03-29T13:58:00Z</cp:lastPrinted>
  <dcterms:created xsi:type="dcterms:W3CDTF">2025-01-08T12:41:00Z</dcterms:created>
  <dcterms:modified xsi:type="dcterms:W3CDTF">2025-01-08T12:42:00Z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