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E80" w:rsidP="00233E80" w14:paraId="125C24FB" w14:textId="77777777">
      <w:pPr>
        <w:pStyle w:val="NoSpacing"/>
        <w:jc w:val="right"/>
      </w:pPr>
      <w:r>
        <w:t>Form Approved</w:t>
      </w:r>
    </w:p>
    <w:p w:rsidR="00233E80" w:rsidP="00233E80" w14:paraId="740379B6" w14:textId="77777777">
      <w:pPr>
        <w:pStyle w:val="NoSpacing"/>
        <w:jc w:val="right"/>
      </w:pPr>
      <w:r>
        <w:t>OMB Control No. 0920-1050</w:t>
      </w:r>
    </w:p>
    <w:p w:rsidR="00233E80" w:rsidP="00233E80" w14:paraId="446134BA" w14:textId="77777777">
      <w:pPr>
        <w:pStyle w:val="NoSpacing"/>
        <w:jc w:val="right"/>
      </w:pPr>
      <w:r>
        <w:t>Exp Date: 06/30/2025</w:t>
      </w:r>
    </w:p>
    <w:p w:rsidR="00233E80" w:rsidRPr="00233E80" w:rsidP="00233E80" w14:paraId="4CDF4FC8" w14:textId="77777777">
      <w:pPr>
        <w:pStyle w:val="NoSpacing"/>
      </w:pPr>
    </w:p>
    <w:p w:rsidR="00CB0EBD" w:rsidP="00436CC4" w14:paraId="79FE6322" w14:textId="1629639E">
      <w:pPr>
        <w:pStyle w:val="Heading1"/>
      </w:pPr>
      <w:r w:rsidRPr="00436CC4">
        <w:t xml:space="preserve">Workforce Acceleration Initiative (WAI) Technical Assistance Follow-up </w:t>
      </w:r>
      <w:r>
        <w:t>S</w:t>
      </w:r>
      <w:r w:rsidRPr="00436CC4">
        <w:t>urvey</w:t>
      </w:r>
    </w:p>
    <w:p w:rsidR="00436CC4" w:rsidP="00436CC4" w14:paraId="27959DF2" w14:textId="77777777">
      <w:pPr>
        <w:pStyle w:val="NoSpacing"/>
      </w:pPr>
    </w:p>
    <w:p w:rsidR="00436CC4" w:rsidRPr="00F26D5E" w:rsidP="00436CC4" w14:paraId="3EA90D83" w14:textId="77777777">
      <w:pPr>
        <w:spacing w:after="120" w:line="240" w:lineRule="auto"/>
        <w:rPr>
          <w:rFonts w:ascii="Calibri" w:eastAsia="Calibri" w:hAnsi="Calibri" w:cs="Calibri"/>
          <w:color w:val="4472C4" w:themeColor="accent1"/>
        </w:rPr>
      </w:pPr>
      <w:r w:rsidRPr="00F26D5E">
        <w:rPr>
          <w:rFonts w:ascii="Calibri" w:eastAsia="Calibri" w:hAnsi="Calibri" w:cs="Calibri"/>
          <w:b/>
          <w:bCs/>
          <w:color w:val="4472C4" w:themeColor="accent1"/>
        </w:rPr>
        <w:t>Introduction</w:t>
      </w:r>
    </w:p>
    <w:p w:rsidR="00436CC4" w:rsidRPr="00AD05C6" w:rsidP="00436CC4" w14:paraId="7678407D"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Through the Technical Assistance Program, WAI offers Public Health Agencies (PHAs</w:t>
      </w:r>
      <w:r w:rsidRPr="383E8810">
        <w:rPr>
          <w:rFonts w:ascii="Calibri" w:eastAsia="Calibri" w:hAnsi="Calibri" w:cs="Calibri"/>
          <w:color w:val="000000" w:themeColor="text1"/>
        </w:rPr>
        <w:t>)</w:t>
      </w:r>
      <w:r w:rsidRPr="383E8810">
        <w:rPr>
          <w:rFonts w:ascii="Calibri" w:eastAsia="Calibri" w:hAnsi="Calibri" w:cs="Calibri"/>
          <w:color w:val="000000" w:themeColor="text1"/>
        </w:rPr>
        <w:t xml:space="preserve"> and WAI Placements support to increase their capacity to accomplish their systems improvement priorities and goals. </w:t>
      </w:r>
    </w:p>
    <w:p w:rsidR="00436CC4" w:rsidRPr="00AD05C6" w:rsidP="00436CC4" w14:paraId="7E4EFCCF"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 xml:space="preserve">This survey will help the WAI program team learn more about your experience with the Technical Assistance Program. Your responses will be used to improve and strengthen the WAI Learning’s Community. </w:t>
      </w:r>
    </w:p>
    <w:p w:rsidR="00436CC4" w:rsidRPr="00AD05C6" w:rsidP="00436CC4" w14:paraId="374585B7"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color w:val="000000" w:themeColor="text1"/>
        </w:rPr>
        <w:t>Responses to this survey will be reviewed by individuals on the CDC Foundation WAI team only. Your responses will be stored in secure locations where individuals outside the WAI CDC Foundation team are unable to access your responses. Your responses will not be shared directly outside of the CDC Foundation without your written permission.</w:t>
      </w:r>
    </w:p>
    <w:p w:rsidR="00436CC4" w:rsidRPr="00F26D5E" w:rsidP="00436CC4" w14:paraId="01278258" w14:textId="77777777">
      <w:pPr>
        <w:keepNext/>
        <w:keepLines/>
        <w:spacing w:after="120" w:line="240" w:lineRule="auto"/>
        <w:rPr>
          <w:rFonts w:ascii="Calibri" w:eastAsia="Calibri" w:hAnsi="Calibri" w:cs="Calibri"/>
          <w:color w:val="4472C4" w:themeColor="accent1"/>
        </w:rPr>
      </w:pPr>
      <w:r w:rsidRPr="00F26D5E">
        <w:rPr>
          <w:rFonts w:ascii="Calibri" w:eastAsia="Calibri" w:hAnsi="Calibri" w:cs="Calibri"/>
          <w:b/>
          <w:bCs/>
          <w:color w:val="4472C4" w:themeColor="accent1"/>
        </w:rPr>
        <w:t>Submission Instructions</w:t>
      </w:r>
    </w:p>
    <w:p w:rsidR="00436CC4" w:rsidRPr="00AD05C6" w:rsidP="00436CC4" w14:paraId="63C01AAC" w14:textId="77777777">
      <w:pPr>
        <w:keepNext/>
        <w:keepLines/>
        <w:spacing w:after="120" w:line="240" w:lineRule="auto"/>
        <w:rPr>
          <w:rFonts w:ascii="Calibri" w:eastAsia="Calibri" w:hAnsi="Calibri" w:cs="Calibri"/>
          <w:color w:val="000000" w:themeColor="text1"/>
        </w:rPr>
      </w:pPr>
      <w:r w:rsidRPr="383E8810">
        <w:rPr>
          <w:rFonts w:ascii="Calibri" w:eastAsia="Calibri" w:hAnsi="Calibri" w:cs="Calibri"/>
          <w:b/>
          <w:bCs/>
          <w:color w:val="000000" w:themeColor="text1"/>
        </w:rPr>
        <w:t xml:space="preserve">Submit your responses in this survey form &lt;&lt;make “in this survey form” a hyperlink&gt;&gt;. </w:t>
      </w:r>
      <w:r w:rsidRPr="383E8810">
        <w:rPr>
          <w:rFonts w:ascii="Calibri" w:eastAsia="Calibri" w:hAnsi="Calibri" w:cs="Calibri"/>
          <w:color w:val="000000" w:themeColor="text1"/>
        </w:rPr>
        <w:t xml:space="preserve">If you have any questions, contact </w:t>
      </w:r>
      <w:hyperlink r:id="rId7">
        <w:r w:rsidRPr="383E8810">
          <w:rPr>
            <w:rStyle w:val="Hyperlink"/>
            <w:rFonts w:ascii="Calibri" w:eastAsia="Calibri" w:hAnsi="Calibri" w:cs="Calibri"/>
          </w:rPr>
          <w:t>twomble@cdcfoundation.org</w:t>
        </w:r>
      </w:hyperlink>
      <w:r w:rsidRPr="383E8810">
        <w:rPr>
          <w:rFonts w:ascii="Calibri" w:eastAsia="Calibri" w:hAnsi="Calibri" w:cs="Calibri"/>
          <w:color w:val="000000" w:themeColor="text1"/>
        </w:rPr>
        <w:t xml:space="preserve">. </w:t>
      </w:r>
    </w:p>
    <w:p w:rsidR="00436CC4" w:rsidRPr="00AD05C6" w:rsidP="00436CC4" w14:paraId="5BCC14DF" w14:textId="77777777">
      <w:pPr>
        <w:pStyle w:val="ListParagraph"/>
        <w:numPr>
          <w:ilvl w:val="0"/>
          <w:numId w:val="4"/>
        </w:numPr>
        <w:spacing w:after="12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Please respond as soon as possible after your TA request has been filled. </w:t>
      </w:r>
    </w:p>
    <w:p w:rsidR="00436CC4" w:rsidRPr="00AD05C6" w:rsidP="00436CC4" w14:paraId="3F4992E4" w14:textId="77777777">
      <w:pPr>
        <w:pStyle w:val="ListParagraph"/>
        <w:numPr>
          <w:ilvl w:val="0"/>
          <w:numId w:val="4"/>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Anticipated survey length: 10 minutes</w:t>
      </w:r>
    </w:p>
    <w:p w:rsidR="00436CC4" w:rsidRPr="00F26D5E" w:rsidP="00436CC4" w14:paraId="0495138B" w14:textId="77777777">
      <w:pPr>
        <w:pStyle w:val="Heading2"/>
        <w:spacing w:before="0" w:after="120" w:line="240" w:lineRule="auto"/>
        <w:rPr>
          <w:rFonts w:ascii="Calibri" w:eastAsia="Calibri" w:hAnsi="Calibri" w:cs="Calibri"/>
          <w:color w:val="4472C4" w:themeColor="accent1"/>
          <w:sz w:val="24"/>
          <w:szCs w:val="24"/>
        </w:rPr>
      </w:pPr>
      <w:r w:rsidRPr="00F26D5E">
        <w:rPr>
          <w:rFonts w:ascii="Calibri" w:eastAsia="Calibri" w:hAnsi="Calibri" w:cs="Calibri"/>
          <w:b/>
          <w:bCs/>
          <w:color w:val="4472C4" w:themeColor="accent1"/>
          <w:sz w:val="24"/>
          <w:szCs w:val="24"/>
        </w:rPr>
        <w:t>WAI Technical Assistance Poll</w:t>
      </w:r>
    </w:p>
    <w:p w:rsidR="00436CC4" w:rsidRPr="00AD05C6" w:rsidP="00436CC4" w14:paraId="661B5F62"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What PHA do you work with? </w:t>
      </w:r>
      <w:r w:rsidRPr="383E8810">
        <w:rPr>
          <w:rFonts w:ascii="Calibri" w:eastAsia="Calibri" w:hAnsi="Calibri" w:cs="Calibri"/>
          <w:color w:val="000000" w:themeColor="text1"/>
          <w:sz w:val="22"/>
          <w:szCs w:val="22"/>
        </w:rPr>
        <w:t>&lt;&lt;Display dropdown list of all PHA names&gt;&gt;</w:t>
      </w:r>
    </w:p>
    <w:p w:rsidR="00436CC4" w:rsidRPr="00AD05C6" w:rsidP="00436CC4" w14:paraId="43273307" w14:textId="77777777">
      <w:pPr>
        <w:pStyle w:val="ListParagraph"/>
        <w:numPr>
          <w:ilvl w:val="0"/>
          <w:numId w:val="3"/>
        </w:numPr>
        <w:spacing w:after="12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Type of Technical Assistance (TA) requested: </w:t>
      </w:r>
    </w:p>
    <w:p w:rsidR="00436CC4" w:rsidRPr="00AD05C6" w:rsidP="00436CC4" w14:paraId="51DD7A1E"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Workplan Review &lt;&lt;If selected, skip to question #6&gt;&gt;</w:t>
      </w:r>
    </w:p>
    <w:p w:rsidR="00436CC4" w:rsidRPr="00AD05C6" w:rsidP="00436CC4" w14:paraId="38A2C44A"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Workplan Monitoring &lt;&lt;If selected, skip to question #6&gt;&gt;</w:t>
      </w:r>
    </w:p>
    <w:p w:rsidR="00436CC4" w:rsidRPr="00AD05C6" w:rsidP="00436CC4" w14:paraId="57511A3B"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Strategic Advising &lt;&lt;If selected, skip to question #6&gt;&gt;</w:t>
      </w:r>
    </w:p>
    <w:p w:rsidR="00436CC4" w:rsidRPr="00AD05C6" w:rsidP="00436CC4" w14:paraId="5D6830FC"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Short Term/Part-Time Technical Specialist Work &lt;&lt;If selected, go to next question&gt;&gt;</w:t>
      </w:r>
    </w:p>
    <w:p w:rsidR="00436CC4" w:rsidRPr="00AD05C6" w:rsidP="00436CC4" w14:paraId="012C0E70"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Technical Training &lt;&lt;If selected, skip to question #6&gt;&gt;</w:t>
      </w:r>
    </w:p>
    <w:p w:rsidR="00436CC4" w:rsidRPr="00AD05C6" w:rsidP="00436CC4" w14:paraId="12329ED4" w14:textId="77777777">
      <w:pPr>
        <w:pStyle w:val="ListParagraph"/>
        <w:numPr>
          <w:ilvl w:val="0"/>
          <w:numId w:val="2"/>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Other (please specify) &lt;&lt;If selected, skip to question #6&gt;&gt;</w:t>
      </w:r>
    </w:p>
    <w:p w:rsidR="00436CC4" w:rsidRPr="00AD05C6" w:rsidP="00436CC4" w14:paraId="3B03F113"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&lt;&lt;Display if selected “Short Term/Part-Time Technical Specialist Work”&gt;&gt; </w:t>
      </w:r>
      <w:r w:rsidRPr="383E8810">
        <w:rPr>
          <w:rFonts w:ascii="Calibri" w:eastAsia="Calibri" w:hAnsi="Calibri" w:cs="Calibri"/>
          <w:b/>
          <w:bCs/>
          <w:color w:val="000000" w:themeColor="text1"/>
          <w:sz w:val="22"/>
          <w:szCs w:val="22"/>
        </w:rPr>
        <w:t xml:space="preserve">What type of expertise did you request from your short- or part-time Technical Specialist? </w:t>
      </w:r>
      <w:r w:rsidRPr="383E8810">
        <w:rPr>
          <w:rFonts w:ascii="Calibri" w:eastAsia="Calibri" w:hAnsi="Calibri" w:cs="Calibri"/>
          <w:color w:val="000000" w:themeColor="text1"/>
          <w:sz w:val="22"/>
          <w:szCs w:val="22"/>
        </w:rPr>
        <w:t>&lt;&lt;text response&gt;&gt;</w:t>
      </w:r>
    </w:p>
    <w:p w:rsidR="00436CC4" w:rsidRPr="00340297" w:rsidP="00436CC4" w14:paraId="214444E0"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[WQ2a]</w:t>
      </w:r>
      <w:r w:rsidRPr="383E8810">
        <w:rPr>
          <w:rFonts w:ascii="Calibri" w:eastAsia="Calibri" w:hAnsi="Calibri" w:cs="Calibri"/>
          <w:color w:val="000000" w:themeColor="text1"/>
          <w:sz w:val="22"/>
          <w:szCs w:val="22"/>
        </w:rPr>
        <w:t xml:space="preserve"> &lt;&lt;Display if selected “Short Term/Part-Time Technical Specialist Work”&gt;&gt; </w:t>
      </w:r>
      <w:r w:rsidRPr="383E8810">
        <w:rPr>
          <w:rFonts w:ascii="Calibri" w:eastAsia="Calibri" w:hAnsi="Calibri" w:cs="Calibri"/>
          <w:b/>
          <w:bCs/>
          <w:color w:val="000000" w:themeColor="text1"/>
          <w:sz w:val="22"/>
          <w:szCs w:val="22"/>
        </w:rPr>
        <w:t xml:space="preserve">To what extent do you agree with the statement: The short- or part-time Technical Specialist(s) provided a high level of expertise and was knowledgeable about the relevant subject matter.  </w:t>
      </w:r>
      <w:r w:rsidRPr="383E8810">
        <w:rPr>
          <w:rFonts w:ascii="Calibri" w:eastAsia="Calibri" w:hAnsi="Calibri" w:cs="Calibri"/>
          <w:color w:val="000000" w:themeColor="text1"/>
          <w:sz w:val="22"/>
          <w:szCs w:val="22"/>
        </w:rPr>
        <w:t>Strongly 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Disagree</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xml:space="preserve">/ Strongly </w:t>
      </w:r>
      <w:r w:rsidRPr="383E8810">
        <w:rPr>
          <w:rFonts w:ascii="Calibri" w:eastAsia="Calibri" w:hAnsi="Calibri" w:cs="Calibri"/>
          <w:color w:val="000000" w:themeColor="text1"/>
          <w:sz w:val="22"/>
          <w:szCs w:val="22"/>
        </w:rPr>
        <w:t>disagree</w:t>
      </w:r>
      <w:r w:rsidRPr="383E8810">
        <w:rPr>
          <w:rFonts w:ascii="Calibri" w:eastAsia="Calibri" w:hAnsi="Calibri" w:cs="Calibri"/>
          <w:b/>
          <w:bCs/>
          <w:color w:val="000000" w:themeColor="text1"/>
          <w:sz w:val="22"/>
          <w:szCs w:val="22"/>
        </w:rPr>
        <w:t xml:space="preserve"> </w:t>
      </w:r>
    </w:p>
    <w:p w:rsidR="00436CC4" w:rsidRPr="00AD05C6" w:rsidP="00436CC4" w14:paraId="531314CC"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&lt;&lt;Display if selected, “Strongly Disagree” to question #4&gt;&gt; </w:t>
      </w:r>
      <w:r w:rsidRPr="383E8810">
        <w:rPr>
          <w:rFonts w:ascii="Calibri" w:eastAsia="Calibri" w:hAnsi="Calibri" w:cs="Calibri"/>
          <w:b/>
          <w:bCs/>
          <w:color w:val="000000" w:themeColor="text1"/>
          <w:sz w:val="22"/>
          <w:szCs w:val="22"/>
        </w:rPr>
        <w:t xml:space="preserve">Briefly describe how the TA provided by the short- or part-time Technical Specialist(s) could be improved. </w:t>
      </w:r>
      <w:r w:rsidRPr="383E8810">
        <w:rPr>
          <w:rFonts w:ascii="Calibri" w:eastAsia="Calibri" w:hAnsi="Calibri" w:cs="Calibri"/>
          <w:color w:val="000000" w:themeColor="text1"/>
          <w:sz w:val="22"/>
          <w:szCs w:val="22"/>
        </w:rPr>
        <w:t>&lt;&lt;text response&gt;&gt;</w:t>
      </w:r>
    </w:p>
    <w:p w:rsidR="00436CC4" w:rsidRPr="00AD05C6" w:rsidP="00436CC4" w14:paraId="1E11C4A2" w14:textId="77777777">
      <w:pPr>
        <w:pStyle w:val="ListParagraph"/>
        <w:numPr>
          <w:ilvl w:val="0"/>
          <w:numId w:val="3"/>
        </w:numPr>
        <w:spacing w:after="120" w:line="240" w:lineRule="auto"/>
        <w:contextualSpacing w:val="0"/>
      </w:pPr>
      <w:r w:rsidRPr="383E8810">
        <w:rPr>
          <w:rFonts w:ascii="Calibri" w:eastAsia="Calibri" w:hAnsi="Calibri" w:cs="Calibri"/>
          <w:b/>
          <w:bCs/>
          <w:color w:val="000000" w:themeColor="text1"/>
          <w:sz w:val="22"/>
          <w:szCs w:val="22"/>
        </w:rPr>
        <w:t xml:space="preserve">How helpful was the provided TA in supporting your WAI project(s)? </w:t>
      </w:r>
      <w:r w:rsidRPr="383E8810">
        <w:rPr>
          <w:rFonts w:ascii="Calibri" w:eastAsia="Calibri" w:hAnsi="Calibri" w:cs="Calibri"/>
          <w:color w:val="000000" w:themeColor="text1"/>
          <w:sz w:val="22"/>
          <w:szCs w:val="22"/>
        </w:rPr>
        <w:t>Very helpful</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Helpful</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Somewhat helpful</w:t>
      </w:r>
      <w:r>
        <w:rPr>
          <w:rFonts w:ascii="Calibri" w:eastAsia="Calibri" w:hAnsi="Calibri" w:cs="Calibri"/>
          <w:color w:val="000000" w:themeColor="text1"/>
          <w:sz w:val="22"/>
          <w:szCs w:val="22"/>
        </w:rPr>
        <w:t xml:space="preserve"> </w:t>
      </w:r>
      <w:r w:rsidRPr="383E8810">
        <w:rPr>
          <w:rFonts w:ascii="Calibri" w:eastAsia="Calibri" w:hAnsi="Calibri" w:cs="Calibri"/>
          <w:color w:val="000000" w:themeColor="text1"/>
          <w:sz w:val="22"/>
          <w:szCs w:val="22"/>
        </w:rPr>
        <w:t>/ Not helpful at all</w:t>
      </w:r>
    </w:p>
    <w:p w:rsidR="00436CC4" w:rsidRPr="00AD05C6" w:rsidP="00436CC4" w14:paraId="2AB12B42"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To what extent do you agree with the statement: The TA was provided in a timely manner.  </w:t>
      </w:r>
      <w:r w:rsidRPr="383E8810">
        <w:rPr>
          <w:rFonts w:ascii="Calibri" w:eastAsia="Calibri" w:hAnsi="Calibri" w:cs="Calibri"/>
          <w:color w:val="000000" w:themeColor="text1"/>
          <w:sz w:val="22"/>
          <w:szCs w:val="22"/>
        </w:rPr>
        <w:t xml:space="preserve">Strongly agree/ Agree/ Disagree/ Strongly </w:t>
      </w:r>
      <w:r w:rsidRPr="383E8810">
        <w:rPr>
          <w:rFonts w:ascii="Calibri" w:eastAsia="Calibri" w:hAnsi="Calibri" w:cs="Calibri"/>
          <w:color w:val="000000" w:themeColor="text1"/>
          <w:sz w:val="22"/>
          <w:szCs w:val="22"/>
        </w:rPr>
        <w:t>disagree</w:t>
      </w:r>
      <w:r w:rsidRPr="383E8810">
        <w:rPr>
          <w:rFonts w:ascii="Calibri" w:eastAsia="Calibri" w:hAnsi="Calibri" w:cs="Calibri"/>
          <w:b/>
          <w:bCs/>
          <w:color w:val="000000" w:themeColor="text1"/>
          <w:sz w:val="22"/>
          <w:szCs w:val="22"/>
        </w:rPr>
        <w:t xml:space="preserve"> </w:t>
      </w:r>
      <w:r w:rsidRPr="383E8810">
        <w:rPr>
          <w:rFonts w:ascii="Calibri" w:eastAsia="Calibri" w:hAnsi="Calibri" w:cs="Calibri"/>
          <w:color w:val="000000" w:themeColor="text1"/>
          <w:sz w:val="22"/>
          <w:szCs w:val="22"/>
        </w:rPr>
        <w:t xml:space="preserve"> </w:t>
      </w:r>
      <w:r w:rsidRPr="383E8810">
        <w:t xml:space="preserve"> </w:t>
      </w:r>
    </w:p>
    <w:p w:rsidR="00436CC4" w:rsidRPr="00AD05C6" w:rsidP="00436CC4" w14:paraId="69D5437D" w14:textId="77777777">
      <w:pPr>
        <w:pStyle w:val="ListParagraph"/>
        <w:numPr>
          <w:ilvl w:val="0"/>
          <w:numId w:val="3"/>
        </w:numPr>
        <w:spacing w:after="120" w:line="240" w:lineRule="auto"/>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Did the provided TA deliver your desired outcome(s) as outlined in your original TA request?</w:t>
      </w:r>
    </w:p>
    <w:p w:rsidR="00436CC4" w:rsidRPr="00AD05C6" w:rsidP="00436CC4" w14:paraId="358AFB50" w14:textId="77777777">
      <w:pPr>
        <w:pStyle w:val="ListParagraph"/>
        <w:numPr>
          <w:ilvl w:val="0"/>
          <w:numId w:val="1"/>
        </w:numPr>
        <w:spacing w:after="120" w:line="240" w:lineRule="auto"/>
        <w:ind w:left="72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Yes, the TA fully addressed </w:t>
      </w:r>
      <w:r w:rsidRPr="383E8810">
        <w:rPr>
          <w:rFonts w:ascii="Calibri" w:eastAsia="Calibri" w:hAnsi="Calibri" w:cs="Calibri"/>
          <w:color w:val="000000" w:themeColor="text1"/>
          <w:sz w:val="22"/>
          <w:szCs w:val="22"/>
          <w:u w:val="single"/>
        </w:rPr>
        <w:t>all</w:t>
      </w:r>
      <w:r w:rsidRPr="383E8810">
        <w:rPr>
          <w:rFonts w:ascii="Calibri" w:eastAsia="Calibri" w:hAnsi="Calibri" w:cs="Calibri"/>
          <w:color w:val="000000" w:themeColor="text1"/>
          <w:sz w:val="22"/>
          <w:szCs w:val="22"/>
        </w:rPr>
        <w:t xml:space="preserve"> outcome(s) outlined in my request.</w:t>
      </w:r>
    </w:p>
    <w:p w:rsidR="00436CC4" w:rsidRPr="00AD05C6" w:rsidP="00436CC4" w14:paraId="2FD7EAEE" w14:textId="77777777">
      <w:pPr>
        <w:pStyle w:val="ListParagraph"/>
        <w:numPr>
          <w:ilvl w:val="0"/>
          <w:numId w:val="1"/>
        </w:numPr>
        <w:spacing w:after="120" w:line="240" w:lineRule="auto"/>
        <w:ind w:left="72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Somewhat, the TA helped to address </w:t>
      </w:r>
      <w:r w:rsidRPr="383E8810">
        <w:rPr>
          <w:rFonts w:ascii="Calibri" w:eastAsia="Calibri" w:hAnsi="Calibri" w:cs="Calibri"/>
          <w:color w:val="000000" w:themeColor="text1"/>
          <w:sz w:val="22"/>
          <w:szCs w:val="22"/>
          <w:u w:val="single"/>
        </w:rPr>
        <w:t>some</w:t>
      </w:r>
      <w:r w:rsidRPr="383E8810">
        <w:rPr>
          <w:rFonts w:ascii="Calibri" w:eastAsia="Calibri" w:hAnsi="Calibri" w:cs="Calibri"/>
          <w:color w:val="000000" w:themeColor="text1"/>
          <w:sz w:val="22"/>
          <w:szCs w:val="22"/>
        </w:rPr>
        <w:t xml:space="preserve"> of the outcome(s) outlined in my request. </w:t>
      </w:r>
    </w:p>
    <w:p w:rsidR="00436CC4" w:rsidRPr="00AD05C6" w:rsidP="00436CC4" w14:paraId="095C6F27" w14:textId="77777777">
      <w:pPr>
        <w:pStyle w:val="ListParagraph"/>
        <w:numPr>
          <w:ilvl w:val="0"/>
          <w:numId w:val="1"/>
        </w:numPr>
        <w:spacing w:after="120" w:line="240" w:lineRule="auto"/>
        <w:ind w:left="720"/>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 xml:space="preserve">No, the TA deliverables </w:t>
      </w:r>
      <w:r w:rsidRPr="383E8810">
        <w:rPr>
          <w:rFonts w:ascii="Calibri" w:eastAsia="Calibri" w:hAnsi="Calibri" w:cs="Calibri"/>
          <w:color w:val="000000" w:themeColor="text1"/>
          <w:sz w:val="22"/>
          <w:szCs w:val="22"/>
          <w:u w:val="single"/>
        </w:rPr>
        <w:t xml:space="preserve">did not address </w:t>
      </w:r>
      <w:r w:rsidRPr="383E8810">
        <w:rPr>
          <w:rFonts w:ascii="Calibri" w:eastAsia="Calibri" w:hAnsi="Calibri" w:cs="Calibri"/>
          <w:color w:val="000000" w:themeColor="text1"/>
          <w:sz w:val="22"/>
          <w:szCs w:val="22"/>
          <w:u w:val="single"/>
        </w:rPr>
        <w:t>most</w:t>
      </w:r>
      <w:r w:rsidRPr="383E8810">
        <w:rPr>
          <w:rFonts w:ascii="Calibri" w:eastAsia="Calibri" w:hAnsi="Calibri" w:cs="Calibri"/>
          <w:color w:val="000000" w:themeColor="text1"/>
          <w:sz w:val="22"/>
          <w:szCs w:val="22"/>
          <w:u w:val="single"/>
        </w:rPr>
        <w:t xml:space="preserve"> or all</w:t>
      </w:r>
      <w:r w:rsidRPr="383E8810">
        <w:rPr>
          <w:rFonts w:ascii="Calibri" w:eastAsia="Calibri" w:hAnsi="Calibri" w:cs="Calibri"/>
          <w:color w:val="000000" w:themeColor="text1"/>
          <w:sz w:val="22"/>
          <w:szCs w:val="22"/>
        </w:rPr>
        <w:t xml:space="preserve"> of the outcome(s) outlined in my request.</w:t>
      </w:r>
    </w:p>
    <w:p w:rsidR="00436CC4" w:rsidRPr="00AD05C6" w:rsidP="00436CC4" w14:paraId="3A20D19B"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color w:val="000000" w:themeColor="text1"/>
          <w:sz w:val="22"/>
          <w:szCs w:val="22"/>
        </w:rPr>
        <w:t>&lt;&lt;If somewhat or no&gt;&gt;</w:t>
      </w:r>
      <w:r w:rsidRPr="383E8810">
        <w:rPr>
          <w:rFonts w:ascii="Calibri" w:eastAsia="Calibri" w:hAnsi="Calibri" w:cs="Calibri"/>
          <w:b/>
          <w:bCs/>
          <w:color w:val="000000" w:themeColor="text1"/>
          <w:sz w:val="22"/>
          <w:szCs w:val="22"/>
        </w:rPr>
        <w:t xml:space="preserve"> What outcomes were not addressed by the provided TA? </w:t>
      </w:r>
      <w:r w:rsidRPr="383E8810">
        <w:rPr>
          <w:rFonts w:ascii="Calibri" w:eastAsia="Calibri" w:hAnsi="Calibri" w:cs="Calibri"/>
          <w:color w:val="000000" w:themeColor="text1"/>
          <w:sz w:val="22"/>
          <w:szCs w:val="22"/>
        </w:rPr>
        <w:t>&lt;&lt;text response&gt;&gt;</w:t>
      </w:r>
    </w:p>
    <w:p w:rsidR="00436CC4" w:rsidRPr="00AD05C6" w:rsidP="00436CC4" w14:paraId="1816081E"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 xml:space="preserve">What about the TA was most useful for addressing your needs? </w:t>
      </w:r>
      <w:r w:rsidRPr="383E8810">
        <w:rPr>
          <w:rFonts w:ascii="Calibri" w:eastAsia="Calibri" w:hAnsi="Calibri" w:cs="Calibri"/>
          <w:color w:val="000000" w:themeColor="text1"/>
          <w:sz w:val="22"/>
          <w:szCs w:val="22"/>
        </w:rPr>
        <w:t>For example, were you able to access a resource you otherwise would not be able to access or was it convenient to be able to request the TA as needed, etc. &lt;&lt;text response&gt;&gt;</w:t>
      </w:r>
    </w:p>
    <w:p w:rsidR="00233E80" w:rsidP="00436CC4" w14:paraId="585CB7E7"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383E8810">
        <w:rPr>
          <w:rFonts w:ascii="Calibri" w:eastAsia="Calibri" w:hAnsi="Calibri" w:cs="Calibri"/>
          <w:b/>
          <w:bCs/>
          <w:color w:val="000000" w:themeColor="text1"/>
          <w:sz w:val="22"/>
          <w:szCs w:val="22"/>
        </w:rPr>
        <w:t>Please provide suggestions for improving the TA offered to you</w:t>
      </w:r>
      <w:r w:rsidRPr="383E8810">
        <w:rPr>
          <w:rFonts w:ascii="Calibri" w:eastAsia="Calibri" w:hAnsi="Calibri" w:cs="Calibri"/>
          <w:color w:val="000000" w:themeColor="text1"/>
          <w:sz w:val="22"/>
          <w:szCs w:val="22"/>
        </w:rPr>
        <w:t>. &lt;&lt;text response&gt;&gt;</w:t>
      </w:r>
    </w:p>
    <w:p w:rsidR="00436CC4" w:rsidRPr="00233E80" w:rsidP="00436CC4" w14:paraId="71BF16A5" w14:textId="5E2F51A9">
      <w:pPr>
        <w:pStyle w:val="ListParagraph"/>
        <w:numPr>
          <w:ilvl w:val="0"/>
          <w:numId w:val="3"/>
        </w:numPr>
        <w:spacing w:after="120" w:line="240" w:lineRule="auto"/>
        <w:contextualSpacing w:val="0"/>
        <w:rPr>
          <w:rFonts w:ascii="Calibri" w:eastAsia="Calibri" w:hAnsi="Calibri" w:cs="Calibri"/>
          <w:color w:val="000000" w:themeColor="text1"/>
          <w:sz w:val="20"/>
          <w:szCs w:val="20"/>
        </w:rPr>
      </w:pPr>
      <w:r w:rsidRPr="00233E80">
        <w:rPr>
          <w:rFonts w:ascii="Calibri" w:eastAsia="Calibri" w:hAnsi="Calibri" w:cs="Calibri"/>
          <w:b/>
          <w:bCs/>
          <w:color w:val="000000" w:themeColor="text1"/>
          <w:sz w:val="22"/>
          <w:szCs w:val="22"/>
        </w:rPr>
        <w:t xml:space="preserve">What types of support do you need that are not currently offered as part of the WAI TA program? </w:t>
      </w:r>
      <w:r w:rsidRPr="00233E80">
        <w:rPr>
          <w:rFonts w:ascii="Calibri" w:eastAsia="Calibri" w:hAnsi="Calibri" w:cs="Calibri"/>
          <w:color w:val="000000" w:themeColor="text1"/>
          <w:sz w:val="22"/>
          <w:szCs w:val="22"/>
        </w:rPr>
        <w:t>&lt;&lt;text response&gt;&gt;</w:t>
      </w:r>
    </w:p>
    <w:p w:rsidR="00233E80" w:rsidP="00233E80" w14:paraId="690167BB" w14:textId="77777777"/>
    <w:p w:rsidR="00233E80" w:rsidP="00233E80" w14:paraId="3F90D5F6" w14:textId="61B49D3F">
      <w:r>
        <w:t xml:space="preserve">Public reporting burden of this collection of information is estimated to average 10 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p w:rsidR="00233E80" w:rsidRPr="00436CC4" w:rsidP="00436CC4" w14:paraId="750C5C8E"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3626247"/>
      <w:docPartObj>
        <w:docPartGallery w:val="Page Numbers (Bottom of Page)"/>
        <w:docPartUnique/>
      </w:docPartObj>
    </w:sdtPr>
    <w:sdtEndPr>
      <w:rPr>
        <w:noProof/>
      </w:rPr>
    </w:sdtEndPr>
    <w:sdtContent>
      <w:p w:rsidR="00436CC4" w14:paraId="0B90D5FD" w14:textId="737E70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6CC4" w14:paraId="51054B6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D8A102"/>
    <w:multiLevelType w:val="hybridMultilevel"/>
    <w:tmpl w:val="73C83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C055A7"/>
    <w:multiLevelType w:val="hybridMultilevel"/>
    <w:tmpl w:val="71D67C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85893F4"/>
    <w:multiLevelType w:val="hybridMultilevel"/>
    <w:tmpl w:val="350C9D4C"/>
    <w:lvl w:ilvl="0">
      <w:start w:val="1"/>
      <w:numFmt w:val="decimal"/>
      <w:lvlText w:val="%1."/>
      <w:lvlJc w:val="left"/>
      <w:pPr>
        <w:ind w:left="360"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AA44FA"/>
    <w:multiLevelType w:val="hybridMultilevel"/>
    <w:tmpl w:val="0B006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1731271">
    <w:abstractNumId w:val="1"/>
  </w:num>
  <w:num w:numId="2" w16cid:durableId="908881973">
    <w:abstractNumId w:val="0"/>
  </w:num>
  <w:num w:numId="3" w16cid:durableId="1464423286">
    <w:abstractNumId w:val="2"/>
  </w:num>
  <w:num w:numId="4" w16cid:durableId="110979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C4"/>
    <w:rsid w:val="00154A87"/>
    <w:rsid w:val="00233E80"/>
    <w:rsid w:val="00340297"/>
    <w:rsid w:val="00436CC4"/>
    <w:rsid w:val="004B600B"/>
    <w:rsid w:val="00802B8B"/>
    <w:rsid w:val="00AD05C6"/>
    <w:rsid w:val="00CB0EBD"/>
    <w:rsid w:val="00CE268E"/>
    <w:rsid w:val="00F26D5E"/>
    <w:rsid w:val="383E88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090179"/>
  <w15:chartTrackingRefBased/>
  <w15:docId w15:val="{B93B9C30-8CFF-4CB1-A8ED-FB0D1264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C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36C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6CC4"/>
    <w:pPr>
      <w:spacing w:line="279" w:lineRule="auto"/>
      <w:ind w:left="720"/>
      <w:contextualSpacing/>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436CC4"/>
    <w:rPr>
      <w:color w:val="467886"/>
      <w:u w:val="single"/>
    </w:rPr>
  </w:style>
  <w:style w:type="paragraph" w:styleId="Header">
    <w:name w:val="header"/>
    <w:basedOn w:val="Normal"/>
    <w:link w:val="HeaderChar"/>
    <w:uiPriority w:val="99"/>
    <w:unhideWhenUsed/>
    <w:rsid w:val="0043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C4"/>
  </w:style>
  <w:style w:type="paragraph" w:styleId="Footer">
    <w:name w:val="footer"/>
    <w:basedOn w:val="Normal"/>
    <w:link w:val="FooterChar"/>
    <w:uiPriority w:val="99"/>
    <w:unhideWhenUsed/>
    <w:rsid w:val="0043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C4"/>
  </w:style>
  <w:style w:type="paragraph" w:styleId="NoSpacing">
    <w:name w:val="No Spacing"/>
    <w:uiPriority w:val="1"/>
    <w:qFormat/>
    <w:rsid w:val="00436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womble@cdcfoundation.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8A844-F1AE-4DCF-A5EE-33C8511B7984}">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AA3E6683-E044-41F8-9570-EE090820BFE0}">
  <ds:schemaRefs>
    <ds:schemaRef ds:uri="http://schemas.microsoft.com/sharepoint/v3/contenttype/forms"/>
  </ds:schemaRefs>
</ds:datastoreItem>
</file>

<file path=customXml/itemProps3.xml><?xml version="1.0" encoding="utf-8"?>
<ds:datastoreItem xmlns:ds="http://schemas.openxmlformats.org/officeDocument/2006/customXml" ds:itemID="{E0E11299-8AF2-4A9A-B681-C99D8FB6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Ellen (CDC/OD/OPHDST)</dc:creator>
  <cp:lastModifiedBy>Wan, Ellen (CDC/OD/OPHDST)</cp:lastModifiedBy>
  <cp:revision>2</cp:revision>
  <dcterms:created xsi:type="dcterms:W3CDTF">2025-01-02T16:59:00Z</dcterms:created>
  <dcterms:modified xsi:type="dcterms:W3CDTF">2025-01-08T12:43:00Z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4061c722-1208-436e-9695-17b3f119ba28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2025-01-02T17:00:50Z</vt:lpwstr>
  </property>
  <property fmtid="{D5CDD505-2E9C-101B-9397-08002B2CF9AE}" pid="10" name="MSIP_Label_7b94a7b8-f06c-4dfe-bdcc-9b548fd58c31_SiteId">
    <vt:lpwstr>9ce70869-60db-44fd-abe8-d2767077fc8f</vt:lpwstr>
  </property>
</Properties>
</file>