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3F6" w:rsidRPr="007935E5" w:rsidP="00691B05" w14:paraId="70E356D5" w14:textId="2F3A7D2D">
      <w:pPr>
        <w:ind w:left="720" w:hanging="360"/>
        <w:rPr>
          <w:b/>
          <w:bCs/>
        </w:rPr>
      </w:pPr>
      <w:r>
        <w:rPr>
          <w:noProof/>
        </w:rPr>
        <mc:AlternateContent>
          <mc:Choice Requires="wps">
            <w:drawing>
              <wp:anchor distT="45720" distB="45720" distL="114300" distR="114300" simplePos="0" relativeHeight="251658240" behindDoc="0" locked="0" layoutInCell="1" allowOverlap="1">
                <wp:simplePos x="0" y="0"/>
                <wp:positionH relativeFrom="margin">
                  <wp:posOffset>4317558</wp:posOffset>
                </wp:positionH>
                <wp:positionV relativeFrom="paragraph">
                  <wp:posOffset>249</wp:posOffset>
                </wp:positionV>
                <wp:extent cx="1950720" cy="891540"/>
                <wp:effectExtent l="0" t="0" r="11430" b="228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ED518A" w:rsidP="00ED518A" w14:textId="77777777">
                            <w:pPr>
                              <w:spacing w:line="240" w:lineRule="auto"/>
                            </w:pPr>
                            <w:r>
                              <w:t>Form Approved</w:t>
                            </w:r>
                          </w:p>
                          <w:p w:rsidR="00ED518A" w:rsidP="00ED518A" w14:textId="32869C92">
                            <w:pPr>
                              <w:spacing w:line="240" w:lineRule="auto"/>
                            </w:pPr>
                            <w:r>
                              <w:t>OMB Approval No. 0920-</w:t>
                            </w:r>
                            <w:r w:rsidR="000B7145">
                              <w:t>1050</w:t>
                            </w:r>
                          </w:p>
                          <w:p w:rsidR="00ED518A" w:rsidP="00ED518A" w14:textId="7FB45DF6">
                            <w:pPr>
                              <w:spacing w:line="240" w:lineRule="auto"/>
                            </w:pPr>
                            <w:r>
                              <w:t xml:space="preserve">Expiration Date: </w:t>
                            </w:r>
                            <w:r w:rsidR="000B7145">
                              <w:t>06</w:t>
                            </w:r>
                            <w:r>
                              <w:t>/</w:t>
                            </w:r>
                            <w:r w:rsidR="000B7145">
                              <w:t>30</w:t>
                            </w:r>
                            <w:r>
                              <w:t>/</w:t>
                            </w:r>
                            <w:r w:rsidR="000B7145">
                              <w:t>2025</w:t>
                            </w:r>
                          </w:p>
                          <w:p w:rsidR="000B7145" w:rsidP="00ED518A" w14:textId="77777777">
                            <w:pPr>
                              <w:spacing w:line="240" w:lineRule="auto"/>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0;margin-left:339.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ED518A" w:rsidP="00ED518A" w14:paraId="7EEE7470" w14:textId="77777777">
                      <w:pPr>
                        <w:spacing w:line="240" w:lineRule="auto"/>
                      </w:pPr>
                      <w:r>
                        <w:t>Form Approved</w:t>
                      </w:r>
                    </w:p>
                    <w:p w:rsidR="00ED518A" w:rsidP="00ED518A" w14:paraId="1CF5DAAF" w14:textId="32869C92">
                      <w:pPr>
                        <w:spacing w:line="240" w:lineRule="auto"/>
                      </w:pPr>
                      <w:r>
                        <w:t>OMB Approval No. 0920-</w:t>
                      </w:r>
                      <w:r w:rsidR="000B7145">
                        <w:t>1050</w:t>
                      </w:r>
                    </w:p>
                    <w:p w:rsidR="00ED518A" w:rsidP="00ED518A" w14:paraId="1ED337EE" w14:textId="7FB45DF6">
                      <w:pPr>
                        <w:spacing w:line="240" w:lineRule="auto"/>
                      </w:pPr>
                      <w:r>
                        <w:t xml:space="preserve">Expiration Date: </w:t>
                      </w:r>
                      <w:r w:rsidR="000B7145">
                        <w:t>06</w:t>
                      </w:r>
                      <w:r>
                        <w:t>/</w:t>
                      </w:r>
                      <w:r w:rsidR="000B7145">
                        <w:t>30</w:t>
                      </w:r>
                      <w:r>
                        <w:t>/</w:t>
                      </w:r>
                      <w:r w:rsidR="000B7145">
                        <w:t>2025</w:t>
                      </w:r>
                    </w:p>
                    <w:p w:rsidR="000B7145" w:rsidP="00ED518A" w14:paraId="32B5E7D3" w14:textId="77777777">
                      <w:pPr>
                        <w:spacing w:line="240" w:lineRule="auto"/>
                      </w:pPr>
                    </w:p>
                  </w:txbxContent>
                </v:textbox>
                <w10:wrap type="square"/>
              </v:shape>
            </w:pict>
          </mc:Fallback>
        </mc:AlternateContent>
      </w:r>
      <w:r w:rsidRPr="007935E5" w:rsidR="00AA2E4D">
        <w:rPr>
          <w:b/>
          <w:bCs/>
        </w:rPr>
        <w:t>Post-Site Visit Survey</w:t>
      </w:r>
    </w:p>
    <w:p w:rsidR="00160B90" w:rsidP="00440C46" w14:paraId="201C389C" w14:textId="4C6A909C">
      <w:pPr>
        <w:pStyle w:val="ListParagraph"/>
      </w:pPr>
      <w:bookmarkStart w:id="0" w:name="_Hlk188513462"/>
      <w:r>
        <w:t xml:space="preserve"> </w:t>
      </w:r>
    </w:p>
    <w:bookmarkEnd w:id="0"/>
    <w:p w:rsidR="008A4F7A" w:rsidRPr="008A4F7A" w:rsidP="008A4F7A" w14:paraId="4DFC68A5" w14:textId="10835BFD">
      <w:pPr>
        <w:pStyle w:val="ListParagraph"/>
        <w:numPr>
          <w:ilvl w:val="0"/>
          <w:numId w:val="1"/>
        </w:numPr>
      </w:pPr>
      <w:r>
        <w:t>A</w:t>
      </w:r>
      <w:r w:rsidRPr="008A4F7A">
        <w:t>udit/inspection was conducted by  </w:t>
      </w:r>
    </w:p>
    <w:p w:rsidR="008A4F7A" w:rsidRPr="008A4F7A" w:rsidP="008A4F7A" w14:paraId="674758A2" w14:textId="77777777">
      <w:pPr>
        <w:pStyle w:val="ListParagraph"/>
        <w:numPr>
          <w:ilvl w:val="1"/>
          <w:numId w:val="1"/>
        </w:numPr>
      </w:pPr>
      <w:r w:rsidRPr="008A4F7A">
        <w:t>U.S. NAC and FSAP </w:t>
      </w:r>
    </w:p>
    <w:p w:rsidR="008A4F7A" w:rsidP="008A4F7A" w14:paraId="37201EC3" w14:textId="77777777">
      <w:pPr>
        <w:pStyle w:val="ListParagraph"/>
        <w:numPr>
          <w:ilvl w:val="1"/>
          <w:numId w:val="1"/>
        </w:numPr>
      </w:pPr>
      <w:r w:rsidRPr="008A4F7A">
        <w:t>U.S. NAC and IPP </w:t>
      </w:r>
    </w:p>
    <w:p w:rsidR="00A550A6" w:rsidRPr="008A4F7A" w:rsidP="008A4F7A" w14:paraId="45200095" w14:textId="0A0C99AC">
      <w:pPr>
        <w:pStyle w:val="ListParagraph"/>
        <w:numPr>
          <w:ilvl w:val="1"/>
          <w:numId w:val="1"/>
        </w:numPr>
      </w:pPr>
      <w:r>
        <w:t>U.S. NAC, FSAP and IPP</w:t>
      </w:r>
    </w:p>
    <w:p w:rsidR="008A4F7A" w:rsidP="008A4F7A" w14:paraId="6648E57F" w14:textId="77777777">
      <w:pPr>
        <w:pStyle w:val="ListParagraph"/>
        <w:numPr>
          <w:ilvl w:val="1"/>
          <w:numId w:val="1"/>
        </w:numPr>
      </w:pPr>
      <w:r w:rsidRPr="008A4F7A">
        <w:t>U.S NAC only </w:t>
      </w:r>
    </w:p>
    <w:p w:rsidR="00017325" w:rsidP="0002758A" w14:paraId="7F6B37F4" w14:textId="0AB679FF">
      <w:r>
        <w:t>[</w:t>
      </w:r>
      <w:r w:rsidR="00E95382">
        <w:t xml:space="preserve">If respondents choose </w:t>
      </w:r>
      <w:r w:rsidR="0053488E">
        <w:t xml:space="preserve">option </w:t>
      </w:r>
      <w:r w:rsidRPr="002A71EB" w:rsidR="002A71EB">
        <w:rPr>
          <w:b/>
          <w:bCs/>
        </w:rPr>
        <w:t>d</w:t>
      </w:r>
      <w:r w:rsidRPr="002A71EB" w:rsidR="00921B1F">
        <w:rPr>
          <w:b/>
          <w:bCs/>
        </w:rPr>
        <w:t xml:space="preserve"> for U.S. NAC only</w:t>
      </w:r>
      <w:r w:rsidR="00921B1F">
        <w:t>, then branching logic goes straight to question 3</w:t>
      </w:r>
      <w:r w:rsidR="000F3C62">
        <w:t>.</w:t>
      </w:r>
      <w:r w:rsidR="00485A03">
        <w:t>]</w:t>
      </w:r>
      <w:r w:rsidR="000F3C62">
        <w:t xml:space="preserve"> </w:t>
      </w:r>
    </w:p>
    <w:p w:rsidR="0002758A" w:rsidP="0002758A" w14:paraId="17C98A61" w14:textId="27B8257F">
      <w:r>
        <w:t>If respondents choose option a</w:t>
      </w:r>
      <w:r w:rsidR="002A71EB">
        <w:t xml:space="preserve">, </w:t>
      </w:r>
      <w:r>
        <w:t>b</w:t>
      </w:r>
      <w:r w:rsidR="002A71EB">
        <w:t xml:space="preserve"> or c</w:t>
      </w:r>
      <w:r>
        <w:t xml:space="preserve">, then </w:t>
      </w:r>
      <w:r w:rsidR="0084023C">
        <w:t>question 2 will be next in line</w:t>
      </w:r>
      <w:r w:rsidR="00017325">
        <w:t xml:space="preserve"> with instructions for questions 3-11 that should clearly indicate that responses are for evaluation of U.S. NAC auditors and processes.</w:t>
      </w:r>
      <w:r w:rsidR="00921B1F">
        <w:t>]</w:t>
      </w:r>
    </w:p>
    <w:p w:rsidR="00263D27" w:rsidP="0002758A" w14:paraId="4AF438F0" w14:textId="47AB1E4E">
      <w:pPr>
        <w:rPr>
          <w:b/>
          <w:bCs/>
        </w:rPr>
      </w:pPr>
      <w:r w:rsidRPr="00F15FAC">
        <w:rPr>
          <w:b/>
          <w:bCs/>
        </w:rPr>
        <w:t xml:space="preserve">Questions 3-11 are </w:t>
      </w:r>
      <w:r w:rsidRPr="00F15FAC" w:rsidR="0044571B">
        <w:rPr>
          <w:b/>
          <w:bCs/>
        </w:rPr>
        <w:t xml:space="preserve">for the evaluation of U.S. NAC auditors and </w:t>
      </w:r>
      <w:r w:rsidRPr="00F15FAC" w:rsidR="00F15FAC">
        <w:rPr>
          <w:b/>
          <w:bCs/>
        </w:rPr>
        <w:t xml:space="preserve">U.S. NAC audit </w:t>
      </w:r>
      <w:r w:rsidRPr="00F15FAC" w:rsidR="0044571B">
        <w:rPr>
          <w:b/>
          <w:bCs/>
        </w:rPr>
        <w:t xml:space="preserve">processes </w:t>
      </w:r>
      <w:r w:rsidR="0001016E">
        <w:rPr>
          <w:b/>
          <w:bCs/>
        </w:rPr>
        <w:t>only</w:t>
      </w:r>
      <w:r w:rsidR="00485A03">
        <w:rPr>
          <w:b/>
          <w:bCs/>
        </w:rPr>
        <w:t>.</w:t>
      </w:r>
      <w:r w:rsidR="0001016E">
        <w:rPr>
          <w:b/>
          <w:bCs/>
        </w:rPr>
        <w:t xml:space="preserve"> </w:t>
      </w:r>
      <w:r w:rsidR="00F15FAC">
        <w:rPr>
          <w:b/>
          <w:bCs/>
        </w:rPr>
        <w:t xml:space="preserve">(Branching logic instructions if options </w:t>
      </w:r>
      <w:r w:rsidR="0001016E">
        <w:rPr>
          <w:b/>
          <w:bCs/>
        </w:rPr>
        <w:t>a</w:t>
      </w:r>
      <w:r w:rsidR="00485A03">
        <w:rPr>
          <w:b/>
          <w:bCs/>
        </w:rPr>
        <w:t>,</w:t>
      </w:r>
      <w:r w:rsidR="0001016E">
        <w:rPr>
          <w:b/>
          <w:bCs/>
        </w:rPr>
        <w:t xml:space="preserve"> b </w:t>
      </w:r>
      <w:r w:rsidR="00485A03">
        <w:rPr>
          <w:b/>
          <w:bCs/>
        </w:rPr>
        <w:t xml:space="preserve">or c </w:t>
      </w:r>
      <w:r w:rsidR="0001016E">
        <w:rPr>
          <w:b/>
          <w:bCs/>
        </w:rPr>
        <w:t>are chosen for Question 1)</w:t>
      </w:r>
    </w:p>
    <w:p w:rsidR="00366625" w:rsidP="00366625" w14:paraId="226E092C" w14:textId="77777777">
      <w:pPr>
        <w:pStyle w:val="ListParagraph"/>
        <w:numPr>
          <w:ilvl w:val="0"/>
          <w:numId w:val="1"/>
        </w:numPr>
      </w:pPr>
      <w:r>
        <w:t>(For joint audit): When necessary and possible, joint audits should be conducted instead of separate ones.</w:t>
      </w:r>
    </w:p>
    <w:p w:rsidR="00366625" w:rsidP="00366625" w14:paraId="7262A690" w14:textId="77777777">
      <w:pPr>
        <w:pStyle w:val="ListParagraph"/>
        <w:numPr>
          <w:ilvl w:val="1"/>
          <w:numId w:val="1"/>
        </w:numPr>
      </w:pPr>
      <w:r>
        <w:t xml:space="preserve">Strongly agree  </w:t>
      </w:r>
    </w:p>
    <w:p w:rsidR="00366625" w:rsidP="00366625" w14:paraId="4D9CCA63" w14:textId="77777777">
      <w:pPr>
        <w:pStyle w:val="ListParagraph"/>
        <w:numPr>
          <w:ilvl w:val="1"/>
          <w:numId w:val="1"/>
        </w:numPr>
      </w:pPr>
      <w:r>
        <w:t>Agree</w:t>
      </w:r>
    </w:p>
    <w:p w:rsidR="00366625" w:rsidP="00366625" w14:paraId="130D1D59" w14:textId="77777777">
      <w:pPr>
        <w:pStyle w:val="ListParagraph"/>
        <w:numPr>
          <w:ilvl w:val="1"/>
          <w:numId w:val="1"/>
        </w:numPr>
      </w:pPr>
      <w:r>
        <w:t>Neutral</w:t>
      </w:r>
    </w:p>
    <w:p w:rsidR="00366625" w:rsidP="00366625" w14:paraId="792B8997" w14:textId="77777777">
      <w:pPr>
        <w:pStyle w:val="ListParagraph"/>
        <w:numPr>
          <w:ilvl w:val="1"/>
          <w:numId w:val="1"/>
        </w:numPr>
      </w:pPr>
      <w:r>
        <w:t>Disagree</w:t>
      </w:r>
    </w:p>
    <w:p w:rsidR="00921B1F" w:rsidP="00366625" w14:paraId="03B2A604" w14:textId="164A50C8">
      <w:pPr>
        <w:pStyle w:val="ListParagraph"/>
        <w:numPr>
          <w:ilvl w:val="1"/>
          <w:numId w:val="1"/>
        </w:numPr>
      </w:pPr>
      <w:r>
        <w:t>Strongly Disagree</w:t>
      </w:r>
    </w:p>
    <w:p w:rsidR="00DE4125" w:rsidP="00DE4125" w14:paraId="3C29E1BC" w14:textId="77777777">
      <w:pPr>
        <w:pStyle w:val="ListParagraph"/>
        <w:ind w:left="1440"/>
      </w:pPr>
    </w:p>
    <w:p w:rsidR="00B6565C" w:rsidP="00B6565C" w14:paraId="0297A5E2" w14:textId="48F07B93">
      <w:pPr>
        <w:pStyle w:val="ListParagraph"/>
        <w:numPr>
          <w:ilvl w:val="0"/>
          <w:numId w:val="1"/>
        </w:numPr>
      </w:pPr>
      <w:r>
        <w:t xml:space="preserve">Auditors </w:t>
      </w:r>
      <w:r w:rsidR="00733EE6">
        <w:t>demonstrated effective c</w:t>
      </w:r>
      <w:r w:rsidR="002E1716">
        <w:t xml:space="preserve">ommunications </w:t>
      </w:r>
      <w:r w:rsidR="00733EE6">
        <w:t>skills</w:t>
      </w:r>
      <w:r w:rsidR="00EB51F0">
        <w:t>,</w:t>
      </w:r>
      <w:r>
        <w:t xml:space="preserve"> </w:t>
      </w:r>
      <w:r w:rsidR="00EB51F0">
        <w:t xml:space="preserve">prior to and </w:t>
      </w:r>
      <w:r>
        <w:t xml:space="preserve">during the </w:t>
      </w:r>
      <w:r w:rsidR="002E1716">
        <w:t>audit</w:t>
      </w:r>
      <w:r>
        <w:t>.</w:t>
      </w:r>
    </w:p>
    <w:p w:rsidR="009E2148" w:rsidP="009E2148" w14:paraId="42661970" w14:textId="77777777">
      <w:pPr>
        <w:pStyle w:val="ListParagraph"/>
        <w:numPr>
          <w:ilvl w:val="1"/>
          <w:numId w:val="1"/>
        </w:numPr>
      </w:pPr>
      <w:r>
        <w:t xml:space="preserve">Strongly agree  </w:t>
      </w:r>
    </w:p>
    <w:p w:rsidR="009E2148" w:rsidP="009E2148" w14:paraId="61EAC78F" w14:textId="77777777">
      <w:pPr>
        <w:pStyle w:val="ListParagraph"/>
        <w:numPr>
          <w:ilvl w:val="1"/>
          <w:numId w:val="1"/>
        </w:numPr>
      </w:pPr>
      <w:r>
        <w:t>Agree</w:t>
      </w:r>
    </w:p>
    <w:p w:rsidR="009E2148" w:rsidP="009E2148" w14:paraId="06F6AC0B" w14:textId="77777777">
      <w:pPr>
        <w:pStyle w:val="ListParagraph"/>
        <w:numPr>
          <w:ilvl w:val="1"/>
          <w:numId w:val="1"/>
        </w:numPr>
      </w:pPr>
      <w:r>
        <w:t>Neutral</w:t>
      </w:r>
    </w:p>
    <w:p w:rsidR="009E2148" w:rsidP="009E2148" w14:paraId="4032D579" w14:textId="77777777">
      <w:pPr>
        <w:pStyle w:val="ListParagraph"/>
        <w:numPr>
          <w:ilvl w:val="1"/>
          <w:numId w:val="1"/>
        </w:numPr>
      </w:pPr>
      <w:r>
        <w:t>Disagree</w:t>
      </w:r>
    </w:p>
    <w:p w:rsidR="009E2148" w:rsidP="009E2148" w14:paraId="793454A0" w14:textId="77777777">
      <w:pPr>
        <w:pStyle w:val="ListParagraph"/>
        <w:numPr>
          <w:ilvl w:val="1"/>
          <w:numId w:val="1"/>
        </w:numPr>
      </w:pPr>
      <w:r>
        <w:t>Strongly Disagree</w:t>
      </w:r>
    </w:p>
    <w:p w:rsidR="00DE4125" w:rsidP="00DE4125" w14:paraId="15943622" w14:textId="77777777">
      <w:pPr>
        <w:pStyle w:val="ListParagraph"/>
        <w:ind w:left="1440"/>
      </w:pPr>
    </w:p>
    <w:p w:rsidR="005A28F8" w:rsidP="005A28F8" w14:paraId="02A5E591" w14:textId="540FB568">
      <w:pPr>
        <w:pStyle w:val="ListParagraph"/>
        <w:numPr>
          <w:ilvl w:val="0"/>
          <w:numId w:val="1"/>
        </w:numPr>
      </w:pPr>
      <w:r>
        <w:t xml:space="preserve">The audit was conducted in a </w:t>
      </w:r>
      <w:r w:rsidR="00B776CB">
        <w:t>courteous and professional manner</w:t>
      </w:r>
      <w:r w:rsidR="008F4FBD">
        <w:t xml:space="preserve"> by auditors</w:t>
      </w:r>
      <w:r w:rsidR="00B776CB">
        <w:t>.</w:t>
      </w:r>
    </w:p>
    <w:p w:rsidR="000967DC" w:rsidP="000967DC" w14:paraId="243B433B" w14:textId="77777777">
      <w:pPr>
        <w:pStyle w:val="ListParagraph"/>
        <w:numPr>
          <w:ilvl w:val="1"/>
          <w:numId w:val="1"/>
        </w:numPr>
      </w:pPr>
      <w:r>
        <w:t xml:space="preserve">Strongly agree  </w:t>
      </w:r>
    </w:p>
    <w:p w:rsidR="000967DC" w:rsidP="000967DC" w14:paraId="108EE1B0" w14:textId="77777777">
      <w:pPr>
        <w:pStyle w:val="ListParagraph"/>
        <w:numPr>
          <w:ilvl w:val="1"/>
          <w:numId w:val="1"/>
        </w:numPr>
      </w:pPr>
      <w:r>
        <w:t>Agree</w:t>
      </w:r>
    </w:p>
    <w:p w:rsidR="000967DC" w:rsidP="000967DC" w14:paraId="5474D9B4" w14:textId="77777777">
      <w:pPr>
        <w:pStyle w:val="ListParagraph"/>
        <w:numPr>
          <w:ilvl w:val="1"/>
          <w:numId w:val="1"/>
        </w:numPr>
      </w:pPr>
      <w:r>
        <w:t>Neutral</w:t>
      </w:r>
    </w:p>
    <w:p w:rsidR="000967DC" w:rsidP="000967DC" w14:paraId="21D0B425" w14:textId="77777777">
      <w:pPr>
        <w:pStyle w:val="ListParagraph"/>
        <w:numPr>
          <w:ilvl w:val="1"/>
          <w:numId w:val="1"/>
        </w:numPr>
      </w:pPr>
      <w:r>
        <w:t>Disagree</w:t>
      </w:r>
    </w:p>
    <w:p w:rsidR="000967DC" w:rsidP="000967DC" w14:paraId="5E9BBC8B" w14:textId="77777777">
      <w:pPr>
        <w:pStyle w:val="ListParagraph"/>
        <w:numPr>
          <w:ilvl w:val="1"/>
          <w:numId w:val="1"/>
        </w:numPr>
      </w:pPr>
      <w:r>
        <w:t>Strongly Disagree</w:t>
      </w:r>
    </w:p>
    <w:p w:rsidR="00103105" w:rsidP="00103105" w14:paraId="75622CD5" w14:textId="591A7CB1">
      <w:pPr>
        <w:pStyle w:val="ListParagraph"/>
        <w:numPr>
          <w:ilvl w:val="0"/>
          <w:numId w:val="1"/>
        </w:numPr>
      </w:pPr>
      <w:r>
        <w:t xml:space="preserve">Audit team was knowledgeable on subject matter and was able to </w:t>
      </w:r>
      <w:r w:rsidR="00CB04CA">
        <w:t xml:space="preserve">address </w:t>
      </w:r>
      <w:r w:rsidR="001D209A">
        <w:t>questions</w:t>
      </w:r>
      <w:r w:rsidR="00CB04CA">
        <w:t xml:space="preserve"> </w:t>
      </w:r>
      <w:r w:rsidR="001E376E">
        <w:t>or concerns</w:t>
      </w:r>
      <w:r w:rsidR="001D209A">
        <w:t xml:space="preserve"> satisfactorily.</w:t>
      </w:r>
    </w:p>
    <w:p w:rsidR="000967DC" w:rsidP="000967DC" w14:paraId="2312D565" w14:textId="77777777">
      <w:pPr>
        <w:pStyle w:val="ListParagraph"/>
        <w:numPr>
          <w:ilvl w:val="1"/>
          <w:numId w:val="1"/>
        </w:numPr>
      </w:pPr>
      <w:r>
        <w:t xml:space="preserve">Strongly agree  </w:t>
      </w:r>
    </w:p>
    <w:p w:rsidR="000967DC" w:rsidP="000967DC" w14:paraId="2491366B" w14:textId="77777777">
      <w:pPr>
        <w:pStyle w:val="ListParagraph"/>
        <w:numPr>
          <w:ilvl w:val="1"/>
          <w:numId w:val="1"/>
        </w:numPr>
      </w:pPr>
      <w:r>
        <w:t>Agree</w:t>
      </w:r>
    </w:p>
    <w:p w:rsidR="000967DC" w:rsidP="000967DC" w14:paraId="71E17F95" w14:textId="77777777">
      <w:pPr>
        <w:pStyle w:val="ListParagraph"/>
        <w:numPr>
          <w:ilvl w:val="1"/>
          <w:numId w:val="1"/>
        </w:numPr>
      </w:pPr>
      <w:r>
        <w:t>Neutral</w:t>
      </w:r>
    </w:p>
    <w:p w:rsidR="000967DC" w:rsidP="000967DC" w14:paraId="72E879BA" w14:textId="77777777">
      <w:pPr>
        <w:pStyle w:val="ListParagraph"/>
        <w:numPr>
          <w:ilvl w:val="1"/>
          <w:numId w:val="1"/>
        </w:numPr>
      </w:pPr>
      <w:r>
        <w:t>Disagree</w:t>
      </w:r>
    </w:p>
    <w:p w:rsidR="00E03F40" w:rsidP="00E03F40" w14:paraId="17A77751" w14:textId="7157A920">
      <w:pPr>
        <w:pStyle w:val="ListParagraph"/>
        <w:numPr>
          <w:ilvl w:val="1"/>
          <w:numId w:val="1"/>
        </w:numPr>
      </w:pPr>
      <w:r>
        <w:t>Strongly Disagree</w:t>
      </w:r>
    </w:p>
    <w:p w:rsidR="000F2775" w:rsidP="000F2775" w14:paraId="3587FCF6" w14:textId="4B002C55">
      <w:r>
        <w:rPr>
          <w:noProof/>
        </w:rPr>
        <mc:AlternateContent>
          <mc:Choice Requires="wps">
            <w:drawing>
              <wp:anchor distT="0" distB="0" distL="114300" distR="114300" simplePos="0" relativeHeight="251660288" behindDoc="0" locked="0" layoutInCell="1" allowOverlap="1">
                <wp:simplePos x="0" y="0"/>
                <wp:positionH relativeFrom="margin">
                  <wp:posOffset>-485030</wp:posOffset>
                </wp:positionH>
                <wp:positionV relativeFrom="paragraph">
                  <wp:posOffset>388978</wp:posOffset>
                </wp:positionV>
                <wp:extent cx="6979285" cy="518160"/>
                <wp:effectExtent l="0" t="0" r="12065" b="1524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9285" cy="518160"/>
                        </a:xfrm>
                        <a:prstGeom prst="rect">
                          <a:avLst/>
                        </a:prstGeom>
                        <a:solidFill>
                          <a:srgbClr val="FFFFFF"/>
                        </a:solidFill>
                        <a:ln w="9525">
                          <a:solidFill>
                            <a:srgbClr val="000000"/>
                          </a:solidFill>
                          <a:miter lim="800000"/>
                          <a:headEnd/>
                          <a:tailEnd/>
                        </a:ln>
                      </wps:spPr>
                      <wps:txbx>
                        <w:txbxContent>
                          <w:p w:rsidR="006D5A24" w:rsidP="006D5A24" w14:textId="77777777">
                            <w:pPr>
                              <w:pStyle w:val="NormalWeb"/>
                              <w:spacing w:before="0" w:beforeAutospacing="0" w:after="0" w:afterAutospacing="0"/>
                            </w:pPr>
                            <w:r>
                              <w:rPr>
                                <w:rFonts w:eastAsia="Arial Unicode MS" w:cstheme="minorBidi"/>
                                <w:sz w:val="14"/>
                                <w:szCs w:val="14"/>
                              </w:rPr>
                              <w:t>Public reporting burden of this collection of information is estimated to average 10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rsidR="006D5A24" w:rsidP="006D5A24" w14:textId="77777777">
                            <w:pPr>
                              <w:pStyle w:val="NormalWeb"/>
                              <w:spacing w:before="0" w:beforeAutospacing="0" w:after="0" w:afterAutospacing="0"/>
                            </w:pPr>
                            <w:r>
                              <w:rPr>
                                <w:rFonts w:eastAsia="Arial Unicode MS" w:cstheme="minorBidi"/>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49.55pt;height:40.8pt;margin-top:30.65pt;margin-left:-38.2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v:textbox>
                  <w:txbxContent>
                    <w:p w:rsidR="006D5A24" w:rsidP="006D5A24" w14:paraId="6E7C6C61" w14:textId="77777777">
                      <w:pPr>
                        <w:pStyle w:val="NormalWeb"/>
                        <w:spacing w:before="0" w:beforeAutospacing="0" w:after="0" w:afterAutospacing="0"/>
                      </w:pPr>
                      <w:r>
                        <w:rPr>
                          <w:rFonts w:eastAsia="Arial Unicode MS" w:cstheme="minorBidi"/>
                          <w:sz w:val="14"/>
                          <w:szCs w:val="14"/>
                        </w:rPr>
                        <w:t>Public reporting burden of this collection of information is estimated to average 10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rsidR="006D5A24" w:rsidP="006D5A24" w14:paraId="3656AE24" w14:textId="77777777">
                      <w:pPr>
                        <w:pStyle w:val="NormalWeb"/>
                        <w:spacing w:before="0" w:beforeAutospacing="0" w:after="0" w:afterAutospacing="0"/>
                      </w:pPr>
                      <w:r>
                        <w:rPr>
                          <w:rFonts w:eastAsia="Arial Unicode MS" w:cstheme="minorBidi"/>
                        </w:rPr>
                        <w:t> </w:t>
                      </w:r>
                    </w:p>
                  </w:txbxContent>
                </v:textbox>
                <w10:wrap anchorx="margin"/>
              </v:shape>
            </w:pict>
          </mc:Fallback>
        </mc:AlternateContent>
      </w:r>
    </w:p>
    <w:p w:rsidR="007256A1" w:rsidP="007256A1" w14:paraId="7E1C66F5" w14:textId="1D76F72C">
      <w:pPr>
        <w:pStyle w:val="ListParagraph"/>
        <w:numPr>
          <w:ilvl w:val="0"/>
          <w:numId w:val="1"/>
        </w:numPr>
      </w:pPr>
      <w:r>
        <w:t>The duration of the audit was reasonable.</w:t>
      </w:r>
    </w:p>
    <w:p w:rsidR="004E1A8F" w:rsidP="004E1A8F" w14:paraId="4F40FAB7" w14:textId="77777777">
      <w:pPr>
        <w:pStyle w:val="ListParagraph"/>
        <w:numPr>
          <w:ilvl w:val="1"/>
          <w:numId w:val="1"/>
        </w:numPr>
      </w:pPr>
      <w:r>
        <w:t xml:space="preserve">Strongly agree  </w:t>
      </w:r>
    </w:p>
    <w:p w:rsidR="004E1A8F" w:rsidP="004E1A8F" w14:paraId="0ADF2EE0" w14:textId="77777777">
      <w:pPr>
        <w:pStyle w:val="ListParagraph"/>
        <w:numPr>
          <w:ilvl w:val="1"/>
          <w:numId w:val="1"/>
        </w:numPr>
      </w:pPr>
      <w:r>
        <w:t>Agree</w:t>
      </w:r>
    </w:p>
    <w:p w:rsidR="004E1A8F" w:rsidP="004E1A8F" w14:paraId="2F160C89" w14:textId="77777777">
      <w:pPr>
        <w:pStyle w:val="ListParagraph"/>
        <w:numPr>
          <w:ilvl w:val="1"/>
          <w:numId w:val="1"/>
        </w:numPr>
      </w:pPr>
      <w:r>
        <w:t>Neutral</w:t>
      </w:r>
    </w:p>
    <w:p w:rsidR="004E1A8F" w:rsidP="004E1A8F" w14:paraId="7BEBB058" w14:textId="77777777">
      <w:pPr>
        <w:pStyle w:val="ListParagraph"/>
        <w:numPr>
          <w:ilvl w:val="1"/>
          <w:numId w:val="1"/>
        </w:numPr>
      </w:pPr>
      <w:r>
        <w:t>Disagree</w:t>
      </w:r>
    </w:p>
    <w:p w:rsidR="004E1A8F" w:rsidP="004E1A8F" w14:paraId="1BD9123D" w14:textId="77777777">
      <w:pPr>
        <w:pStyle w:val="ListParagraph"/>
        <w:numPr>
          <w:ilvl w:val="1"/>
          <w:numId w:val="1"/>
        </w:numPr>
      </w:pPr>
      <w:r>
        <w:t>Strongly Disagree</w:t>
      </w:r>
    </w:p>
    <w:p w:rsidR="00A07786" w:rsidP="00A07786" w14:paraId="1FC68E0A" w14:textId="77777777">
      <w:pPr>
        <w:pStyle w:val="ListParagraph"/>
      </w:pPr>
    </w:p>
    <w:p w:rsidR="00E871FC" w:rsidRPr="00D5668D" w:rsidP="00E871FC" w14:paraId="1C4DB62F" w14:textId="1B803038">
      <w:pPr>
        <w:pStyle w:val="ListParagraph"/>
        <w:numPr>
          <w:ilvl w:val="0"/>
          <w:numId w:val="1"/>
        </w:numPr>
      </w:pPr>
      <w:r w:rsidRPr="00DB390C">
        <w:t>Overall, the audit was helpful for my facility and provided useful information or recommendations</w:t>
      </w:r>
      <w:r w:rsidR="00D5668D">
        <w:t>.</w:t>
      </w:r>
    </w:p>
    <w:p w:rsidR="00191ADD" w:rsidP="00191ADD" w14:paraId="2D6BC46D" w14:textId="77777777">
      <w:pPr>
        <w:pStyle w:val="ListParagraph"/>
        <w:numPr>
          <w:ilvl w:val="1"/>
          <w:numId w:val="1"/>
        </w:numPr>
      </w:pPr>
      <w:r>
        <w:t xml:space="preserve">Strongly agree  </w:t>
      </w:r>
    </w:p>
    <w:p w:rsidR="00191ADD" w:rsidP="00191ADD" w14:paraId="1A5B44DE" w14:textId="77777777">
      <w:pPr>
        <w:pStyle w:val="ListParagraph"/>
        <w:numPr>
          <w:ilvl w:val="1"/>
          <w:numId w:val="1"/>
        </w:numPr>
      </w:pPr>
      <w:r>
        <w:t>Agree</w:t>
      </w:r>
    </w:p>
    <w:p w:rsidR="00191ADD" w:rsidP="00191ADD" w14:paraId="3A6DC620" w14:textId="77777777">
      <w:pPr>
        <w:pStyle w:val="ListParagraph"/>
        <w:numPr>
          <w:ilvl w:val="1"/>
          <w:numId w:val="1"/>
        </w:numPr>
      </w:pPr>
      <w:r>
        <w:t>Neutral</w:t>
      </w:r>
    </w:p>
    <w:p w:rsidR="00191ADD" w:rsidP="00191ADD" w14:paraId="20568C6C" w14:textId="77777777">
      <w:pPr>
        <w:pStyle w:val="ListParagraph"/>
        <w:numPr>
          <w:ilvl w:val="1"/>
          <w:numId w:val="1"/>
        </w:numPr>
      </w:pPr>
      <w:r>
        <w:t>Disagree</w:t>
      </w:r>
    </w:p>
    <w:p w:rsidR="00191ADD" w:rsidP="00191ADD" w14:paraId="3355DA0F" w14:textId="77777777">
      <w:pPr>
        <w:pStyle w:val="ListParagraph"/>
        <w:numPr>
          <w:ilvl w:val="1"/>
          <w:numId w:val="1"/>
        </w:numPr>
      </w:pPr>
      <w:r>
        <w:t>Strongly Disagree</w:t>
      </w:r>
    </w:p>
    <w:p w:rsidR="00A07786" w:rsidP="00A07786" w14:paraId="0B7D8FAF" w14:textId="77777777">
      <w:pPr>
        <w:pStyle w:val="ListParagraph"/>
        <w:ind w:left="1440"/>
      </w:pPr>
    </w:p>
    <w:p w:rsidR="00BB3DA1" w:rsidP="00BB3DA1" w14:paraId="2FB948FF" w14:textId="4350E34A">
      <w:pPr>
        <w:pStyle w:val="ListParagraph"/>
        <w:numPr>
          <w:ilvl w:val="0"/>
          <w:numId w:val="1"/>
        </w:numPr>
      </w:pPr>
      <w:r>
        <w:t xml:space="preserve">Next steps for </w:t>
      </w:r>
      <w:r w:rsidR="10636FF1">
        <w:t xml:space="preserve">the </w:t>
      </w:r>
      <w:r w:rsidR="00726762">
        <w:t>certification</w:t>
      </w:r>
      <w:r w:rsidR="10636FF1">
        <w:t xml:space="preserve"> process</w:t>
      </w:r>
      <w:r>
        <w:t xml:space="preserve"> and </w:t>
      </w:r>
      <w:r w:rsidR="00726762">
        <w:t xml:space="preserve">identified </w:t>
      </w:r>
      <w:r>
        <w:t xml:space="preserve">non-conformances </w:t>
      </w:r>
      <w:r w:rsidR="004B2736">
        <w:t>were</w:t>
      </w:r>
      <w:r>
        <w:t xml:space="preserve"> explained clearly</w:t>
      </w:r>
      <w:r w:rsidR="0092131F">
        <w:t xml:space="preserve"> during the closing meeting</w:t>
      </w:r>
      <w:r w:rsidR="00A27408">
        <w:t>.</w:t>
      </w:r>
    </w:p>
    <w:p w:rsidR="000C260B" w:rsidP="000C260B" w14:paraId="7C3BA076" w14:textId="77777777">
      <w:pPr>
        <w:pStyle w:val="ListParagraph"/>
        <w:numPr>
          <w:ilvl w:val="1"/>
          <w:numId w:val="1"/>
        </w:numPr>
      </w:pPr>
      <w:r>
        <w:t xml:space="preserve">Strongly agree  </w:t>
      </w:r>
    </w:p>
    <w:p w:rsidR="000C260B" w:rsidP="000C260B" w14:paraId="1687CEEC" w14:textId="77777777">
      <w:pPr>
        <w:pStyle w:val="ListParagraph"/>
        <w:numPr>
          <w:ilvl w:val="1"/>
          <w:numId w:val="1"/>
        </w:numPr>
      </w:pPr>
      <w:r>
        <w:t>Agree</w:t>
      </w:r>
    </w:p>
    <w:p w:rsidR="000C260B" w:rsidP="000C260B" w14:paraId="7319F78B" w14:textId="77777777">
      <w:pPr>
        <w:pStyle w:val="ListParagraph"/>
        <w:numPr>
          <w:ilvl w:val="1"/>
          <w:numId w:val="1"/>
        </w:numPr>
      </w:pPr>
      <w:r>
        <w:t>Neutral</w:t>
      </w:r>
    </w:p>
    <w:p w:rsidR="000C260B" w:rsidP="000C260B" w14:paraId="463A7819" w14:textId="77777777">
      <w:pPr>
        <w:pStyle w:val="ListParagraph"/>
        <w:numPr>
          <w:ilvl w:val="1"/>
          <w:numId w:val="1"/>
        </w:numPr>
      </w:pPr>
      <w:r>
        <w:t>Disagree</w:t>
      </w:r>
    </w:p>
    <w:p w:rsidR="000C260B" w:rsidP="000C260B" w14:paraId="4C1E2070" w14:textId="77777777">
      <w:pPr>
        <w:pStyle w:val="ListParagraph"/>
        <w:numPr>
          <w:ilvl w:val="1"/>
          <w:numId w:val="1"/>
        </w:numPr>
      </w:pPr>
      <w:r>
        <w:t>Strongly Disagree</w:t>
      </w:r>
    </w:p>
    <w:p w:rsidR="00A07786" w:rsidP="00A07786" w14:paraId="2B7482C5" w14:textId="77777777">
      <w:pPr>
        <w:pStyle w:val="ListParagraph"/>
        <w:ind w:left="1440"/>
      </w:pPr>
    </w:p>
    <w:p w:rsidR="00F23FA7" w:rsidP="00F23FA7" w14:paraId="40FDA971" w14:textId="35415EA1">
      <w:pPr>
        <w:pStyle w:val="ListParagraph"/>
        <w:numPr>
          <w:ilvl w:val="0"/>
          <w:numId w:val="1"/>
        </w:numPr>
      </w:pPr>
      <w:r>
        <w:t xml:space="preserve">During the audit, auditors </w:t>
      </w:r>
      <w:r w:rsidR="004B2736">
        <w:t>considered facility</w:t>
      </w:r>
      <w:r>
        <w:t xml:space="preserve"> </w:t>
      </w:r>
      <w:r w:rsidR="002839A6">
        <w:t>concerns and perspectives.</w:t>
      </w:r>
    </w:p>
    <w:p w:rsidR="000C260B" w:rsidP="000C260B" w14:paraId="4A427EEE" w14:textId="77777777">
      <w:pPr>
        <w:pStyle w:val="ListParagraph"/>
        <w:numPr>
          <w:ilvl w:val="1"/>
          <w:numId w:val="1"/>
        </w:numPr>
      </w:pPr>
      <w:r>
        <w:t xml:space="preserve">Strongly agree  </w:t>
      </w:r>
    </w:p>
    <w:p w:rsidR="000C260B" w:rsidP="000C260B" w14:paraId="740C541D" w14:textId="77777777">
      <w:pPr>
        <w:pStyle w:val="ListParagraph"/>
        <w:numPr>
          <w:ilvl w:val="1"/>
          <w:numId w:val="1"/>
        </w:numPr>
      </w:pPr>
      <w:r>
        <w:t>Agree</w:t>
      </w:r>
    </w:p>
    <w:p w:rsidR="000C260B" w:rsidP="000C260B" w14:paraId="1803CCB5" w14:textId="77777777">
      <w:pPr>
        <w:pStyle w:val="ListParagraph"/>
        <w:numPr>
          <w:ilvl w:val="1"/>
          <w:numId w:val="1"/>
        </w:numPr>
      </w:pPr>
      <w:r>
        <w:t>Neutral</w:t>
      </w:r>
    </w:p>
    <w:p w:rsidR="000C260B" w:rsidP="000C260B" w14:paraId="64D0EC15" w14:textId="77777777">
      <w:pPr>
        <w:pStyle w:val="ListParagraph"/>
        <w:numPr>
          <w:ilvl w:val="1"/>
          <w:numId w:val="1"/>
        </w:numPr>
      </w:pPr>
      <w:r>
        <w:t>Disagree</w:t>
      </w:r>
    </w:p>
    <w:p w:rsidR="000C260B" w:rsidP="000C260B" w14:paraId="3DFDC18A" w14:textId="77777777">
      <w:pPr>
        <w:pStyle w:val="ListParagraph"/>
        <w:numPr>
          <w:ilvl w:val="1"/>
          <w:numId w:val="1"/>
        </w:numPr>
      </w:pPr>
      <w:r>
        <w:t>Strongly Disagree</w:t>
      </w:r>
    </w:p>
    <w:p w:rsidR="00A07786" w:rsidP="00A07786" w14:paraId="646AF850" w14:textId="77777777">
      <w:pPr>
        <w:pStyle w:val="ListParagraph"/>
        <w:ind w:left="1440"/>
      </w:pPr>
    </w:p>
    <w:p w:rsidR="00674F53" w:rsidP="00726762" w14:paraId="77AE9370" w14:textId="7F1178F9">
      <w:pPr>
        <w:pStyle w:val="ListParagraph"/>
        <w:numPr>
          <w:ilvl w:val="0"/>
          <w:numId w:val="1"/>
        </w:numPr>
      </w:pPr>
      <w:r>
        <w:t>If there is additional feedback</w:t>
      </w:r>
      <w:r w:rsidR="004616E7">
        <w:t xml:space="preserve"> t</w:t>
      </w:r>
      <w:r w:rsidR="009F06DF">
        <w:t>hat you would like to share, please enter in the comment box below</w:t>
      </w:r>
      <w:r w:rsidR="00A46678">
        <w:t xml:space="preserve"> (</w:t>
      </w:r>
      <w:r w:rsidR="003B5EDB">
        <w:t>recommendations for improvement, etc.)</w:t>
      </w:r>
    </w:p>
    <w:p w:rsidR="00726762" w:rsidRPr="00CD0BDC" w:rsidP="00726762" w14:paraId="0E73497C" w14:textId="01AB9CD9">
      <w:pPr>
        <w:ind w:left="720"/>
      </w:pPr>
      <w:r>
        <w:t>____________________________________________________________________________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FC6F22"/>
    <w:multiLevelType w:val="multilevel"/>
    <w:tmpl w:val="4F94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E608F"/>
    <w:multiLevelType w:val="multilevel"/>
    <w:tmpl w:val="2CBC9A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2994574"/>
    <w:multiLevelType w:val="hybridMultilevel"/>
    <w:tmpl w:val="818AF0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45337A"/>
    <w:multiLevelType w:val="multilevel"/>
    <w:tmpl w:val="1E724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28573F4"/>
    <w:multiLevelType w:val="multilevel"/>
    <w:tmpl w:val="384E51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94559070">
    <w:abstractNumId w:val="2"/>
  </w:num>
  <w:num w:numId="2" w16cid:durableId="94133799">
    <w:abstractNumId w:val="0"/>
  </w:num>
  <w:num w:numId="3" w16cid:durableId="719329188">
    <w:abstractNumId w:val="3"/>
  </w:num>
  <w:num w:numId="4" w16cid:durableId="764226087">
    <w:abstractNumId w:val="1"/>
  </w:num>
  <w:num w:numId="5" w16cid:durableId="827088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F3"/>
    <w:rsid w:val="0001016E"/>
    <w:rsid w:val="00017325"/>
    <w:rsid w:val="00020ADA"/>
    <w:rsid w:val="0002758A"/>
    <w:rsid w:val="00034BBB"/>
    <w:rsid w:val="00082802"/>
    <w:rsid w:val="00083121"/>
    <w:rsid w:val="000925A6"/>
    <w:rsid w:val="000967DC"/>
    <w:rsid w:val="000A6416"/>
    <w:rsid w:val="000B0F3B"/>
    <w:rsid w:val="000B7145"/>
    <w:rsid w:val="000B7CF6"/>
    <w:rsid w:val="000C260B"/>
    <w:rsid w:val="000D0F0B"/>
    <w:rsid w:val="000E169E"/>
    <w:rsid w:val="000F2775"/>
    <w:rsid w:val="000F3C62"/>
    <w:rsid w:val="00103105"/>
    <w:rsid w:val="00134B5D"/>
    <w:rsid w:val="00145D8F"/>
    <w:rsid w:val="00160B90"/>
    <w:rsid w:val="00160CC8"/>
    <w:rsid w:val="00171110"/>
    <w:rsid w:val="00191ADD"/>
    <w:rsid w:val="001D209A"/>
    <w:rsid w:val="001E1676"/>
    <w:rsid w:val="001E376E"/>
    <w:rsid w:val="001F3F63"/>
    <w:rsid w:val="001F5547"/>
    <w:rsid w:val="002226EB"/>
    <w:rsid w:val="002301CB"/>
    <w:rsid w:val="00263D27"/>
    <w:rsid w:val="002751A3"/>
    <w:rsid w:val="002839A6"/>
    <w:rsid w:val="00291CAD"/>
    <w:rsid w:val="002A3144"/>
    <w:rsid w:val="002A71EB"/>
    <w:rsid w:val="002E1716"/>
    <w:rsid w:val="002F3C0A"/>
    <w:rsid w:val="00347AB8"/>
    <w:rsid w:val="003604FB"/>
    <w:rsid w:val="00366625"/>
    <w:rsid w:val="00367EBF"/>
    <w:rsid w:val="00374029"/>
    <w:rsid w:val="00380AA3"/>
    <w:rsid w:val="003966B4"/>
    <w:rsid w:val="003B0575"/>
    <w:rsid w:val="003B5EDB"/>
    <w:rsid w:val="003D18C1"/>
    <w:rsid w:val="003F2131"/>
    <w:rsid w:val="0040761A"/>
    <w:rsid w:val="0041495C"/>
    <w:rsid w:val="00427157"/>
    <w:rsid w:val="00440C46"/>
    <w:rsid w:val="0044571B"/>
    <w:rsid w:val="004616E7"/>
    <w:rsid w:val="00473DE7"/>
    <w:rsid w:val="00485A03"/>
    <w:rsid w:val="004B2736"/>
    <w:rsid w:val="004E1A8F"/>
    <w:rsid w:val="004F5171"/>
    <w:rsid w:val="004F5789"/>
    <w:rsid w:val="00531BDB"/>
    <w:rsid w:val="0053488E"/>
    <w:rsid w:val="005416DD"/>
    <w:rsid w:val="00550066"/>
    <w:rsid w:val="005503FE"/>
    <w:rsid w:val="005827F4"/>
    <w:rsid w:val="005A28F8"/>
    <w:rsid w:val="005A5A10"/>
    <w:rsid w:val="005B2775"/>
    <w:rsid w:val="005D7DA2"/>
    <w:rsid w:val="00601FE9"/>
    <w:rsid w:val="006022B5"/>
    <w:rsid w:val="006053A5"/>
    <w:rsid w:val="0065715D"/>
    <w:rsid w:val="00672EBA"/>
    <w:rsid w:val="00674F53"/>
    <w:rsid w:val="00691B05"/>
    <w:rsid w:val="006B233F"/>
    <w:rsid w:val="006B3139"/>
    <w:rsid w:val="006D5A24"/>
    <w:rsid w:val="00703E30"/>
    <w:rsid w:val="007256A1"/>
    <w:rsid w:val="00726762"/>
    <w:rsid w:val="00733EE6"/>
    <w:rsid w:val="007562F3"/>
    <w:rsid w:val="0076064F"/>
    <w:rsid w:val="00777788"/>
    <w:rsid w:val="00783646"/>
    <w:rsid w:val="00787B94"/>
    <w:rsid w:val="007935E5"/>
    <w:rsid w:val="007A6BA1"/>
    <w:rsid w:val="007C0CE9"/>
    <w:rsid w:val="007C1999"/>
    <w:rsid w:val="007C32D5"/>
    <w:rsid w:val="0084023C"/>
    <w:rsid w:val="00855702"/>
    <w:rsid w:val="0086701C"/>
    <w:rsid w:val="00897E77"/>
    <w:rsid w:val="008A4F7A"/>
    <w:rsid w:val="008C7936"/>
    <w:rsid w:val="008E19F1"/>
    <w:rsid w:val="008F20B5"/>
    <w:rsid w:val="008F4FBD"/>
    <w:rsid w:val="00905639"/>
    <w:rsid w:val="00911474"/>
    <w:rsid w:val="00913422"/>
    <w:rsid w:val="0092131F"/>
    <w:rsid w:val="00921684"/>
    <w:rsid w:val="00921B1F"/>
    <w:rsid w:val="0092659A"/>
    <w:rsid w:val="009518EB"/>
    <w:rsid w:val="0095440F"/>
    <w:rsid w:val="00965BD8"/>
    <w:rsid w:val="00983C1F"/>
    <w:rsid w:val="009C2133"/>
    <w:rsid w:val="009E0156"/>
    <w:rsid w:val="009E2148"/>
    <w:rsid w:val="009F06DF"/>
    <w:rsid w:val="00A001C5"/>
    <w:rsid w:val="00A07786"/>
    <w:rsid w:val="00A24309"/>
    <w:rsid w:val="00A27408"/>
    <w:rsid w:val="00A46678"/>
    <w:rsid w:val="00A550A6"/>
    <w:rsid w:val="00A90501"/>
    <w:rsid w:val="00AA2E4D"/>
    <w:rsid w:val="00AE12BB"/>
    <w:rsid w:val="00AE24F3"/>
    <w:rsid w:val="00B024D2"/>
    <w:rsid w:val="00B22CC0"/>
    <w:rsid w:val="00B26BD3"/>
    <w:rsid w:val="00B45696"/>
    <w:rsid w:val="00B462B7"/>
    <w:rsid w:val="00B4764D"/>
    <w:rsid w:val="00B6565C"/>
    <w:rsid w:val="00B776CB"/>
    <w:rsid w:val="00B84CC8"/>
    <w:rsid w:val="00BA367F"/>
    <w:rsid w:val="00BB3DA1"/>
    <w:rsid w:val="00BB5A2D"/>
    <w:rsid w:val="00C27870"/>
    <w:rsid w:val="00C36469"/>
    <w:rsid w:val="00C602F4"/>
    <w:rsid w:val="00C62AA7"/>
    <w:rsid w:val="00C84C69"/>
    <w:rsid w:val="00CB04CA"/>
    <w:rsid w:val="00CD0BDC"/>
    <w:rsid w:val="00D141C9"/>
    <w:rsid w:val="00D20229"/>
    <w:rsid w:val="00D37B51"/>
    <w:rsid w:val="00D4742D"/>
    <w:rsid w:val="00D5668D"/>
    <w:rsid w:val="00D72AC5"/>
    <w:rsid w:val="00D9387A"/>
    <w:rsid w:val="00D93C29"/>
    <w:rsid w:val="00DA5A28"/>
    <w:rsid w:val="00DA7D9A"/>
    <w:rsid w:val="00DB390C"/>
    <w:rsid w:val="00DE2B08"/>
    <w:rsid w:val="00DE4125"/>
    <w:rsid w:val="00E03F40"/>
    <w:rsid w:val="00E1510E"/>
    <w:rsid w:val="00E161D7"/>
    <w:rsid w:val="00E264CE"/>
    <w:rsid w:val="00E40B53"/>
    <w:rsid w:val="00E64139"/>
    <w:rsid w:val="00E871FC"/>
    <w:rsid w:val="00E9483D"/>
    <w:rsid w:val="00E95382"/>
    <w:rsid w:val="00E972BF"/>
    <w:rsid w:val="00EB51F0"/>
    <w:rsid w:val="00ED436A"/>
    <w:rsid w:val="00ED44BF"/>
    <w:rsid w:val="00ED518A"/>
    <w:rsid w:val="00EF0C5E"/>
    <w:rsid w:val="00F15FAC"/>
    <w:rsid w:val="00F23FA7"/>
    <w:rsid w:val="00F56DF2"/>
    <w:rsid w:val="00FA68C8"/>
    <w:rsid w:val="00FC73F6"/>
    <w:rsid w:val="0C64E2A9"/>
    <w:rsid w:val="0D08B123"/>
    <w:rsid w:val="10636FF1"/>
    <w:rsid w:val="13AF64DE"/>
    <w:rsid w:val="1BD8CEBE"/>
    <w:rsid w:val="21DA956C"/>
    <w:rsid w:val="222FB2A1"/>
    <w:rsid w:val="246319F9"/>
    <w:rsid w:val="271F4402"/>
    <w:rsid w:val="2FEBB02D"/>
    <w:rsid w:val="33665749"/>
    <w:rsid w:val="37C58FFC"/>
    <w:rsid w:val="3A5CC666"/>
    <w:rsid w:val="3B2CEF65"/>
    <w:rsid w:val="3DE6CA5A"/>
    <w:rsid w:val="40B35625"/>
    <w:rsid w:val="60754BD4"/>
    <w:rsid w:val="63BBA86C"/>
    <w:rsid w:val="67A8ED82"/>
    <w:rsid w:val="6CE05578"/>
    <w:rsid w:val="6D59F3A9"/>
    <w:rsid w:val="74102F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34ED6B"/>
  <w15:chartTrackingRefBased/>
  <w15:docId w15:val="{0E2106E0-9392-4EDD-9C71-9A4244C9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B05"/>
    <w:pPr>
      <w:ind w:left="720"/>
      <w:contextualSpacing/>
    </w:pPr>
  </w:style>
  <w:style w:type="character" w:styleId="CommentReference">
    <w:name w:val="annotation reference"/>
    <w:basedOn w:val="DefaultParagraphFont"/>
    <w:uiPriority w:val="99"/>
    <w:semiHidden/>
    <w:unhideWhenUsed/>
    <w:rsid w:val="0095440F"/>
    <w:rPr>
      <w:sz w:val="16"/>
      <w:szCs w:val="16"/>
    </w:rPr>
  </w:style>
  <w:style w:type="paragraph" w:styleId="CommentText">
    <w:name w:val="annotation text"/>
    <w:basedOn w:val="Normal"/>
    <w:link w:val="CommentTextChar"/>
    <w:uiPriority w:val="99"/>
    <w:unhideWhenUsed/>
    <w:rsid w:val="0095440F"/>
    <w:pPr>
      <w:spacing w:line="240" w:lineRule="auto"/>
    </w:pPr>
    <w:rPr>
      <w:sz w:val="20"/>
      <w:szCs w:val="20"/>
    </w:rPr>
  </w:style>
  <w:style w:type="character" w:customStyle="1" w:styleId="CommentTextChar">
    <w:name w:val="Comment Text Char"/>
    <w:basedOn w:val="DefaultParagraphFont"/>
    <w:link w:val="CommentText"/>
    <w:uiPriority w:val="99"/>
    <w:rsid w:val="0095440F"/>
    <w:rPr>
      <w:sz w:val="20"/>
      <w:szCs w:val="20"/>
    </w:rPr>
  </w:style>
  <w:style w:type="paragraph" w:styleId="CommentSubject">
    <w:name w:val="annotation subject"/>
    <w:basedOn w:val="CommentText"/>
    <w:next w:val="CommentText"/>
    <w:link w:val="CommentSubjectChar"/>
    <w:uiPriority w:val="99"/>
    <w:semiHidden/>
    <w:unhideWhenUsed/>
    <w:rsid w:val="0095440F"/>
    <w:rPr>
      <w:b/>
      <w:bCs/>
    </w:rPr>
  </w:style>
  <w:style w:type="character" w:customStyle="1" w:styleId="CommentSubjectChar">
    <w:name w:val="Comment Subject Char"/>
    <w:basedOn w:val="CommentTextChar"/>
    <w:link w:val="CommentSubject"/>
    <w:uiPriority w:val="99"/>
    <w:semiHidden/>
    <w:rsid w:val="0095440F"/>
    <w:rPr>
      <w:b/>
      <w:bCs/>
      <w:sz w:val="20"/>
      <w:szCs w:val="20"/>
    </w:rPr>
  </w:style>
  <w:style w:type="paragraph" w:styleId="Revision">
    <w:name w:val="Revision"/>
    <w:hidden/>
    <w:uiPriority w:val="99"/>
    <w:semiHidden/>
    <w:rsid w:val="007C1999"/>
    <w:pPr>
      <w:spacing w:after="0" w:line="240" w:lineRule="auto"/>
    </w:pPr>
  </w:style>
  <w:style w:type="paragraph" w:styleId="Header">
    <w:name w:val="header"/>
    <w:basedOn w:val="Normal"/>
    <w:link w:val="HeaderChar"/>
    <w:uiPriority w:val="99"/>
    <w:unhideWhenUsed/>
    <w:rsid w:val="00ED5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8A"/>
  </w:style>
  <w:style w:type="paragraph" w:styleId="Footer">
    <w:name w:val="footer"/>
    <w:basedOn w:val="Normal"/>
    <w:link w:val="FooterChar"/>
    <w:uiPriority w:val="99"/>
    <w:unhideWhenUsed/>
    <w:rsid w:val="00ED5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8A"/>
  </w:style>
  <w:style w:type="paragraph" w:styleId="NormalWeb">
    <w:name w:val="Normal (Web)"/>
    <w:basedOn w:val="Normal"/>
    <w:uiPriority w:val="99"/>
    <w:semiHidden/>
    <w:unhideWhenUsed/>
    <w:rsid w:val="00427157"/>
    <w:pPr>
      <w:spacing w:before="100" w:beforeAutospacing="1" w:after="100" w:afterAutospacing="1" w:line="240" w:lineRule="auto"/>
    </w:pPr>
    <w:rPr>
      <w:rFonts w:ascii="Times New Roman" w:hAnsi="Times New Roman" w:eastAsiaTheme="minorEastAs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4dd785-91e8-4c43-9729-80aebc688c32">
      <Terms xmlns="http://schemas.microsoft.com/office/infopath/2007/PartnerControls"/>
    </lcf76f155ced4ddcb4097134ff3c332f>
    <TaxCatchAll xmlns="0d643e6b-beed-4993-859b-c9c3c7fee4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2659C24048844AA64B56F698E0E1B" ma:contentTypeVersion="15" ma:contentTypeDescription="Create a new document." ma:contentTypeScope="" ma:versionID="3e595efa9eb55a3a64821a54ecf36bd3">
  <xsd:schema xmlns:xsd="http://www.w3.org/2001/XMLSchema" xmlns:xs="http://www.w3.org/2001/XMLSchema" xmlns:p="http://schemas.microsoft.com/office/2006/metadata/properties" xmlns:ns2="0d643e6b-beed-4993-859b-c9c3c7fee416" xmlns:ns3="354dd785-91e8-4c43-9729-80aebc688c32" xmlns:ns4="1955c6c8-23a1-4d4b-847d-1124392fb141" targetNamespace="http://schemas.microsoft.com/office/2006/metadata/properties" ma:root="true" ma:fieldsID="28c549d2b8ef139d74ad6066c0cee374" ns2:_="" ns3:_="" ns4:_="">
    <xsd:import namespace="0d643e6b-beed-4993-859b-c9c3c7fee416"/>
    <xsd:import namespace="354dd785-91e8-4c43-9729-80aebc688c32"/>
    <xsd:import namespace="1955c6c8-23a1-4d4b-847d-1124392fb1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d5129d6f-abdc-47ef-90e2-eac8299e09c6}"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dd785-91e8-4c43-9729-80aebc688c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5c6c8-23a1-4d4b-847d-1124392fb1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E04A251-8C26-49A2-B41D-19DC77CB58C3}">
  <ds:schemaRefs>
    <ds:schemaRef ds:uri="http://schemas.microsoft.com/sharepoint/v3/contenttype/forms"/>
  </ds:schemaRefs>
</ds:datastoreItem>
</file>

<file path=customXml/itemProps2.xml><?xml version="1.0" encoding="utf-8"?>
<ds:datastoreItem xmlns:ds="http://schemas.openxmlformats.org/officeDocument/2006/customXml" ds:itemID="{652C687F-E672-4AEF-9FFD-2391A13ABF26}">
  <ds:schemaRefs>
    <ds:schemaRef ds:uri="http://schemas.microsoft.com/office/2006/metadata/properties"/>
    <ds:schemaRef ds:uri="http://schemas.microsoft.com/office/infopath/2007/PartnerControls"/>
    <ds:schemaRef ds:uri="354dd785-91e8-4c43-9729-80aebc688c32"/>
    <ds:schemaRef ds:uri="0d643e6b-beed-4993-859b-c9c3c7fee416"/>
  </ds:schemaRefs>
</ds:datastoreItem>
</file>

<file path=customXml/itemProps3.xml><?xml version="1.0" encoding="utf-8"?>
<ds:datastoreItem xmlns:ds="http://schemas.openxmlformats.org/officeDocument/2006/customXml" ds:itemID="{A40EEDF7-4562-400C-B31E-0DFAFC56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3e6b-beed-4993-859b-c9c3c7fee416"/>
    <ds:schemaRef ds:uri="354dd785-91e8-4c43-9729-80aebc688c32"/>
    <ds:schemaRef ds:uri="1955c6c8-23a1-4d4b-847d-1124392fb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7062F-981F-406B-B271-167E156727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Suppiah, Suganthi (CDC/IOD/ORR/DRSC)</dc:creator>
  <cp:lastModifiedBy>Garcia, Albert (CDC/OD/ORR/OD)</cp:lastModifiedBy>
  <cp:revision>3</cp:revision>
  <dcterms:created xsi:type="dcterms:W3CDTF">2025-03-17T17:00:00Z</dcterms:created>
  <dcterms:modified xsi:type="dcterms:W3CDTF">2025-03-17T17:01:00Z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0x010100CEB2659C24048844AA64B56F698E0E1B</vt:lpwstr>
  </property>
  <property fmtid="{D5CDD505-2E9C-101B-9397-08002B2CF9AE}" pid="3" name="MediaServiceImageTags">
    <vt:lpwstr/>
  </property>
  <property fmtid="{D5CDD505-2E9C-101B-9397-08002B2CF9AE}" pid="4" name="MSIP_Label_7b94a7b8-f06c-4dfe-bdcc-9b548fd58c31_ActionId">
    <vt:lpwstr>663f3b4c-91cb-4189-8923-081338def9da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2025-01-17T16:15:20Z</vt:lpwstr>
  </property>
  <property fmtid="{D5CDD505-2E9C-101B-9397-08002B2CF9AE}" pid="10" name="MSIP_Label_7b94a7b8-f06c-4dfe-bdcc-9b548fd58c31_SiteId">
    <vt:lpwstr>9ce70869-60db-44fd-abe8-d2767077fc8f</vt:lpwstr>
  </property>
</Properties>
</file>