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E714A" w:rsidP="00F06866" w14:paraId="1EF9EF86" w14:textId="49AC497D">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sidRPr="00537795">
        <w:rPr>
          <w:sz w:val="28"/>
        </w:rPr>
        <w:t xml:space="preserve">” (OMB Control Number: </w:t>
      </w:r>
      <w:r w:rsidRPr="00537795" w:rsidR="006A2804">
        <w:rPr>
          <w:sz w:val="28"/>
          <w:szCs w:val="28"/>
        </w:rPr>
        <w:t>0920</w:t>
      </w:r>
      <w:r w:rsidRPr="00537795" w:rsidR="006A2804">
        <w:rPr>
          <w:sz w:val="18"/>
          <w:szCs w:val="18"/>
        </w:rPr>
        <w:t>-</w:t>
      </w:r>
      <w:r w:rsidRPr="00537795" w:rsidR="00945781">
        <w:rPr>
          <w:sz w:val="28"/>
          <w:szCs w:val="28"/>
        </w:rPr>
        <w:t>1050</w:t>
      </w:r>
      <w:r w:rsidRPr="00537795">
        <w:rPr>
          <w:sz w:val="28"/>
        </w:rPr>
        <w:t>)</w:t>
      </w:r>
    </w:p>
    <w:p w:rsidR="00E50293" w:rsidRPr="009239AA" w:rsidP="0843AC32" w14:paraId="7566A498" w14:textId="26487DBC">
      <w:r>
        <w:rPr>
          <w:b/>
          <w:noProof/>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8240" from="0,0" to="468pt,0" o:allowincell="f" strokeweight="1.5pt"/>
            </w:pict>
          </mc:Fallback>
        </mc:AlternateContent>
      </w:r>
      <w:r w:rsidRPr="0843AC32" w:rsidR="005E714A">
        <w:rPr>
          <w:b/>
          <w:bCs/>
        </w:rPr>
        <w:t>TITLE OF INFORMATION COLLECTION:</w:t>
      </w:r>
      <w:r w:rsidR="005E714A">
        <w:t xml:space="preserve">  </w:t>
      </w:r>
      <w:r w:rsidR="00A104F8">
        <w:t>CDC Taxonomy Testing</w:t>
      </w:r>
      <w:r w:rsidR="00A104F8">
        <w:t xml:space="preserve"> </w:t>
      </w:r>
    </w:p>
    <w:p w:rsidR="005E714A" w14:paraId="7DC54EE8" w14:textId="77777777"/>
    <w:p w:rsidR="001B0AAA" w14:paraId="15710582" w14:textId="77777777">
      <w:r>
        <w:rPr>
          <w:b/>
        </w:rPr>
        <w:t>PURPOSE</w:t>
      </w:r>
      <w:r w:rsidRPr="009239AA">
        <w:rPr>
          <w:b/>
        </w:rPr>
        <w:t>:</w:t>
      </w:r>
      <w:r w:rsidRPr="009239AA" w:rsidR="00C14CC4">
        <w:rPr>
          <w:b/>
        </w:rPr>
        <w:t xml:space="preserve">  </w:t>
      </w:r>
    </w:p>
    <w:p w:rsidR="001B0AAA" w14:paraId="2BECFD02" w14:textId="77777777"/>
    <w:p w:rsidR="00C61536" w:rsidP="3959204C" w14:paraId="3760DACD" w14:textId="7DAA31FF">
      <w:pPr>
        <w:spacing w:after="100" w:afterAutospacing="1"/>
        <w:rPr>
          <w:color w:val="000000"/>
        </w:rPr>
      </w:pPr>
      <w:r w:rsidRPr="3959204C">
        <w:rPr>
          <w:color w:val="000000" w:themeColor="text1"/>
        </w:rPr>
        <w:t xml:space="preserve">The Office of the Associate Director for Communication’s (OADC) Division of Digital Media (DDM) has oversight for CDC’s digital communication including websites and has also served as the COVID response JIC Web Team and JIC Social Media team. </w:t>
      </w:r>
      <w:r w:rsidRPr="3959204C" w:rsidR="5055B580">
        <w:rPr>
          <w:color w:val="000000" w:themeColor="text1"/>
        </w:rPr>
        <w:t>DDM</w:t>
      </w:r>
      <w:r w:rsidRPr="3959204C" w:rsidR="70AA6415">
        <w:rPr>
          <w:color w:val="000000" w:themeColor="text1"/>
        </w:rPr>
        <w:t xml:space="preserve"> maintains the CDC.gov taxonomy </w:t>
      </w:r>
      <w:r w:rsidRPr="3959204C" w:rsidR="219FC75A">
        <w:rPr>
          <w:color w:val="000000" w:themeColor="text1"/>
        </w:rPr>
        <w:t xml:space="preserve">to </w:t>
      </w:r>
      <w:r w:rsidRPr="3959204C" w:rsidR="70AA6415">
        <w:rPr>
          <w:color w:val="000000" w:themeColor="text1"/>
        </w:rPr>
        <w:t xml:space="preserve">which all </w:t>
      </w:r>
      <w:r w:rsidRPr="3959204C" w:rsidR="219FC75A">
        <w:rPr>
          <w:color w:val="000000" w:themeColor="text1"/>
        </w:rPr>
        <w:t xml:space="preserve">CDC.gov </w:t>
      </w:r>
      <w:r w:rsidRPr="3959204C" w:rsidR="6D5814CA">
        <w:rPr>
          <w:color w:val="000000" w:themeColor="text1"/>
        </w:rPr>
        <w:t>web</w:t>
      </w:r>
      <w:r w:rsidRPr="3959204C" w:rsidR="219FC75A">
        <w:rPr>
          <w:color w:val="000000" w:themeColor="text1"/>
        </w:rPr>
        <w:t>sites</w:t>
      </w:r>
      <w:r w:rsidRPr="3959204C" w:rsidR="70AA6415">
        <w:rPr>
          <w:color w:val="000000" w:themeColor="text1"/>
        </w:rPr>
        <w:t xml:space="preserve"> must adhere. </w:t>
      </w:r>
      <w:r w:rsidRPr="3959204C" w:rsidR="76F6E2F7">
        <w:rPr>
          <w:color w:val="000000" w:themeColor="text1"/>
        </w:rPr>
        <w:t xml:space="preserve">The taxonomy provides a common </w:t>
      </w:r>
      <w:r w:rsidRPr="3959204C" w:rsidR="70AA6415">
        <w:rPr>
          <w:color w:val="000000" w:themeColor="text1"/>
        </w:rPr>
        <w:t>structure</w:t>
      </w:r>
      <w:r w:rsidRPr="3959204C" w:rsidR="62275DC8">
        <w:rPr>
          <w:color w:val="000000" w:themeColor="text1"/>
        </w:rPr>
        <w:t xml:space="preserve"> </w:t>
      </w:r>
      <w:r w:rsidRPr="3959204C" w:rsidR="76F6E2F7">
        <w:rPr>
          <w:color w:val="000000" w:themeColor="text1"/>
        </w:rPr>
        <w:t xml:space="preserve">to support content and navigation so CDC websites are organized for an optimal experience across CDC sites. </w:t>
      </w:r>
      <w:r w:rsidRPr="3959204C" w:rsidR="70AA6415">
        <w:rPr>
          <w:color w:val="000000" w:themeColor="text1"/>
        </w:rPr>
        <w:t xml:space="preserve">CDC is creating its first comprehensive taxonomy </w:t>
      </w:r>
    </w:p>
    <w:p w:rsidR="004C6C50" w:rsidP="004C6C50" w14:paraId="1086D43C" w14:textId="6D2FC0D0">
      <w:pPr>
        <w:shd w:val="clear" w:color="auto" w:fill="FFFFFF" w:themeFill="background1"/>
        <w:spacing w:afterAutospacing="1"/>
        <w:rPr>
          <w:color w:val="000000" w:themeColor="text1"/>
        </w:rPr>
      </w:pPr>
    </w:p>
    <w:p w:rsidR="00EF1227" w:rsidP="062E0ACB" w14:paraId="3553CA6F" w14:textId="557E347D">
      <w:pPr>
        <w:spacing w:afterAutospacing="1" w:line="259" w:lineRule="auto"/>
        <w:rPr>
          <w:color w:val="000000" w:themeColor="text1"/>
        </w:rPr>
      </w:pPr>
      <w:r w:rsidRPr="062E0ACB">
        <w:rPr>
          <w:color w:val="000000" w:themeColor="text1"/>
        </w:rPr>
        <w:t xml:space="preserve">Taxonomy </w:t>
      </w:r>
      <w:r w:rsidRPr="062E0ACB" w:rsidR="5E0B78B2">
        <w:rPr>
          <w:color w:val="000000" w:themeColor="text1"/>
        </w:rPr>
        <w:t xml:space="preserve">is key to CDC visitors finding health information on the </w:t>
      </w:r>
      <w:r w:rsidRPr="062E0ACB" w:rsidR="65B16091">
        <w:rPr>
          <w:color w:val="000000" w:themeColor="text1"/>
        </w:rPr>
        <w:t>web</w:t>
      </w:r>
      <w:r w:rsidRPr="062E0ACB" w:rsidR="5E0B78B2">
        <w:rPr>
          <w:color w:val="000000" w:themeColor="text1"/>
        </w:rPr>
        <w:t xml:space="preserve">site and it is vital that the </w:t>
      </w:r>
      <w:r w:rsidRPr="062E0ACB" w:rsidR="284DE57E">
        <w:rPr>
          <w:color w:val="000000" w:themeColor="text1"/>
        </w:rPr>
        <w:t>web</w:t>
      </w:r>
      <w:r w:rsidRPr="062E0ACB" w:rsidR="5E0B78B2">
        <w:rPr>
          <w:color w:val="000000" w:themeColor="text1"/>
        </w:rPr>
        <w:t>site navigation continue</w:t>
      </w:r>
      <w:r w:rsidRPr="062E0ACB" w:rsidR="219FC75A">
        <w:rPr>
          <w:color w:val="000000" w:themeColor="text1"/>
        </w:rPr>
        <w:t>s</w:t>
      </w:r>
      <w:r w:rsidRPr="062E0ACB" w:rsidR="5E0B78B2">
        <w:rPr>
          <w:color w:val="000000" w:themeColor="text1"/>
        </w:rPr>
        <w:t xml:space="preserve"> to be easy and intuitive for our visitors.</w:t>
      </w:r>
      <w:r w:rsidRPr="062E0ACB" w:rsidR="14447000">
        <w:rPr>
          <w:color w:val="000000" w:themeColor="text1"/>
        </w:rPr>
        <w:t xml:space="preserve"> </w:t>
      </w:r>
      <w:r w:rsidRPr="062E0ACB" w:rsidR="5E0B78B2">
        <w:rPr>
          <w:color w:val="000000" w:themeColor="text1"/>
        </w:rPr>
        <w:t xml:space="preserve">In order to ensure the success of finding important CDC health content via the </w:t>
      </w:r>
      <w:r w:rsidRPr="062E0ACB" w:rsidR="219FC75A">
        <w:rPr>
          <w:color w:val="000000" w:themeColor="text1"/>
        </w:rPr>
        <w:t xml:space="preserve">new </w:t>
      </w:r>
      <w:r w:rsidRPr="062E0ACB" w:rsidR="5E0B78B2">
        <w:rPr>
          <w:color w:val="000000" w:themeColor="text1"/>
        </w:rPr>
        <w:t xml:space="preserve">CDC taxonomy, we need to ask taxonomy-related questions on a variety of CDC </w:t>
      </w:r>
      <w:r w:rsidRPr="062E0ACB" w:rsidR="65BA88B8">
        <w:rPr>
          <w:color w:val="000000" w:themeColor="text1"/>
        </w:rPr>
        <w:t>web</w:t>
      </w:r>
      <w:r w:rsidRPr="062E0ACB" w:rsidR="5E0B78B2">
        <w:rPr>
          <w:color w:val="000000" w:themeColor="text1"/>
        </w:rPr>
        <w:t xml:space="preserve">sites </w:t>
      </w:r>
      <w:r w:rsidRPr="062E0ACB" w:rsidR="63BB63E4">
        <w:rPr>
          <w:color w:val="000000" w:themeColor="text1"/>
        </w:rPr>
        <w:t xml:space="preserve">so we can observe navigational behavior and </w:t>
      </w:r>
      <w:r w:rsidRPr="062E0ACB" w:rsidR="602648DA">
        <w:rPr>
          <w:color w:val="000000" w:themeColor="text1"/>
        </w:rPr>
        <w:t>web</w:t>
      </w:r>
      <w:r w:rsidRPr="062E0ACB" w:rsidR="63BB63E4">
        <w:rPr>
          <w:color w:val="000000" w:themeColor="text1"/>
        </w:rPr>
        <w:t xml:space="preserve">site impressions </w:t>
      </w:r>
      <w:r w:rsidRPr="062E0ACB" w:rsidR="14447000">
        <w:rPr>
          <w:color w:val="000000" w:themeColor="text1"/>
        </w:rPr>
        <w:t xml:space="preserve">across </w:t>
      </w:r>
      <w:r w:rsidRPr="062E0ACB" w:rsidR="219FC75A">
        <w:rPr>
          <w:color w:val="000000" w:themeColor="text1"/>
        </w:rPr>
        <w:t xml:space="preserve">numerous topic </w:t>
      </w:r>
      <w:r w:rsidRPr="062E0ACB" w:rsidR="0AF3739C">
        <w:rPr>
          <w:color w:val="000000" w:themeColor="text1"/>
        </w:rPr>
        <w:t>web</w:t>
      </w:r>
      <w:r w:rsidRPr="062E0ACB" w:rsidR="219FC75A">
        <w:rPr>
          <w:color w:val="000000" w:themeColor="text1"/>
        </w:rPr>
        <w:t>sites within CDC</w:t>
      </w:r>
      <w:r w:rsidRPr="062E0ACB" w:rsidR="061B430F">
        <w:rPr>
          <w:color w:val="000000" w:themeColor="text1"/>
        </w:rPr>
        <w:t xml:space="preserve">. </w:t>
      </w:r>
      <w:r w:rsidRPr="062E0ACB" w:rsidR="219FC75A">
        <w:rPr>
          <w:color w:val="000000" w:themeColor="text1"/>
        </w:rPr>
        <w:t xml:space="preserve">The information collected from participants will help ensure that CDC.gov </w:t>
      </w:r>
      <w:r w:rsidRPr="062E0ACB" w:rsidR="0703DBF2">
        <w:rPr>
          <w:color w:val="000000" w:themeColor="text1"/>
        </w:rPr>
        <w:t>web</w:t>
      </w:r>
      <w:r w:rsidRPr="062E0ACB" w:rsidR="219FC75A">
        <w:rPr>
          <w:color w:val="000000" w:themeColor="text1"/>
        </w:rPr>
        <w:t>site visitors can successfully use the new</w:t>
      </w:r>
      <w:r w:rsidRPr="062E0ACB" w:rsidR="2A4F60CB">
        <w:rPr>
          <w:color w:val="000000" w:themeColor="text1"/>
        </w:rPr>
        <w:t xml:space="preserve"> </w:t>
      </w:r>
      <w:r w:rsidRPr="062E0ACB" w:rsidR="219FC75A">
        <w:rPr>
          <w:color w:val="000000" w:themeColor="text1"/>
        </w:rPr>
        <w:t xml:space="preserve">CDC taxonomy across </w:t>
      </w:r>
      <w:r w:rsidRPr="062E0ACB" w:rsidR="71327E2B">
        <w:rPr>
          <w:color w:val="000000" w:themeColor="text1"/>
        </w:rPr>
        <w:t xml:space="preserve">all </w:t>
      </w:r>
      <w:r w:rsidRPr="062E0ACB" w:rsidR="219FC75A">
        <w:rPr>
          <w:color w:val="000000" w:themeColor="text1"/>
        </w:rPr>
        <w:t xml:space="preserve">CDC </w:t>
      </w:r>
      <w:r w:rsidRPr="062E0ACB" w:rsidR="5E2A2E76">
        <w:rPr>
          <w:color w:val="000000" w:themeColor="text1"/>
        </w:rPr>
        <w:t>web</w:t>
      </w:r>
      <w:r w:rsidRPr="062E0ACB" w:rsidR="219FC75A">
        <w:rPr>
          <w:color w:val="000000" w:themeColor="text1"/>
        </w:rPr>
        <w:t xml:space="preserve">sites. </w:t>
      </w:r>
    </w:p>
    <w:p w:rsidR="004C6C50" w:rsidP="004C6C50" w14:paraId="03D94787" w14:textId="321613C8">
      <w:pPr>
        <w:shd w:val="clear" w:color="auto" w:fill="FFFFFF" w:themeFill="background1"/>
        <w:spacing w:afterAutospacing="1"/>
        <w:rPr>
          <w:color w:val="000000" w:themeColor="text1"/>
        </w:rPr>
      </w:pPr>
    </w:p>
    <w:p w:rsidR="00537795" w:rsidRPr="00537795" w:rsidP="004C6C50" w14:paraId="3C256331" w14:textId="361342C2">
      <w:pPr>
        <w:shd w:val="clear" w:color="auto" w:fill="FFFFFF" w:themeFill="background1"/>
        <w:spacing w:after="100" w:afterAutospacing="1"/>
      </w:pPr>
      <w:r>
        <w:t>Sessions will be conducted the Fall of 2022 through the Summer of 2023</w:t>
      </w:r>
      <w:r w:rsidR="3C52DE32">
        <w:t xml:space="preserve"> as needed</w:t>
      </w:r>
      <w:r>
        <w:t xml:space="preserve"> </w:t>
      </w:r>
      <w:r w:rsidR="41D64A49">
        <w:t xml:space="preserve">and </w:t>
      </w:r>
      <w:r>
        <w:t xml:space="preserve">based on participant availability. Each session will last </w:t>
      </w:r>
      <w:r w:rsidR="59364A2D">
        <w:t xml:space="preserve">about </w:t>
      </w:r>
      <w:r w:rsidR="709A3C7B">
        <w:t>15</w:t>
      </w:r>
      <w:r w:rsidR="4FC6BDEF">
        <w:t xml:space="preserve"> </w:t>
      </w:r>
      <w:r>
        <w:t xml:space="preserve">minutes and will be conducted </w:t>
      </w:r>
      <w:r w:rsidRPr="695553A9" w:rsidR="4A7A21DA">
        <w:t>remotely using web-based tools</w:t>
      </w:r>
      <w:r w:rsidRPr="695553A9">
        <w:t xml:space="preserve">. A participant can only participate once. </w:t>
      </w:r>
    </w:p>
    <w:p w:rsidR="004C6C50" w:rsidP="004C6C50" w14:paraId="3B92578B" w14:textId="711C3EE1">
      <w:pPr>
        <w:shd w:val="clear" w:color="auto" w:fill="FFFFFF" w:themeFill="background1"/>
        <w:spacing w:afterAutospacing="1"/>
      </w:pPr>
    </w:p>
    <w:p w:rsidR="00E06F39" w:rsidP="004C6C50" w14:paraId="23823C3E" w14:textId="1E01581C">
      <w:pPr>
        <w:shd w:val="clear" w:color="auto" w:fill="FFFFFF" w:themeFill="background1"/>
        <w:spacing w:after="100" w:afterAutospacing="1"/>
        <w:rPr>
          <w:color w:val="000000"/>
        </w:rPr>
      </w:pPr>
      <w:r w:rsidRPr="004C6C50">
        <w:rPr>
          <w:color w:val="000000" w:themeColor="text1"/>
        </w:rPr>
        <w:t>For additional information please</w:t>
      </w:r>
      <w:r w:rsidRPr="004C6C50" w:rsidR="003E228F">
        <w:rPr>
          <w:color w:val="000000" w:themeColor="text1"/>
        </w:rPr>
        <w:t xml:space="preserve"> refer to the following:</w:t>
      </w:r>
    </w:p>
    <w:p w:rsidR="004C6C50" w:rsidP="004C6C50" w14:paraId="2C14EEC5" w14:textId="2A81F68B">
      <w:pPr>
        <w:shd w:val="clear" w:color="auto" w:fill="FFFFFF" w:themeFill="background1"/>
        <w:spacing w:afterAutospacing="1"/>
        <w:rPr>
          <w:color w:val="000000" w:themeColor="text1"/>
        </w:rPr>
      </w:pPr>
    </w:p>
    <w:p w:rsidR="001A6B04" w:rsidRPr="00537795" w:rsidP="001A6B04" w14:paraId="1B0EAC67" w14:textId="77777777">
      <w:pPr>
        <w:shd w:val="clear" w:color="auto" w:fill="FFFFFF"/>
        <w:spacing w:after="100" w:afterAutospacing="1"/>
        <w:rPr>
          <w:b/>
          <w:color w:val="000000"/>
        </w:rPr>
      </w:pPr>
      <w:r w:rsidRPr="00537795">
        <w:rPr>
          <w:b/>
          <w:color w:val="000000"/>
        </w:rPr>
        <w:t>List of Attachments</w:t>
      </w:r>
    </w:p>
    <w:p w:rsidR="00B315AF" w:rsidP="008B56E5" w14:paraId="3FC01A2D" w14:textId="59A7C7BE">
      <w:pPr>
        <w:pStyle w:val="ListParagraph"/>
        <w:numPr>
          <w:ilvl w:val="0"/>
          <w:numId w:val="27"/>
        </w:numPr>
        <w:shd w:val="clear" w:color="auto" w:fill="FFFFFF"/>
        <w:spacing w:after="100" w:afterAutospacing="1"/>
      </w:pPr>
      <w:r>
        <w:t>A-Fast Track Form</w:t>
      </w:r>
      <w:r w:rsidR="006B2AB1">
        <w:t xml:space="preserve"> (this form)</w:t>
      </w:r>
    </w:p>
    <w:p w:rsidR="008B56E5" w:rsidP="008B56E5" w14:paraId="33E77EB4" w14:textId="5E8A1E90">
      <w:pPr>
        <w:pStyle w:val="ListParagraph"/>
        <w:numPr>
          <w:ilvl w:val="0"/>
          <w:numId w:val="27"/>
        </w:numPr>
        <w:shd w:val="clear" w:color="auto" w:fill="FFFFFF"/>
        <w:spacing w:after="100" w:afterAutospacing="1"/>
      </w:pPr>
      <w:r>
        <w:t>B-</w:t>
      </w:r>
      <w:r w:rsidR="006B2AB1">
        <w:t>PRA – Part 2</w:t>
      </w:r>
    </w:p>
    <w:p w:rsidR="006B2AB1" w:rsidRPr="00A642A1" w:rsidP="004C6C50" w14:paraId="73C37112" w14:textId="5B3E28AF">
      <w:pPr>
        <w:pStyle w:val="ListParagraph"/>
        <w:numPr>
          <w:ilvl w:val="0"/>
          <w:numId w:val="27"/>
        </w:numPr>
        <w:shd w:val="clear" w:color="auto" w:fill="FFFFFF" w:themeFill="background1"/>
        <w:spacing w:after="100" w:afterAutospacing="1"/>
        <w:rPr>
          <w:i/>
          <w:iCs/>
        </w:rPr>
      </w:pPr>
      <w:r w:rsidRPr="00A642A1">
        <w:t xml:space="preserve">C-Testing Plan </w:t>
      </w:r>
    </w:p>
    <w:p w:rsidR="00C8488C" w:rsidRPr="00A642A1" w:rsidP="004C6C50" w14:paraId="4CF6A4A7" w14:textId="5D922862">
      <w:pPr>
        <w:pStyle w:val="ListParagraph"/>
        <w:numPr>
          <w:ilvl w:val="0"/>
          <w:numId w:val="27"/>
        </w:numPr>
        <w:shd w:val="clear" w:color="auto" w:fill="FFFFFF" w:themeFill="background1"/>
        <w:spacing w:afterAutospacing="1"/>
        <w:rPr>
          <w:i/>
          <w:iCs/>
        </w:rPr>
      </w:pPr>
      <w:r w:rsidRPr="00A642A1">
        <w:t>D-</w:t>
      </w:r>
      <w:r w:rsidRPr="00A642A1" w:rsidR="229974D0">
        <w:t>Consent Form</w:t>
      </w:r>
    </w:p>
    <w:p w:rsidR="00C8488C" w:rsidRPr="00A642A1" w:rsidP="004C6C50" w14:paraId="6EAE359A" w14:textId="7FF87294">
      <w:pPr>
        <w:pStyle w:val="ListParagraph"/>
        <w:numPr>
          <w:ilvl w:val="0"/>
          <w:numId w:val="27"/>
        </w:numPr>
        <w:shd w:val="clear" w:color="auto" w:fill="FFFFFF" w:themeFill="background1"/>
        <w:spacing w:afterAutospacing="1"/>
        <w:rPr>
          <w:i/>
          <w:iCs/>
        </w:rPr>
      </w:pPr>
      <w:r w:rsidRPr="00A642A1">
        <w:t>E-</w:t>
      </w:r>
      <w:r w:rsidRPr="00A642A1" w:rsidR="006B2AB1">
        <w:t>Instructions</w:t>
      </w:r>
    </w:p>
    <w:p w:rsidR="00C8488C" w:rsidRPr="00A642A1" w:rsidP="004C6C50" w14:paraId="1994335F" w14:textId="5B01E4C7">
      <w:pPr>
        <w:pStyle w:val="ListParagraph"/>
        <w:numPr>
          <w:ilvl w:val="0"/>
          <w:numId w:val="27"/>
        </w:numPr>
        <w:shd w:val="clear" w:color="auto" w:fill="FFFFFF" w:themeFill="background1"/>
        <w:spacing w:afterAutospacing="1"/>
        <w:rPr>
          <w:i/>
          <w:iCs/>
        </w:rPr>
      </w:pPr>
      <w:r w:rsidRPr="00A642A1">
        <w:t>F</w:t>
      </w:r>
      <w:r w:rsidRPr="00A642A1" w:rsidR="006B2AB1">
        <w:t xml:space="preserve">-Activities </w:t>
      </w:r>
    </w:p>
    <w:p w:rsidR="00537795" w:rsidP="00434E33" w14:paraId="6867AA1A" w14:textId="77777777">
      <w:pPr>
        <w:pStyle w:val="Header"/>
        <w:tabs>
          <w:tab w:val="clear" w:pos="4320"/>
          <w:tab w:val="clear" w:pos="8640"/>
        </w:tabs>
        <w:rPr>
          <w:b/>
        </w:rPr>
      </w:pPr>
    </w:p>
    <w:p w:rsidR="00434E33" w:rsidRPr="00434E33" w:rsidP="00434E33" w14:paraId="65837603" w14:textId="77777777">
      <w:pPr>
        <w:pStyle w:val="Header"/>
        <w:tabs>
          <w:tab w:val="clear" w:pos="4320"/>
          <w:tab w:val="clear" w:pos="8640"/>
        </w:tabs>
        <w:rPr>
          <w:i/>
          <w:snapToGrid/>
        </w:rPr>
      </w:pPr>
      <w:r w:rsidRPr="00434E33">
        <w:rPr>
          <w:b/>
        </w:rPr>
        <w:t>DESCRIPTION OF RESPONDENTS</w:t>
      </w:r>
      <w:r>
        <w:t xml:space="preserve">: </w:t>
      </w:r>
    </w:p>
    <w:p w:rsidR="00F15956" w14:paraId="7F533B42" w14:textId="77777777"/>
    <w:p w:rsidR="00E26329" w:rsidP="3959204C" w14:paraId="765B662A" w14:textId="28AED28E">
      <w:pPr>
        <w:spacing w:line="259" w:lineRule="auto"/>
        <w:rPr>
          <w:color w:val="000000" w:themeColor="text1"/>
        </w:rPr>
      </w:pPr>
      <w:r w:rsidRPr="3959204C">
        <w:rPr>
          <w:color w:val="000000" w:themeColor="text1"/>
        </w:rPr>
        <w:t xml:space="preserve">Participation in this </w:t>
      </w:r>
      <w:r w:rsidRPr="3959204C" w:rsidR="5C375166">
        <w:rPr>
          <w:color w:val="000000" w:themeColor="text1"/>
        </w:rPr>
        <w:t xml:space="preserve">usability test </w:t>
      </w:r>
      <w:r w:rsidRPr="3959204C">
        <w:rPr>
          <w:color w:val="000000" w:themeColor="text1"/>
        </w:rPr>
        <w:t>is voluntary. Participants will be selected from</w:t>
      </w:r>
      <w:r w:rsidRPr="3959204C" w:rsidR="66DD0E39">
        <w:rPr>
          <w:color w:val="000000" w:themeColor="text1"/>
        </w:rPr>
        <w:t xml:space="preserve"> lists of</w:t>
      </w:r>
      <w:r w:rsidRPr="3959204C" w:rsidR="6A1775F8">
        <w:rPr>
          <w:color w:val="000000" w:themeColor="text1"/>
        </w:rPr>
        <w:t xml:space="preserve"> CDC contacts including states and partners to CDC programs</w:t>
      </w:r>
      <w:r w:rsidRPr="3959204C" w:rsidR="11675CDB">
        <w:rPr>
          <w:color w:val="000000" w:themeColor="text1"/>
        </w:rPr>
        <w:t xml:space="preserve"> and include </w:t>
      </w:r>
      <w:r w:rsidR="11675CDB">
        <w:t>Healthcare Providers (nurses, clinicians, etc.,) Public Health Professionals, and members of the General Public.</w:t>
      </w:r>
      <w:hyperlink r:id="rId7" w:history="1"/>
    </w:p>
    <w:p w:rsidR="3FBECAE1" w:rsidP="3FBECAE1" w14:paraId="7946A950" w14:textId="77777777">
      <w:pPr>
        <w:spacing w:line="276" w:lineRule="auto"/>
        <w:rPr>
          <w:rFonts w:cs="Calibri"/>
        </w:rPr>
      </w:pPr>
    </w:p>
    <w:p w:rsidR="3FBECAE1" w:rsidP="3FBECAE1" w14:paraId="574BADDD" w14:textId="1578CCC0">
      <w:pPr>
        <w:spacing w:line="276" w:lineRule="auto"/>
        <w:rPr>
          <w:rFonts w:cs="Calibri"/>
        </w:rPr>
      </w:pPr>
      <w:hyperlink r:id="rId7" w:history="1"/>
    </w:p>
    <w:p w:rsidR="00F06866" w:rsidRPr="00F06866" w14:paraId="2B6B442F" w14:textId="77777777">
      <w:pPr>
        <w:rPr>
          <w:b/>
        </w:rPr>
      </w:pPr>
      <w:r>
        <w:rPr>
          <w:b/>
        </w:rPr>
        <w:t>TYPE OF COLLECTION:</w:t>
      </w:r>
      <w:r w:rsidRPr="00F06866">
        <w:t xml:space="preserve"> (Check one)</w:t>
      </w:r>
    </w:p>
    <w:p w:rsidR="00441434" w:rsidRPr="00434E33" w:rsidP="0096108F" w14:paraId="4D237A58" w14:textId="77777777">
      <w:pPr>
        <w:pStyle w:val="BodyTextIndent"/>
        <w:tabs>
          <w:tab w:val="left" w:pos="360"/>
        </w:tabs>
        <w:ind w:left="0"/>
        <w:rPr>
          <w:bCs/>
          <w:sz w:val="16"/>
          <w:szCs w:val="16"/>
        </w:rPr>
      </w:pPr>
    </w:p>
    <w:p w:rsidR="00F06866" w:rsidRPr="00F06866" w:rsidP="0843AC32" w14:paraId="65194F71" w14:textId="77777777">
      <w:pPr>
        <w:pStyle w:val="BodyTextIndent"/>
        <w:tabs>
          <w:tab w:val="left" w:pos="360"/>
        </w:tabs>
        <w:ind w:left="0"/>
        <w:rPr>
          <w:sz w:val="24"/>
          <w:szCs w:val="24"/>
        </w:rPr>
      </w:pPr>
      <w:r w:rsidRPr="062E0ACB">
        <w:rPr>
          <w:sz w:val="24"/>
          <w:szCs w:val="24"/>
        </w:rPr>
        <w:t xml:space="preserve">[ ] </w:t>
      </w:r>
      <w:r w:rsidRPr="062E0ACB">
        <w:rPr>
          <w:sz w:val="24"/>
          <w:szCs w:val="24"/>
        </w:rPr>
        <w:t>Customer Comment Card/Complaint Form</w:t>
      </w:r>
      <w:r w:rsidRPr="062E0ACB">
        <w:rPr>
          <w:sz w:val="24"/>
          <w:szCs w:val="24"/>
        </w:rPr>
        <w:t xml:space="preserve"> </w:t>
      </w:r>
      <w:r>
        <w:tab/>
      </w:r>
      <w:r w:rsidRPr="062E0ACB">
        <w:rPr>
          <w:sz w:val="24"/>
          <w:szCs w:val="24"/>
        </w:rPr>
        <w:t xml:space="preserve">[ ] </w:t>
      </w:r>
      <w:r w:rsidRPr="062E0ACB">
        <w:rPr>
          <w:sz w:val="24"/>
          <w:szCs w:val="24"/>
        </w:rPr>
        <w:t>Customer Satisfaction Survey</w:t>
      </w:r>
      <w:r w:rsidRPr="062E0ACB">
        <w:rPr>
          <w:sz w:val="24"/>
          <w:szCs w:val="24"/>
        </w:rPr>
        <w:t xml:space="preserve"> </w:t>
      </w:r>
      <w:r w:rsidRPr="062E0ACB" w:rsidR="00CA2650">
        <w:rPr>
          <w:sz w:val="24"/>
          <w:szCs w:val="24"/>
        </w:rPr>
        <w:t xml:space="preserve">  </w:t>
      </w:r>
      <w:r w:rsidRPr="062E0ACB">
        <w:rPr>
          <w:sz w:val="24"/>
          <w:szCs w:val="24"/>
        </w:rPr>
        <w:t xml:space="preserve"> </w:t>
      </w:r>
    </w:p>
    <w:p w:rsidR="0096108F" w:rsidP="0843AC32" w14:paraId="17099B36" w14:textId="55A798DE">
      <w:pPr>
        <w:pStyle w:val="BodyTextIndent"/>
        <w:tabs>
          <w:tab w:val="left" w:pos="360"/>
        </w:tabs>
        <w:ind w:left="0"/>
        <w:rPr>
          <w:sz w:val="24"/>
          <w:szCs w:val="24"/>
        </w:rPr>
      </w:pPr>
      <w:r w:rsidRPr="062E0ACB">
        <w:rPr>
          <w:sz w:val="24"/>
          <w:szCs w:val="24"/>
        </w:rPr>
        <w:t>[X</w:t>
      </w:r>
      <w:r w:rsidRPr="062E0ACB">
        <w:rPr>
          <w:sz w:val="24"/>
          <w:szCs w:val="24"/>
        </w:rPr>
        <w:t xml:space="preserve">] </w:t>
      </w:r>
      <w:r w:rsidRPr="062E0ACB" w:rsidR="00F06866">
        <w:rPr>
          <w:sz w:val="24"/>
          <w:szCs w:val="24"/>
        </w:rPr>
        <w:t>Usability</w:t>
      </w:r>
      <w:r w:rsidRPr="062E0ACB" w:rsidR="009239AA">
        <w:rPr>
          <w:sz w:val="24"/>
          <w:szCs w:val="24"/>
        </w:rPr>
        <w:t xml:space="preserve"> Testing (e.g., Website or Software</w:t>
      </w:r>
      <w:r w:rsidRPr="062E0ACB" w:rsidR="00742CF9">
        <w:rPr>
          <w:sz w:val="24"/>
          <w:szCs w:val="24"/>
        </w:rPr>
        <w:t>)</w:t>
      </w:r>
      <w:r>
        <w:tab/>
      </w:r>
      <w:r w:rsidRPr="062E0ACB" w:rsidR="00F06866">
        <w:rPr>
          <w:sz w:val="24"/>
          <w:szCs w:val="24"/>
        </w:rPr>
        <w:t>[ ] Small Discussion Group</w:t>
      </w:r>
    </w:p>
    <w:p w:rsidR="00F06866" w:rsidRPr="00F06866" w:rsidP="0102B1B0" w14:paraId="7DA9490E" w14:textId="2F1FBEDF">
      <w:pPr>
        <w:pStyle w:val="BodyTextIndent"/>
        <w:tabs>
          <w:tab w:val="left" w:pos="360"/>
        </w:tabs>
        <w:ind w:left="0"/>
        <w:rPr>
          <w:sz w:val="24"/>
          <w:szCs w:val="24"/>
        </w:rPr>
      </w:pPr>
      <w:r w:rsidRPr="062E0ACB">
        <w:rPr>
          <w:sz w:val="24"/>
          <w:szCs w:val="24"/>
        </w:rPr>
        <w:t>[</w:t>
      </w:r>
      <w:r w:rsidRPr="062E0ACB" w:rsidR="5E29D9F1">
        <w:rPr>
          <w:sz w:val="24"/>
          <w:szCs w:val="24"/>
        </w:rPr>
        <w:t xml:space="preserve"> </w:t>
      </w:r>
      <w:r w:rsidRPr="062E0ACB">
        <w:rPr>
          <w:sz w:val="24"/>
          <w:szCs w:val="24"/>
        </w:rPr>
        <w:t xml:space="preserve">] Focus Group  </w:t>
      </w:r>
      <w:r w:rsidR="00935ADA">
        <w:tab/>
      </w:r>
      <w:r w:rsidR="00935ADA">
        <w:tab/>
      </w:r>
      <w:r w:rsidR="00935ADA">
        <w:tab/>
      </w:r>
      <w:r w:rsidR="00935ADA">
        <w:tab/>
      </w:r>
      <w:r w:rsidR="00935ADA">
        <w:tab/>
      </w:r>
    </w:p>
    <w:p w:rsidR="00F06866" w:rsidRPr="00F06866" w:rsidP="0102B1B0" w14:paraId="66943571" w14:textId="083AE751">
      <w:pPr>
        <w:pStyle w:val="BodyTextIndent"/>
        <w:tabs>
          <w:tab w:val="left" w:pos="360"/>
        </w:tabs>
        <w:ind w:left="0"/>
        <w:rPr>
          <w:sz w:val="24"/>
          <w:szCs w:val="24"/>
        </w:rPr>
      </w:pPr>
      <w:r w:rsidRPr="062E0ACB">
        <w:rPr>
          <w:sz w:val="24"/>
          <w:szCs w:val="24"/>
        </w:rPr>
        <w:t>[X ] Other:</w:t>
      </w:r>
      <w:r w:rsidRPr="062E0ACB">
        <w:rPr>
          <w:sz w:val="24"/>
          <w:szCs w:val="24"/>
          <w:u w:val="single"/>
        </w:rPr>
        <w:t xml:space="preserve"> ___Tree </w:t>
      </w:r>
      <w:r w:rsidRPr="062E0ACB" w:rsidR="71643CA4">
        <w:rPr>
          <w:sz w:val="24"/>
          <w:szCs w:val="24"/>
          <w:u w:val="single"/>
        </w:rPr>
        <w:t xml:space="preserve">and Card Sort </w:t>
      </w:r>
      <w:r w:rsidRPr="062E0ACB" w:rsidR="40922932">
        <w:rPr>
          <w:sz w:val="24"/>
          <w:szCs w:val="24"/>
          <w:u w:val="single"/>
        </w:rPr>
        <w:t>activities</w:t>
      </w:r>
      <w:r w:rsidRPr="062E0ACB">
        <w:rPr>
          <w:sz w:val="24"/>
          <w:szCs w:val="24"/>
          <w:u w:val="single"/>
        </w:rPr>
        <w:t>______________</w:t>
      </w:r>
      <w:r w:rsidR="00935ADA">
        <w:tab/>
      </w:r>
      <w:r w:rsidR="00935ADA">
        <w:tab/>
      </w:r>
    </w:p>
    <w:p w:rsidR="00434E33" w14:paraId="5ED30D2F" w14:textId="77777777">
      <w:pPr>
        <w:pStyle w:val="Header"/>
        <w:tabs>
          <w:tab w:val="clear" w:pos="4320"/>
          <w:tab w:val="clear" w:pos="8640"/>
        </w:tabs>
      </w:pPr>
    </w:p>
    <w:p w:rsidR="00CA2650" w14:paraId="61ADBBCF" w14:textId="77777777">
      <w:pPr>
        <w:rPr>
          <w:b/>
        </w:rPr>
      </w:pPr>
      <w:r>
        <w:rPr>
          <w:b/>
        </w:rPr>
        <w:t>C</w:t>
      </w:r>
      <w:r w:rsidR="009C13B9">
        <w:rPr>
          <w:b/>
        </w:rPr>
        <w:t>ERTIFICATION:</w:t>
      </w:r>
    </w:p>
    <w:p w:rsidR="00441434" w14:paraId="610AD814" w14:textId="77777777">
      <w:pPr>
        <w:rPr>
          <w:sz w:val="16"/>
          <w:szCs w:val="16"/>
        </w:rPr>
      </w:pPr>
    </w:p>
    <w:p w:rsidR="008101A5" w:rsidRPr="009C13B9" w:rsidP="008101A5" w14:paraId="781055F9" w14:textId="77777777">
      <w:r>
        <w:t xml:space="preserve">I certify the following to be true: </w:t>
      </w:r>
    </w:p>
    <w:p w:rsidR="008101A5" w:rsidP="008101A5" w14:paraId="25BF2214" w14:textId="77777777">
      <w:pPr>
        <w:pStyle w:val="ListParagraph"/>
        <w:numPr>
          <w:ilvl w:val="0"/>
          <w:numId w:val="17"/>
        </w:numPr>
      </w:pPr>
      <w:r>
        <w:t>The collection is voluntary.</w:t>
      </w:r>
      <w:r w:rsidRPr="00C14CC4">
        <w:t xml:space="preserve"> </w:t>
      </w:r>
    </w:p>
    <w:p w:rsidR="008101A5" w:rsidP="008101A5" w14:paraId="308B0D0B" w14:textId="77777777">
      <w:pPr>
        <w:pStyle w:val="ListParagraph"/>
        <w:numPr>
          <w:ilvl w:val="0"/>
          <w:numId w:val="17"/>
        </w:numPr>
      </w:pPr>
      <w:r>
        <w:t>The collection is low-burden for respondents and low-cost for the Federal Government.</w:t>
      </w:r>
    </w:p>
    <w:p w:rsidR="008101A5" w:rsidP="008101A5" w14:paraId="6180262D" w14:textId="77777777">
      <w:pPr>
        <w:pStyle w:val="ListParagraph"/>
        <w:numPr>
          <w:ilvl w:val="0"/>
          <w:numId w:val="17"/>
        </w:numPr>
      </w:pPr>
      <w:r>
        <w:t xml:space="preserve">The collection is non-controversial and does </w:t>
      </w:r>
      <w:r w:rsidRPr="062E0ACB">
        <w:rPr>
          <w:u w:val="single"/>
        </w:rPr>
        <w:t>not</w:t>
      </w:r>
      <w:r>
        <w:t xml:space="preserve"> raise issues of concern to other federal agencies.</w:t>
      </w:r>
      <w:r>
        <w:tab/>
      </w:r>
      <w:r>
        <w:tab/>
      </w:r>
      <w:r>
        <w:tab/>
      </w:r>
      <w:r>
        <w:tab/>
      </w:r>
      <w:r>
        <w:tab/>
      </w:r>
      <w:r>
        <w:tab/>
      </w:r>
      <w:r>
        <w:tab/>
      </w:r>
      <w:r>
        <w:tab/>
      </w:r>
      <w:r>
        <w:tab/>
      </w:r>
    </w:p>
    <w:p w:rsidR="008101A5" w:rsidP="008101A5" w14:paraId="0C457B9F" w14:textId="77777777">
      <w:pPr>
        <w:pStyle w:val="ListParagraph"/>
        <w:numPr>
          <w:ilvl w:val="0"/>
          <w:numId w:val="17"/>
        </w:numPr>
      </w:pPr>
      <w:r>
        <w:t xml:space="preserve">The results are </w:t>
      </w:r>
      <w:r w:rsidRPr="062E0ACB">
        <w:rPr>
          <w:u w:val="single"/>
        </w:rPr>
        <w:t>not</w:t>
      </w:r>
      <w:r>
        <w:t xml:space="preserve"> intended to be disseminated to the public.</w:t>
      </w:r>
      <w:r>
        <w:tab/>
      </w:r>
      <w:r>
        <w:tab/>
      </w:r>
    </w:p>
    <w:p w:rsidR="008101A5" w:rsidP="008101A5" w14:paraId="60A42C1F" w14:textId="77777777">
      <w:pPr>
        <w:pStyle w:val="ListParagraph"/>
        <w:numPr>
          <w:ilvl w:val="0"/>
          <w:numId w:val="17"/>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153D854B" w14:textId="77777777">
      <w:pPr>
        <w:pStyle w:val="ListParagraph"/>
        <w:numPr>
          <w:ilvl w:val="0"/>
          <w:numId w:val="17"/>
        </w:numPr>
      </w:pPr>
      <w:r>
        <w:t>The collection is targeted to the solicitation of opinions from respondents who have experience with the program or may have experience with the program in the future.</w:t>
      </w:r>
    </w:p>
    <w:p w:rsidR="009C13B9" w:rsidP="009C13B9" w14:paraId="742F5487" w14:textId="77777777"/>
    <w:p w:rsidR="009C13B9" w:rsidP="004C6C50" w14:paraId="56CAA76B" w14:textId="7E055A62">
      <w:pPr>
        <w:rPr>
          <w:highlight w:val="yellow"/>
        </w:rPr>
      </w:pPr>
      <w:r>
        <w:t>Name:</w:t>
      </w:r>
      <w:r w:rsidR="00251A9D">
        <w:t xml:space="preserve"> </w:t>
      </w:r>
      <w:r w:rsidR="684B1E1D">
        <w:t>Catherine Jamal (Catherine Kellam)</w:t>
      </w:r>
    </w:p>
    <w:p w:rsidR="009C13B9" w:rsidP="004C6C50" w14:paraId="37858EC3" w14:textId="77777777">
      <w:pPr>
        <w:pStyle w:val="ListParagraph"/>
        <w:ind w:left="360"/>
        <w:rPr>
          <w:highlight w:val="yellow"/>
        </w:rPr>
      </w:pPr>
    </w:p>
    <w:p w:rsidR="009C13B9" w:rsidP="009C13B9" w14:paraId="19C28EFB" w14:textId="77777777">
      <w:r>
        <w:t>To assist review, please provide answers to the following question:</w:t>
      </w:r>
    </w:p>
    <w:p w:rsidR="009C13B9" w:rsidP="009C13B9" w14:paraId="57F3F93E" w14:textId="77777777">
      <w:pPr>
        <w:pStyle w:val="ListParagraph"/>
        <w:ind w:left="360"/>
      </w:pPr>
    </w:p>
    <w:p w:rsidR="009C13B9" w:rsidRPr="00C86E91" w:rsidP="00C86E91" w14:paraId="45AD92FE" w14:textId="77777777">
      <w:pPr>
        <w:rPr>
          <w:b/>
        </w:rPr>
      </w:pPr>
      <w:r w:rsidRPr="00C86E91">
        <w:rPr>
          <w:b/>
        </w:rPr>
        <w:t>Personally Identifiable Information:</w:t>
      </w:r>
    </w:p>
    <w:p w:rsidR="00C86E91" w:rsidP="00C86E91" w14:paraId="2EED0173" w14:textId="77777777">
      <w:pPr>
        <w:pStyle w:val="ListParagraph"/>
        <w:numPr>
          <w:ilvl w:val="0"/>
          <w:numId w:val="21"/>
        </w:numPr>
      </w:pPr>
      <w:r>
        <w:t>Is</w:t>
      </w:r>
      <w:r w:rsidR="00237B48">
        <w:t xml:space="preserve"> personally identifiable information (PII) collected</w:t>
      </w:r>
      <w:r>
        <w:t xml:space="preserve">?  </w:t>
      </w:r>
      <w:r w:rsidR="00DF0D6E">
        <w:t>[  ] Yes  [x</w:t>
      </w:r>
      <w:r w:rsidR="009239AA">
        <w:t xml:space="preserve">]  No </w:t>
      </w:r>
    </w:p>
    <w:p w:rsidR="00C86E91" w:rsidP="00C86E91" w14:paraId="555D7730" w14:textId="77777777">
      <w:pPr>
        <w:pStyle w:val="ListParagraph"/>
        <w:numPr>
          <w:ilvl w:val="0"/>
          <w:numId w:val="21"/>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w:t>
      </w:r>
      <w:r w:rsidR="006A2804">
        <w:t>vacy Act of 1974?   [  ] Yes [ x</w:t>
      </w:r>
      <w:r w:rsidR="009239AA">
        <w:t>] No</w:t>
      </w:r>
      <w:r>
        <w:t xml:space="preserve">   </w:t>
      </w:r>
    </w:p>
    <w:p w:rsidR="00C86E91" w:rsidP="00C86E91" w14:paraId="7DB2412E" w14:textId="4CA3D154">
      <w:pPr>
        <w:pStyle w:val="ListParagraph"/>
        <w:numPr>
          <w:ilvl w:val="0"/>
          <w:numId w:val="21"/>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rsidR="006A2804">
        <w:t xml:space="preserve"> been published?  [  ] Yes  [</w:t>
      </w:r>
      <w:r w:rsidR="00AC09A6">
        <w:t>X</w:t>
      </w:r>
      <w:r>
        <w:t>] No</w:t>
      </w:r>
    </w:p>
    <w:p w:rsidR="00CF6542" w:rsidP="3FBECAE1" w14:paraId="3A7B6C42" w14:textId="77777777">
      <w:pPr>
        <w:pStyle w:val="ListParagraph"/>
        <w:ind w:left="0"/>
        <w:rPr>
          <w:b/>
          <w:bCs/>
        </w:rPr>
      </w:pPr>
    </w:p>
    <w:p w:rsidR="00C86E91" w:rsidRPr="00C86E91" w:rsidP="00A642A1" w14:paraId="2BF50535" w14:textId="678CADFF">
      <w:pPr>
        <w:pStyle w:val="ListParagraph"/>
        <w:spacing w:line="276" w:lineRule="auto"/>
        <w:ind w:left="0"/>
        <w:rPr>
          <w:b/>
          <w:bCs/>
        </w:rPr>
      </w:pPr>
      <w:r w:rsidRPr="3DEF498A">
        <w:rPr>
          <w:b/>
          <w:bCs/>
        </w:rPr>
        <w:t>Gifts or Payments</w:t>
      </w:r>
      <w:r w:rsidRPr="3DEF498A" w:rsidR="4DD45305">
        <w:rPr>
          <w:b/>
          <w:bCs/>
        </w:rPr>
        <w:t>:</w:t>
      </w:r>
    </w:p>
    <w:p w:rsidR="00C86E91" w:rsidP="062E0ACB" w14:paraId="71D584F0" w14:textId="004C5EE1">
      <w:pPr>
        <w:rPr>
          <w:i/>
          <w:iCs/>
          <w:color w:val="000000" w:themeColor="text1"/>
          <w:highlight w:val="yellow"/>
        </w:rPr>
      </w:pPr>
      <w:r>
        <w:t>Is an incentive (e.g., money or reimbursement of expenses, token of appreciation) provide</w:t>
      </w:r>
      <w:r w:rsidR="4D76A678">
        <w:t>d to participants?  [  ] Ye</w:t>
      </w:r>
      <w:r w:rsidR="135B3031">
        <w:t>s [</w:t>
      </w:r>
      <w:r w:rsidR="6E3D3A3E">
        <w:t>X</w:t>
      </w:r>
      <w:r>
        <w:t xml:space="preserve">] No  </w:t>
      </w:r>
    </w:p>
    <w:p w:rsidR="3DEF498A" w:rsidP="3DEF498A" w14:paraId="6C424689" w14:textId="5D8C9C6C">
      <w:pPr>
        <w:rPr>
          <w:b/>
          <w:bCs/>
        </w:rPr>
      </w:pPr>
    </w:p>
    <w:p w:rsidR="005E714A" w:rsidP="062E0ACB" w14:paraId="6EECA555" w14:textId="1BC5BAA9">
      <w:pPr>
        <w:rPr>
          <w:i/>
          <w:iCs/>
        </w:rPr>
      </w:pPr>
      <w:r w:rsidRPr="062E0ACB">
        <w:rPr>
          <w:b/>
          <w:bCs/>
        </w:rPr>
        <w:t>BURDEN HOUR</w:t>
      </w:r>
      <w:r w:rsidRPr="062E0ACB" w:rsidR="00441434">
        <w:rPr>
          <w:b/>
          <w:bCs/>
        </w:rPr>
        <w:t>S</w:t>
      </w:r>
      <w:r>
        <w:t xml:space="preserve"> </w:t>
      </w:r>
    </w:p>
    <w:p w:rsidR="006832D9" w:rsidRPr="006832D9" w:rsidP="00F3170F" w14:paraId="078FAE3C"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92"/>
        <w:gridCol w:w="1598"/>
        <w:gridCol w:w="1575"/>
        <w:gridCol w:w="1796"/>
      </w:tblGrid>
      <w:tr w14:paraId="1FEAF604" w14:textId="77777777" w:rsidTr="695553A9">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4692" w:type="dxa"/>
          </w:tcPr>
          <w:p w:rsidR="006832D9" w:rsidRPr="0001027E" w:rsidP="00C8488C" w14:paraId="2E1BED1E" w14:textId="77777777">
            <w:pPr>
              <w:rPr>
                <w:b/>
              </w:rPr>
            </w:pPr>
            <w:r w:rsidRPr="0001027E">
              <w:rPr>
                <w:b/>
              </w:rPr>
              <w:t>Category of Respondent</w:t>
            </w:r>
            <w:r w:rsidRPr="0001027E" w:rsidR="00EF2095">
              <w:rPr>
                <w:b/>
              </w:rPr>
              <w:t xml:space="preserve"> </w:t>
            </w:r>
          </w:p>
        </w:tc>
        <w:tc>
          <w:tcPr>
            <w:tcW w:w="1598" w:type="dxa"/>
          </w:tcPr>
          <w:p w:rsidR="006832D9" w:rsidRPr="0001027E" w:rsidP="00843796" w14:paraId="00647005" w14:textId="77777777">
            <w:pPr>
              <w:rPr>
                <w:b/>
              </w:rPr>
            </w:pPr>
            <w:r w:rsidRPr="0001027E">
              <w:rPr>
                <w:b/>
              </w:rPr>
              <w:t>N</w:t>
            </w:r>
            <w:r w:rsidRPr="0001027E" w:rsidR="009F5923">
              <w:rPr>
                <w:b/>
              </w:rPr>
              <w:t>o.</w:t>
            </w:r>
            <w:r w:rsidRPr="0001027E">
              <w:rPr>
                <w:b/>
              </w:rPr>
              <w:t xml:space="preserve"> of Respondents</w:t>
            </w:r>
          </w:p>
        </w:tc>
        <w:tc>
          <w:tcPr>
            <w:tcW w:w="1575" w:type="dxa"/>
          </w:tcPr>
          <w:p w:rsidR="006832D9" w:rsidRPr="0001027E" w:rsidP="00843796" w14:paraId="282A144F" w14:textId="77777777">
            <w:pPr>
              <w:rPr>
                <w:b/>
              </w:rPr>
            </w:pPr>
            <w:r w:rsidRPr="0001027E">
              <w:rPr>
                <w:b/>
              </w:rPr>
              <w:t>Participation Time</w:t>
            </w:r>
          </w:p>
        </w:tc>
        <w:tc>
          <w:tcPr>
            <w:tcW w:w="1796" w:type="dxa"/>
          </w:tcPr>
          <w:p w:rsidR="006832D9" w:rsidRPr="0001027E" w:rsidP="00843796" w14:paraId="7159DFC8" w14:textId="77777777">
            <w:pPr>
              <w:rPr>
                <w:b/>
              </w:rPr>
            </w:pPr>
            <w:r w:rsidRPr="0001027E">
              <w:rPr>
                <w:b/>
              </w:rPr>
              <w:t>Burden</w:t>
            </w:r>
          </w:p>
        </w:tc>
      </w:tr>
      <w:tr w14:paraId="7DE00436" w14:textId="77777777" w:rsidTr="695553A9">
        <w:tblPrEx>
          <w:tblW w:w="9661" w:type="dxa"/>
          <w:tblLayout w:type="fixed"/>
          <w:tblLook w:val="01E0"/>
        </w:tblPrEx>
        <w:trPr>
          <w:trHeight w:val="274"/>
        </w:trPr>
        <w:tc>
          <w:tcPr>
            <w:tcW w:w="4692" w:type="dxa"/>
          </w:tcPr>
          <w:p w:rsidR="006832D9" w:rsidP="23A0A14D" w14:paraId="13ECC2C2" w14:textId="64FAA540">
            <w:pPr>
              <w:spacing w:line="259" w:lineRule="auto"/>
            </w:pPr>
            <w:r>
              <w:t>Healthcare Providers (nurses, clinicians, etc.</w:t>
            </w:r>
            <w:r w:rsidR="26E07FA4">
              <w:t>,</w:t>
            </w:r>
            <w:r>
              <w:t>) Public Health Professionals, and General Public</w:t>
            </w:r>
          </w:p>
        </w:tc>
        <w:tc>
          <w:tcPr>
            <w:tcW w:w="1598" w:type="dxa"/>
          </w:tcPr>
          <w:p w:rsidR="006832D9" w:rsidP="695553A9" w14:paraId="7CF85501" w14:textId="6CB469F1">
            <w:pPr>
              <w:spacing w:line="259" w:lineRule="auto"/>
            </w:pPr>
            <w:r>
              <w:t>300</w:t>
            </w:r>
          </w:p>
        </w:tc>
        <w:tc>
          <w:tcPr>
            <w:tcW w:w="1575" w:type="dxa"/>
          </w:tcPr>
          <w:p w:rsidR="006832D9" w:rsidRPr="00742CF9" w:rsidP="0843AC32" w14:paraId="5DE200F8" w14:textId="49E6F22B">
            <w:pPr>
              <w:spacing w:line="259" w:lineRule="auto"/>
            </w:pPr>
            <w:r>
              <w:t>15</w:t>
            </w:r>
          </w:p>
        </w:tc>
        <w:tc>
          <w:tcPr>
            <w:tcW w:w="1796" w:type="dxa"/>
          </w:tcPr>
          <w:p w:rsidR="006832D9" w:rsidRPr="00742CF9" w:rsidP="695553A9" w14:paraId="424C22CE" w14:textId="745DE6F2">
            <w:r>
              <w:t>4500</w:t>
            </w:r>
            <w:r w:rsidR="239E542A">
              <w:t xml:space="preserve"> </w:t>
            </w:r>
            <w:r w:rsidR="0FB90273">
              <w:t xml:space="preserve">minutes /  </w:t>
            </w:r>
            <w:r w:rsidR="00584A4D">
              <w:t>75</w:t>
            </w:r>
            <w:r w:rsidR="0FB90273">
              <w:t xml:space="preserve"> hours</w:t>
            </w:r>
          </w:p>
        </w:tc>
      </w:tr>
      <w:tr w14:paraId="0B1220DC" w14:textId="77777777" w:rsidTr="695553A9">
        <w:tblPrEx>
          <w:tblW w:w="9661" w:type="dxa"/>
          <w:tblLayout w:type="fixed"/>
          <w:tblLook w:val="01E0"/>
        </w:tblPrEx>
        <w:trPr>
          <w:trHeight w:val="289"/>
        </w:trPr>
        <w:tc>
          <w:tcPr>
            <w:tcW w:w="4692" w:type="dxa"/>
          </w:tcPr>
          <w:p w:rsidR="006832D9" w:rsidRPr="0001027E" w:rsidP="695553A9" w14:paraId="556CF287" w14:textId="77777777">
            <w:pPr>
              <w:rPr>
                <w:b/>
                <w:bCs/>
              </w:rPr>
            </w:pPr>
            <w:r w:rsidRPr="695553A9">
              <w:rPr>
                <w:b/>
                <w:bCs/>
              </w:rPr>
              <w:t>Totals</w:t>
            </w:r>
          </w:p>
        </w:tc>
        <w:tc>
          <w:tcPr>
            <w:tcW w:w="1598" w:type="dxa"/>
          </w:tcPr>
          <w:p w:rsidR="006832D9" w:rsidRPr="0001027E" w:rsidP="695553A9" w14:paraId="4FA108C6" w14:textId="7CA7DEC5">
            <w:pPr>
              <w:spacing w:line="259" w:lineRule="auto"/>
              <w:rPr>
                <w:b/>
                <w:bCs/>
              </w:rPr>
            </w:pPr>
            <w:r w:rsidRPr="695553A9">
              <w:rPr>
                <w:b/>
                <w:bCs/>
              </w:rPr>
              <w:t>300</w:t>
            </w:r>
          </w:p>
        </w:tc>
        <w:tc>
          <w:tcPr>
            <w:tcW w:w="1575" w:type="dxa"/>
          </w:tcPr>
          <w:p w:rsidR="006832D9" w:rsidRPr="00742CF9" w:rsidP="0843AC32" w14:paraId="6FDA64B3" w14:textId="0BBA06E2">
            <w:pPr>
              <w:spacing w:line="259" w:lineRule="auto"/>
              <w:rPr>
                <w:b/>
                <w:bCs/>
              </w:rPr>
            </w:pPr>
            <w:r w:rsidRPr="695553A9">
              <w:rPr>
                <w:b/>
                <w:bCs/>
              </w:rPr>
              <w:t>15</w:t>
            </w:r>
          </w:p>
        </w:tc>
        <w:tc>
          <w:tcPr>
            <w:tcW w:w="1796" w:type="dxa"/>
          </w:tcPr>
          <w:p w:rsidR="006832D9" w:rsidRPr="0001027E" w:rsidP="695553A9" w14:paraId="28561FE3" w14:textId="232CFEA5">
            <w:pPr>
              <w:rPr>
                <w:b/>
                <w:bCs/>
              </w:rPr>
            </w:pPr>
            <w:r w:rsidRPr="695553A9">
              <w:rPr>
                <w:b/>
                <w:bCs/>
              </w:rPr>
              <w:t>45</w:t>
            </w:r>
            <w:r w:rsidRPr="695553A9" w:rsidR="0C8E912C">
              <w:rPr>
                <w:b/>
                <w:bCs/>
              </w:rPr>
              <w:t>00</w:t>
            </w:r>
            <w:r w:rsidRPr="695553A9" w:rsidR="1679713A">
              <w:rPr>
                <w:b/>
                <w:bCs/>
              </w:rPr>
              <w:t xml:space="preserve"> </w:t>
            </w:r>
            <w:r w:rsidRPr="695553A9" w:rsidR="23AABA92">
              <w:rPr>
                <w:b/>
                <w:bCs/>
              </w:rPr>
              <w:t xml:space="preserve">minutes / </w:t>
            </w:r>
            <w:r w:rsidRPr="695553A9" w:rsidR="13F19B3E">
              <w:rPr>
                <w:b/>
                <w:bCs/>
              </w:rPr>
              <w:t>75</w:t>
            </w:r>
            <w:r w:rsidRPr="695553A9" w:rsidR="583762C1">
              <w:rPr>
                <w:b/>
                <w:bCs/>
              </w:rPr>
              <w:t xml:space="preserve"> </w:t>
            </w:r>
            <w:r w:rsidRPr="695553A9" w:rsidR="23AABA92">
              <w:rPr>
                <w:b/>
                <w:bCs/>
              </w:rPr>
              <w:t>hours</w:t>
            </w:r>
          </w:p>
        </w:tc>
      </w:tr>
    </w:tbl>
    <w:p w:rsidR="00F3170F" w:rsidP="00F3170F" w14:paraId="51833FC8" w14:textId="77777777"/>
    <w:p w:rsidR="005E714A" w:rsidP="329A431E" w14:paraId="3332CDC6" w14:textId="70C72B8E">
      <w:pPr>
        <w:rPr>
          <w:u w:val="single"/>
        </w:rPr>
      </w:pPr>
      <w:r w:rsidRPr="329A431E">
        <w:rPr>
          <w:b/>
          <w:bCs/>
        </w:rPr>
        <w:t xml:space="preserve">FEDERAL </w:t>
      </w:r>
      <w:r w:rsidRPr="329A431E" w:rsidR="13313AD2">
        <w:rPr>
          <w:b/>
          <w:bCs/>
        </w:rPr>
        <w:t>COST</w:t>
      </w:r>
      <w:r w:rsidRPr="329A431E" w:rsidR="30A76C4B">
        <w:rPr>
          <w:b/>
          <w:bCs/>
        </w:rPr>
        <w:t>:</w:t>
      </w:r>
      <w:r w:rsidRPr="329A431E" w:rsidR="468BBD98">
        <w:rPr>
          <w:b/>
          <w:bCs/>
        </w:rPr>
        <w:t xml:space="preserve"> </w:t>
      </w:r>
      <w:r w:rsidRPr="329A431E" w:rsidR="236F87F2">
        <w:rPr>
          <w:b/>
          <w:bCs/>
        </w:rPr>
        <w:t xml:space="preserve"> </w:t>
      </w:r>
      <w:r w:rsidR="236F87F2">
        <w:t xml:space="preserve">The estimated annual cost to the Federal government is </w:t>
      </w:r>
      <w:r w:rsidRPr="329A431E" w:rsidR="704B415D">
        <w:rPr>
          <w:b/>
          <w:bCs/>
          <w:u w:val="single"/>
        </w:rPr>
        <w:t>$2</w:t>
      </w:r>
      <w:r w:rsidRPr="329A431E" w:rsidR="31A0D40C">
        <w:rPr>
          <w:b/>
          <w:bCs/>
          <w:u w:val="single"/>
        </w:rPr>
        <w:t>,400.</w:t>
      </w:r>
    </w:p>
    <w:p w:rsidR="00ED6492" w14:paraId="3F0CF0E8" w14:textId="77777777">
      <w:pPr>
        <w:rPr>
          <w:b/>
          <w:bCs/>
          <w:u w:val="single"/>
        </w:rPr>
      </w:pPr>
    </w:p>
    <w:p w:rsidR="0069403B" w:rsidP="0843AC32" w14:paraId="6E82D529" w14:textId="77777777">
      <w:pPr>
        <w:rPr>
          <w:b/>
          <w:bCs/>
        </w:rPr>
      </w:pPr>
      <w:r w:rsidRPr="062E0ACB">
        <w:rPr>
          <w:b/>
          <w:bCs/>
          <w:u w:val="single"/>
        </w:rPr>
        <w:t xml:space="preserve">If you are conducting a focus group, survey, or plan to employ statistical methods, please </w:t>
      </w:r>
      <w:r w:rsidRPr="062E0ACB">
        <w:rPr>
          <w:b/>
          <w:bCs/>
          <w:u w:val="single"/>
        </w:rPr>
        <w:t xml:space="preserve"> provide answers to the following questions:</w:t>
      </w:r>
    </w:p>
    <w:p w:rsidR="0069403B" w:rsidP="00F06866" w14:paraId="2C3880C7" w14:textId="77777777">
      <w:pPr>
        <w:rPr>
          <w:b/>
        </w:rPr>
      </w:pPr>
    </w:p>
    <w:p w:rsidR="00F06866" w:rsidP="00F06866" w14:paraId="0EB127F0" w14:textId="77777777">
      <w:pPr>
        <w:rPr>
          <w:b/>
        </w:rPr>
      </w:pPr>
      <w:r>
        <w:rPr>
          <w:b/>
        </w:rPr>
        <w:t>The</w:t>
      </w:r>
      <w:r w:rsidR="0069403B">
        <w:rPr>
          <w:b/>
        </w:rPr>
        <w:t xml:space="preserve"> select</w:t>
      </w:r>
      <w:r>
        <w:rPr>
          <w:b/>
        </w:rPr>
        <w:t>ion of your targeted respondents</w:t>
      </w:r>
    </w:p>
    <w:p w:rsidR="00516EC5" w:rsidP="062E0ACB" w14:paraId="7D7025FC" w14:textId="139E4FF9">
      <w:pPr>
        <w:rPr>
          <w:i/>
          <w:iCs/>
          <w:color w:val="000000" w:themeColor="text1"/>
          <w:highlight w:val="yellow"/>
        </w:rPr>
      </w:pPr>
      <w:r>
        <w:t>Do you have a customer list or something similar that defines the universe of potential respondents</w:t>
      </w:r>
      <w:r w:rsidR="00636621">
        <w:t xml:space="preserve"> and do you have a sampling plan for selecting from this universe</w:t>
      </w:r>
      <w:r>
        <w:t>?</w:t>
      </w:r>
      <w:r>
        <w:tab/>
      </w:r>
      <w:r>
        <w:tab/>
      </w:r>
      <w:r>
        <w:tab/>
      </w:r>
      <w:r>
        <w:t>[X</w:t>
      </w:r>
      <w:r w:rsidR="00AC09A6">
        <w:t xml:space="preserve"> </w:t>
      </w:r>
      <w:r>
        <w:t>] Yes</w:t>
      </w:r>
      <w:r>
        <w:tab/>
      </w:r>
      <w:r>
        <w:t>[</w:t>
      </w:r>
      <w:r w:rsidR="00001981">
        <w:t>]</w:t>
      </w:r>
      <w:r>
        <w:t xml:space="preserve">No </w:t>
      </w:r>
    </w:p>
    <w:p w:rsidR="00636621" w:rsidP="00636621" w14:paraId="247C23B2" w14:textId="77777777">
      <w:pPr>
        <w:pStyle w:val="ListParagraph"/>
      </w:pPr>
    </w:p>
    <w:p w:rsidR="00636621" w:rsidP="001B0AAA" w14:paraId="49721CE9" w14:textId="77777777">
      <w:r>
        <w:t>If the answer is yes, please provide a description of both below</w:t>
      </w:r>
      <w:r w:rsidR="00A403BB">
        <w:t xml:space="preserve"> (or attach the sampling plan)</w:t>
      </w:r>
      <w:r>
        <w:t>?   If the answer is no, please provide a description of how you plan to identify your potential group of respondents</w:t>
      </w:r>
      <w:r w:rsidR="001B0AAA">
        <w:t xml:space="preserve"> and how you will select them</w:t>
      </w:r>
      <w:r>
        <w:t>?</w:t>
      </w:r>
    </w:p>
    <w:p w:rsidR="004C6C50" w:rsidP="004C6C50" w14:paraId="7BDEBE9E" w14:textId="70146B3E"/>
    <w:p w:rsidR="524575E5" w:rsidP="3959204C" w14:paraId="0B13CD58" w14:textId="356BA0A7">
      <w:pPr>
        <w:rPr>
          <w:color w:val="000000" w:themeColor="text1"/>
        </w:rPr>
      </w:pPr>
      <w:r w:rsidRPr="3959204C">
        <w:rPr>
          <w:color w:val="000000" w:themeColor="text1"/>
        </w:rPr>
        <w:t xml:space="preserve">Participation in this </w:t>
      </w:r>
      <w:r w:rsidRPr="3959204C" w:rsidR="78F5302A">
        <w:rPr>
          <w:color w:val="000000" w:themeColor="text1"/>
        </w:rPr>
        <w:t>usability</w:t>
      </w:r>
      <w:r w:rsidRPr="3959204C" w:rsidR="16609D78">
        <w:rPr>
          <w:color w:val="000000" w:themeColor="text1"/>
        </w:rPr>
        <w:t xml:space="preserve"> test</w:t>
      </w:r>
      <w:r w:rsidRPr="3959204C">
        <w:rPr>
          <w:color w:val="000000" w:themeColor="text1"/>
        </w:rPr>
        <w:t xml:space="preserve"> is voluntary. Participants will be selected from lists of CDC contacts including states and partners to CDC programs and include </w:t>
      </w:r>
      <w:r>
        <w:t>Healthcare Providers (nurses, clinicians, etc.,) Public Health Professionals, and members of the General Public.</w:t>
      </w:r>
      <w:hyperlink r:id="rId7" w:history="1"/>
    </w:p>
    <w:p w:rsidR="004C6C50" w:rsidP="3959204C" w14:paraId="7D569524" w14:textId="10A785EE">
      <w:pPr>
        <w:spacing w:line="259" w:lineRule="auto"/>
        <w:rPr>
          <w:rFonts w:ascii="Calibri" w:eastAsia="Calibri" w:hAnsi="Calibri" w:cs="Calibri"/>
          <w:color w:val="000000" w:themeColor="text1"/>
        </w:rPr>
      </w:pPr>
    </w:p>
    <w:p w:rsidR="004D6E14" w:rsidP="3959204C" w14:paraId="52A97680" w14:textId="1E0CB265">
      <w:pPr>
        <w:spacing w:line="259" w:lineRule="auto"/>
        <w:rPr>
          <w:rFonts w:ascii="Calibri" w:eastAsia="Calibri" w:hAnsi="Calibri" w:cs="Calibri"/>
          <w:color w:val="000000" w:themeColor="text1"/>
        </w:rPr>
      </w:pPr>
    </w:p>
    <w:p w:rsidR="00A403BB" w:rsidP="00A403BB" w14:paraId="4A33F121" w14:textId="77777777">
      <w:pPr>
        <w:rPr>
          <w:b/>
        </w:rPr>
      </w:pPr>
      <w:r>
        <w:rPr>
          <w:b/>
        </w:rPr>
        <w:t>Administration of the Instrument</w:t>
      </w:r>
    </w:p>
    <w:p w:rsidR="00A403BB" w:rsidP="00A403BB" w14:paraId="45B656A8" w14:textId="77777777">
      <w:pPr>
        <w:pStyle w:val="ListParagraph"/>
        <w:numPr>
          <w:ilvl w:val="0"/>
          <w:numId w:val="20"/>
        </w:numPr>
      </w:pPr>
      <w:r>
        <w:t>H</w:t>
      </w:r>
      <w:r>
        <w:t>ow will you collect the information? (Check all that apply)</w:t>
      </w:r>
    </w:p>
    <w:p w:rsidR="001B0AAA" w:rsidP="001B0AAA" w14:paraId="7F27326F" w14:textId="67AFEB2E">
      <w:pPr>
        <w:ind w:left="720"/>
      </w:pPr>
      <w:r>
        <w:t>[x</w:t>
      </w:r>
      <w:r w:rsidR="00A403BB">
        <w:t>] Web-based</w:t>
      </w:r>
      <w:r>
        <w:t xml:space="preserve"> or other forms of Social Media </w:t>
      </w:r>
    </w:p>
    <w:p w:rsidR="001B0AAA" w:rsidP="001B0AAA" w14:paraId="1DC6D080" w14:textId="1FB9D18D">
      <w:pPr>
        <w:ind w:left="720"/>
      </w:pPr>
      <w:r>
        <w:t>[</w:t>
      </w:r>
      <w:r w:rsidR="4C6311A3">
        <w:t xml:space="preserve">  </w:t>
      </w:r>
      <w:r w:rsidR="1FA9419A">
        <w:t>] Telephone</w:t>
      </w:r>
      <w:r w:rsidR="00843A79">
        <w:tab/>
      </w:r>
    </w:p>
    <w:p w:rsidR="001B0AAA" w:rsidP="001B0AAA" w14:paraId="6F3981DC" w14:textId="6A103193">
      <w:pPr>
        <w:ind w:left="720"/>
      </w:pPr>
      <w:r>
        <w:t>[</w:t>
      </w:r>
      <w:r w:rsidR="4C6311A3">
        <w:t xml:space="preserve">  </w:t>
      </w:r>
      <w:r>
        <w:t>] In-person</w:t>
      </w:r>
      <w:r w:rsidR="00A403BB">
        <w:tab/>
      </w:r>
    </w:p>
    <w:p w:rsidR="001B0AAA" w:rsidP="001B0AAA" w14:paraId="0C37BA14" w14:textId="77777777">
      <w:pPr>
        <w:ind w:left="720"/>
      </w:pPr>
      <w:r>
        <w:t xml:space="preserve">[ </w:t>
      </w:r>
      <w:r>
        <w:t xml:space="preserve"> </w:t>
      </w:r>
      <w:r>
        <w:t>] Mail</w:t>
      </w:r>
      <w:r>
        <w:t xml:space="preserve"> </w:t>
      </w:r>
    </w:p>
    <w:p w:rsidR="001B0AAA" w:rsidP="001B0AAA" w14:paraId="50EA4D22" w14:textId="77777777">
      <w:pPr>
        <w:ind w:left="720"/>
      </w:pPr>
      <w:r>
        <w:t xml:space="preserve">[ </w:t>
      </w:r>
      <w:r>
        <w:t xml:space="preserve"> </w:t>
      </w:r>
      <w:r>
        <w:t>] Other, Explain</w:t>
      </w:r>
    </w:p>
    <w:p w:rsidR="00F24CFC" w:rsidP="009C40E5" w14:paraId="11151FD0" w14:textId="1909C185">
      <w:pPr>
        <w:pStyle w:val="ListParagraph"/>
        <w:numPr>
          <w:ilvl w:val="0"/>
          <w:numId w:val="20"/>
        </w:numPr>
      </w:pPr>
      <w:r>
        <w:t>Will interviewers or fac</w:t>
      </w:r>
      <w:r w:rsidR="132CA952">
        <w:t>ilitators be used?  [</w:t>
      </w:r>
      <w:r w:rsidR="1E97B22D">
        <w:t>] Yes [ X</w:t>
      </w:r>
      <w:r>
        <w:t>] No</w:t>
      </w:r>
    </w:p>
    <w:p w:rsidR="005E714A" w:rsidRPr="008228C3" w:rsidP="008228C3" w14:paraId="13EB52E5" w14:textId="51C92367">
      <w:pPr>
        <w:rPr>
          <w:b/>
        </w:rPr>
      </w:pPr>
    </w:p>
    <w:sectPr w:rsidSect="00194AC6">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B639C" w14:paraId="3067D70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56E5" w14:paraId="77E769FA" w14:textId="714720C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8D3816">
      <w:rPr>
        <w:rStyle w:val="PageNumber"/>
        <w:noProof/>
        <w:sz w:val="20"/>
        <w:szCs w:val="20"/>
      </w:rPr>
      <w:t>3</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B639C" w14:paraId="6ED52DA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B639C" w14:paraId="5A1B731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B639C" w14:paraId="1E3192C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B639C" w14:paraId="26C800D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AE83E21"/>
    <w:multiLevelType w:val="hybridMultilevel"/>
    <w:tmpl w:val="0F2C659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3794E34"/>
    <w:multiLevelType w:val="hybridMultilevel"/>
    <w:tmpl w:val="93E40A2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0DA68AE"/>
    <w:multiLevelType w:val="hybridMultilevel"/>
    <w:tmpl w:val="7996D3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1A1AD48"/>
    <w:multiLevelType w:val="hybridMultilevel"/>
    <w:tmpl w:val="9E103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3">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B1530EA"/>
    <w:multiLevelType w:val="hybridMultilevel"/>
    <w:tmpl w:val="54F0DF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B9E2FA8"/>
    <w:multiLevelType w:val="hybridMultilevel"/>
    <w:tmpl w:val="938256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691214C7"/>
    <w:multiLevelType w:val="hybridMultilevel"/>
    <w:tmpl w:val="05968C32"/>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1">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3">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4">
    <w:nsid w:val="7CC8BD2B"/>
    <w:multiLevelType w:val="hybridMultilevel"/>
    <w:tmpl w:val="4D6CAE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11"/>
  </w:num>
  <w:num w:numId="3">
    <w:abstractNumId w:val="3"/>
  </w:num>
  <w:num w:numId="4">
    <w:abstractNumId w:val="14"/>
  </w:num>
  <w:num w:numId="5">
    <w:abstractNumId w:val="23"/>
  </w:num>
  <w:num w:numId="6">
    <w:abstractNumId w:val="22"/>
  </w:num>
  <w:num w:numId="7">
    <w:abstractNumId w:val="25"/>
  </w:num>
  <w:num w:numId="8">
    <w:abstractNumId w:val="4"/>
  </w:num>
  <w:num w:numId="9">
    <w:abstractNumId w:val="1"/>
  </w:num>
  <w:num w:numId="10">
    <w:abstractNumId w:val="12"/>
  </w:num>
  <w:num w:numId="11">
    <w:abstractNumId w:val="20"/>
  </w:num>
  <w:num w:numId="12">
    <w:abstractNumId w:val="13"/>
  </w:num>
  <w:num w:numId="13">
    <w:abstractNumId w:val="2"/>
  </w:num>
  <w:num w:numId="14">
    <w:abstractNumId w:val="8"/>
  </w:num>
  <w:num w:numId="15">
    <w:abstractNumId w:val="9"/>
  </w:num>
  <w:num w:numId="16">
    <w:abstractNumId w:val="0"/>
  </w:num>
  <w:num w:numId="17">
    <w:abstractNumId w:val="21"/>
  </w:num>
  <w:num w:numId="18">
    <w:abstractNumId w:val="18"/>
  </w:num>
  <w:num w:numId="19">
    <w:abstractNumId w:val="17"/>
  </w:num>
  <w:num w:numId="20">
    <w:abstractNumId w:val="5"/>
  </w:num>
  <w:num w:numId="21">
    <w:abstractNumId w:val="7"/>
  </w:num>
  <w:num w:numId="22">
    <w:abstractNumId w:val="10"/>
  </w:num>
  <w:num w:numId="23">
    <w:abstractNumId w:val="16"/>
  </w:num>
  <w:num w:numId="24">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6"/>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1981"/>
    <w:rsid w:val="0000530F"/>
    <w:rsid w:val="00006546"/>
    <w:rsid w:val="0001027E"/>
    <w:rsid w:val="00023A57"/>
    <w:rsid w:val="0003134F"/>
    <w:rsid w:val="00047A64"/>
    <w:rsid w:val="0006693C"/>
    <w:rsid w:val="00067329"/>
    <w:rsid w:val="000B2838"/>
    <w:rsid w:val="000B639C"/>
    <w:rsid w:val="000B6E03"/>
    <w:rsid w:val="000C292A"/>
    <w:rsid w:val="000D44CA"/>
    <w:rsid w:val="000E200B"/>
    <w:rsid w:val="000E4505"/>
    <w:rsid w:val="000F68BE"/>
    <w:rsid w:val="00160EA1"/>
    <w:rsid w:val="001927A4"/>
    <w:rsid w:val="00194AC6"/>
    <w:rsid w:val="001A23B0"/>
    <w:rsid w:val="001A25CC"/>
    <w:rsid w:val="001A6B04"/>
    <w:rsid w:val="001B0AAA"/>
    <w:rsid w:val="001B4177"/>
    <w:rsid w:val="001C20AC"/>
    <w:rsid w:val="001C39F7"/>
    <w:rsid w:val="00235987"/>
    <w:rsid w:val="00237B48"/>
    <w:rsid w:val="0024521E"/>
    <w:rsid w:val="0024655C"/>
    <w:rsid w:val="00247F8D"/>
    <w:rsid w:val="00251A9D"/>
    <w:rsid w:val="00263C3D"/>
    <w:rsid w:val="00265EBE"/>
    <w:rsid w:val="00274D0B"/>
    <w:rsid w:val="002B052D"/>
    <w:rsid w:val="002B34CD"/>
    <w:rsid w:val="002B3C95"/>
    <w:rsid w:val="002D0B92"/>
    <w:rsid w:val="003D5BBE"/>
    <w:rsid w:val="003E228F"/>
    <w:rsid w:val="003E3C61"/>
    <w:rsid w:val="003E3CFF"/>
    <w:rsid w:val="003E4053"/>
    <w:rsid w:val="003E7498"/>
    <w:rsid w:val="003E7DBD"/>
    <w:rsid w:val="003F1C5B"/>
    <w:rsid w:val="003F438D"/>
    <w:rsid w:val="0041242E"/>
    <w:rsid w:val="00434E33"/>
    <w:rsid w:val="00441434"/>
    <w:rsid w:val="0045264C"/>
    <w:rsid w:val="00467CCA"/>
    <w:rsid w:val="004876EC"/>
    <w:rsid w:val="004A3606"/>
    <w:rsid w:val="004B391F"/>
    <w:rsid w:val="004C6C50"/>
    <w:rsid w:val="004D6E14"/>
    <w:rsid w:val="004E0ADE"/>
    <w:rsid w:val="004E493B"/>
    <w:rsid w:val="004F003B"/>
    <w:rsid w:val="005009B0"/>
    <w:rsid w:val="00516EC5"/>
    <w:rsid w:val="00537795"/>
    <w:rsid w:val="00561313"/>
    <w:rsid w:val="00584A4D"/>
    <w:rsid w:val="005A1006"/>
    <w:rsid w:val="005E714A"/>
    <w:rsid w:val="005F31EE"/>
    <w:rsid w:val="005F693D"/>
    <w:rsid w:val="00612D40"/>
    <w:rsid w:val="006140A0"/>
    <w:rsid w:val="00636621"/>
    <w:rsid w:val="006369B0"/>
    <w:rsid w:val="00642B49"/>
    <w:rsid w:val="00664328"/>
    <w:rsid w:val="00672293"/>
    <w:rsid w:val="006832D9"/>
    <w:rsid w:val="0069403B"/>
    <w:rsid w:val="006A2804"/>
    <w:rsid w:val="006B2AB1"/>
    <w:rsid w:val="006B69FE"/>
    <w:rsid w:val="006F3DDE"/>
    <w:rsid w:val="006F7244"/>
    <w:rsid w:val="007022A0"/>
    <w:rsid w:val="00704678"/>
    <w:rsid w:val="007425E7"/>
    <w:rsid w:val="00742CF9"/>
    <w:rsid w:val="00784F82"/>
    <w:rsid w:val="007A225A"/>
    <w:rsid w:val="007C0C46"/>
    <w:rsid w:val="007F7080"/>
    <w:rsid w:val="00802607"/>
    <w:rsid w:val="008101A5"/>
    <w:rsid w:val="00822664"/>
    <w:rsid w:val="008228C3"/>
    <w:rsid w:val="00823C33"/>
    <w:rsid w:val="00825E22"/>
    <w:rsid w:val="00843796"/>
    <w:rsid w:val="00843A79"/>
    <w:rsid w:val="008446A8"/>
    <w:rsid w:val="00895229"/>
    <w:rsid w:val="008B148C"/>
    <w:rsid w:val="008B2EB3"/>
    <w:rsid w:val="008B56E5"/>
    <w:rsid w:val="008D3816"/>
    <w:rsid w:val="008F0203"/>
    <w:rsid w:val="008F1CB8"/>
    <w:rsid w:val="008F27C1"/>
    <w:rsid w:val="008F4820"/>
    <w:rsid w:val="008F50D4"/>
    <w:rsid w:val="008F63B5"/>
    <w:rsid w:val="009239AA"/>
    <w:rsid w:val="00935ADA"/>
    <w:rsid w:val="00945781"/>
    <w:rsid w:val="00946B6C"/>
    <w:rsid w:val="00955A71"/>
    <w:rsid w:val="0096108F"/>
    <w:rsid w:val="0098404E"/>
    <w:rsid w:val="00985B33"/>
    <w:rsid w:val="00986DE1"/>
    <w:rsid w:val="009B0A39"/>
    <w:rsid w:val="009C13B9"/>
    <w:rsid w:val="009C1D63"/>
    <w:rsid w:val="009C3187"/>
    <w:rsid w:val="009C40E5"/>
    <w:rsid w:val="009C753E"/>
    <w:rsid w:val="009D01A2"/>
    <w:rsid w:val="009E3023"/>
    <w:rsid w:val="009F5923"/>
    <w:rsid w:val="00A104F8"/>
    <w:rsid w:val="00A17A1F"/>
    <w:rsid w:val="00A32D0A"/>
    <w:rsid w:val="00A403BB"/>
    <w:rsid w:val="00A426F7"/>
    <w:rsid w:val="00A55D4C"/>
    <w:rsid w:val="00A642A1"/>
    <w:rsid w:val="00A674DF"/>
    <w:rsid w:val="00A83AA6"/>
    <w:rsid w:val="00A934D6"/>
    <w:rsid w:val="00A9608B"/>
    <w:rsid w:val="00AC09A6"/>
    <w:rsid w:val="00AE1809"/>
    <w:rsid w:val="00AE4309"/>
    <w:rsid w:val="00AE48FD"/>
    <w:rsid w:val="00B315AF"/>
    <w:rsid w:val="00B3273D"/>
    <w:rsid w:val="00B33732"/>
    <w:rsid w:val="00B67EA7"/>
    <w:rsid w:val="00B70EE9"/>
    <w:rsid w:val="00B75F8C"/>
    <w:rsid w:val="00B80D76"/>
    <w:rsid w:val="00B824F4"/>
    <w:rsid w:val="00B90643"/>
    <w:rsid w:val="00BA2105"/>
    <w:rsid w:val="00BA7E06"/>
    <w:rsid w:val="00BB43B5"/>
    <w:rsid w:val="00BB6219"/>
    <w:rsid w:val="00BB76BE"/>
    <w:rsid w:val="00BD290F"/>
    <w:rsid w:val="00BD78CA"/>
    <w:rsid w:val="00C0623D"/>
    <w:rsid w:val="00C11CEE"/>
    <w:rsid w:val="00C14CC4"/>
    <w:rsid w:val="00C2165D"/>
    <w:rsid w:val="00C31810"/>
    <w:rsid w:val="00C33C52"/>
    <w:rsid w:val="00C40D8B"/>
    <w:rsid w:val="00C44133"/>
    <w:rsid w:val="00C465F2"/>
    <w:rsid w:val="00C61536"/>
    <w:rsid w:val="00C8407A"/>
    <w:rsid w:val="00C8488C"/>
    <w:rsid w:val="00C86E91"/>
    <w:rsid w:val="00CA2650"/>
    <w:rsid w:val="00CB1078"/>
    <w:rsid w:val="00CB5B45"/>
    <w:rsid w:val="00CC6FAF"/>
    <w:rsid w:val="00CF6542"/>
    <w:rsid w:val="00D24698"/>
    <w:rsid w:val="00D32B59"/>
    <w:rsid w:val="00D6383F"/>
    <w:rsid w:val="00D84CC7"/>
    <w:rsid w:val="00DB59D0"/>
    <w:rsid w:val="00DC2630"/>
    <w:rsid w:val="00DC33D3"/>
    <w:rsid w:val="00DF02E6"/>
    <w:rsid w:val="00DF0D6E"/>
    <w:rsid w:val="00E06F39"/>
    <w:rsid w:val="00E26329"/>
    <w:rsid w:val="00E40B50"/>
    <w:rsid w:val="00E50293"/>
    <w:rsid w:val="00E6240A"/>
    <w:rsid w:val="00E65FFC"/>
    <w:rsid w:val="00E744EA"/>
    <w:rsid w:val="00E761E1"/>
    <w:rsid w:val="00E804C3"/>
    <w:rsid w:val="00E80951"/>
    <w:rsid w:val="00E854FE"/>
    <w:rsid w:val="00E86CC6"/>
    <w:rsid w:val="00EB56B3"/>
    <w:rsid w:val="00EB64F0"/>
    <w:rsid w:val="00ED6492"/>
    <w:rsid w:val="00EF1227"/>
    <w:rsid w:val="00EF2095"/>
    <w:rsid w:val="00EF2C2E"/>
    <w:rsid w:val="00F06866"/>
    <w:rsid w:val="00F15956"/>
    <w:rsid w:val="00F24CFC"/>
    <w:rsid w:val="00F3170F"/>
    <w:rsid w:val="00F51AC7"/>
    <w:rsid w:val="00F546DC"/>
    <w:rsid w:val="00F97250"/>
    <w:rsid w:val="00F976B0"/>
    <w:rsid w:val="00FA2CDE"/>
    <w:rsid w:val="00FA6DE7"/>
    <w:rsid w:val="00FB3F31"/>
    <w:rsid w:val="00FC0A8E"/>
    <w:rsid w:val="00FD53AB"/>
    <w:rsid w:val="00FE2FA6"/>
    <w:rsid w:val="00FE3DF2"/>
    <w:rsid w:val="00FE4034"/>
    <w:rsid w:val="0102B1B0"/>
    <w:rsid w:val="011DDCE3"/>
    <w:rsid w:val="02086D3F"/>
    <w:rsid w:val="03023A05"/>
    <w:rsid w:val="03DC3326"/>
    <w:rsid w:val="0491581E"/>
    <w:rsid w:val="04F53AF1"/>
    <w:rsid w:val="056D290B"/>
    <w:rsid w:val="061B430F"/>
    <w:rsid w:val="062E0ACB"/>
    <w:rsid w:val="0703DBF2"/>
    <w:rsid w:val="078BDEE4"/>
    <w:rsid w:val="0843AC32"/>
    <w:rsid w:val="08AFA449"/>
    <w:rsid w:val="091C127A"/>
    <w:rsid w:val="0A2AC283"/>
    <w:rsid w:val="0A5BA844"/>
    <w:rsid w:val="0AF3739C"/>
    <w:rsid w:val="0B69B456"/>
    <w:rsid w:val="0BD0246F"/>
    <w:rsid w:val="0C8E912C"/>
    <w:rsid w:val="0CA7FC4C"/>
    <w:rsid w:val="0D319567"/>
    <w:rsid w:val="0E79A57E"/>
    <w:rsid w:val="0FB90273"/>
    <w:rsid w:val="10FECB19"/>
    <w:rsid w:val="11152FF4"/>
    <w:rsid w:val="11675CDB"/>
    <w:rsid w:val="132CA952"/>
    <w:rsid w:val="13313AD2"/>
    <w:rsid w:val="135B3031"/>
    <w:rsid w:val="13F19B3E"/>
    <w:rsid w:val="14447000"/>
    <w:rsid w:val="15ECCFB8"/>
    <w:rsid w:val="16609D78"/>
    <w:rsid w:val="1679713A"/>
    <w:rsid w:val="16A8C3AB"/>
    <w:rsid w:val="16B935A2"/>
    <w:rsid w:val="16E20C66"/>
    <w:rsid w:val="1731E538"/>
    <w:rsid w:val="177416BC"/>
    <w:rsid w:val="17A34231"/>
    <w:rsid w:val="19AD89B6"/>
    <w:rsid w:val="1B058295"/>
    <w:rsid w:val="1C0259D5"/>
    <w:rsid w:val="1C482225"/>
    <w:rsid w:val="1C4F6442"/>
    <w:rsid w:val="1C56ECC0"/>
    <w:rsid w:val="1C62F74F"/>
    <w:rsid w:val="1D6A2AC0"/>
    <w:rsid w:val="1DE7BBDA"/>
    <w:rsid w:val="1E97B22D"/>
    <w:rsid w:val="1FA9419A"/>
    <w:rsid w:val="1FFFC509"/>
    <w:rsid w:val="219FC75A"/>
    <w:rsid w:val="2221ADF0"/>
    <w:rsid w:val="229974D0"/>
    <w:rsid w:val="23690B6A"/>
    <w:rsid w:val="236F87F2"/>
    <w:rsid w:val="239E542A"/>
    <w:rsid w:val="23A0A14D"/>
    <w:rsid w:val="23AABA92"/>
    <w:rsid w:val="23C08F6E"/>
    <w:rsid w:val="23F70B29"/>
    <w:rsid w:val="24772F47"/>
    <w:rsid w:val="24DAA07A"/>
    <w:rsid w:val="26749A76"/>
    <w:rsid w:val="26E07FA4"/>
    <w:rsid w:val="26F83030"/>
    <w:rsid w:val="284DE57E"/>
    <w:rsid w:val="28940091"/>
    <w:rsid w:val="2987C384"/>
    <w:rsid w:val="2A2FD0F2"/>
    <w:rsid w:val="2A4F60CB"/>
    <w:rsid w:val="2B2393E5"/>
    <w:rsid w:val="2C4619C7"/>
    <w:rsid w:val="2CA359C4"/>
    <w:rsid w:val="2CBF6446"/>
    <w:rsid w:val="2CE3EC4D"/>
    <w:rsid w:val="2E1389B9"/>
    <w:rsid w:val="2EB36F51"/>
    <w:rsid w:val="2F0C6C18"/>
    <w:rsid w:val="2F7877CF"/>
    <w:rsid w:val="30A76C4B"/>
    <w:rsid w:val="31A0D40C"/>
    <w:rsid w:val="31EBC2FE"/>
    <w:rsid w:val="323AE2D7"/>
    <w:rsid w:val="324F361D"/>
    <w:rsid w:val="32855235"/>
    <w:rsid w:val="329A431E"/>
    <w:rsid w:val="33ECCF06"/>
    <w:rsid w:val="3472F227"/>
    <w:rsid w:val="38574F9B"/>
    <w:rsid w:val="38D76447"/>
    <w:rsid w:val="3956A850"/>
    <w:rsid w:val="3959204C"/>
    <w:rsid w:val="39C7179E"/>
    <w:rsid w:val="3B42E1B2"/>
    <w:rsid w:val="3BAADDE4"/>
    <w:rsid w:val="3C3713E4"/>
    <w:rsid w:val="3C52DE32"/>
    <w:rsid w:val="3DEF498A"/>
    <w:rsid w:val="3E90E84A"/>
    <w:rsid w:val="3EE17697"/>
    <w:rsid w:val="3FBECAE1"/>
    <w:rsid w:val="3FE260F7"/>
    <w:rsid w:val="40922932"/>
    <w:rsid w:val="40AD5270"/>
    <w:rsid w:val="415A9B42"/>
    <w:rsid w:val="41D64A49"/>
    <w:rsid w:val="429C709F"/>
    <w:rsid w:val="4480FAFA"/>
    <w:rsid w:val="44A493A6"/>
    <w:rsid w:val="451FE888"/>
    <w:rsid w:val="452F3B8A"/>
    <w:rsid w:val="456D2626"/>
    <w:rsid w:val="4599BEEC"/>
    <w:rsid w:val="468BBD98"/>
    <w:rsid w:val="475CAB9A"/>
    <w:rsid w:val="48F87BFB"/>
    <w:rsid w:val="49D40A80"/>
    <w:rsid w:val="4A101875"/>
    <w:rsid w:val="4A155B2F"/>
    <w:rsid w:val="4A757D51"/>
    <w:rsid w:val="4A7A21DA"/>
    <w:rsid w:val="4BC7DD57"/>
    <w:rsid w:val="4C6311A3"/>
    <w:rsid w:val="4C74464B"/>
    <w:rsid w:val="4D40FAA1"/>
    <w:rsid w:val="4D76A678"/>
    <w:rsid w:val="4DD45305"/>
    <w:rsid w:val="4DFEFEA6"/>
    <w:rsid w:val="4E72E765"/>
    <w:rsid w:val="4E764164"/>
    <w:rsid w:val="4EDCCB02"/>
    <w:rsid w:val="4FC6BDEF"/>
    <w:rsid w:val="5055B580"/>
    <w:rsid w:val="50AE59DA"/>
    <w:rsid w:val="524575E5"/>
    <w:rsid w:val="529E60BF"/>
    <w:rsid w:val="5316FD26"/>
    <w:rsid w:val="53932134"/>
    <w:rsid w:val="552EB115"/>
    <w:rsid w:val="556018F8"/>
    <w:rsid w:val="556CDC22"/>
    <w:rsid w:val="55F0E82E"/>
    <w:rsid w:val="57540059"/>
    <w:rsid w:val="5797D7DB"/>
    <w:rsid w:val="583762C1"/>
    <w:rsid w:val="59364A2D"/>
    <w:rsid w:val="5A7B4B45"/>
    <w:rsid w:val="5BCCB784"/>
    <w:rsid w:val="5BCFED78"/>
    <w:rsid w:val="5C375166"/>
    <w:rsid w:val="5CF094CD"/>
    <w:rsid w:val="5E0B78B2"/>
    <w:rsid w:val="5E29D9F1"/>
    <w:rsid w:val="5E2A2E76"/>
    <w:rsid w:val="5E9AE58B"/>
    <w:rsid w:val="5F9F2383"/>
    <w:rsid w:val="5FD447F8"/>
    <w:rsid w:val="6014798A"/>
    <w:rsid w:val="602648DA"/>
    <w:rsid w:val="61B049EB"/>
    <w:rsid w:val="620E79B0"/>
    <w:rsid w:val="62275DC8"/>
    <w:rsid w:val="63BB63E4"/>
    <w:rsid w:val="64A7B91B"/>
    <w:rsid w:val="656DB5A7"/>
    <w:rsid w:val="65B16091"/>
    <w:rsid w:val="65BA88B8"/>
    <w:rsid w:val="66DD0E39"/>
    <w:rsid w:val="67D4A8B3"/>
    <w:rsid w:val="68066312"/>
    <w:rsid w:val="684B1E1D"/>
    <w:rsid w:val="695553A9"/>
    <w:rsid w:val="69A182DB"/>
    <w:rsid w:val="6A1775F8"/>
    <w:rsid w:val="6C0AE4D0"/>
    <w:rsid w:val="6CA227A1"/>
    <w:rsid w:val="6CC2C85F"/>
    <w:rsid w:val="6D5814CA"/>
    <w:rsid w:val="6E3D3A3E"/>
    <w:rsid w:val="6F6A8D54"/>
    <w:rsid w:val="6FEFDABA"/>
    <w:rsid w:val="704B415D"/>
    <w:rsid w:val="709A3C7B"/>
    <w:rsid w:val="70AA6415"/>
    <w:rsid w:val="71327E2B"/>
    <w:rsid w:val="71643CA4"/>
    <w:rsid w:val="72F840C8"/>
    <w:rsid w:val="745094B1"/>
    <w:rsid w:val="756D75D2"/>
    <w:rsid w:val="76F6E2F7"/>
    <w:rsid w:val="78F5302A"/>
    <w:rsid w:val="793E556D"/>
    <w:rsid w:val="79BEEBB6"/>
    <w:rsid w:val="79ECD523"/>
    <w:rsid w:val="7A4B7CB6"/>
    <w:rsid w:val="7B80E3C7"/>
    <w:rsid w:val="7DC017D3"/>
    <w:rsid w:val="7F687F7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F9D4468"/>
  <w15:docId w15:val="{706D18EE-C12B-440D-8CAA-E94B41DEC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5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99"/>
    <w:qFormat/>
    <w:rsid w:val="00C14CC4"/>
    <w:pPr>
      <w:ind w:left="720"/>
      <w:contextualSpacing/>
    </w:pPr>
  </w:style>
  <w:style w:type="character" w:styleId="Hyperlink">
    <w:name w:val="Hyperlink"/>
    <w:uiPriority w:val="99"/>
    <w:unhideWhenUsed/>
    <w:rsid w:val="001B4177"/>
    <w:rPr>
      <w:color w:val="0000FF"/>
      <w:u w:val="single"/>
    </w:rPr>
  </w:style>
  <w:style w:type="character" w:styleId="Strong">
    <w:name w:val="Strong"/>
    <w:uiPriority w:val="22"/>
    <w:qFormat/>
    <w:rsid w:val="00AC09A6"/>
    <w:rPr>
      <w:b/>
      <w:bCs/>
    </w:rPr>
  </w:style>
  <w:style w:type="paragraph" w:styleId="NoSpacing">
    <w:name w:val="No Spacing"/>
    <w:basedOn w:val="Normal"/>
    <w:link w:val="NoSpacingChar"/>
    <w:uiPriority w:val="1"/>
    <w:qFormat/>
    <w:rsid w:val="00561313"/>
    <w:rPr>
      <w:rFonts w:asciiTheme="minorHAnsi" w:eastAsiaTheme="minorEastAsia" w:hAnsiTheme="minorHAnsi" w:cstheme="minorBidi"/>
      <w:sz w:val="20"/>
      <w:szCs w:val="20"/>
    </w:rPr>
  </w:style>
  <w:style w:type="character" w:customStyle="1" w:styleId="NoSpacingChar">
    <w:name w:val="No Spacing Char"/>
    <w:basedOn w:val="DefaultParagraphFont"/>
    <w:link w:val="NoSpacing"/>
    <w:uiPriority w:val="1"/>
    <w:rsid w:val="00561313"/>
    <w:rPr>
      <w:rFonts w:asciiTheme="minorHAnsi" w:eastAsiaTheme="minorEastAsia" w:hAnsiTheme="minorHAnsi" w:cstheme="minorBidi"/>
    </w:rPr>
  </w:style>
  <w:style w:type="paragraph" w:styleId="Revision">
    <w:name w:val="Revision"/>
    <w:hidden/>
    <w:uiPriority w:val="99"/>
    <w:semiHidden/>
    <w:rsid w:val="00DF02E6"/>
    <w:rPr>
      <w:sz w:val="24"/>
      <w:szCs w:val="24"/>
    </w:rPr>
  </w:style>
  <w:style w:type="character" w:customStyle="1" w:styleId="Heading1Char">
    <w:name w:val="Heading 1 Char"/>
    <w:basedOn w:val="DefaultParagraphFont"/>
    <w:link w:val="Heading1"/>
    <w:rsid w:val="00B315AF"/>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cdc.sharepoint.com/:w:/r/sites/OADC/EMB/projects/_layouts/15/Doc.aspx?sourcedoc=%7B2B9E8858-7133-493F-8D0E-033D35B4B8D7%7D&amp;file=Taxonomy%20research%20plan.docx&amp;action=default&amp;mobileredirect=true&amp;cid=4d7d7719-40c9-43bd-9212-8fc3ffdc1822&amp;params=eyJBcHBOYW1lIjoiVGVhbXMtRGVza3RvcCIsIkFwcFZlcnNpb24iOiIyNy8yMjA0MDExMTQxMyJ9&amp;CID=507FA412-8C49-4E14-9CB3-46A6010C04A6&amp;wdLOR=c44998B57-E77D-477E-A65C-0E1238F229FC"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eddc57e-36eb-4c2b-bcb6-66f49e586641">
      <Terms xmlns="http://schemas.microsoft.com/office/infopath/2007/PartnerControls"/>
    </lcf76f155ced4ddcb4097134ff3c332f>
    <TaxCatchAll xmlns="db76390e-f4cf-41d2-93e5-461b3cd39f4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29E29735EC7E048B317629824F3C6C2" ma:contentTypeVersion="14" ma:contentTypeDescription="Create a new document." ma:contentTypeScope="" ma:versionID="67bc98b22ad9723820b836f7087cd0d1">
  <xsd:schema xmlns:xsd="http://www.w3.org/2001/XMLSchema" xmlns:xs="http://www.w3.org/2001/XMLSchema" xmlns:p="http://schemas.microsoft.com/office/2006/metadata/properties" xmlns:ns2="aeddc57e-36eb-4c2b-bcb6-66f49e586641" xmlns:ns3="db76390e-f4cf-41d2-93e5-461b3cd39f49" targetNamespace="http://schemas.microsoft.com/office/2006/metadata/properties" ma:root="true" ma:fieldsID="a19b53b975cbcc65f6243b133ad58826" ns2:_="" ns3:_="">
    <xsd:import namespace="aeddc57e-36eb-4c2b-bcb6-66f49e586641"/>
    <xsd:import namespace="db76390e-f4cf-41d2-93e5-461b3cd39f4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dc57e-36eb-4c2b-bcb6-66f49e5866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b76390e-f4cf-41d2-93e5-461b3cd39f4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f609ef1-1e83-4449-af57-3f5f1fab8101}" ma:internalName="TaxCatchAll" ma:showField="CatchAllData" ma:web="db76390e-f4cf-41d2-93e5-461b3cd39f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564D9C-A0FE-4DF4-B680-320DEAC2872D}">
  <ds:schemaRefs>
    <ds:schemaRef ds:uri="http://schemas.microsoft.com/sharepoint/v3/contenttype/forms"/>
  </ds:schemaRefs>
</ds:datastoreItem>
</file>

<file path=customXml/itemProps2.xml><?xml version="1.0" encoding="utf-8"?>
<ds:datastoreItem xmlns:ds="http://schemas.openxmlformats.org/officeDocument/2006/customXml" ds:itemID="{8CD52253-002D-4EA4-AA4F-83443C84B60A}">
  <ds:schemaRefs>
    <ds:schemaRef ds:uri="http://purl.org/dc/terms/"/>
    <ds:schemaRef ds:uri="http://schemas.microsoft.com/office/2006/metadata/properties"/>
    <ds:schemaRef ds:uri="http://schemas.microsoft.com/office/2006/documentManagement/types"/>
    <ds:schemaRef ds:uri="aeddc57e-36eb-4c2b-bcb6-66f49e586641"/>
    <ds:schemaRef ds:uri="http://schemas.openxmlformats.org/package/2006/metadata/core-properties"/>
    <ds:schemaRef ds:uri="http://schemas.microsoft.com/office/infopath/2007/PartnerControls"/>
    <ds:schemaRef ds:uri="http://purl.org/dc/dcmitype/"/>
    <ds:schemaRef ds:uri="db76390e-f4cf-41d2-93e5-461b3cd39f49"/>
    <ds:schemaRef ds:uri="http://www.w3.org/XML/1998/namespace"/>
    <ds:schemaRef ds:uri="http://purl.org/dc/elements/1.1/"/>
  </ds:schemaRefs>
</ds:datastoreItem>
</file>

<file path=customXml/itemProps3.xml><?xml version="1.0" encoding="utf-8"?>
<ds:datastoreItem xmlns:ds="http://schemas.openxmlformats.org/officeDocument/2006/customXml" ds:itemID="{F496D4C2-E552-4C68-9E4C-8999E08951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ddc57e-36eb-4c2b-bcb6-66f49e586641"/>
    <ds:schemaRef ds:uri="db76390e-f4cf-41d2-93e5-461b3cd39f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791</Words>
  <Characters>5558</Characters>
  <Application>Microsoft Office Word</Application>
  <DocSecurity>0</DocSecurity>
  <Lines>46</Lines>
  <Paragraphs>12</Paragraphs>
  <ScaleCrop>false</ScaleCrop>
  <Company>ssa</Company>
  <LinksUpToDate>false</LinksUpToDate>
  <CharactersWithSpaces>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Griffin, Dawn (CDC/OD/OADC)</cp:lastModifiedBy>
  <cp:revision>29</cp:revision>
  <cp:lastPrinted>2010-10-04T19:59:00Z</cp:lastPrinted>
  <dcterms:created xsi:type="dcterms:W3CDTF">2016-08-08T20:06:00Z</dcterms:created>
  <dcterms:modified xsi:type="dcterms:W3CDTF">2022-11-03T19:47:00Z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0x010100629E29735EC7E048B317629824F3C6C2</vt:lpwstr>
  </property>
  <property fmtid="{D5CDD505-2E9C-101B-9397-08002B2CF9AE}" pid="3" name="MediaServiceImageTags">
    <vt:lpwstr/>
  </property>
  <property fmtid="{D5CDD505-2E9C-101B-9397-08002B2CF9AE}" pid="4" name="MSIP_Label_8af03ff0-41c5-4c41-b55e-fabb8fae94be_ActionId">
    <vt:lpwstr>afcc4115-182a-4f1e-9de7-5a9fe581f88c</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2022-05-31T16:35:55Z</vt:lpwstr>
  </property>
  <property fmtid="{D5CDD505-2E9C-101B-9397-08002B2CF9AE}" pid="10" name="MSIP_Label_8af03ff0-41c5-4c41-b55e-fabb8fae94be_SiteId">
    <vt:lpwstr>9ce70869-60db-44fd-abe8-d2767077fc8f</vt:lpwstr>
  </property>
  <property fmtid="{D5CDD505-2E9C-101B-9397-08002B2CF9AE}" pid="11" name="_NewReviewCycle">
    <vt:lpwstr/>
  </property>
</Properties>
</file>