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46F2C" w:rsidP="00F06866" w14:paraId="4A225714" w14:textId="1F4C69C1">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E02391">
        <w:rPr>
          <w:sz w:val="28"/>
        </w:rPr>
        <w:t>0920</w:t>
      </w:r>
      <w:r>
        <w:rPr>
          <w:sz w:val="28"/>
        </w:rPr>
        <w:t>-</w:t>
      </w:r>
      <w:r w:rsidR="00E02391">
        <w:rPr>
          <w:sz w:val="28"/>
        </w:rPr>
        <w:t>1050</w:t>
      </w:r>
      <w:r>
        <w:rPr>
          <w:sz w:val="28"/>
        </w:rPr>
        <w:t>)</w:t>
      </w:r>
    </w:p>
    <w:p w:rsidR="00145293" w:rsidP="00145293" w14:paraId="227384E4" w14:textId="77777777">
      <w:pPr>
        <w:widowControl w:val="0"/>
        <w:rPr>
          <w:i/>
          <w:sz w:val="22"/>
          <w:szCs w:val="22"/>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8890</wp:posOffset>
                </wp:positionV>
                <wp:extent cx="5943600" cy="0"/>
                <wp:effectExtent l="0" t="0" r="19050" b="19050"/>
                <wp:wrapNone/>
                <wp:docPr id="3"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3" o:spid="_x0000_s1025" style="mso-wrap-distance-bottom:0;mso-wrap-distance-left:9pt;mso-wrap-distance-right:9pt;mso-wrap-distance-top:0;mso-wrap-style:square;position:absolute;visibility:visible;z-index:251663360" from="0,0.7pt" to="468pt,0.7pt" strokeweight="1.5pt"/>
            </w:pict>
          </mc:Fallback>
        </mc:AlternateContent>
      </w:r>
    </w:p>
    <w:p w:rsidR="00145293" w:rsidP="00145293" w14:paraId="44BDE483" w14:textId="0A91A1EF">
      <w:pPr>
        <w:widowControl w:val="0"/>
        <w:rPr>
          <w:i/>
          <w:sz w:val="22"/>
          <w:szCs w:val="22"/>
        </w:rPr>
      </w:pPr>
      <w:r>
        <w:rPr>
          <w:i/>
          <w:sz w:val="22"/>
          <w:szCs w:val="22"/>
        </w:rPr>
        <w:t xml:space="preserve">Instruction: This form should be completed by the primary contact person from the </w:t>
      </w:r>
      <w:r w:rsidRPr="00B76F71">
        <w:rPr>
          <w:i/>
          <w:sz w:val="22"/>
          <w:szCs w:val="22"/>
        </w:rPr>
        <w:t xml:space="preserve">Program </w:t>
      </w:r>
      <w:r>
        <w:rPr>
          <w:i/>
          <w:sz w:val="22"/>
          <w:szCs w:val="22"/>
        </w:rPr>
        <w:t xml:space="preserve">sponsoring the collection. </w:t>
      </w:r>
    </w:p>
    <w:p w:rsidR="00145293" w:rsidP="00145293" w14:paraId="43F44C95" w14:textId="77777777">
      <w:pPr>
        <w:widowControl w:val="0"/>
        <w:spacing w:before="120"/>
        <w:rPr>
          <w:b/>
          <w:sz w:val="22"/>
          <w:szCs w:val="22"/>
        </w:rPr>
      </w:pPr>
      <w:r>
        <w:rPr>
          <w:b/>
          <w:sz w:val="22"/>
          <w:szCs w:val="22"/>
        </w:rPr>
        <w:t>DETERMINE IF YOUR COLLECTION IS APPROPRIATE FOR THIS GENERIC CLEARANCE MECHANISM:</w:t>
      </w:r>
    </w:p>
    <w:p w:rsidR="00C809B5" w:rsidP="00145293" w14:paraId="0E2AC58D" w14:textId="77777777">
      <w:pPr>
        <w:widowControl w:val="0"/>
        <w:spacing w:before="120"/>
        <w:rPr>
          <w:i/>
          <w:sz w:val="22"/>
          <w:szCs w:val="22"/>
        </w:rPr>
      </w:pPr>
      <w:r>
        <w:rPr>
          <w:i/>
          <w:sz w:val="22"/>
          <w:szCs w:val="22"/>
        </w:rPr>
        <w:t xml:space="preserve">Instruction: Before completing and submitting this form, determine first if the proposed collection is </w:t>
      </w:r>
      <w:r w:rsidR="003859BC">
        <w:rPr>
          <w:i/>
          <w:sz w:val="22"/>
          <w:szCs w:val="22"/>
        </w:rPr>
        <w:t xml:space="preserve">consistent </w:t>
      </w:r>
      <w:r w:rsidRPr="003859BC" w:rsidR="003859BC">
        <w:rPr>
          <w:i/>
          <w:sz w:val="22"/>
          <w:szCs w:val="22"/>
        </w:rPr>
        <w:t xml:space="preserve">with the scope of </w:t>
      </w:r>
      <w:r w:rsidRPr="003859BC">
        <w:rPr>
          <w:i/>
          <w:sz w:val="22"/>
          <w:szCs w:val="22"/>
        </w:rPr>
        <w:t xml:space="preserve">the Collection of Routine Customer Feedback generic clearance mechanism.  </w:t>
      </w:r>
      <w:r w:rsidRPr="003859BC" w:rsidR="003859BC">
        <w:rPr>
          <w:i/>
          <w:sz w:val="22"/>
          <w:szCs w:val="22"/>
        </w:rPr>
        <w:t>To determine the appropriateness of using the Collection of Routine Customer Feedback generic clearance mechanism, c</w:t>
      </w:r>
      <w:r w:rsidRPr="003859BC">
        <w:rPr>
          <w:i/>
          <w:sz w:val="22"/>
          <w:szCs w:val="22"/>
        </w:rPr>
        <w:t xml:space="preserve">omplete the checklist below. </w:t>
      </w:r>
    </w:p>
    <w:p w:rsidR="00145293" w:rsidP="00145293" w14:paraId="19E96866" w14:textId="77777777">
      <w:pPr>
        <w:widowControl w:val="0"/>
        <w:spacing w:before="120"/>
        <w:rPr>
          <w:i/>
          <w:sz w:val="22"/>
          <w:szCs w:val="22"/>
        </w:rPr>
      </w:pPr>
      <w:r w:rsidRPr="003859BC">
        <w:rPr>
          <w:i/>
          <w:sz w:val="22"/>
          <w:szCs w:val="22"/>
        </w:rPr>
        <w:t xml:space="preserve"> If you select “yes” to all criteria in Column A, the </w:t>
      </w:r>
      <w:r w:rsidRPr="003859BC" w:rsidR="003859BC">
        <w:rPr>
          <w:i/>
          <w:sz w:val="22"/>
          <w:szCs w:val="22"/>
        </w:rPr>
        <w:t xml:space="preserve">Collection of Routine Customer Feedback </w:t>
      </w:r>
      <w:r w:rsidRPr="003859BC">
        <w:rPr>
          <w:i/>
          <w:sz w:val="22"/>
          <w:szCs w:val="22"/>
        </w:rPr>
        <w:t xml:space="preserve">generic clearance mechanism </w:t>
      </w:r>
      <w:r w:rsidRPr="003859BC">
        <w:rPr>
          <w:b/>
          <w:i/>
          <w:sz w:val="22"/>
          <w:szCs w:val="22"/>
          <w:u w:val="single"/>
        </w:rPr>
        <w:t>can</w:t>
      </w:r>
      <w:r w:rsidRPr="003859BC">
        <w:rPr>
          <w:i/>
          <w:sz w:val="22"/>
          <w:szCs w:val="22"/>
        </w:rPr>
        <w:t xml:space="preserve"> be used.  If you select “yes” to any criterion in Column B, the Collection of Routine Customer Feedback generic clearance </w:t>
      </w:r>
      <w:r>
        <w:rPr>
          <w:i/>
          <w:sz w:val="22"/>
          <w:szCs w:val="22"/>
        </w:rPr>
        <w:t xml:space="preserve">mechanism </w:t>
      </w:r>
      <w:r>
        <w:rPr>
          <w:b/>
          <w:i/>
          <w:sz w:val="22"/>
          <w:szCs w:val="22"/>
          <w:u w:val="single"/>
        </w:rPr>
        <w:t>cannot</w:t>
      </w:r>
      <w:r>
        <w:rPr>
          <w:i/>
          <w:sz w:val="22"/>
          <w:szCs w:val="22"/>
        </w:rPr>
        <w:t xml:space="preserve"> be used.</w:t>
      </w:r>
    </w:p>
    <w:p w:rsidR="00145293" w:rsidP="00145293" w14:paraId="2A56D10C" w14:textId="77777777">
      <w:pPr>
        <w:widowControl w:val="0"/>
        <w:spacing w:before="120"/>
        <w:rPr>
          <w:b/>
          <w:sz w:val="22"/>
          <w:szCs w:val="22"/>
        </w:rPr>
      </w:pPr>
    </w:p>
    <w:tbl>
      <w:tblPr>
        <w:tblStyle w:val="TableGrid"/>
        <w:tblW w:w="0" w:type="auto"/>
        <w:tblLook w:val="04A0"/>
      </w:tblPr>
      <w:tblGrid>
        <w:gridCol w:w="4675"/>
        <w:gridCol w:w="4675"/>
      </w:tblGrid>
      <w:tr w14:paraId="7649A41E" w14:textId="77777777" w:rsidTr="00145293">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145293" w14:paraId="5F9E717B" w14:textId="77777777">
            <w:pPr>
              <w:widowControl w:val="0"/>
              <w:rPr>
                <w:b/>
                <w:sz w:val="22"/>
                <w:szCs w:val="22"/>
              </w:rPr>
            </w:pPr>
            <w:r>
              <w:rPr>
                <w:b/>
                <w:sz w:val="22"/>
                <w:szCs w:val="22"/>
              </w:rPr>
              <w:t>Column A</w:t>
            </w:r>
          </w:p>
        </w:tc>
        <w:tc>
          <w:tcPr>
            <w:tcW w:w="4675" w:type="dxa"/>
            <w:tcBorders>
              <w:top w:val="single" w:sz="4" w:space="0" w:color="auto"/>
              <w:left w:val="single" w:sz="4" w:space="0" w:color="auto"/>
              <w:bottom w:val="single" w:sz="4" w:space="0" w:color="auto"/>
              <w:right w:val="single" w:sz="4" w:space="0" w:color="auto"/>
            </w:tcBorders>
            <w:hideMark/>
          </w:tcPr>
          <w:p w:rsidR="00145293" w14:paraId="5C745765" w14:textId="77777777">
            <w:pPr>
              <w:widowControl w:val="0"/>
              <w:rPr>
                <w:b/>
                <w:sz w:val="22"/>
                <w:szCs w:val="22"/>
              </w:rPr>
            </w:pPr>
            <w:r>
              <w:rPr>
                <w:b/>
                <w:sz w:val="22"/>
                <w:szCs w:val="22"/>
              </w:rPr>
              <w:t>Column B</w:t>
            </w:r>
          </w:p>
        </w:tc>
      </w:tr>
      <w:tr w14:paraId="7E5C1EE4" w14:textId="77777777" w:rsidTr="00145293">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145293" w14:paraId="0229F85B" w14:textId="77777777">
            <w:pPr>
              <w:rPr>
                <w:rFonts w:eastAsiaTheme="minorHAnsi"/>
                <w:sz w:val="22"/>
                <w:szCs w:val="22"/>
              </w:rPr>
            </w:pPr>
            <w:r>
              <w:rPr>
                <w:rFonts w:eastAsiaTheme="minorHAnsi"/>
                <w:sz w:val="22"/>
                <w:szCs w:val="22"/>
              </w:rPr>
              <w:t>The information gathered will only be used internally to CDC.</w:t>
            </w:r>
          </w:p>
          <w:p w:rsidR="00145293" w14:paraId="1F296C70" w14:textId="0145405F">
            <w:pPr>
              <w:rPr>
                <w:rFonts w:eastAsiaTheme="minorHAnsi"/>
                <w:sz w:val="22"/>
                <w:szCs w:val="22"/>
              </w:rPr>
            </w:pPr>
            <w:r>
              <w:rPr>
                <w:rFonts w:eastAsiaTheme="minorHAnsi"/>
                <w:sz w:val="22"/>
                <w:szCs w:val="22"/>
              </w:rPr>
              <w:t xml:space="preserve">[ </w:t>
            </w:r>
            <w:r w:rsidRPr="00467533" w:rsidR="007E1EE6">
              <w:rPr>
                <w:rFonts w:eastAsiaTheme="minorHAnsi"/>
                <w:b/>
                <w:bCs/>
                <w:sz w:val="22"/>
                <w:szCs w:val="22"/>
              </w:rPr>
              <w:t>X</w:t>
            </w:r>
            <w:r>
              <w:rPr>
                <w:rFonts w:eastAsiaTheme="minorHAnsi"/>
                <w:sz w:val="22"/>
                <w:szCs w:val="22"/>
              </w:rPr>
              <w:t xml:space="preserve"> ]</w:t>
            </w:r>
            <w:r>
              <w:rPr>
                <w:rFonts w:eastAsiaTheme="minorHAnsi"/>
                <w:sz w:val="22"/>
                <w:szCs w:val="22"/>
              </w:rPr>
              <w:t xml:space="preserve"> Yes     [  ] No</w:t>
            </w:r>
          </w:p>
        </w:tc>
        <w:tc>
          <w:tcPr>
            <w:tcW w:w="4675" w:type="dxa"/>
            <w:tcBorders>
              <w:top w:val="single" w:sz="4" w:space="0" w:color="auto"/>
              <w:left w:val="single" w:sz="4" w:space="0" w:color="auto"/>
              <w:bottom w:val="single" w:sz="4" w:space="0" w:color="auto"/>
              <w:right w:val="single" w:sz="4" w:space="0" w:color="auto"/>
            </w:tcBorders>
            <w:hideMark/>
          </w:tcPr>
          <w:p w:rsidR="00145293" w14:paraId="1331D311" w14:textId="0A84DF45">
            <w:pPr>
              <w:widowControl w:val="0"/>
              <w:rPr>
                <w:sz w:val="22"/>
                <w:szCs w:val="22"/>
              </w:rPr>
            </w:pPr>
            <w:r>
              <w:rPr>
                <w:sz w:val="22"/>
                <w:szCs w:val="22"/>
              </w:rPr>
              <w:t xml:space="preserve">Information gathered </w:t>
            </w:r>
            <w:r w:rsidR="00E252F3">
              <w:rPr>
                <w:sz w:val="22"/>
                <w:szCs w:val="22"/>
              </w:rPr>
              <w:t xml:space="preserve">will be </w:t>
            </w:r>
            <w:r>
              <w:rPr>
                <w:sz w:val="22"/>
                <w:szCs w:val="22"/>
              </w:rPr>
              <w:t>public</w:t>
            </w:r>
            <w:r w:rsidR="00E252F3">
              <w:rPr>
                <w:sz w:val="22"/>
                <w:szCs w:val="22"/>
              </w:rPr>
              <w:t>ly</w:t>
            </w:r>
            <w:r>
              <w:rPr>
                <w:sz w:val="22"/>
                <w:szCs w:val="22"/>
              </w:rPr>
              <w:t xml:space="preserve"> release</w:t>
            </w:r>
            <w:r w:rsidR="00E252F3">
              <w:rPr>
                <w:sz w:val="22"/>
                <w:szCs w:val="22"/>
              </w:rPr>
              <w:t>d</w:t>
            </w:r>
            <w:r>
              <w:rPr>
                <w:sz w:val="22"/>
                <w:szCs w:val="22"/>
              </w:rPr>
              <w:t xml:space="preserve"> or </w:t>
            </w:r>
            <w:r w:rsidR="00AD3D72">
              <w:rPr>
                <w:sz w:val="22"/>
                <w:szCs w:val="22"/>
              </w:rPr>
              <w:t>published</w:t>
            </w:r>
            <w:r w:rsidR="00E252F3">
              <w:rPr>
                <w:sz w:val="22"/>
                <w:szCs w:val="22"/>
              </w:rPr>
              <w:t>.</w:t>
            </w:r>
            <w:r>
              <w:rPr>
                <w:sz w:val="22"/>
                <w:szCs w:val="22"/>
              </w:rPr>
              <w:t xml:space="preserve"> </w:t>
            </w:r>
          </w:p>
          <w:p w:rsidR="00145293" w14:paraId="797AFD80" w14:textId="38A022F9">
            <w:pPr>
              <w:widowControl w:val="0"/>
              <w:rPr>
                <w:sz w:val="22"/>
                <w:szCs w:val="22"/>
              </w:rPr>
            </w:pPr>
            <w:r>
              <w:rPr>
                <w:rFonts w:eastAsiaTheme="minorHAnsi"/>
                <w:sz w:val="22"/>
                <w:szCs w:val="22"/>
              </w:rPr>
              <w:t>[  ]</w:t>
            </w:r>
            <w:r>
              <w:rPr>
                <w:rFonts w:eastAsiaTheme="minorHAnsi"/>
                <w:sz w:val="22"/>
                <w:szCs w:val="22"/>
              </w:rPr>
              <w:t xml:space="preserve"> Yes     [ </w:t>
            </w:r>
            <w:r w:rsidRPr="00467533" w:rsidR="007E1EE6">
              <w:rPr>
                <w:rFonts w:eastAsiaTheme="minorHAnsi"/>
                <w:b/>
                <w:bCs/>
                <w:sz w:val="22"/>
                <w:szCs w:val="22"/>
              </w:rPr>
              <w:t>X</w:t>
            </w:r>
            <w:r>
              <w:rPr>
                <w:rFonts w:eastAsiaTheme="minorHAnsi"/>
                <w:sz w:val="22"/>
                <w:szCs w:val="22"/>
              </w:rPr>
              <w:t xml:space="preserve"> ] No</w:t>
            </w:r>
          </w:p>
        </w:tc>
      </w:tr>
      <w:tr w14:paraId="7AA4553B" w14:textId="77777777" w:rsidTr="00145293">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145293" w14:paraId="2F1A19B9" w14:textId="7B028C5B">
            <w:pPr>
              <w:rPr>
                <w:rFonts w:eastAsiaTheme="minorHAnsi"/>
                <w:sz w:val="22"/>
                <w:szCs w:val="22"/>
              </w:rPr>
            </w:pPr>
            <w:r>
              <w:rPr>
                <w:rFonts w:eastAsiaTheme="minorHAnsi"/>
                <w:sz w:val="22"/>
                <w:szCs w:val="22"/>
              </w:rPr>
              <w:t xml:space="preserve">Data is qualitative in nature and not generalizable to </w:t>
            </w:r>
            <w:r w:rsidR="00E252F3">
              <w:rPr>
                <w:rFonts w:eastAsiaTheme="minorHAnsi"/>
                <w:sz w:val="22"/>
                <w:szCs w:val="22"/>
              </w:rPr>
              <w:t>people from whom data was not collected</w:t>
            </w:r>
            <w:r w:rsidR="003C4F49">
              <w:rPr>
                <w:rFonts w:eastAsiaTheme="minorHAnsi"/>
                <w:sz w:val="22"/>
                <w:szCs w:val="22"/>
              </w:rPr>
              <w:t>.</w:t>
            </w:r>
            <w:r>
              <w:rPr>
                <w:rFonts w:eastAsiaTheme="minorHAnsi"/>
                <w:sz w:val="22"/>
                <w:szCs w:val="22"/>
              </w:rPr>
              <w:t xml:space="preserve"> </w:t>
            </w:r>
          </w:p>
          <w:p w:rsidR="00145293" w14:paraId="1759A2A7" w14:textId="0E1FAE00">
            <w:pPr>
              <w:rPr>
                <w:rFonts w:eastAsiaTheme="minorHAnsi"/>
                <w:sz w:val="22"/>
                <w:szCs w:val="22"/>
              </w:rPr>
            </w:pPr>
            <w:r>
              <w:rPr>
                <w:rFonts w:eastAsiaTheme="minorHAnsi"/>
                <w:sz w:val="22"/>
                <w:szCs w:val="22"/>
              </w:rPr>
              <w:t>[</w:t>
            </w:r>
            <w:r w:rsidR="007E1EE6">
              <w:rPr>
                <w:rFonts w:eastAsiaTheme="minorHAnsi"/>
                <w:sz w:val="22"/>
                <w:szCs w:val="22"/>
              </w:rPr>
              <w:t xml:space="preserve"> </w:t>
            </w:r>
            <w:r w:rsidRPr="00467533" w:rsidR="007E1EE6">
              <w:rPr>
                <w:rFonts w:eastAsiaTheme="minorHAnsi"/>
                <w:b/>
                <w:bCs/>
                <w:sz w:val="22"/>
                <w:szCs w:val="22"/>
              </w:rPr>
              <w:t>X</w:t>
            </w:r>
            <w:r>
              <w:rPr>
                <w:rFonts w:eastAsiaTheme="minorHAnsi"/>
                <w:sz w:val="22"/>
                <w:szCs w:val="22"/>
              </w:rPr>
              <w:t xml:space="preserve"> ]</w:t>
            </w:r>
            <w:r>
              <w:rPr>
                <w:rFonts w:eastAsiaTheme="minorHAnsi"/>
                <w:sz w:val="22"/>
                <w:szCs w:val="22"/>
              </w:rPr>
              <w:t xml:space="preserve"> Yes     [  ] No</w:t>
            </w:r>
          </w:p>
        </w:tc>
        <w:tc>
          <w:tcPr>
            <w:tcW w:w="4675" w:type="dxa"/>
            <w:tcBorders>
              <w:top w:val="single" w:sz="4" w:space="0" w:color="auto"/>
              <w:left w:val="single" w:sz="4" w:space="0" w:color="auto"/>
              <w:bottom w:val="single" w:sz="4" w:space="0" w:color="auto"/>
              <w:right w:val="single" w:sz="4" w:space="0" w:color="auto"/>
            </w:tcBorders>
            <w:hideMark/>
          </w:tcPr>
          <w:p w:rsidR="00145293" w14:paraId="64C1AF57" w14:textId="45DC152D">
            <w:pPr>
              <w:widowControl w:val="0"/>
              <w:rPr>
                <w:sz w:val="22"/>
                <w:szCs w:val="22"/>
              </w:rPr>
            </w:pPr>
            <w:r>
              <w:rPr>
                <w:sz w:val="22"/>
                <w:szCs w:val="22"/>
              </w:rPr>
              <w:t>Employs quantitative study design (</w:t>
            </w:r>
            <w:r>
              <w:rPr>
                <w:sz w:val="22"/>
                <w:szCs w:val="22"/>
              </w:rPr>
              <w:t>e.g.</w:t>
            </w:r>
            <w:r>
              <w:rPr>
                <w:sz w:val="22"/>
                <w:szCs w:val="22"/>
              </w:rPr>
              <w:t xml:space="preserve"> those that rely on probability design or experimental methods) </w:t>
            </w:r>
          </w:p>
          <w:p w:rsidR="00145293" w14:paraId="7570922A" w14:textId="4D11A536">
            <w:pPr>
              <w:widowControl w:val="0"/>
              <w:rPr>
                <w:sz w:val="22"/>
                <w:szCs w:val="22"/>
              </w:rPr>
            </w:pPr>
            <w:r>
              <w:rPr>
                <w:rFonts w:eastAsiaTheme="minorHAnsi"/>
                <w:sz w:val="22"/>
                <w:szCs w:val="22"/>
              </w:rPr>
              <w:t>[  ]</w:t>
            </w:r>
            <w:r>
              <w:rPr>
                <w:rFonts w:eastAsiaTheme="minorHAnsi"/>
                <w:sz w:val="22"/>
                <w:szCs w:val="22"/>
              </w:rPr>
              <w:t xml:space="preserve"> Yes     [ </w:t>
            </w:r>
            <w:r w:rsidRPr="00467533" w:rsidR="007E1EE6">
              <w:rPr>
                <w:rFonts w:eastAsiaTheme="minorHAnsi"/>
                <w:b/>
                <w:bCs/>
                <w:sz w:val="22"/>
                <w:szCs w:val="22"/>
              </w:rPr>
              <w:t>X</w:t>
            </w:r>
            <w:r w:rsidRPr="00467533">
              <w:rPr>
                <w:rFonts w:eastAsiaTheme="minorHAnsi"/>
                <w:b/>
                <w:bCs/>
                <w:sz w:val="22"/>
                <w:szCs w:val="22"/>
              </w:rPr>
              <w:t xml:space="preserve"> </w:t>
            </w:r>
            <w:r>
              <w:rPr>
                <w:rFonts w:eastAsiaTheme="minorHAnsi"/>
                <w:sz w:val="22"/>
                <w:szCs w:val="22"/>
              </w:rPr>
              <w:t>] No</w:t>
            </w:r>
          </w:p>
        </w:tc>
      </w:tr>
      <w:tr w14:paraId="4C8F42BB" w14:textId="77777777" w:rsidTr="00145293">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145293" w14:paraId="0D66C1EE" w14:textId="1D10339C">
            <w:pPr>
              <w:rPr>
                <w:rFonts w:eastAsiaTheme="minorHAnsi"/>
                <w:sz w:val="22"/>
                <w:szCs w:val="22"/>
              </w:rPr>
            </w:pPr>
            <w:r>
              <w:rPr>
                <w:rFonts w:eastAsiaTheme="minorHAnsi"/>
                <w:sz w:val="22"/>
                <w:szCs w:val="22"/>
              </w:rPr>
              <w:t>There are no sensitive questions within this collection (</w:t>
            </w:r>
            <w:r>
              <w:rPr>
                <w:rFonts w:eastAsiaTheme="minorHAnsi"/>
                <w:sz w:val="22"/>
                <w:szCs w:val="22"/>
              </w:rPr>
              <w:t>e.g.</w:t>
            </w:r>
            <w:r>
              <w:rPr>
                <w:rFonts w:eastAsiaTheme="minorHAnsi"/>
                <w:sz w:val="22"/>
                <w:szCs w:val="22"/>
              </w:rPr>
              <w:t xml:space="preserve"> sexual orientation, gender</w:t>
            </w:r>
            <w:r w:rsidR="00E252F3">
              <w:rPr>
                <w:rFonts w:eastAsiaTheme="minorHAnsi"/>
                <w:sz w:val="22"/>
                <w:szCs w:val="22"/>
              </w:rPr>
              <w:t xml:space="preserve"> identity</w:t>
            </w:r>
            <w:r>
              <w:rPr>
                <w:rFonts w:eastAsiaTheme="minorHAnsi"/>
                <w:sz w:val="22"/>
                <w:szCs w:val="22"/>
              </w:rPr>
              <w:t>)</w:t>
            </w:r>
            <w:r w:rsidR="003C4F49">
              <w:rPr>
                <w:rFonts w:eastAsiaTheme="minorHAnsi"/>
                <w:sz w:val="22"/>
                <w:szCs w:val="22"/>
              </w:rPr>
              <w:t>.</w:t>
            </w:r>
          </w:p>
          <w:p w:rsidR="00145293" w14:paraId="3A2A86ED" w14:textId="7062FA8F">
            <w:pPr>
              <w:rPr>
                <w:rFonts w:eastAsiaTheme="minorHAnsi"/>
                <w:sz w:val="22"/>
                <w:szCs w:val="22"/>
              </w:rPr>
            </w:pPr>
            <w:r>
              <w:rPr>
                <w:rFonts w:eastAsiaTheme="minorHAnsi"/>
                <w:sz w:val="22"/>
                <w:szCs w:val="22"/>
              </w:rPr>
              <w:t>[</w:t>
            </w:r>
            <w:r w:rsidRPr="00467533">
              <w:rPr>
                <w:rFonts w:eastAsiaTheme="minorHAnsi"/>
                <w:b/>
                <w:bCs/>
                <w:sz w:val="22"/>
                <w:szCs w:val="22"/>
              </w:rPr>
              <w:t xml:space="preserve"> </w:t>
            </w:r>
            <w:r w:rsidRPr="00467533" w:rsidR="007E1EE6">
              <w:rPr>
                <w:rFonts w:eastAsiaTheme="minorHAnsi"/>
                <w:b/>
                <w:bCs/>
                <w:sz w:val="22"/>
                <w:szCs w:val="22"/>
              </w:rPr>
              <w:t>X</w:t>
            </w:r>
            <w:r>
              <w:rPr>
                <w:rFonts w:eastAsiaTheme="minorHAnsi"/>
                <w:sz w:val="22"/>
                <w:szCs w:val="22"/>
              </w:rPr>
              <w:t xml:space="preserve"> ]</w:t>
            </w:r>
            <w:r>
              <w:rPr>
                <w:rFonts w:eastAsiaTheme="minorHAnsi"/>
                <w:sz w:val="22"/>
                <w:szCs w:val="22"/>
              </w:rPr>
              <w:t xml:space="preserve"> Yes     [  ] No</w:t>
            </w:r>
          </w:p>
        </w:tc>
        <w:tc>
          <w:tcPr>
            <w:tcW w:w="4675" w:type="dxa"/>
            <w:tcBorders>
              <w:top w:val="single" w:sz="4" w:space="0" w:color="auto"/>
              <w:left w:val="single" w:sz="4" w:space="0" w:color="auto"/>
              <w:bottom w:val="single" w:sz="4" w:space="0" w:color="auto"/>
              <w:right w:val="single" w:sz="4" w:space="0" w:color="auto"/>
            </w:tcBorders>
            <w:hideMark/>
          </w:tcPr>
          <w:p w:rsidR="00145293" w14:paraId="0C87062C" w14:textId="7D1775EA">
            <w:pPr>
              <w:widowControl w:val="0"/>
              <w:rPr>
                <w:sz w:val="22"/>
                <w:szCs w:val="22"/>
              </w:rPr>
            </w:pPr>
            <w:r>
              <w:rPr>
                <w:sz w:val="22"/>
                <w:szCs w:val="22"/>
              </w:rPr>
              <w:t>Sensitive questions will be asked (</w:t>
            </w:r>
            <w:r>
              <w:rPr>
                <w:sz w:val="22"/>
                <w:szCs w:val="22"/>
              </w:rPr>
              <w:t>e.g.</w:t>
            </w:r>
            <w:r>
              <w:rPr>
                <w:sz w:val="22"/>
                <w:szCs w:val="22"/>
              </w:rPr>
              <w:t xml:space="preserve"> sexual orientation, gender</w:t>
            </w:r>
            <w:r w:rsidR="00E252F3">
              <w:rPr>
                <w:sz w:val="22"/>
                <w:szCs w:val="22"/>
              </w:rPr>
              <w:t xml:space="preserve"> identity</w:t>
            </w:r>
            <w:r>
              <w:rPr>
                <w:sz w:val="22"/>
                <w:szCs w:val="22"/>
              </w:rPr>
              <w:t>)</w:t>
            </w:r>
            <w:r w:rsidR="003C4F49">
              <w:rPr>
                <w:sz w:val="22"/>
                <w:szCs w:val="22"/>
              </w:rPr>
              <w:t>.</w:t>
            </w:r>
          </w:p>
          <w:p w:rsidR="00145293" w14:paraId="330471D2" w14:textId="38FBEA06">
            <w:pPr>
              <w:widowControl w:val="0"/>
              <w:rPr>
                <w:sz w:val="22"/>
                <w:szCs w:val="22"/>
              </w:rPr>
            </w:pPr>
            <w:r>
              <w:rPr>
                <w:rFonts w:eastAsiaTheme="minorHAnsi"/>
                <w:sz w:val="22"/>
                <w:szCs w:val="22"/>
              </w:rPr>
              <w:t>[  ]</w:t>
            </w:r>
            <w:r>
              <w:rPr>
                <w:rFonts w:eastAsiaTheme="minorHAnsi"/>
                <w:sz w:val="22"/>
                <w:szCs w:val="22"/>
              </w:rPr>
              <w:t xml:space="preserve"> Yes     [ </w:t>
            </w:r>
            <w:r w:rsidRPr="00467533" w:rsidR="007E1EE6">
              <w:rPr>
                <w:rFonts w:eastAsiaTheme="minorHAnsi"/>
                <w:b/>
                <w:bCs/>
                <w:sz w:val="22"/>
                <w:szCs w:val="22"/>
              </w:rPr>
              <w:t>X</w:t>
            </w:r>
            <w:r>
              <w:rPr>
                <w:rFonts w:eastAsiaTheme="minorHAnsi"/>
                <w:sz w:val="22"/>
                <w:szCs w:val="22"/>
              </w:rPr>
              <w:t xml:space="preserve"> ] No</w:t>
            </w:r>
          </w:p>
        </w:tc>
      </w:tr>
      <w:tr w14:paraId="61FC3503" w14:textId="77777777" w:rsidTr="00145293">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145293" w14:paraId="2EFFD7AD" w14:textId="51EA21D5">
            <w:pPr>
              <w:rPr>
                <w:rFonts w:eastAsiaTheme="minorHAnsi"/>
                <w:sz w:val="22"/>
                <w:szCs w:val="22"/>
              </w:rPr>
            </w:pPr>
            <w:r>
              <w:rPr>
                <w:rFonts w:eastAsiaTheme="minorHAnsi"/>
                <w:sz w:val="22"/>
                <w:szCs w:val="22"/>
              </w:rPr>
              <w:t>Collection does not raise issues of con</w:t>
            </w:r>
            <w:r w:rsidR="00F60CA9">
              <w:rPr>
                <w:rFonts w:eastAsiaTheme="minorHAnsi"/>
                <w:sz w:val="22"/>
                <w:szCs w:val="22"/>
              </w:rPr>
              <w:t>cern to any other Federal agencies</w:t>
            </w:r>
            <w:r w:rsidR="003C4F49">
              <w:rPr>
                <w:rFonts w:eastAsiaTheme="minorHAnsi"/>
                <w:sz w:val="22"/>
                <w:szCs w:val="22"/>
              </w:rPr>
              <w:t>.</w:t>
            </w:r>
          </w:p>
          <w:p w:rsidR="00145293" w14:paraId="2801D639" w14:textId="20332182">
            <w:pPr>
              <w:rPr>
                <w:rFonts w:eastAsiaTheme="minorHAnsi"/>
                <w:sz w:val="22"/>
                <w:szCs w:val="22"/>
              </w:rPr>
            </w:pPr>
            <w:r>
              <w:rPr>
                <w:rFonts w:eastAsiaTheme="minorHAnsi"/>
                <w:sz w:val="22"/>
                <w:szCs w:val="22"/>
              </w:rPr>
              <w:t xml:space="preserve">[ </w:t>
            </w:r>
            <w:r w:rsidRPr="00467533" w:rsidR="007E1EE6">
              <w:rPr>
                <w:rFonts w:eastAsiaTheme="minorHAnsi"/>
                <w:b/>
                <w:bCs/>
                <w:sz w:val="22"/>
                <w:szCs w:val="22"/>
              </w:rPr>
              <w:t>X</w:t>
            </w:r>
            <w:r>
              <w:rPr>
                <w:rFonts w:eastAsiaTheme="minorHAnsi"/>
                <w:sz w:val="22"/>
                <w:szCs w:val="22"/>
              </w:rPr>
              <w:t xml:space="preserve"> ]</w:t>
            </w:r>
            <w:r>
              <w:rPr>
                <w:rFonts w:eastAsiaTheme="minorHAnsi"/>
                <w:sz w:val="22"/>
                <w:szCs w:val="22"/>
              </w:rPr>
              <w:t xml:space="preserve"> Yes     [  ] No</w:t>
            </w:r>
          </w:p>
        </w:tc>
        <w:tc>
          <w:tcPr>
            <w:tcW w:w="4675" w:type="dxa"/>
            <w:tcBorders>
              <w:top w:val="single" w:sz="4" w:space="0" w:color="auto"/>
              <w:left w:val="single" w:sz="4" w:space="0" w:color="auto"/>
              <w:bottom w:val="single" w:sz="4" w:space="0" w:color="auto"/>
              <w:right w:val="single" w:sz="4" w:space="0" w:color="auto"/>
            </w:tcBorders>
            <w:hideMark/>
          </w:tcPr>
          <w:p w:rsidR="00145293" w14:paraId="69842265" w14:textId="77777777">
            <w:pPr>
              <w:widowControl w:val="0"/>
              <w:rPr>
                <w:sz w:val="22"/>
                <w:szCs w:val="22"/>
              </w:rPr>
            </w:pPr>
            <w:r>
              <w:rPr>
                <w:sz w:val="22"/>
                <w:szCs w:val="22"/>
              </w:rPr>
              <w:t>Other Federal agencies may have equities or concerns regarding this collection.</w:t>
            </w:r>
          </w:p>
          <w:p w:rsidR="00145293" w14:paraId="0D2866CB" w14:textId="334DC71D">
            <w:pPr>
              <w:widowControl w:val="0"/>
              <w:rPr>
                <w:sz w:val="22"/>
                <w:szCs w:val="22"/>
              </w:rPr>
            </w:pPr>
            <w:r>
              <w:rPr>
                <w:rFonts w:eastAsiaTheme="minorHAnsi"/>
                <w:sz w:val="22"/>
                <w:szCs w:val="22"/>
              </w:rPr>
              <w:t>[  ]</w:t>
            </w:r>
            <w:r>
              <w:rPr>
                <w:rFonts w:eastAsiaTheme="minorHAnsi"/>
                <w:sz w:val="22"/>
                <w:szCs w:val="22"/>
              </w:rPr>
              <w:t xml:space="preserve"> Yes     [ </w:t>
            </w:r>
            <w:r w:rsidRPr="00467533" w:rsidR="007E1EE6">
              <w:rPr>
                <w:rFonts w:eastAsiaTheme="minorHAnsi"/>
                <w:b/>
                <w:bCs/>
                <w:sz w:val="22"/>
                <w:szCs w:val="22"/>
              </w:rPr>
              <w:t>X</w:t>
            </w:r>
            <w:r>
              <w:rPr>
                <w:rFonts w:eastAsiaTheme="minorHAnsi"/>
                <w:sz w:val="22"/>
                <w:szCs w:val="22"/>
              </w:rPr>
              <w:t xml:space="preserve"> ] No</w:t>
            </w:r>
          </w:p>
        </w:tc>
      </w:tr>
      <w:tr w14:paraId="6450DD0B" w14:textId="77777777" w:rsidTr="00145293">
        <w:tblPrEx>
          <w:tblW w:w="0" w:type="auto"/>
          <w:tblLook w:val="04A0"/>
        </w:tblPrEx>
        <w:trPr>
          <w:trHeight w:val="737"/>
        </w:trPr>
        <w:tc>
          <w:tcPr>
            <w:tcW w:w="4675" w:type="dxa"/>
            <w:tcBorders>
              <w:top w:val="single" w:sz="4" w:space="0" w:color="auto"/>
              <w:left w:val="single" w:sz="4" w:space="0" w:color="auto"/>
              <w:bottom w:val="single" w:sz="4" w:space="0" w:color="auto"/>
              <w:right w:val="single" w:sz="4" w:space="0" w:color="auto"/>
            </w:tcBorders>
            <w:hideMark/>
          </w:tcPr>
          <w:p w:rsidR="00145293" w14:paraId="238AA7EE" w14:textId="788772B8">
            <w:pPr>
              <w:rPr>
                <w:rFonts w:eastAsiaTheme="minorHAnsi"/>
                <w:sz w:val="22"/>
                <w:szCs w:val="22"/>
              </w:rPr>
            </w:pPr>
            <w:r>
              <w:rPr>
                <w:rFonts w:eastAsiaTheme="minorHAnsi"/>
                <w:sz w:val="22"/>
                <w:szCs w:val="22"/>
              </w:rPr>
              <w:t>Data collection is fo</w:t>
            </w:r>
            <w:r w:rsidR="00F60CA9">
              <w:rPr>
                <w:rFonts w:eastAsiaTheme="minorHAnsi"/>
                <w:sz w:val="22"/>
                <w:szCs w:val="22"/>
              </w:rPr>
              <w:t xml:space="preserve">cused on </w:t>
            </w:r>
            <w:r w:rsidR="000F6D85">
              <w:rPr>
                <w:rFonts w:eastAsiaTheme="minorHAnsi"/>
                <w:sz w:val="22"/>
                <w:szCs w:val="22"/>
              </w:rPr>
              <w:t xml:space="preserve">determining ways to improve </w:t>
            </w:r>
            <w:r w:rsidR="00F60CA9">
              <w:rPr>
                <w:rFonts w:eastAsiaTheme="minorHAnsi"/>
                <w:sz w:val="22"/>
                <w:szCs w:val="22"/>
              </w:rPr>
              <w:t>delivery</w:t>
            </w:r>
            <w:r w:rsidR="000F6D85">
              <w:rPr>
                <w:rFonts w:eastAsiaTheme="minorHAnsi"/>
                <w:sz w:val="22"/>
                <w:szCs w:val="22"/>
              </w:rPr>
              <w:t xml:space="preserve"> of services to customers of </w:t>
            </w:r>
            <w:r w:rsidR="00F60CA9">
              <w:rPr>
                <w:rFonts w:eastAsiaTheme="minorHAnsi"/>
                <w:sz w:val="22"/>
                <w:szCs w:val="22"/>
              </w:rPr>
              <w:t xml:space="preserve">a current CDC </w:t>
            </w:r>
            <w:r>
              <w:rPr>
                <w:rFonts w:eastAsiaTheme="minorHAnsi"/>
                <w:sz w:val="22"/>
                <w:szCs w:val="22"/>
              </w:rPr>
              <w:t>program.</w:t>
            </w:r>
          </w:p>
          <w:p w:rsidR="00145293" w14:paraId="19592842" w14:textId="64993EE2">
            <w:pPr>
              <w:rPr>
                <w:rFonts w:eastAsiaTheme="minorHAnsi"/>
                <w:sz w:val="22"/>
                <w:szCs w:val="22"/>
              </w:rPr>
            </w:pPr>
            <w:r>
              <w:rPr>
                <w:rFonts w:eastAsiaTheme="minorHAnsi"/>
                <w:sz w:val="22"/>
                <w:szCs w:val="22"/>
              </w:rPr>
              <w:t>[</w:t>
            </w:r>
            <w:r w:rsidRPr="00467533">
              <w:rPr>
                <w:rFonts w:eastAsiaTheme="minorHAnsi"/>
                <w:b/>
                <w:bCs/>
                <w:sz w:val="22"/>
                <w:szCs w:val="22"/>
              </w:rPr>
              <w:t xml:space="preserve"> </w:t>
            </w:r>
            <w:r w:rsidRPr="00467533" w:rsidR="007E1EE6">
              <w:rPr>
                <w:rFonts w:eastAsiaTheme="minorHAnsi"/>
                <w:b/>
                <w:bCs/>
                <w:sz w:val="22"/>
                <w:szCs w:val="22"/>
              </w:rPr>
              <w:t>X</w:t>
            </w:r>
            <w:r>
              <w:rPr>
                <w:rFonts w:eastAsiaTheme="minorHAnsi"/>
                <w:sz w:val="22"/>
                <w:szCs w:val="22"/>
              </w:rPr>
              <w:t xml:space="preserve"> ]</w:t>
            </w:r>
            <w:r>
              <w:rPr>
                <w:rFonts w:eastAsiaTheme="minorHAnsi"/>
                <w:sz w:val="22"/>
                <w:szCs w:val="22"/>
              </w:rPr>
              <w:t xml:space="preserve"> Yes     [  ] No</w:t>
            </w:r>
          </w:p>
        </w:tc>
        <w:tc>
          <w:tcPr>
            <w:tcW w:w="4675" w:type="dxa"/>
            <w:tcBorders>
              <w:top w:val="single" w:sz="4" w:space="0" w:color="auto"/>
              <w:left w:val="single" w:sz="4" w:space="0" w:color="auto"/>
              <w:bottom w:val="single" w:sz="4" w:space="0" w:color="auto"/>
              <w:right w:val="single" w:sz="4" w:space="0" w:color="auto"/>
            </w:tcBorders>
            <w:hideMark/>
          </w:tcPr>
          <w:p w:rsidR="00145293" w14:paraId="0C6A3ACE" w14:textId="32621B77">
            <w:pPr>
              <w:widowControl w:val="0"/>
              <w:rPr>
                <w:sz w:val="22"/>
                <w:szCs w:val="22"/>
              </w:rPr>
            </w:pPr>
            <w:r>
              <w:rPr>
                <w:sz w:val="22"/>
                <w:szCs w:val="22"/>
              </w:rPr>
              <w:t xml:space="preserve">Data </w:t>
            </w:r>
            <w:r w:rsidR="00E252F3">
              <w:rPr>
                <w:sz w:val="22"/>
                <w:szCs w:val="22"/>
              </w:rPr>
              <w:t xml:space="preserve">will be used to inform programmatic or budgetary decisions, </w:t>
            </w:r>
            <w:r w:rsidR="00450CC2">
              <w:rPr>
                <w:sz w:val="22"/>
                <w:szCs w:val="22"/>
              </w:rPr>
              <w:t xml:space="preserve">for the purpose of program evaluation, </w:t>
            </w:r>
            <w:r w:rsidR="00E252F3">
              <w:rPr>
                <w:sz w:val="22"/>
                <w:szCs w:val="22"/>
              </w:rPr>
              <w:t xml:space="preserve">for </w:t>
            </w:r>
            <w:r w:rsidR="00450CC2">
              <w:rPr>
                <w:sz w:val="22"/>
                <w:szCs w:val="22"/>
              </w:rPr>
              <w:t xml:space="preserve">surveillance, </w:t>
            </w:r>
            <w:r w:rsidR="00E252F3">
              <w:rPr>
                <w:sz w:val="22"/>
                <w:szCs w:val="22"/>
              </w:rPr>
              <w:t xml:space="preserve">for </w:t>
            </w:r>
            <w:r w:rsidR="000F6D85">
              <w:rPr>
                <w:sz w:val="22"/>
                <w:szCs w:val="22"/>
              </w:rPr>
              <w:t xml:space="preserve">program </w:t>
            </w:r>
            <w:r w:rsidR="00450CC2">
              <w:rPr>
                <w:sz w:val="22"/>
                <w:szCs w:val="22"/>
              </w:rPr>
              <w:t xml:space="preserve">needs assessment, or </w:t>
            </w:r>
            <w:r w:rsidR="00E252F3">
              <w:rPr>
                <w:sz w:val="22"/>
                <w:szCs w:val="22"/>
              </w:rPr>
              <w:t xml:space="preserve">for </w:t>
            </w:r>
            <w:r w:rsidR="00450CC2">
              <w:rPr>
                <w:sz w:val="22"/>
                <w:szCs w:val="22"/>
              </w:rPr>
              <w:t>research</w:t>
            </w:r>
            <w:r w:rsidR="003C4F49">
              <w:rPr>
                <w:sz w:val="22"/>
                <w:szCs w:val="22"/>
              </w:rPr>
              <w:t>.</w:t>
            </w:r>
            <w:r w:rsidR="00450CC2">
              <w:rPr>
                <w:sz w:val="22"/>
                <w:szCs w:val="22"/>
              </w:rPr>
              <w:t xml:space="preserve"> </w:t>
            </w:r>
          </w:p>
          <w:p w:rsidR="00145293" w14:paraId="625EA79B" w14:textId="4AF545FB">
            <w:pPr>
              <w:widowControl w:val="0"/>
              <w:rPr>
                <w:sz w:val="22"/>
                <w:szCs w:val="22"/>
              </w:rPr>
            </w:pPr>
            <w:r>
              <w:rPr>
                <w:rFonts w:eastAsiaTheme="minorHAnsi"/>
                <w:sz w:val="22"/>
                <w:szCs w:val="22"/>
              </w:rPr>
              <w:t>[  ]</w:t>
            </w:r>
            <w:r>
              <w:rPr>
                <w:rFonts w:eastAsiaTheme="minorHAnsi"/>
                <w:sz w:val="22"/>
                <w:szCs w:val="22"/>
              </w:rPr>
              <w:t xml:space="preserve"> Yes     [</w:t>
            </w:r>
            <w:r w:rsidRPr="00467533">
              <w:rPr>
                <w:rFonts w:eastAsiaTheme="minorHAnsi"/>
                <w:b/>
                <w:bCs/>
                <w:sz w:val="22"/>
                <w:szCs w:val="22"/>
              </w:rPr>
              <w:t xml:space="preserve"> </w:t>
            </w:r>
            <w:r w:rsidRPr="00467533" w:rsidR="00CB14B6">
              <w:rPr>
                <w:rFonts w:eastAsiaTheme="minorHAnsi"/>
                <w:b/>
                <w:bCs/>
                <w:sz w:val="22"/>
                <w:szCs w:val="22"/>
              </w:rPr>
              <w:t>X</w:t>
            </w:r>
            <w:r>
              <w:rPr>
                <w:rFonts w:eastAsiaTheme="minorHAnsi"/>
                <w:sz w:val="22"/>
                <w:szCs w:val="22"/>
              </w:rPr>
              <w:t xml:space="preserve"> ] No</w:t>
            </w:r>
          </w:p>
        </w:tc>
      </w:tr>
      <w:tr w14:paraId="5EE4EFC5" w14:textId="77777777" w:rsidTr="00145293">
        <w:tblPrEx>
          <w:tblW w:w="0" w:type="auto"/>
          <w:tblLook w:val="04A0"/>
        </w:tblPrEx>
        <w:trPr>
          <w:trHeight w:val="737"/>
        </w:trPr>
        <w:tc>
          <w:tcPr>
            <w:tcW w:w="4675" w:type="dxa"/>
            <w:tcBorders>
              <w:top w:val="single" w:sz="4" w:space="0" w:color="auto"/>
              <w:left w:val="single" w:sz="4" w:space="0" w:color="auto"/>
              <w:bottom w:val="single" w:sz="4" w:space="0" w:color="auto"/>
              <w:right w:val="single" w:sz="4" w:space="0" w:color="auto"/>
            </w:tcBorders>
          </w:tcPr>
          <w:p w:rsidR="00FD6D92" w:rsidRPr="003C4F49" w:rsidP="003C4F49" w14:paraId="3918B51C" w14:textId="11332045">
            <w:pPr>
              <w:rPr>
                <w:sz w:val="22"/>
                <w:szCs w:val="22"/>
              </w:rPr>
            </w:pPr>
            <w:r w:rsidRPr="003C4F49">
              <w:rPr>
                <w:sz w:val="22"/>
                <w:szCs w:val="22"/>
              </w:rPr>
              <w:t>The collection is targeted to the solicitation of opinions from respondents who have experience with the program or may have experience with the program in the future.</w:t>
            </w:r>
          </w:p>
          <w:p w:rsidR="00FD6D92" w:rsidRPr="003C4F49" w:rsidP="003C4F49" w14:paraId="71699EB3" w14:textId="660E48F4">
            <w:pPr>
              <w:rPr>
                <w:sz w:val="22"/>
                <w:szCs w:val="22"/>
              </w:rPr>
            </w:pPr>
            <w:r w:rsidRPr="003C4F49">
              <w:rPr>
                <w:rFonts w:eastAsiaTheme="minorHAnsi"/>
                <w:sz w:val="22"/>
                <w:szCs w:val="22"/>
              </w:rPr>
              <w:t xml:space="preserve">[ </w:t>
            </w:r>
            <w:r w:rsidRPr="00467533" w:rsidR="007E1EE6">
              <w:rPr>
                <w:rFonts w:eastAsiaTheme="minorHAnsi"/>
                <w:b/>
                <w:bCs/>
                <w:sz w:val="22"/>
                <w:szCs w:val="22"/>
              </w:rPr>
              <w:t>X</w:t>
            </w:r>
            <w:r w:rsidRPr="003C4F49">
              <w:rPr>
                <w:rFonts w:eastAsiaTheme="minorHAnsi"/>
                <w:sz w:val="22"/>
                <w:szCs w:val="22"/>
              </w:rPr>
              <w:t xml:space="preserve"> ]</w:t>
            </w:r>
            <w:r w:rsidRPr="003C4F49">
              <w:rPr>
                <w:rFonts w:eastAsiaTheme="minorHAnsi"/>
                <w:sz w:val="22"/>
                <w:szCs w:val="22"/>
              </w:rPr>
              <w:t xml:space="preserve"> Yes     [  ] No</w:t>
            </w:r>
          </w:p>
          <w:p w:rsidR="00FD6D92" w14:paraId="24726574" w14:textId="77777777">
            <w:pPr>
              <w:rPr>
                <w:rFonts w:eastAsiaTheme="minorHAnsi"/>
                <w:sz w:val="22"/>
                <w:szCs w:val="22"/>
              </w:rPr>
            </w:pPr>
          </w:p>
        </w:tc>
        <w:tc>
          <w:tcPr>
            <w:tcW w:w="4675" w:type="dxa"/>
            <w:tcBorders>
              <w:top w:val="single" w:sz="4" w:space="0" w:color="auto"/>
              <w:left w:val="single" w:sz="4" w:space="0" w:color="auto"/>
              <w:bottom w:val="single" w:sz="4" w:space="0" w:color="auto"/>
              <w:right w:val="single" w:sz="4" w:space="0" w:color="auto"/>
            </w:tcBorders>
          </w:tcPr>
          <w:p w:rsidR="00FD6D92" w:rsidP="00AD3D72" w14:paraId="53AAEA22" w14:textId="77777777">
            <w:pPr>
              <w:rPr>
                <w:sz w:val="22"/>
                <w:szCs w:val="22"/>
              </w:rPr>
            </w:pPr>
          </w:p>
        </w:tc>
      </w:tr>
    </w:tbl>
    <w:p w:rsidR="00145293" w:rsidP="00145293" w14:paraId="0D3CD2E1" w14:textId="2AE712A8">
      <w:pPr>
        <w:widowControl w:val="0"/>
        <w:spacing w:before="120"/>
        <w:rPr>
          <w:sz w:val="22"/>
          <w:szCs w:val="22"/>
        </w:rPr>
      </w:pPr>
      <w:r>
        <w:rPr>
          <w:sz w:val="22"/>
          <w:szCs w:val="22"/>
        </w:rPr>
        <w:t>Did you select “Yes” to all criteria in Column A?</w:t>
      </w:r>
      <w:r w:rsidR="00014F87">
        <w:rPr>
          <w:sz w:val="22"/>
          <w:szCs w:val="22"/>
        </w:rPr>
        <w:t xml:space="preserve"> </w:t>
      </w:r>
      <w:r w:rsidRPr="00014F87" w:rsidR="00014F87">
        <w:rPr>
          <w:b/>
          <w:bCs/>
          <w:sz w:val="22"/>
          <w:szCs w:val="22"/>
        </w:rPr>
        <w:t>YES</w:t>
      </w:r>
    </w:p>
    <w:p w:rsidR="00145293" w:rsidRPr="003859BC" w:rsidP="00145293" w14:paraId="7172BA15" w14:textId="77777777">
      <w:pPr>
        <w:widowControl w:val="0"/>
        <w:spacing w:before="120"/>
        <w:ind w:left="720"/>
        <w:rPr>
          <w:sz w:val="22"/>
          <w:szCs w:val="22"/>
        </w:rPr>
      </w:pPr>
      <w:r>
        <w:rPr>
          <w:sz w:val="22"/>
          <w:szCs w:val="22"/>
        </w:rPr>
        <w:t xml:space="preserve">If yes, </w:t>
      </w:r>
      <w:r w:rsidRPr="003859BC">
        <w:rPr>
          <w:sz w:val="22"/>
          <w:szCs w:val="22"/>
        </w:rPr>
        <w:t xml:space="preserve">the </w:t>
      </w:r>
      <w:r w:rsidRPr="003859BC" w:rsidR="003859BC">
        <w:rPr>
          <w:i/>
          <w:sz w:val="22"/>
          <w:szCs w:val="22"/>
        </w:rPr>
        <w:t xml:space="preserve">Collection of Routine Customer Feedback </w:t>
      </w:r>
      <w:r w:rsidRPr="003859BC">
        <w:rPr>
          <w:sz w:val="22"/>
          <w:szCs w:val="22"/>
        </w:rPr>
        <w:t>generic clearance mechanism may be appropriate for your investigation.  You may proceed with this form.</w:t>
      </w:r>
    </w:p>
    <w:p w:rsidR="00145293" w:rsidRPr="003859BC" w:rsidP="00145293" w14:paraId="5959A83F" w14:textId="01696CCE">
      <w:pPr>
        <w:widowControl w:val="0"/>
        <w:spacing w:before="120"/>
        <w:rPr>
          <w:sz w:val="22"/>
          <w:szCs w:val="22"/>
        </w:rPr>
      </w:pPr>
      <w:r w:rsidRPr="003859BC">
        <w:rPr>
          <w:sz w:val="22"/>
          <w:szCs w:val="22"/>
        </w:rPr>
        <w:t>Did you select “Yes” to any criterion in Column B?</w:t>
      </w:r>
      <w:r w:rsidR="00014F87">
        <w:rPr>
          <w:sz w:val="22"/>
          <w:szCs w:val="22"/>
        </w:rPr>
        <w:t xml:space="preserve"> </w:t>
      </w:r>
      <w:r w:rsidRPr="00014F87" w:rsidR="00014F87">
        <w:rPr>
          <w:b/>
          <w:bCs/>
          <w:sz w:val="22"/>
          <w:szCs w:val="22"/>
        </w:rPr>
        <w:t>NO</w:t>
      </w:r>
    </w:p>
    <w:p w:rsidR="00145293" w:rsidP="00145293" w14:paraId="5F985306" w14:textId="77777777">
      <w:pPr>
        <w:widowControl w:val="0"/>
        <w:spacing w:before="120"/>
        <w:ind w:left="720"/>
        <w:rPr>
          <w:sz w:val="22"/>
          <w:szCs w:val="22"/>
        </w:rPr>
      </w:pPr>
      <w:r w:rsidRPr="003859BC">
        <w:rPr>
          <w:sz w:val="22"/>
          <w:szCs w:val="22"/>
        </w:rPr>
        <w:t xml:space="preserve">If yes, the </w:t>
      </w:r>
      <w:r w:rsidRPr="003859BC" w:rsidR="003859BC">
        <w:rPr>
          <w:i/>
          <w:sz w:val="22"/>
          <w:szCs w:val="22"/>
        </w:rPr>
        <w:t xml:space="preserve">Collection of Routine Customer Feedback </w:t>
      </w:r>
      <w:r w:rsidRPr="003859BC">
        <w:rPr>
          <w:sz w:val="22"/>
          <w:szCs w:val="22"/>
        </w:rPr>
        <w:t xml:space="preserve">generic clearance mechanism is </w:t>
      </w:r>
      <w:r w:rsidRPr="003859BC">
        <w:rPr>
          <w:b/>
          <w:sz w:val="22"/>
          <w:szCs w:val="22"/>
          <w:u w:val="single"/>
        </w:rPr>
        <w:t>NOT</w:t>
      </w:r>
      <w:r w:rsidRPr="003859BC">
        <w:rPr>
          <w:sz w:val="22"/>
          <w:szCs w:val="22"/>
        </w:rPr>
        <w:t xml:space="preserve"> appropriate for your investigation.  Stop completing this </w:t>
      </w:r>
      <w:r>
        <w:rPr>
          <w:sz w:val="22"/>
          <w:szCs w:val="22"/>
        </w:rPr>
        <w:t>form now.</w:t>
      </w:r>
    </w:p>
    <w:p w:rsidR="00145293" w:rsidP="00145293" w14:paraId="71B5FAB9" w14:textId="77777777">
      <w:pPr>
        <w:widowControl w:val="0"/>
        <w:spacing w:before="120"/>
        <w:ind w:left="720"/>
        <w:rPr>
          <w:sz w:val="22"/>
          <w:szCs w:val="22"/>
        </w:rPr>
      </w:pPr>
    </w:p>
    <w:p w:rsidR="00B46F2C" w:rsidRPr="009239AA" w:rsidP="00434E33" w14:paraId="6D607A79" w14:textId="0B0FB571">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Pr="0028214E" w:rsidR="0028214E">
        <w:t>202</w:t>
      </w:r>
      <w:r w:rsidR="002A70D7">
        <w:t>3</w:t>
      </w:r>
      <w:r w:rsidRPr="0028214E" w:rsidR="0028214E">
        <w:t xml:space="preserve"> Epidemic Intelligence Service (EIS) Conference and Match Feedback Surveys</w:t>
      </w:r>
    </w:p>
    <w:p w:rsidR="00B46F2C" w14:paraId="29476A1F" w14:textId="77777777"/>
    <w:p w:rsidR="00B46F2C" w14:paraId="33BEEBF9" w14:textId="77777777">
      <w:r>
        <w:rPr>
          <w:b/>
        </w:rPr>
        <w:t>PURPOSE</w:t>
      </w:r>
      <w:r w:rsidRPr="009239AA">
        <w:rPr>
          <w:b/>
        </w:rPr>
        <w:t xml:space="preserve">:  </w:t>
      </w:r>
    </w:p>
    <w:p w:rsidR="00EA3EA2" w:rsidRPr="00EA3EA2" w:rsidP="00EA3EA2" w14:paraId="2F640922" w14:textId="3133AF40">
      <w:r w:rsidRPr="00EA3EA2">
        <w:t>The Centers for Disease Control and Prevention (CDC) seeks to obtain Office of Management and Budget (OMB) approval to collect feedback on the 202</w:t>
      </w:r>
      <w:r w:rsidR="00547EB3">
        <w:t>3</w:t>
      </w:r>
      <w:r w:rsidRPr="00EA3EA2">
        <w:t xml:space="preserve"> Epidemic Intelligence Service (EIS) conference and match processes that occurred between April </w:t>
      </w:r>
      <w:r w:rsidR="00FC53DE">
        <w:t>1</w:t>
      </w:r>
      <w:r w:rsidRPr="00EA3EA2">
        <w:t xml:space="preserve">0, </w:t>
      </w:r>
      <w:r w:rsidRPr="00EA3EA2">
        <w:t>202</w:t>
      </w:r>
      <w:r w:rsidR="00FC53DE">
        <w:t>3</w:t>
      </w:r>
      <w:r w:rsidRPr="00EA3EA2">
        <w:t xml:space="preserve"> through May </w:t>
      </w:r>
      <w:r w:rsidR="00FC53DE">
        <w:t>8</w:t>
      </w:r>
      <w:r w:rsidRPr="00EA3EA2">
        <w:t>, 202</w:t>
      </w:r>
      <w:r w:rsidR="00FC53DE">
        <w:t>3</w:t>
      </w:r>
      <w:r w:rsidRPr="00EA3EA2">
        <w:t xml:space="preserve">. </w:t>
      </w:r>
    </w:p>
    <w:p w:rsidR="00B46F2C" w14:paraId="5571F71F" w14:textId="77777777"/>
    <w:p w:rsidR="00092166" w14:paraId="5936A8CD" w14:textId="3FBF0FF3">
      <w:r w:rsidRPr="00C0545E">
        <w:t xml:space="preserve">EIS program plans and facilitates a conference </w:t>
      </w:r>
      <w:r w:rsidRPr="00C0545E">
        <w:t>to</w:t>
      </w:r>
      <w:r w:rsidR="00D628AF">
        <w:t>:</w:t>
      </w:r>
      <w:r w:rsidRPr="00C0545E">
        <w:t xml:space="preserve"> 1) provide a forum for EIS Officers, alumni, and other public health professionals to engage in the scientific exchange of current epidemiologic topics, and 2) provide an opportunity for incoming EIS Officers to be recruited by supervisors of potential EIS positions at federal, state, local, tribal, and territorial public health host sites.</w:t>
      </w:r>
      <w:r w:rsidR="00974D1C">
        <w:t xml:space="preserve"> </w:t>
      </w:r>
      <w:r w:rsidRPr="00A04B47" w:rsidR="00A04B47">
        <w:t xml:space="preserve">In 2020 and 2021, EIS canceled the annual conference due to the ongoing COVID-19 pandemic. </w:t>
      </w:r>
      <w:r w:rsidR="00EF2323">
        <w:t>In 2022,</w:t>
      </w:r>
      <w:r w:rsidRPr="00A04B47" w:rsidR="00A04B47">
        <w:t xml:space="preserve"> EIS resumed the conference virtually. This year, the EIS conference will resume in-person and include an online component for participants to view sessions and presentations remotely through </w:t>
      </w:r>
      <w:r w:rsidR="00ED5FAC">
        <w:t xml:space="preserve">the online </w:t>
      </w:r>
      <w:r w:rsidRPr="00A04B47" w:rsidR="00A04B47">
        <w:t>eventPower</w:t>
      </w:r>
      <w:r w:rsidR="00A04B47">
        <w:t xml:space="preserve"> conference platform</w:t>
      </w:r>
      <w:r w:rsidRPr="00A04B47" w:rsidR="00A04B47">
        <w:t xml:space="preserve">. </w:t>
      </w:r>
      <w:r w:rsidR="001C4DDD">
        <w:t>The EIS</w:t>
      </w:r>
      <w:r w:rsidRPr="00A04B47" w:rsidR="00A04B47">
        <w:t xml:space="preserve"> program is</w:t>
      </w:r>
      <w:r w:rsidR="001C4DDD">
        <w:t xml:space="preserve"> also</w:t>
      </w:r>
      <w:r w:rsidRPr="00A04B47" w:rsidR="00A04B47">
        <w:t xml:space="preserve"> facilitating in-person recruitment for the EIS Class of 2023 for the first time since 2020, after </w:t>
      </w:r>
      <w:r w:rsidR="00BC2A6A">
        <w:t>facilitat</w:t>
      </w:r>
      <w:r w:rsidR="004233BF">
        <w:t>ing only</w:t>
      </w:r>
      <w:r w:rsidR="00BC2A6A">
        <w:t xml:space="preserve"> virtual recruitment and match activities</w:t>
      </w:r>
      <w:r w:rsidR="004233BF">
        <w:t xml:space="preserve"> the last 3 years</w:t>
      </w:r>
      <w:r w:rsidRPr="00A04B47" w:rsidR="00A04B47">
        <w:t xml:space="preserve">. </w:t>
      </w:r>
      <w:r w:rsidR="005111C2">
        <w:t xml:space="preserve">The 2023 </w:t>
      </w:r>
      <w:r w:rsidRPr="00092166">
        <w:t xml:space="preserve">EIS </w:t>
      </w:r>
      <w:r w:rsidR="00F513C8">
        <w:t>c</w:t>
      </w:r>
      <w:r w:rsidRPr="00092166">
        <w:t xml:space="preserve">onference </w:t>
      </w:r>
      <w:r w:rsidR="00F27868">
        <w:t xml:space="preserve">and </w:t>
      </w:r>
      <w:r w:rsidR="00F513C8">
        <w:t>m</w:t>
      </w:r>
      <w:r w:rsidR="00F27868">
        <w:t xml:space="preserve">atch </w:t>
      </w:r>
      <w:r w:rsidRPr="00092166">
        <w:t xml:space="preserve">activities will commence on April 10, </w:t>
      </w:r>
      <w:r w:rsidRPr="00092166">
        <w:t>2023</w:t>
      </w:r>
      <w:r w:rsidRPr="00092166">
        <w:t xml:space="preserve"> beginning with EIS 2023 recruitment activities and will conclude on May 8, 2023 once EIS officers are matched to host site positions. During the conference, there will also be a series of scientific presentations; this will occur from April 24, </w:t>
      </w:r>
      <w:r w:rsidRPr="00092166">
        <w:t>2023</w:t>
      </w:r>
      <w:r w:rsidRPr="00092166">
        <w:t xml:space="preserve"> through April 27, 2023.</w:t>
      </w:r>
      <w:r>
        <w:t xml:space="preserve"> </w:t>
      </w:r>
    </w:p>
    <w:p w:rsidR="00092166" w14:paraId="3302F8C6" w14:textId="77777777"/>
    <w:p w:rsidR="00B46F2C" w:rsidRPr="000665F2" w:rsidP="00434E33" w14:paraId="2005983B" w14:textId="773D90FD">
      <w:pPr>
        <w:pStyle w:val="Header"/>
        <w:tabs>
          <w:tab w:val="clear" w:pos="4320"/>
          <w:tab w:val="clear" w:pos="8640"/>
        </w:tabs>
        <w:rPr>
          <w:bCs/>
        </w:rPr>
      </w:pPr>
      <w:r w:rsidRPr="000665F2">
        <w:rPr>
          <w:bCs/>
        </w:rPr>
        <w:t xml:space="preserve">CDC is requesting OMB approval to collect feedback on the EIS conference and match process to a) identify ways to improve future conference and match activities and b) </w:t>
      </w:r>
      <w:r w:rsidRPr="009C5AF3" w:rsidR="009C5AF3">
        <w:rPr>
          <w:bCs/>
        </w:rPr>
        <w:t xml:space="preserve">ensure the EIS </w:t>
      </w:r>
      <w:r w:rsidR="00F27868">
        <w:rPr>
          <w:bCs/>
        </w:rPr>
        <w:t>c</w:t>
      </w:r>
      <w:r w:rsidRPr="009C5AF3" w:rsidR="009C5AF3">
        <w:rPr>
          <w:bCs/>
        </w:rPr>
        <w:t xml:space="preserve">onference and </w:t>
      </w:r>
      <w:r w:rsidR="00F27868">
        <w:rPr>
          <w:bCs/>
        </w:rPr>
        <w:t>m</w:t>
      </w:r>
      <w:r w:rsidRPr="009C5AF3" w:rsidR="009C5AF3">
        <w:rPr>
          <w:bCs/>
        </w:rPr>
        <w:t>atch meets the goals and the needs of attendees</w:t>
      </w:r>
      <w:r w:rsidRPr="000665F2">
        <w:rPr>
          <w:bCs/>
        </w:rPr>
        <w:t>. The EIS program intends to use the results of these data to improve the logistics, communication, and quality of the EIS conference and match for the future.</w:t>
      </w:r>
    </w:p>
    <w:p w:rsidR="00B46F2C" w:rsidP="00434E33" w14:paraId="11ADCE3A" w14:textId="77777777">
      <w:pPr>
        <w:pStyle w:val="Header"/>
        <w:tabs>
          <w:tab w:val="clear" w:pos="4320"/>
          <w:tab w:val="clear" w:pos="8640"/>
        </w:tabs>
        <w:rPr>
          <w:b/>
        </w:rPr>
      </w:pPr>
    </w:p>
    <w:tbl>
      <w:tblPr>
        <w:tblStyle w:val="TableGrid"/>
        <w:tblW w:w="9500" w:type="dxa"/>
        <w:tblLook w:val="04A0"/>
      </w:tblPr>
      <w:tblGrid>
        <w:gridCol w:w="2345"/>
        <w:gridCol w:w="2451"/>
        <w:gridCol w:w="1655"/>
        <w:gridCol w:w="1573"/>
        <w:gridCol w:w="1476"/>
      </w:tblGrid>
      <w:tr w14:paraId="72725DBB" w14:textId="77777777" w:rsidTr="00522FBD">
        <w:tblPrEx>
          <w:tblW w:w="9500" w:type="dxa"/>
          <w:tblLook w:val="04A0"/>
        </w:tblPrEx>
        <w:trPr>
          <w:trHeight w:val="511"/>
          <w:tblHeader/>
        </w:trPr>
        <w:tc>
          <w:tcPr>
            <w:tcW w:w="2345" w:type="dxa"/>
          </w:tcPr>
          <w:p w:rsidR="00586AC1" w:rsidRPr="00586AC1" w:rsidP="00586AC1" w14:paraId="05DB88C9" w14:textId="77777777">
            <w:pPr>
              <w:pStyle w:val="Header"/>
              <w:rPr>
                <w:b/>
                <w:bCs/>
              </w:rPr>
            </w:pPr>
            <w:r w:rsidRPr="00586AC1">
              <w:rPr>
                <w:b/>
                <w:bCs/>
              </w:rPr>
              <w:t>Survey Title</w:t>
            </w:r>
          </w:p>
        </w:tc>
        <w:tc>
          <w:tcPr>
            <w:tcW w:w="2451" w:type="dxa"/>
          </w:tcPr>
          <w:p w:rsidR="00586AC1" w:rsidRPr="00586AC1" w:rsidP="00586AC1" w14:paraId="521B316E" w14:textId="77777777">
            <w:pPr>
              <w:pStyle w:val="Header"/>
              <w:rPr>
                <w:b/>
                <w:bCs/>
              </w:rPr>
            </w:pPr>
            <w:r w:rsidRPr="00586AC1">
              <w:rPr>
                <w:b/>
                <w:bCs/>
              </w:rPr>
              <w:t xml:space="preserve">Purpose </w:t>
            </w:r>
          </w:p>
        </w:tc>
        <w:tc>
          <w:tcPr>
            <w:tcW w:w="1655" w:type="dxa"/>
          </w:tcPr>
          <w:p w:rsidR="00586AC1" w:rsidRPr="00586AC1" w:rsidP="00586AC1" w14:paraId="78441B74" w14:textId="77777777">
            <w:pPr>
              <w:pStyle w:val="Header"/>
              <w:rPr>
                <w:b/>
                <w:bCs/>
              </w:rPr>
            </w:pPr>
            <w:r w:rsidRPr="00586AC1">
              <w:rPr>
                <w:b/>
                <w:bCs/>
              </w:rPr>
              <w:t>Survey Topic</w:t>
            </w:r>
          </w:p>
        </w:tc>
        <w:tc>
          <w:tcPr>
            <w:tcW w:w="1573" w:type="dxa"/>
          </w:tcPr>
          <w:p w:rsidR="00586AC1" w:rsidRPr="00586AC1" w:rsidP="00586AC1" w14:paraId="67DE30D1" w14:textId="77777777">
            <w:pPr>
              <w:pStyle w:val="Header"/>
              <w:rPr>
                <w:b/>
                <w:bCs/>
              </w:rPr>
            </w:pPr>
            <w:r w:rsidRPr="00586AC1">
              <w:rPr>
                <w:b/>
                <w:bCs/>
              </w:rPr>
              <w:t>Target Audience</w:t>
            </w:r>
          </w:p>
        </w:tc>
        <w:tc>
          <w:tcPr>
            <w:tcW w:w="1476" w:type="dxa"/>
          </w:tcPr>
          <w:p w:rsidR="00586AC1" w:rsidRPr="00586AC1" w:rsidP="00586AC1" w14:paraId="5203AF8C" w14:textId="77777777">
            <w:pPr>
              <w:pStyle w:val="Header"/>
              <w:rPr>
                <w:b/>
                <w:bCs/>
              </w:rPr>
            </w:pPr>
            <w:r w:rsidRPr="00586AC1">
              <w:rPr>
                <w:b/>
                <w:bCs/>
              </w:rPr>
              <w:t>Anticipated Launch Date</w:t>
            </w:r>
          </w:p>
        </w:tc>
      </w:tr>
      <w:tr w14:paraId="59145839" w14:textId="77777777" w:rsidTr="00522FBD">
        <w:tblPrEx>
          <w:tblW w:w="9500" w:type="dxa"/>
          <w:tblLook w:val="04A0"/>
        </w:tblPrEx>
        <w:trPr>
          <w:trHeight w:val="511"/>
        </w:trPr>
        <w:tc>
          <w:tcPr>
            <w:tcW w:w="2345" w:type="dxa"/>
          </w:tcPr>
          <w:p w:rsidR="00586AC1" w:rsidRPr="00586AC1" w:rsidP="00586AC1" w14:paraId="2882C0E7" w14:textId="77777777">
            <w:pPr>
              <w:pStyle w:val="Header"/>
            </w:pPr>
            <w:r w:rsidRPr="00586AC1">
              <w:t>Attachment 1: EIS Conference Customer Service Feedback Survey</w:t>
            </w:r>
          </w:p>
          <w:p w:rsidR="00586AC1" w:rsidRPr="00586AC1" w:rsidP="00586AC1" w14:paraId="3B2F1C09" w14:textId="77777777">
            <w:pPr>
              <w:pStyle w:val="Header"/>
            </w:pPr>
          </w:p>
        </w:tc>
        <w:tc>
          <w:tcPr>
            <w:tcW w:w="2451" w:type="dxa"/>
          </w:tcPr>
          <w:p w:rsidR="00586AC1" w:rsidRPr="00586AC1" w:rsidP="00586AC1" w14:paraId="19534F00" w14:textId="55820986">
            <w:pPr>
              <w:pStyle w:val="Header"/>
            </w:pPr>
            <w:r w:rsidRPr="00586AC1">
              <w:t>Assess the participant experience with the 202</w:t>
            </w:r>
            <w:r>
              <w:t>3</w:t>
            </w:r>
            <w:r w:rsidRPr="00586AC1">
              <w:t xml:space="preserve"> EIS conference </w:t>
            </w:r>
          </w:p>
        </w:tc>
        <w:tc>
          <w:tcPr>
            <w:tcW w:w="1655" w:type="dxa"/>
          </w:tcPr>
          <w:p w:rsidR="00586AC1" w:rsidRPr="00586AC1" w:rsidP="00586AC1" w14:paraId="2C0A82A6" w14:textId="3393CDB7">
            <w:pPr>
              <w:pStyle w:val="Header"/>
            </w:pPr>
            <w:r w:rsidRPr="00586AC1">
              <w:t>202</w:t>
            </w:r>
            <w:r>
              <w:t>3</w:t>
            </w:r>
            <w:r w:rsidRPr="00586AC1">
              <w:t xml:space="preserve"> EIS Conference </w:t>
            </w:r>
          </w:p>
        </w:tc>
        <w:tc>
          <w:tcPr>
            <w:tcW w:w="1573" w:type="dxa"/>
          </w:tcPr>
          <w:p w:rsidR="00586AC1" w:rsidRPr="00586AC1" w:rsidP="00586AC1" w14:paraId="2A42F75E" w14:textId="77777777">
            <w:pPr>
              <w:pStyle w:val="Header"/>
            </w:pPr>
            <w:r w:rsidRPr="00586AC1">
              <w:t>Registered conference participants</w:t>
            </w:r>
          </w:p>
        </w:tc>
        <w:tc>
          <w:tcPr>
            <w:tcW w:w="1476" w:type="dxa"/>
          </w:tcPr>
          <w:p w:rsidR="00586AC1" w:rsidRPr="00586AC1" w:rsidP="00586AC1" w14:paraId="66189B8D" w14:textId="3E71D7B8">
            <w:pPr>
              <w:pStyle w:val="Header"/>
            </w:pPr>
            <w:r>
              <w:t>April 28, 2023</w:t>
            </w:r>
          </w:p>
        </w:tc>
      </w:tr>
      <w:tr w14:paraId="7B4989EB" w14:textId="77777777" w:rsidTr="00522FBD">
        <w:tblPrEx>
          <w:tblW w:w="9500" w:type="dxa"/>
          <w:tblLook w:val="04A0"/>
        </w:tblPrEx>
        <w:trPr>
          <w:trHeight w:val="511"/>
        </w:trPr>
        <w:tc>
          <w:tcPr>
            <w:tcW w:w="2345" w:type="dxa"/>
          </w:tcPr>
          <w:p w:rsidR="00586AC1" w:rsidRPr="00586AC1" w:rsidP="00586AC1" w14:paraId="7C89610A" w14:textId="77777777">
            <w:pPr>
              <w:pStyle w:val="Header"/>
            </w:pPr>
            <w:r w:rsidRPr="00586AC1">
              <w:t>Attachment 6: EIS Match Customer Service Feedback Survey</w:t>
            </w:r>
          </w:p>
          <w:p w:rsidR="00586AC1" w:rsidRPr="00586AC1" w:rsidP="00586AC1" w14:paraId="3D5CB0C6" w14:textId="77777777">
            <w:pPr>
              <w:pStyle w:val="Header"/>
            </w:pPr>
          </w:p>
        </w:tc>
        <w:tc>
          <w:tcPr>
            <w:tcW w:w="2451" w:type="dxa"/>
          </w:tcPr>
          <w:p w:rsidR="00586AC1" w:rsidRPr="00586AC1" w:rsidP="00586AC1" w14:paraId="27F66463" w14:textId="526D625F">
            <w:pPr>
              <w:pStyle w:val="Header"/>
            </w:pPr>
            <w:r w:rsidRPr="00586AC1">
              <w:t xml:space="preserve">Assess the participant experience with the </w:t>
            </w:r>
            <w:r w:rsidR="00A126E6">
              <w:t xml:space="preserve">2023 </w:t>
            </w:r>
            <w:r w:rsidRPr="00586AC1">
              <w:t>EIS recruitment and match process</w:t>
            </w:r>
          </w:p>
        </w:tc>
        <w:tc>
          <w:tcPr>
            <w:tcW w:w="1655" w:type="dxa"/>
          </w:tcPr>
          <w:p w:rsidR="00586AC1" w:rsidRPr="00586AC1" w:rsidP="00586AC1" w14:paraId="3275F63E" w14:textId="01169A66">
            <w:pPr>
              <w:pStyle w:val="Header"/>
            </w:pPr>
            <w:r w:rsidRPr="00586AC1">
              <w:t>202</w:t>
            </w:r>
            <w:r>
              <w:t>3</w:t>
            </w:r>
            <w:r w:rsidRPr="00586AC1">
              <w:t xml:space="preserve"> EIS Recruitment and Match</w:t>
            </w:r>
          </w:p>
        </w:tc>
        <w:tc>
          <w:tcPr>
            <w:tcW w:w="1573" w:type="dxa"/>
          </w:tcPr>
          <w:p w:rsidR="00586AC1" w:rsidRPr="00586AC1" w:rsidP="00586AC1" w14:paraId="72747EEA" w14:textId="41761098">
            <w:pPr>
              <w:pStyle w:val="Header"/>
            </w:pPr>
            <w:r w:rsidRPr="00586AC1">
              <w:t>Participants of the 202</w:t>
            </w:r>
            <w:r w:rsidR="00A126E6">
              <w:t>3</w:t>
            </w:r>
            <w:r w:rsidRPr="00586AC1">
              <w:t xml:space="preserve"> EIS Recruitment and Match</w:t>
            </w:r>
          </w:p>
        </w:tc>
        <w:tc>
          <w:tcPr>
            <w:tcW w:w="1476" w:type="dxa"/>
          </w:tcPr>
          <w:p w:rsidR="00586AC1" w:rsidRPr="00586AC1" w:rsidP="00586AC1" w14:paraId="7A35C167" w14:textId="2CF8148D">
            <w:pPr>
              <w:pStyle w:val="Header"/>
            </w:pPr>
            <w:r w:rsidRPr="00586AC1">
              <w:t xml:space="preserve">May </w:t>
            </w:r>
            <w:r w:rsidR="005D255F">
              <w:t>8</w:t>
            </w:r>
            <w:r w:rsidRPr="00586AC1">
              <w:t>, 202</w:t>
            </w:r>
            <w:r w:rsidR="005D255F">
              <w:t>3</w:t>
            </w:r>
          </w:p>
        </w:tc>
      </w:tr>
    </w:tbl>
    <w:p w:rsidR="00586AC1" w:rsidRPr="00586AC1" w:rsidP="00586AC1" w14:paraId="4F3D062A" w14:textId="77777777">
      <w:pPr>
        <w:pStyle w:val="Header"/>
      </w:pPr>
    </w:p>
    <w:p w:rsidR="00586AC1" w:rsidRPr="00586AC1" w:rsidP="00586AC1" w14:paraId="73225498" w14:textId="77777777">
      <w:pPr>
        <w:pStyle w:val="Header"/>
      </w:pPr>
      <w:r w:rsidRPr="00586AC1">
        <w:t xml:space="preserve">There are two different customer satisfaction surveys included within this </w:t>
      </w:r>
      <w:r w:rsidRPr="00586AC1">
        <w:t>GenIC</w:t>
      </w:r>
      <w:r w:rsidRPr="00586AC1">
        <w:t>:</w:t>
      </w:r>
    </w:p>
    <w:p w:rsidR="00586AC1" w:rsidRPr="00586AC1" w:rsidP="00586AC1" w14:paraId="0714352C" w14:textId="4F6714CC">
      <w:pPr>
        <w:pStyle w:val="Header"/>
        <w:numPr>
          <w:ilvl w:val="0"/>
          <w:numId w:val="19"/>
        </w:numPr>
      </w:pPr>
      <w:r w:rsidRPr="00586AC1">
        <w:t xml:space="preserve">Attachment 1: </w:t>
      </w:r>
      <w:r w:rsidR="00EE39B1">
        <w:t xml:space="preserve">2023 </w:t>
      </w:r>
      <w:r w:rsidRPr="00586AC1">
        <w:t xml:space="preserve">EIS Conference Customer Service Feedback Survey </w:t>
      </w:r>
    </w:p>
    <w:p w:rsidR="00586AC1" w:rsidRPr="00586AC1" w:rsidP="00A126E6" w14:paraId="2D488678" w14:textId="45BAE8E2">
      <w:pPr>
        <w:pStyle w:val="Header"/>
        <w:numPr>
          <w:ilvl w:val="1"/>
          <w:numId w:val="19"/>
        </w:numPr>
      </w:pPr>
      <w:r w:rsidRPr="00586AC1">
        <w:t xml:space="preserve">Attachment 2: </w:t>
      </w:r>
      <w:r w:rsidR="00EE39B1">
        <w:t xml:space="preserve">2023 </w:t>
      </w:r>
      <w:r w:rsidRPr="00586AC1">
        <w:t xml:space="preserve">EIS Conference Customer Service Feedback Survey </w:t>
      </w:r>
      <w:r w:rsidRPr="00586AC1">
        <w:t>Screenshots</w:t>
      </w:r>
    </w:p>
    <w:p w:rsidR="00586AC1" w:rsidRPr="00586AC1" w:rsidP="00586AC1" w14:paraId="525B66E2" w14:textId="1C6EACC4">
      <w:pPr>
        <w:pStyle w:val="Header"/>
        <w:numPr>
          <w:ilvl w:val="1"/>
          <w:numId w:val="19"/>
        </w:numPr>
      </w:pPr>
      <w:r w:rsidRPr="00586AC1">
        <w:t xml:space="preserve">Attachment 3: </w:t>
      </w:r>
      <w:r w:rsidR="00EE39B1">
        <w:t xml:space="preserve">2023 </w:t>
      </w:r>
      <w:r w:rsidRPr="00586AC1">
        <w:t>EIS Conference Customer Service Feedback Survey Invitation Email</w:t>
      </w:r>
    </w:p>
    <w:p w:rsidR="00586AC1" w:rsidRPr="00586AC1" w:rsidP="00586AC1" w14:paraId="1786DC46" w14:textId="06C5A19E">
      <w:pPr>
        <w:pStyle w:val="Header"/>
        <w:numPr>
          <w:ilvl w:val="1"/>
          <w:numId w:val="19"/>
        </w:numPr>
      </w:pPr>
      <w:r w:rsidRPr="00586AC1">
        <w:t xml:space="preserve">Attachment 4: </w:t>
      </w:r>
      <w:r w:rsidR="00EE39B1">
        <w:t xml:space="preserve">2023 </w:t>
      </w:r>
      <w:r w:rsidRPr="00586AC1">
        <w:t>EIS Conference Customer Service Feedback Survey Reminder Email</w:t>
      </w:r>
    </w:p>
    <w:p w:rsidR="00586AC1" w:rsidRPr="00586AC1" w:rsidP="00586AC1" w14:paraId="2BBD19AF" w14:textId="111B34DA">
      <w:pPr>
        <w:pStyle w:val="Header"/>
        <w:numPr>
          <w:ilvl w:val="1"/>
          <w:numId w:val="19"/>
        </w:numPr>
      </w:pPr>
      <w:r w:rsidRPr="00586AC1">
        <w:t xml:space="preserve">Attachment 5: </w:t>
      </w:r>
      <w:r w:rsidR="00EE39B1">
        <w:t xml:space="preserve">2023 </w:t>
      </w:r>
      <w:r w:rsidRPr="00586AC1">
        <w:t>EIS Conference Customer Service Feedback Survey Recruitment Flyer</w:t>
      </w:r>
    </w:p>
    <w:p w:rsidR="00586AC1" w:rsidRPr="00586AC1" w:rsidP="00586AC1" w14:paraId="108F2784" w14:textId="4E622733">
      <w:pPr>
        <w:pStyle w:val="Header"/>
        <w:numPr>
          <w:ilvl w:val="0"/>
          <w:numId w:val="19"/>
        </w:numPr>
      </w:pPr>
      <w:r w:rsidRPr="00586AC1">
        <w:t xml:space="preserve">Attachment 6: </w:t>
      </w:r>
      <w:r w:rsidR="00EE39B1">
        <w:t xml:space="preserve">2023 </w:t>
      </w:r>
      <w:r w:rsidRPr="00586AC1">
        <w:t xml:space="preserve">EIS Match Customer Service Feedback Survey </w:t>
      </w:r>
    </w:p>
    <w:p w:rsidR="00586AC1" w:rsidRPr="00586AC1" w:rsidP="00A126E6" w14:paraId="5EEBBDBB" w14:textId="51C47229">
      <w:pPr>
        <w:pStyle w:val="Header"/>
        <w:numPr>
          <w:ilvl w:val="1"/>
          <w:numId w:val="19"/>
        </w:numPr>
      </w:pPr>
      <w:r w:rsidRPr="00586AC1">
        <w:t xml:space="preserve">Attachment 7: </w:t>
      </w:r>
      <w:r w:rsidR="00EE39B1">
        <w:t xml:space="preserve">2023 </w:t>
      </w:r>
      <w:r w:rsidRPr="00586AC1">
        <w:t>EIS Match Customer Service Feedback Survey Screenshots</w:t>
      </w:r>
    </w:p>
    <w:p w:rsidR="00586AC1" w:rsidRPr="00586AC1" w:rsidP="00586AC1" w14:paraId="14DA936A" w14:textId="51D344CE">
      <w:pPr>
        <w:pStyle w:val="Header"/>
        <w:numPr>
          <w:ilvl w:val="1"/>
          <w:numId w:val="19"/>
        </w:numPr>
      </w:pPr>
      <w:r w:rsidRPr="00586AC1">
        <w:t>Attachment 8:</w:t>
      </w:r>
      <w:r w:rsidR="00EE39B1">
        <w:t xml:space="preserve"> 2023</w:t>
      </w:r>
      <w:r w:rsidRPr="00586AC1">
        <w:t xml:space="preserve"> EIS Match Customer Service Feedback Survey Invitation Email</w:t>
      </w:r>
    </w:p>
    <w:p w:rsidR="00586AC1" w:rsidRPr="00586AC1" w:rsidP="00586AC1" w14:paraId="2056133D" w14:textId="50779882">
      <w:pPr>
        <w:pStyle w:val="Header"/>
        <w:numPr>
          <w:ilvl w:val="1"/>
          <w:numId w:val="19"/>
        </w:numPr>
      </w:pPr>
      <w:r w:rsidRPr="00586AC1">
        <w:t xml:space="preserve">Attachment 9: </w:t>
      </w:r>
      <w:r w:rsidR="00EE39B1">
        <w:t xml:space="preserve">2023 </w:t>
      </w:r>
      <w:r w:rsidRPr="00586AC1">
        <w:t>EIS Match Customer Service Feedback Survey Reminder Email</w:t>
      </w:r>
    </w:p>
    <w:p w:rsidR="00586AC1" w:rsidP="00434E33" w14:paraId="031C920C" w14:textId="77777777">
      <w:pPr>
        <w:pStyle w:val="Header"/>
        <w:tabs>
          <w:tab w:val="clear" w:pos="4320"/>
          <w:tab w:val="clear" w:pos="8640"/>
        </w:tabs>
        <w:rPr>
          <w:b/>
        </w:rPr>
      </w:pPr>
    </w:p>
    <w:p w:rsidR="00B46F2C" w:rsidP="00434E33" w14:paraId="53CD42CA" w14:textId="77777777">
      <w:pPr>
        <w:pStyle w:val="Header"/>
        <w:tabs>
          <w:tab w:val="clear" w:pos="4320"/>
          <w:tab w:val="clear" w:pos="8640"/>
        </w:tabs>
        <w:rPr>
          <w:b/>
        </w:rPr>
      </w:pPr>
    </w:p>
    <w:p w:rsidR="00B46F2C" w:rsidRPr="00434E33" w:rsidP="00434E33" w14:paraId="0488104F" w14:textId="77777777">
      <w:pPr>
        <w:pStyle w:val="Header"/>
        <w:tabs>
          <w:tab w:val="clear" w:pos="4320"/>
          <w:tab w:val="clear" w:pos="8640"/>
        </w:tabs>
        <w:rPr>
          <w:i/>
        </w:rPr>
      </w:pPr>
      <w:r w:rsidRPr="00434E33">
        <w:rPr>
          <w:b/>
        </w:rPr>
        <w:t>DESCRIPTION OF RESPONDENTS</w:t>
      </w:r>
      <w:r>
        <w:t xml:space="preserve">: </w:t>
      </w:r>
    </w:p>
    <w:p w:rsidR="00B46F2C" w14:paraId="72E660C4" w14:textId="77777777"/>
    <w:p w:rsidR="00343B90" w:rsidP="00343B90" w14:paraId="72ABAE5A" w14:textId="0FEFB96F">
      <w:r w:rsidRPr="00343B90">
        <w:t>Respondents for the</w:t>
      </w:r>
      <w:r w:rsidR="00EE39B1">
        <w:t xml:space="preserve"> </w:t>
      </w:r>
      <w:r w:rsidRPr="00EE39B1" w:rsidR="00EE39B1">
        <w:rPr>
          <w:b/>
          <w:bCs/>
        </w:rPr>
        <w:t>2023</w:t>
      </w:r>
      <w:r w:rsidRPr="00EE39B1">
        <w:rPr>
          <w:b/>
          <w:bCs/>
        </w:rPr>
        <w:t xml:space="preserve"> EIS Conference Customer Service Feedback Survey</w:t>
      </w:r>
      <w:r w:rsidRPr="00343B90">
        <w:t xml:space="preserve"> (Attachment 1) will be registered conference attendees and will include CDC staff, state and local health department employees, academic and university employees, and other non-CDC participants. </w:t>
      </w:r>
    </w:p>
    <w:p w:rsidR="00343B90" w:rsidRPr="00343B90" w:rsidP="00343B90" w14:paraId="5E1EA157" w14:textId="77777777"/>
    <w:p w:rsidR="00343B90" w:rsidP="00343B90" w14:paraId="3F4CB033" w14:textId="313AC700">
      <w:r w:rsidRPr="00343B90">
        <w:t xml:space="preserve">Respondents for the </w:t>
      </w:r>
      <w:r w:rsidRPr="00EE39B1" w:rsidR="00EE39B1">
        <w:rPr>
          <w:b/>
          <w:bCs/>
        </w:rPr>
        <w:t xml:space="preserve">2023 </w:t>
      </w:r>
      <w:r w:rsidRPr="00EE39B1">
        <w:rPr>
          <w:b/>
          <w:bCs/>
        </w:rPr>
        <w:t>EIS Match Customer Service Feedback Survey</w:t>
      </w:r>
      <w:r w:rsidRPr="00343B90">
        <w:t xml:space="preserve"> (Attachment 6) will be 202</w:t>
      </w:r>
      <w:r w:rsidR="00BA7969">
        <w:t>3</w:t>
      </w:r>
      <w:r w:rsidRPr="00343B90">
        <w:t xml:space="preserve"> incoming EIS officers and position recruit</w:t>
      </w:r>
      <w:r w:rsidR="00403CDF">
        <w:t>er</w:t>
      </w:r>
      <w:r w:rsidRPr="00343B90">
        <w:t>s (e.g., supervisors, current EIS Officers, others) that participate in the recruitment and match process. Position supervisors include local, state, and federal government employees.</w:t>
      </w:r>
    </w:p>
    <w:p w:rsidR="00343B90" w:rsidRPr="00343B90" w:rsidP="00343B90" w14:paraId="6C8B4DCF" w14:textId="77777777"/>
    <w:p w:rsidR="00343B90" w:rsidRPr="00343B90" w:rsidP="00343B90" w14:paraId="7C1077F4" w14:textId="77777777">
      <w:r w:rsidRPr="00343B90">
        <w:t>No personally identifiable information (PII) will be collected; should any respondents provide PII, it will not be retained.</w:t>
      </w:r>
    </w:p>
    <w:p w:rsidR="00B46F2C" w14:paraId="0B1B36A4" w14:textId="77777777"/>
    <w:p w:rsidR="00B46F2C" w14:paraId="2E0BF9BC" w14:textId="77777777"/>
    <w:p w:rsidR="00B46F2C" w:rsidRPr="00F06866" w14:paraId="1F5B22F9" w14:textId="77777777">
      <w:pPr>
        <w:rPr>
          <w:b/>
        </w:rPr>
      </w:pPr>
      <w:r>
        <w:rPr>
          <w:b/>
        </w:rPr>
        <w:t>TYPE OF COLLECTION:</w:t>
      </w:r>
      <w:r w:rsidRPr="00F06866">
        <w:t xml:space="preserve"> (Check one)</w:t>
      </w:r>
    </w:p>
    <w:p w:rsidR="00B46F2C" w:rsidP="0096108F" w14:paraId="06596D26" w14:textId="77777777">
      <w:pPr>
        <w:pStyle w:val="BodyTextIndent"/>
        <w:tabs>
          <w:tab w:val="left" w:pos="360"/>
        </w:tabs>
        <w:ind w:left="0"/>
        <w:rPr>
          <w:i/>
          <w:sz w:val="22"/>
          <w:szCs w:val="22"/>
        </w:rPr>
      </w:pPr>
      <w:r>
        <w:rPr>
          <w:i/>
          <w:sz w:val="22"/>
          <w:szCs w:val="22"/>
        </w:rPr>
        <w:t xml:space="preserve">Instruction: Please sparingly use the </w:t>
      </w:r>
      <w:r>
        <w:rPr>
          <w:i/>
          <w:sz w:val="22"/>
          <w:szCs w:val="22"/>
        </w:rPr>
        <w:t>Other</w:t>
      </w:r>
      <w:r>
        <w:rPr>
          <w:i/>
          <w:sz w:val="22"/>
          <w:szCs w:val="22"/>
        </w:rPr>
        <w:t xml:space="preserve"> category</w:t>
      </w:r>
    </w:p>
    <w:p w:rsidR="004E1C18" w:rsidRPr="00434E33" w:rsidP="0096108F" w14:paraId="2FBCF13F" w14:textId="77777777">
      <w:pPr>
        <w:pStyle w:val="BodyTextIndent"/>
        <w:tabs>
          <w:tab w:val="left" w:pos="360"/>
        </w:tabs>
        <w:ind w:left="0"/>
        <w:rPr>
          <w:bCs/>
          <w:sz w:val="16"/>
          <w:szCs w:val="16"/>
        </w:rPr>
      </w:pPr>
    </w:p>
    <w:p w:rsidR="00B46F2C" w:rsidRPr="00F06866" w:rsidP="0096108F" w14:paraId="7E7FB854" w14:textId="54CCFC46">
      <w:pPr>
        <w:pStyle w:val="BodyTextIndent"/>
        <w:tabs>
          <w:tab w:val="left" w:pos="360"/>
        </w:tabs>
        <w:ind w:left="0"/>
        <w:rPr>
          <w:bCs/>
          <w:sz w:val="24"/>
        </w:rPr>
      </w:pPr>
      <w:r w:rsidRPr="00F06866">
        <w:rPr>
          <w:bCs/>
          <w:sz w:val="24"/>
        </w:rPr>
        <w:t>[ ]</w:t>
      </w:r>
      <w:r w:rsidRPr="00F06866">
        <w:rPr>
          <w:bCs/>
          <w:sz w:val="24"/>
        </w:rPr>
        <w:t xml:space="preserve"> Customer Comment Card/Complaint Form </w:t>
      </w:r>
      <w:r w:rsidRPr="00F06866">
        <w:rPr>
          <w:bCs/>
          <w:sz w:val="24"/>
        </w:rPr>
        <w:tab/>
        <w:t xml:space="preserve">[ </w:t>
      </w:r>
      <w:r w:rsidRPr="00EF7012" w:rsidR="00343B90">
        <w:rPr>
          <w:b/>
          <w:sz w:val="24"/>
        </w:rPr>
        <w:t>X</w:t>
      </w:r>
      <w:r w:rsidR="00343B90">
        <w:rPr>
          <w:bCs/>
          <w:sz w:val="24"/>
        </w:rPr>
        <w:t xml:space="preserve"> </w:t>
      </w:r>
      <w:r w:rsidRPr="00F06866">
        <w:rPr>
          <w:bCs/>
          <w:sz w:val="24"/>
        </w:rPr>
        <w:t xml:space="preserve">] Customer Satisfaction Survey    </w:t>
      </w:r>
    </w:p>
    <w:p w:rsidR="00B46F2C" w:rsidP="0096108F" w14:paraId="04CF626F" w14:textId="77777777">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Pr>
          <w:bCs/>
          <w:sz w:val="24"/>
        </w:rPr>
        <w:tab/>
        <w:t>[ ] Small Discussion Group</w:t>
      </w:r>
    </w:p>
    <w:p w:rsidR="00B46F2C" w:rsidRPr="00F06866" w:rsidP="0096108F" w14:paraId="22FFEFCD" w14:textId="14B79AD6">
      <w:pPr>
        <w:pStyle w:val="BodyTextIndent"/>
        <w:tabs>
          <w:tab w:val="left" w:pos="360"/>
        </w:tabs>
        <w:ind w:left="0"/>
        <w:rPr>
          <w:bCs/>
          <w:sz w:val="24"/>
        </w:rPr>
      </w:pPr>
      <w:r>
        <w:rPr>
          <w:bCs/>
          <w:sz w:val="24"/>
        </w:rPr>
        <w:t>[</w:t>
      </w:r>
      <w:r w:rsidR="00660A3F">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B46F2C" w14:paraId="4F9F5D25" w14:textId="77777777">
      <w:pPr>
        <w:pStyle w:val="Header"/>
        <w:tabs>
          <w:tab w:val="clear" w:pos="4320"/>
          <w:tab w:val="clear" w:pos="8640"/>
        </w:tabs>
      </w:pPr>
    </w:p>
    <w:p w:rsidR="00B46F2C" w14:paraId="2FC52DD5" w14:textId="77777777">
      <w:pPr>
        <w:rPr>
          <w:b/>
        </w:rPr>
      </w:pPr>
      <w:r>
        <w:rPr>
          <w:b/>
        </w:rPr>
        <w:t>CERTIFICATION:</w:t>
      </w:r>
    </w:p>
    <w:p w:rsidR="00B46F2C" w14:paraId="3A7C129B" w14:textId="77777777">
      <w:pPr>
        <w:rPr>
          <w:sz w:val="16"/>
          <w:szCs w:val="16"/>
        </w:rPr>
      </w:pPr>
    </w:p>
    <w:p w:rsidR="00B46F2C" w:rsidRPr="009C13B9" w:rsidP="008101A5" w14:paraId="44E29010" w14:textId="77777777">
      <w:r>
        <w:t xml:space="preserve">I certify the following to be true: </w:t>
      </w:r>
    </w:p>
    <w:p w:rsidR="00B46F2C" w:rsidP="008101A5" w14:paraId="42BD81CA" w14:textId="77777777">
      <w:pPr>
        <w:pStyle w:val="ListParagraph"/>
        <w:numPr>
          <w:ilvl w:val="0"/>
          <w:numId w:val="14"/>
        </w:numPr>
      </w:pPr>
      <w:r>
        <w:t>The collection is voluntary.</w:t>
      </w:r>
      <w:r w:rsidRPr="00C14CC4">
        <w:t xml:space="preserve"> </w:t>
      </w:r>
    </w:p>
    <w:p w:rsidR="00B46F2C" w:rsidP="008101A5" w14:paraId="7B290343"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B46F2C" w:rsidP="008101A5" w14:paraId="6F6F1C3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B46F2C" w:rsidP="008101A5" w14:paraId="149A8C5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B46F2C" w:rsidP="008101A5" w14:paraId="080723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B46F2C" w:rsidP="009C13B9" w14:paraId="67184CDE" w14:textId="77777777"/>
    <w:p w:rsidR="00B46F2C" w:rsidRPr="00343B90" w:rsidP="009C13B9" w14:paraId="2A49D889" w14:textId="00D09AA0">
      <w:pPr>
        <w:rPr>
          <w:u w:val="single"/>
        </w:rPr>
      </w:pPr>
      <w:r>
        <w:t>Name:</w:t>
      </w:r>
      <w:r w:rsidR="00BA7969">
        <w:t xml:space="preserve"> </w:t>
      </w:r>
      <w:r w:rsidR="00343B90">
        <w:rPr>
          <w:u w:val="single"/>
        </w:rPr>
        <w:t>Meagan Davis, MPH</w:t>
      </w:r>
    </w:p>
    <w:p w:rsidR="00B46F2C" w:rsidP="009C13B9" w14:paraId="6E04CB38" w14:textId="77777777">
      <w:pPr>
        <w:pStyle w:val="ListParagraph"/>
        <w:ind w:left="360"/>
      </w:pPr>
    </w:p>
    <w:p w:rsidR="00B46F2C" w:rsidP="009C13B9" w14:paraId="48F5202D" w14:textId="77777777">
      <w:r>
        <w:t>To assist review, please provide answers to the following question:</w:t>
      </w:r>
    </w:p>
    <w:p w:rsidR="00B46F2C" w:rsidP="009C13B9" w14:paraId="7EE0297F" w14:textId="77777777">
      <w:pPr>
        <w:pStyle w:val="ListParagraph"/>
        <w:ind w:left="360"/>
      </w:pPr>
    </w:p>
    <w:p w:rsidR="00B46F2C" w:rsidRPr="00C86E91" w:rsidP="00C86E91" w14:paraId="78A4F474" w14:textId="77777777">
      <w:pPr>
        <w:rPr>
          <w:b/>
        </w:rPr>
      </w:pPr>
      <w:r w:rsidRPr="00C86E91">
        <w:rPr>
          <w:b/>
        </w:rPr>
        <w:t>Personally Identifiable Information:</w:t>
      </w:r>
    </w:p>
    <w:p w:rsidR="00B46F2C" w:rsidP="00C86E91" w14:paraId="6B430824" w14:textId="4A4E28E9">
      <w:pPr>
        <w:pStyle w:val="ListParagraph"/>
        <w:numPr>
          <w:ilvl w:val="0"/>
          <w:numId w:val="18"/>
        </w:numPr>
      </w:pPr>
      <w:r>
        <w:t xml:space="preserve">Is personally identifiable information (PII) collected?  </w:t>
      </w:r>
      <w:r>
        <w:t>[  ]</w:t>
      </w:r>
      <w:r>
        <w:t xml:space="preserve"> Yes  [</w:t>
      </w:r>
      <w:r w:rsidRPr="00EF7012" w:rsidR="00EF7012">
        <w:rPr>
          <w:b/>
          <w:bCs/>
        </w:rPr>
        <w:t xml:space="preserve"> X</w:t>
      </w:r>
      <w:r w:rsidRPr="00EF7012">
        <w:rPr>
          <w:b/>
          <w:bCs/>
        </w:rPr>
        <w:t xml:space="preserve"> </w:t>
      </w:r>
      <w:r>
        <w:t xml:space="preserve">]  No </w:t>
      </w:r>
    </w:p>
    <w:p w:rsidR="00B46F2C" w:rsidP="00C86E91" w14:paraId="059C2C9E" w14:textId="77777777">
      <w:pPr>
        <w:pStyle w:val="ListParagraph"/>
        <w:numPr>
          <w:ilvl w:val="0"/>
          <w:numId w:val="18"/>
        </w:numPr>
      </w:pPr>
      <w:r>
        <w:t xml:space="preserve">If </w:t>
      </w:r>
      <w:r>
        <w:t>Yes</w:t>
      </w:r>
      <w:r>
        <w:t xml:space="preserve">, is the information that will be collected included in records that are subject to the Privacy Act of 1974?   </w:t>
      </w:r>
      <w:r>
        <w:t>[  ]</w:t>
      </w:r>
      <w:r>
        <w:t xml:space="preserve"> Yes [  ] No   </w:t>
      </w:r>
    </w:p>
    <w:p w:rsidR="00B46F2C" w:rsidP="00C86E91" w14:paraId="53684D4A" w14:textId="77777777">
      <w:pPr>
        <w:pStyle w:val="ListParagraph"/>
        <w:numPr>
          <w:ilvl w:val="0"/>
          <w:numId w:val="18"/>
        </w:numPr>
      </w:pPr>
      <w:r>
        <w:t xml:space="preserve">If Applicable, has a System or Records Notice been published?  </w:t>
      </w:r>
      <w:r>
        <w:t>[  ]</w:t>
      </w:r>
      <w:r>
        <w:t xml:space="preserve"> Yes  [  ] No</w:t>
      </w:r>
    </w:p>
    <w:p w:rsidR="00EF484B" w:rsidP="00C86E91" w14:paraId="27C1C53F" w14:textId="77777777">
      <w:pPr>
        <w:pStyle w:val="ListParagraph"/>
        <w:ind w:left="0"/>
        <w:rPr>
          <w:b/>
        </w:rPr>
      </w:pPr>
    </w:p>
    <w:p w:rsidR="00B46F2C" w:rsidRPr="00C86E91" w:rsidP="00C86E91" w14:paraId="6369E9F2" w14:textId="26C67D4D">
      <w:pPr>
        <w:pStyle w:val="ListParagraph"/>
        <w:ind w:left="0"/>
        <w:rPr>
          <w:b/>
        </w:rPr>
      </w:pPr>
      <w:r>
        <w:rPr>
          <w:b/>
        </w:rPr>
        <w:t>Gifts or Payments:</w:t>
      </w:r>
    </w:p>
    <w:p w:rsidR="00EF484B" w:rsidP="00C86E91" w14:paraId="1938BDBC" w14:textId="3E5D74EA">
      <w:r>
        <w:t xml:space="preserve">Is an incentive (e.g., money or reimbursement of expenses, token of appreciation) provided to participants?  </w:t>
      </w:r>
      <w:r>
        <w:t>[  ]</w:t>
      </w:r>
      <w:r>
        <w:t xml:space="preserve"> Yes [ </w:t>
      </w:r>
      <w:r w:rsidRPr="00EA3955" w:rsidR="00EA3955">
        <w:rPr>
          <w:b/>
          <w:bCs/>
        </w:rPr>
        <w:t>X</w:t>
      </w:r>
      <w:r>
        <w:t xml:space="preserve"> ] No</w:t>
      </w:r>
    </w:p>
    <w:p w:rsidR="00EF484B" w:rsidP="00C86E91" w14:paraId="5B421EF2" w14:textId="77777777">
      <w:pPr>
        <w:rPr>
          <w:b/>
        </w:rPr>
      </w:pPr>
    </w:p>
    <w:p w:rsidR="00B46F2C" w:rsidP="00EF484B" w14:paraId="7140CF7D" w14:textId="42DF7C12">
      <w:r>
        <w:rPr>
          <w:b/>
        </w:rPr>
        <w:t xml:space="preserve">If Yes: </w:t>
      </w:r>
      <w:r>
        <w:t>P</w:t>
      </w:r>
      <w:r w:rsidRPr="008F50D4">
        <w:t>lease describe</w:t>
      </w:r>
      <w:r>
        <w:t xml:space="preserve"> the incentive. If amounts are outside of customary incentives, please also </w:t>
      </w:r>
      <w:r w:rsidRPr="008F50D4">
        <w:t xml:space="preserve">provide a justification </w:t>
      </w:r>
    </w:p>
    <w:p w:rsidR="00B46F2C" w14:paraId="5E64E1CC" w14:textId="77777777">
      <w:pPr>
        <w:rPr>
          <w:b/>
        </w:rPr>
      </w:pPr>
    </w:p>
    <w:p w:rsidR="00B46F2C" w14:paraId="5F3744D2" w14:textId="77777777">
      <w:pPr>
        <w:rPr>
          <w:b/>
        </w:rPr>
      </w:pPr>
    </w:p>
    <w:p w:rsidR="00B46F2C" w:rsidP="00C86E91" w14:paraId="396C6BC7" w14:textId="77777777">
      <w:r>
        <w:rPr>
          <w:b/>
        </w:rPr>
        <w:t>BURDEN HOURS</w:t>
      </w:r>
      <w:r>
        <w:t xml:space="preserve"> </w:t>
      </w:r>
    </w:p>
    <w:p w:rsidR="005B0FF7" w:rsidP="00C86E91" w14:paraId="1BB1108E" w14:textId="77777777"/>
    <w:p w:rsidR="005B0FF7" w:rsidP="00C86E91" w14:paraId="6A78DFB9" w14:textId="03E3BAF7">
      <w:pPr>
        <w:rPr>
          <w:iCs/>
        </w:rPr>
      </w:pPr>
      <w:r w:rsidRPr="005B0FF7">
        <w:rPr>
          <w:iCs/>
        </w:rPr>
        <w:t xml:space="preserve">The </w:t>
      </w:r>
      <w:r w:rsidRPr="001E172E" w:rsidR="001E172E">
        <w:rPr>
          <w:b/>
          <w:bCs/>
          <w:iCs/>
        </w:rPr>
        <w:t xml:space="preserve">2023 </w:t>
      </w:r>
      <w:r w:rsidRPr="001E172E">
        <w:rPr>
          <w:b/>
          <w:bCs/>
          <w:iCs/>
        </w:rPr>
        <w:t>EIS Conference Customer Service Feedback Survey</w:t>
      </w:r>
      <w:r w:rsidRPr="005B0FF7">
        <w:rPr>
          <w:iCs/>
        </w:rPr>
        <w:t xml:space="preserve"> (Attachment 1) is a web-based survey </w:t>
      </w:r>
      <w:r w:rsidRPr="00946C55">
        <w:rPr>
          <w:iCs/>
        </w:rPr>
        <w:t xml:space="preserve">with 11 questions. Respondents will take approximately </w:t>
      </w:r>
      <w:r w:rsidRPr="00946C55" w:rsidR="00DE550F">
        <w:rPr>
          <w:iCs/>
        </w:rPr>
        <w:t>3</w:t>
      </w:r>
      <w:r w:rsidRPr="00946C55">
        <w:rPr>
          <w:iCs/>
        </w:rPr>
        <w:t xml:space="preserve"> minutes to complete the survey through SurveyMonkey. The estimate for burden (hours) is based on results from a pilot version of this survey that volunteer CDC employee participants completed. </w:t>
      </w:r>
      <w:r w:rsidRPr="00946C55" w:rsidR="00540B77">
        <w:rPr>
          <w:iCs/>
        </w:rPr>
        <w:t>Based on previous conference surveys, we estimate that 3,000 individuals will register for conference and 30% of registered attendees will respond to the survey. Therefore, w</w:t>
      </w:r>
      <w:r w:rsidRPr="00946C55">
        <w:rPr>
          <w:iCs/>
        </w:rPr>
        <w:t xml:space="preserve">e are seeking approval to collect feedback from up to 900 individuals. This is a one-time survey. There will be no direct costs to the respondents other than their time to respond to the survey. Given 900 respondents with a response time of </w:t>
      </w:r>
      <w:r w:rsidRPr="00946C55" w:rsidR="00DE550F">
        <w:rPr>
          <w:iCs/>
        </w:rPr>
        <w:t>3</w:t>
      </w:r>
      <w:r w:rsidRPr="00946C55">
        <w:rPr>
          <w:iCs/>
        </w:rPr>
        <w:t xml:space="preserve"> minutes each, the total response burden will be </w:t>
      </w:r>
      <w:r w:rsidRPr="00946C55" w:rsidR="00350E6B">
        <w:rPr>
          <w:iCs/>
        </w:rPr>
        <w:t>45</w:t>
      </w:r>
      <w:r w:rsidRPr="00946C55">
        <w:rPr>
          <w:iCs/>
        </w:rPr>
        <w:t xml:space="preserve"> hours.</w:t>
      </w:r>
    </w:p>
    <w:p w:rsidR="007F1538" w:rsidP="00C86E91" w14:paraId="7C255AE3" w14:textId="77777777">
      <w:pPr>
        <w:rPr>
          <w:iCs/>
        </w:rPr>
      </w:pPr>
    </w:p>
    <w:p w:rsidR="007F1538" w:rsidRPr="007F1538" w:rsidP="007F1538" w14:paraId="6BB751DB" w14:textId="437D4FCE">
      <w:pPr>
        <w:rPr>
          <w:iCs/>
        </w:rPr>
      </w:pPr>
      <w:r w:rsidRPr="007F1538">
        <w:rPr>
          <w:iCs/>
        </w:rPr>
        <w:t>The</w:t>
      </w:r>
      <w:r w:rsidR="00136651">
        <w:rPr>
          <w:iCs/>
        </w:rPr>
        <w:t xml:space="preserve"> </w:t>
      </w:r>
      <w:r w:rsidRPr="00DC2879" w:rsidR="00136651">
        <w:rPr>
          <w:b/>
          <w:bCs/>
          <w:iCs/>
        </w:rPr>
        <w:t>2023</w:t>
      </w:r>
      <w:r w:rsidRPr="00DC2879">
        <w:rPr>
          <w:b/>
          <w:bCs/>
          <w:iCs/>
        </w:rPr>
        <w:t xml:space="preserve"> EIS Match Customer Service Feedback Survey</w:t>
      </w:r>
      <w:r w:rsidRPr="00DC2879">
        <w:rPr>
          <w:iCs/>
        </w:rPr>
        <w:t xml:space="preserve"> (Attachment 6) is a web-based survey with </w:t>
      </w:r>
      <w:r w:rsidRPr="00DC2879" w:rsidR="00127710">
        <w:rPr>
          <w:iCs/>
        </w:rPr>
        <w:t>3</w:t>
      </w:r>
      <w:r w:rsidR="00CB61DC">
        <w:rPr>
          <w:iCs/>
        </w:rPr>
        <w:t>5</w:t>
      </w:r>
      <w:r w:rsidRPr="00DC2879">
        <w:rPr>
          <w:iCs/>
        </w:rPr>
        <w:t xml:space="preserve"> questions. </w:t>
      </w:r>
      <w:r w:rsidRPr="00DC2879" w:rsidR="00EF7ECF">
        <w:rPr>
          <w:iCs/>
        </w:rPr>
        <w:t xml:space="preserve">The survey is designed </w:t>
      </w:r>
      <w:r w:rsidRPr="00DC2879" w:rsidR="00871797">
        <w:rPr>
          <w:iCs/>
        </w:rPr>
        <w:t xml:space="preserve">with specific branching logic </w:t>
      </w:r>
      <w:r w:rsidRPr="00DC2879" w:rsidR="00EF7ECF">
        <w:rPr>
          <w:iCs/>
        </w:rPr>
        <w:t>so that each respondent will only be required to answer</w:t>
      </w:r>
      <w:r w:rsidRPr="00DC2879" w:rsidR="00A91F8B">
        <w:rPr>
          <w:iCs/>
        </w:rPr>
        <w:t xml:space="preserve"> </w:t>
      </w:r>
      <w:r w:rsidRPr="00DC2879" w:rsidR="00DC5D11">
        <w:rPr>
          <w:iCs/>
        </w:rPr>
        <w:t xml:space="preserve">at most 18 </w:t>
      </w:r>
      <w:r w:rsidRPr="00DC2879" w:rsidR="00DE7238">
        <w:rPr>
          <w:iCs/>
        </w:rPr>
        <w:t xml:space="preserve">questions. </w:t>
      </w:r>
      <w:r w:rsidRPr="00DC2879" w:rsidR="000B7FBB">
        <w:rPr>
          <w:iCs/>
        </w:rPr>
        <w:t>Approximately half of the survey questions are intended for incoming EIS officers and</w:t>
      </w:r>
      <w:r w:rsidRPr="00DC2879" w:rsidR="00871797">
        <w:rPr>
          <w:iCs/>
        </w:rPr>
        <w:t xml:space="preserve"> the other half of questions are intended for recruiters. </w:t>
      </w:r>
      <w:r w:rsidRPr="00DC2879">
        <w:rPr>
          <w:iCs/>
        </w:rPr>
        <w:t xml:space="preserve">Respondents will take approximately </w:t>
      </w:r>
      <w:r w:rsidRPr="00DC2879" w:rsidR="00871797">
        <w:rPr>
          <w:iCs/>
        </w:rPr>
        <w:t>6</w:t>
      </w:r>
      <w:r w:rsidRPr="00DC2879">
        <w:rPr>
          <w:iCs/>
        </w:rPr>
        <w:t xml:space="preserve"> minutes to complete the survey through SurveyMonkey. The estimate for burden (hours) is based on results from a pilot version of this survey that volunteer CDC employee participants completed. We are seeking approval to collect feedback from approximately </w:t>
      </w:r>
      <w:r w:rsidRPr="00DC2879" w:rsidR="001F2EF0">
        <w:rPr>
          <w:iCs/>
        </w:rPr>
        <w:t>284</w:t>
      </w:r>
      <w:r w:rsidRPr="00DC2879">
        <w:rPr>
          <w:iCs/>
        </w:rPr>
        <w:t xml:space="preserve"> individuals: 6</w:t>
      </w:r>
      <w:r w:rsidRPr="00DC2879" w:rsidR="00F618C0">
        <w:rPr>
          <w:iCs/>
        </w:rPr>
        <w:t>8</w:t>
      </w:r>
      <w:r w:rsidRPr="00DC2879">
        <w:rPr>
          <w:iCs/>
        </w:rPr>
        <w:t xml:space="preserve"> incoming EIS officers and up to </w:t>
      </w:r>
      <w:r w:rsidRPr="00DC2879" w:rsidR="0083080C">
        <w:rPr>
          <w:iCs/>
        </w:rPr>
        <w:t>216</w:t>
      </w:r>
      <w:r w:rsidRPr="00DC2879">
        <w:rPr>
          <w:iCs/>
        </w:rPr>
        <w:t xml:space="preserve"> recruiters (3 recruiters per host site on average). This is a one-time survey. There will be no direct costs to the respondents other than their time to respond to the survey. Given </w:t>
      </w:r>
      <w:r w:rsidRPr="00DC2879" w:rsidR="001F2EF0">
        <w:rPr>
          <w:iCs/>
        </w:rPr>
        <w:t>284</w:t>
      </w:r>
      <w:r w:rsidRPr="00DC2879">
        <w:rPr>
          <w:iCs/>
        </w:rPr>
        <w:t xml:space="preserve"> respondents with a response time of </w:t>
      </w:r>
      <w:r w:rsidRPr="00DC2879" w:rsidR="00871797">
        <w:rPr>
          <w:iCs/>
        </w:rPr>
        <w:t>6</w:t>
      </w:r>
      <w:r w:rsidRPr="00DC2879">
        <w:rPr>
          <w:iCs/>
        </w:rPr>
        <w:t xml:space="preserve"> minutes each</w:t>
      </w:r>
      <w:r w:rsidRPr="007F1538">
        <w:rPr>
          <w:iCs/>
        </w:rPr>
        <w:t xml:space="preserve">, the total response burden will be </w:t>
      </w:r>
      <w:r w:rsidR="00967E5F">
        <w:rPr>
          <w:iCs/>
        </w:rPr>
        <w:t>28.4</w:t>
      </w:r>
      <w:r w:rsidRPr="007F1538">
        <w:rPr>
          <w:iCs/>
        </w:rPr>
        <w:t xml:space="preserve"> hours.</w:t>
      </w:r>
    </w:p>
    <w:p w:rsidR="007F1538" w:rsidRPr="005B0FF7" w:rsidP="00C86E91" w14:paraId="2542D65B" w14:textId="77777777">
      <w:pPr>
        <w:rPr>
          <w:iCs/>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597"/>
        <w:gridCol w:w="1116"/>
      </w:tblGrid>
      <w:tr w14:paraId="1B73BC2F" w14:textId="77777777" w:rsidTr="001E2E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B46F2C" w:rsidRPr="00512CA7" w:rsidP="00C8488C" w14:paraId="42428B2A" w14:textId="77777777">
            <w:pPr>
              <w:rPr>
                <w:b/>
              </w:rPr>
            </w:pPr>
            <w:r w:rsidRPr="00512CA7">
              <w:rPr>
                <w:b/>
              </w:rPr>
              <w:t xml:space="preserve">Category of Respondent </w:t>
            </w:r>
          </w:p>
        </w:tc>
        <w:tc>
          <w:tcPr>
            <w:tcW w:w="1530" w:type="dxa"/>
          </w:tcPr>
          <w:p w:rsidR="00B46F2C" w:rsidRPr="00512CA7" w:rsidP="00843796" w14:paraId="0DE1B170" w14:textId="77777777">
            <w:pPr>
              <w:rPr>
                <w:b/>
              </w:rPr>
            </w:pPr>
            <w:r w:rsidRPr="00512CA7">
              <w:rPr>
                <w:b/>
              </w:rPr>
              <w:t>No. of Respondents</w:t>
            </w:r>
          </w:p>
        </w:tc>
        <w:tc>
          <w:tcPr>
            <w:tcW w:w="1597" w:type="dxa"/>
          </w:tcPr>
          <w:p w:rsidR="00B46F2C" w:rsidRPr="00512CA7" w:rsidP="00843796" w14:paraId="2660CDBC" w14:textId="77777777">
            <w:pPr>
              <w:rPr>
                <w:b/>
              </w:rPr>
            </w:pPr>
            <w:r w:rsidRPr="00512CA7">
              <w:rPr>
                <w:b/>
              </w:rPr>
              <w:t>Participation Time</w:t>
            </w:r>
          </w:p>
        </w:tc>
        <w:tc>
          <w:tcPr>
            <w:tcW w:w="1116" w:type="dxa"/>
          </w:tcPr>
          <w:p w:rsidR="00B46F2C" w:rsidRPr="00512CA7" w:rsidP="00843796" w14:paraId="6AC17A0A" w14:textId="77777777">
            <w:pPr>
              <w:rPr>
                <w:b/>
              </w:rPr>
            </w:pPr>
            <w:r w:rsidRPr="00512CA7">
              <w:rPr>
                <w:b/>
              </w:rPr>
              <w:t>Burden</w:t>
            </w:r>
          </w:p>
        </w:tc>
      </w:tr>
      <w:tr w14:paraId="0FB0D82A" w14:textId="77777777" w:rsidTr="001E2E55">
        <w:tblPrEx>
          <w:tblW w:w="9661" w:type="dxa"/>
          <w:tblLayout w:type="fixed"/>
          <w:tblLook w:val="01E0"/>
        </w:tblPrEx>
        <w:trPr>
          <w:trHeight w:val="274"/>
        </w:trPr>
        <w:tc>
          <w:tcPr>
            <w:tcW w:w="5418" w:type="dxa"/>
          </w:tcPr>
          <w:p w:rsidR="00044A52" w:rsidP="00044A52" w14:paraId="420715CA" w14:textId="4B169CA6">
            <w:r>
              <w:t>EIS Conference Customer Service Feedback Survey</w:t>
            </w:r>
          </w:p>
        </w:tc>
        <w:tc>
          <w:tcPr>
            <w:tcW w:w="1530" w:type="dxa"/>
          </w:tcPr>
          <w:p w:rsidR="00044A52" w:rsidP="00044A52" w14:paraId="24DBC17F" w14:textId="3D8467CB">
            <w:r>
              <w:t>900</w:t>
            </w:r>
          </w:p>
        </w:tc>
        <w:tc>
          <w:tcPr>
            <w:tcW w:w="1597" w:type="dxa"/>
          </w:tcPr>
          <w:p w:rsidR="00044A52" w:rsidP="00044A52" w14:paraId="1D9AFA2F" w14:textId="75E72B34">
            <w:r>
              <w:t>3</w:t>
            </w:r>
            <w:r>
              <w:t>/60</w:t>
            </w:r>
          </w:p>
        </w:tc>
        <w:tc>
          <w:tcPr>
            <w:tcW w:w="1116" w:type="dxa"/>
          </w:tcPr>
          <w:p w:rsidR="00044A52" w:rsidP="00044A52" w14:paraId="5D7C96C4" w14:textId="3D2E63DF">
            <w:r>
              <w:t xml:space="preserve">45 </w:t>
            </w:r>
            <w:r>
              <w:t>hours</w:t>
            </w:r>
          </w:p>
        </w:tc>
      </w:tr>
      <w:tr w14:paraId="5F6B02D5" w14:textId="77777777" w:rsidTr="001E2E55">
        <w:tblPrEx>
          <w:tblW w:w="9661" w:type="dxa"/>
          <w:tblLayout w:type="fixed"/>
          <w:tblLook w:val="01E0"/>
        </w:tblPrEx>
        <w:trPr>
          <w:trHeight w:val="274"/>
        </w:trPr>
        <w:tc>
          <w:tcPr>
            <w:tcW w:w="5418" w:type="dxa"/>
          </w:tcPr>
          <w:p w:rsidR="00044A52" w:rsidP="00044A52" w14:paraId="0E617982" w14:textId="2E9E06C9">
            <w:r>
              <w:t>EIS Match Customer Service Feedback Survey</w:t>
            </w:r>
          </w:p>
        </w:tc>
        <w:tc>
          <w:tcPr>
            <w:tcW w:w="1530" w:type="dxa"/>
          </w:tcPr>
          <w:p w:rsidR="00044A52" w:rsidP="00044A52" w14:paraId="4C7F372F" w14:textId="53BC524C">
            <w:r>
              <w:t>284</w:t>
            </w:r>
          </w:p>
        </w:tc>
        <w:tc>
          <w:tcPr>
            <w:tcW w:w="1597" w:type="dxa"/>
          </w:tcPr>
          <w:p w:rsidR="00044A52" w:rsidP="00044A52" w14:paraId="4774E070" w14:textId="16E17134">
            <w:r>
              <w:t>6/60</w:t>
            </w:r>
          </w:p>
        </w:tc>
        <w:tc>
          <w:tcPr>
            <w:tcW w:w="1116" w:type="dxa"/>
          </w:tcPr>
          <w:p w:rsidR="00044A52" w:rsidP="00044A52" w14:paraId="69D304C6" w14:textId="30399988">
            <w:r>
              <w:t>28</w:t>
            </w:r>
            <w:r w:rsidR="001E2E55">
              <w:t xml:space="preserve"> </w:t>
            </w:r>
            <w:r w:rsidR="00467533">
              <w:t>hours</w:t>
            </w:r>
          </w:p>
        </w:tc>
      </w:tr>
      <w:tr w14:paraId="440D7C10" w14:textId="77777777" w:rsidTr="001E2E55">
        <w:tblPrEx>
          <w:tblW w:w="9661" w:type="dxa"/>
          <w:tblLayout w:type="fixed"/>
          <w:tblLook w:val="01E0"/>
        </w:tblPrEx>
        <w:trPr>
          <w:trHeight w:val="289"/>
        </w:trPr>
        <w:tc>
          <w:tcPr>
            <w:tcW w:w="5418" w:type="dxa"/>
          </w:tcPr>
          <w:p w:rsidR="00044A52" w:rsidRPr="00512CA7" w:rsidP="00044A52" w14:paraId="27589C97" w14:textId="77777777">
            <w:pPr>
              <w:rPr>
                <w:b/>
              </w:rPr>
            </w:pPr>
            <w:r w:rsidRPr="00512CA7">
              <w:rPr>
                <w:b/>
              </w:rPr>
              <w:t>Totals</w:t>
            </w:r>
          </w:p>
        </w:tc>
        <w:tc>
          <w:tcPr>
            <w:tcW w:w="1530" w:type="dxa"/>
          </w:tcPr>
          <w:p w:rsidR="00044A52" w:rsidRPr="00512CA7" w:rsidP="00044A52" w14:paraId="0D7C2653" w14:textId="05ED8742">
            <w:pPr>
              <w:rPr>
                <w:b/>
              </w:rPr>
            </w:pPr>
            <w:r>
              <w:rPr>
                <w:b/>
              </w:rPr>
              <w:t>1,184</w:t>
            </w:r>
          </w:p>
        </w:tc>
        <w:tc>
          <w:tcPr>
            <w:tcW w:w="1597" w:type="dxa"/>
          </w:tcPr>
          <w:p w:rsidR="00044A52" w:rsidP="00044A52" w14:paraId="6ED6ECFB" w14:textId="77777777"/>
        </w:tc>
        <w:tc>
          <w:tcPr>
            <w:tcW w:w="1116" w:type="dxa"/>
          </w:tcPr>
          <w:p w:rsidR="00044A52" w:rsidRPr="00512CA7" w:rsidP="00044A52" w14:paraId="464E472E" w14:textId="78E4E096">
            <w:pPr>
              <w:rPr>
                <w:b/>
              </w:rPr>
            </w:pPr>
            <w:r>
              <w:rPr>
                <w:b/>
              </w:rPr>
              <w:t>7</w:t>
            </w:r>
            <w:r w:rsidR="00A14AF8">
              <w:rPr>
                <w:b/>
              </w:rPr>
              <w:t>3</w:t>
            </w:r>
            <w:r w:rsidR="001E2E55">
              <w:rPr>
                <w:b/>
              </w:rPr>
              <w:t xml:space="preserve"> </w:t>
            </w:r>
            <w:r w:rsidR="001E2E55">
              <w:rPr>
                <w:b/>
              </w:rPr>
              <w:t>hours</w:t>
            </w:r>
          </w:p>
        </w:tc>
      </w:tr>
    </w:tbl>
    <w:p w:rsidR="00B46F2C" w14:paraId="6775AEDB" w14:textId="4621695E">
      <w:pPr>
        <w:rPr>
          <w:b/>
        </w:rPr>
      </w:pPr>
      <w:r>
        <w:rPr>
          <w:b/>
        </w:rPr>
        <w:t xml:space="preserve">FEDERAL COST:  </w:t>
      </w:r>
    </w:p>
    <w:p w:rsidR="00B46F2C" w14:paraId="28C1E765" w14:textId="77777777">
      <w:pPr>
        <w:rPr>
          <w:b/>
          <w:bCs/>
          <w:u w:val="single"/>
        </w:rPr>
      </w:pPr>
    </w:p>
    <w:p w:rsidR="00060CB7" w:rsidRPr="00060CB7" w:rsidP="00060CB7" w14:paraId="4CB50CAF" w14:textId="638F1BAF">
      <w:r w:rsidRPr="00060CB7">
        <w:t>The average annualized cost to the Federal Government to collect this information is </w:t>
      </w:r>
      <w:r w:rsidRPr="002E644B" w:rsidR="00EF5058">
        <w:t>$</w:t>
      </w:r>
      <w:r w:rsidRPr="00EF5058" w:rsidR="00EF5058">
        <w:t>2,004.75</w:t>
      </w:r>
      <w:r w:rsidRPr="00060CB7">
        <w:t>. This estimate is based on the time required for one FTE (GS-13) to supervise and for one FTE (GS-1</w:t>
      </w:r>
      <w:r>
        <w:t>2</w:t>
      </w:r>
      <w:r w:rsidRPr="00060CB7">
        <w:t>) to design the survey, develop the web-based survey, implement the survey, analyze the data, and develop recommendations based on the results. </w:t>
      </w:r>
    </w:p>
    <w:p w:rsidR="00060CB7" w14:paraId="000C26F8" w14:textId="77777777"/>
    <w:tbl>
      <w:tblPr>
        <w:tblW w:w="917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82"/>
        <w:gridCol w:w="1055"/>
        <w:gridCol w:w="1743"/>
        <w:gridCol w:w="1295"/>
      </w:tblGrid>
      <w:tr w14:paraId="3162E4E9" w14:textId="77777777" w:rsidTr="00091167">
        <w:tblPrEx>
          <w:tblW w:w="917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52"/>
        </w:trPr>
        <w:tc>
          <w:tcPr>
            <w:tcW w:w="5082" w:type="dxa"/>
            <w:tcBorders>
              <w:top w:val="single" w:sz="6" w:space="0" w:color="000000"/>
              <w:left w:val="single" w:sz="6" w:space="0" w:color="000000"/>
              <w:bottom w:val="single" w:sz="6" w:space="0" w:color="000000"/>
              <w:right w:val="single" w:sz="6" w:space="0" w:color="000000"/>
            </w:tcBorders>
            <w:shd w:val="clear" w:color="auto" w:fill="auto"/>
            <w:hideMark/>
          </w:tcPr>
          <w:p w:rsidR="002E644B" w:rsidRPr="002E644B" w:rsidP="002E644B" w14:paraId="3156F7CC" w14:textId="77777777">
            <w:r w:rsidRPr="002E644B">
              <w:rPr>
                <w:b/>
                <w:bCs/>
              </w:rPr>
              <w:t>Staff or Contractor </w:t>
            </w:r>
            <w:r w:rsidRPr="002E644B">
              <w:t> </w:t>
            </w:r>
          </w:p>
        </w:tc>
        <w:tc>
          <w:tcPr>
            <w:tcW w:w="1055" w:type="dxa"/>
            <w:tcBorders>
              <w:top w:val="single" w:sz="6" w:space="0" w:color="000000"/>
              <w:left w:val="single" w:sz="6" w:space="0" w:color="000000"/>
              <w:bottom w:val="single" w:sz="6" w:space="0" w:color="000000"/>
              <w:right w:val="single" w:sz="6" w:space="0" w:color="000000"/>
            </w:tcBorders>
            <w:shd w:val="clear" w:color="auto" w:fill="auto"/>
            <w:hideMark/>
          </w:tcPr>
          <w:p w:rsidR="002E644B" w:rsidRPr="002E644B" w:rsidP="002E644B" w14:paraId="706D2080" w14:textId="77777777">
            <w:r w:rsidRPr="002E644B">
              <w:rPr>
                <w:b/>
                <w:bCs/>
              </w:rPr>
              <w:t>Hours</w:t>
            </w:r>
            <w:r w:rsidRPr="002E644B">
              <w:t> </w:t>
            </w:r>
          </w:p>
        </w:tc>
        <w:tc>
          <w:tcPr>
            <w:tcW w:w="1743" w:type="dxa"/>
            <w:tcBorders>
              <w:top w:val="single" w:sz="6" w:space="0" w:color="000000"/>
              <w:left w:val="single" w:sz="6" w:space="0" w:color="000000"/>
              <w:bottom w:val="single" w:sz="6" w:space="0" w:color="000000"/>
              <w:right w:val="single" w:sz="6" w:space="0" w:color="000000"/>
            </w:tcBorders>
            <w:shd w:val="clear" w:color="auto" w:fill="auto"/>
            <w:hideMark/>
          </w:tcPr>
          <w:p w:rsidR="002E644B" w:rsidRPr="002E644B" w:rsidP="002E644B" w14:paraId="2584D513" w14:textId="77777777">
            <w:r w:rsidRPr="002E644B">
              <w:rPr>
                <w:b/>
                <w:bCs/>
              </w:rPr>
              <w:t>Average Hourly Rate</w:t>
            </w:r>
            <w:r w:rsidRPr="002E644B">
              <w:t> </w:t>
            </w:r>
          </w:p>
        </w:tc>
        <w:tc>
          <w:tcPr>
            <w:tcW w:w="1295" w:type="dxa"/>
            <w:tcBorders>
              <w:top w:val="single" w:sz="6" w:space="0" w:color="000000"/>
              <w:left w:val="single" w:sz="6" w:space="0" w:color="000000"/>
              <w:bottom w:val="single" w:sz="6" w:space="0" w:color="000000"/>
              <w:right w:val="single" w:sz="6" w:space="0" w:color="000000"/>
            </w:tcBorders>
            <w:shd w:val="clear" w:color="auto" w:fill="auto"/>
            <w:hideMark/>
          </w:tcPr>
          <w:p w:rsidR="002E644B" w:rsidRPr="002E644B" w:rsidP="002E644B" w14:paraId="73EEF611" w14:textId="77777777">
            <w:r w:rsidRPr="002E644B">
              <w:rPr>
                <w:b/>
                <w:bCs/>
              </w:rPr>
              <w:t>Cost</w:t>
            </w:r>
            <w:r w:rsidRPr="002E644B">
              <w:t> </w:t>
            </w:r>
          </w:p>
        </w:tc>
      </w:tr>
      <w:tr w14:paraId="1117A73F" w14:textId="77777777" w:rsidTr="00091167">
        <w:tblPrEx>
          <w:tblW w:w="9175" w:type="dxa"/>
          <w:tblInd w:w="105" w:type="dxa"/>
          <w:tblCellMar>
            <w:left w:w="0" w:type="dxa"/>
            <w:right w:w="0" w:type="dxa"/>
          </w:tblCellMar>
          <w:tblLook w:val="04A0"/>
        </w:tblPrEx>
        <w:trPr>
          <w:trHeight w:val="393"/>
        </w:trPr>
        <w:tc>
          <w:tcPr>
            <w:tcW w:w="5082" w:type="dxa"/>
            <w:tcBorders>
              <w:top w:val="single" w:sz="6" w:space="0" w:color="000000"/>
              <w:left w:val="single" w:sz="6" w:space="0" w:color="000000"/>
              <w:bottom w:val="single" w:sz="6" w:space="0" w:color="000000"/>
              <w:right w:val="single" w:sz="6" w:space="0" w:color="000000"/>
            </w:tcBorders>
            <w:shd w:val="clear" w:color="auto" w:fill="auto"/>
            <w:hideMark/>
          </w:tcPr>
          <w:p w:rsidR="002E644B" w:rsidRPr="002E644B" w:rsidP="002E644B" w14:paraId="39F48680" w14:textId="0C7CA93E">
            <w:r w:rsidRPr="002E644B">
              <w:t>FTE (GS-1</w:t>
            </w:r>
            <w:r w:rsidR="00AF5895">
              <w:t>2</w:t>
            </w:r>
            <w:r w:rsidRPr="002E644B">
              <w:t>): Design survey, create web-based survey, disseminate survey, analyze data, and report results.</w:t>
            </w:r>
          </w:p>
        </w:tc>
        <w:tc>
          <w:tcPr>
            <w:tcW w:w="10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E644B" w:rsidRPr="002E644B" w:rsidP="002E644B" w14:paraId="74D8BDC1" w14:textId="77777777">
            <w:r w:rsidRPr="002E644B">
              <w:t>30</w:t>
            </w:r>
          </w:p>
        </w:tc>
        <w:tc>
          <w:tcPr>
            <w:tcW w:w="17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E644B" w:rsidRPr="002E644B" w:rsidP="002E644B" w14:paraId="39F48C7A" w14:textId="0047A752">
            <w:r w:rsidRPr="002E644B">
              <w:t>$</w:t>
            </w:r>
            <w:r>
              <w:t>4</w:t>
            </w:r>
            <w:r w:rsidR="007E1B80">
              <w:t>1</w:t>
            </w:r>
            <w:r w:rsidR="00B93C84">
              <w:t>.</w:t>
            </w:r>
            <w:r w:rsidR="007E1B80">
              <w:t>91</w:t>
            </w:r>
          </w:p>
        </w:tc>
        <w:tc>
          <w:tcPr>
            <w:tcW w:w="12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2E644B" w:rsidRPr="002E644B" w:rsidP="002E644B" w14:paraId="75BDE56E" w14:textId="45BABAC7">
            <w:r w:rsidRPr="002E644B">
              <w:t>$1,</w:t>
            </w:r>
            <w:r w:rsidR="00CF3C21">
              <w:t>257.30</w:t>
            </w:r>
          </w:p>
        </w:tc>
      </w:tr>
      <w:tr w14:paraId="186F7748" w14:textId="77777777" w:rsidTr="00091167">
        <w:tblPrEx>
          <w:tblW w:w="9175" w:type="dxa"/>
          <w:tblInd w:w="105" w:type="dxa"/>
          <w:tblCellMar>
            <w:left w:w="0" w:type="dxa"/>
            <w:right w:w="0" w:type="dxa"/>
          </w:tblCellMar>
          <w:tblLook w:val="04A0"/>
        </w:tblPrEx>
        <w:trPr>
          <w:trHeight w:val="393"/>
        </w:trPr>
        <w:tc>
          <w:tcPr>
            <w:tcW w:w="508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644B" w:rsidRPr="002E644B" w:rsidP="002E644B" w14:paraId="5377E025" w14:textId="77777777">
            <w:r w:rsidRPr="002E644B">
              <w:t>FTE (GS-13): Provide guidance on data analysis. Provide feedback on the final report.</w:t>
            </w:r>
          </w:p>
        </w:tc>
        <w:tc>
          <w:tcPr>
            <w:tcW w:w="10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E644B" w:rsidRPr="002E644B" w:rsidP="002E644B" w14:paraId="38DED77D" w14:textId="77777777">
            <w:r w:rsidRPr="002E644B">
              <w:t>15</w:t>
            </w:r>
          </w:p>
        </w:tc>
        <w:tc>
          <w:tcPr>
            <w:tcW w:w="17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E644B" w:rsidRPr="002E644B" w:rsidP="002E644B" w14:paraId="57FDAD67" w14:textId="7CB820B3">
            <w:r w:rsidRPr="002E644B">
              <w:t>$</w:t>
            </w:r>
            <w:r w:rsidR="00F71EF9">
              <w:t>49</w:t>
            </w:r>
            <w:r w:rsidRPr="002E644B">
              <w:t>.</w:t>
            </w:r>
            <w:r w:rsidR="00F71EF9">
              <w:t>83</w:t>
            </w:r>
          </w:p>
        </w:tc>
        <w:tc>
          <w:tcPr>
            <w:tcW w:w="12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2E644B" w:rsidRPr="002E644B" w:rsidP="002E644B" w14:paraId="39F21DD6" w14:textId="2EAA68E6">
            <w:r w:rsidRPr="002E644B">
              <w:t>$7</w:t>
            </w:r>
            <w:r w:rsidR="00CF3C21">
              <w:t>47</w:t>
            </w:r>
            <w:r w:rsidRPr="002E644B">
              <w:t>.</w:t>
            </w:r>
            <w:r w:rsidR="00CF3C21">
              <w:t>45</w:t>
            </w:r>
          </w:p>
        </w:tc>
      </w:tr>
      <w:tr w14:paraId="16CFB7A8" w14:textId="77777777" w:rsidTr="00091167">
        <w:tblPrEx>
          <w:tblW w:w="9175" w:type="dxa"/>
          <w:tblInd w:w="105" w:type="dxa"/>
          <w:tblCellMar>
            <w:left w:w="0" w:type="dxa"/>
            <w:right w:w="0" w:type="dxa"/>
          </w:tblCellMar>
          <w:tblLook w:val="04A0"/>
        </w:tblPrEx>
        <w:trPr>
          <w:trHeight w:val="393"/>
        </w:trPr>
        <w:tc>
          <w:tcPr>
            <w:tcW w:w="508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644B" w:rsidRPr="002E644B" w:rsidP="002E644B" w14:paraId="073FC526" w14:textId="77777777">
            <w:r w:rsidRPr="002E644B">
              <w:rPr>
                <w:b/>
                <w:bCs/>
              </w:rPr>
              <w:t>Totals</w:t>
            </w:r>
            <w:r w:rsidRPr="002E644B">
              <w:t> </w:t>
            </w:r>
          </w:p>
        </w:tc>
        <w:tc>
          <w:tcPr>
            <w:tcW w:w="10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E644B" w:rsidRPr="002E644B" w:rsidP="002E644B" w14:paraId="347AFAED" w14:textId="77777777">
            <w:r w:rsidRPr="002E644B">
              <w:t>45</w:t>
            </w:r>
          </w:p>
        </w:tc>
        <w:tc>
          <w:tcPr>
            <w:tcW w:w="17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E644B" w:rsidRPr="002E644B" w:rsidP="002E644B" w14:paraId="6CF931CF" w14:textId="77777777"/>
        </w:tc>
        <w:tc>
          <w:tcPr>
            <w:tcW w:w="12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2E644B" w:rsidRPr="002E644B" w:rsidP="002E644B" w14:paraId="2EF8B8A1" w14:textId="6226E1C0">
            <w:r w:rsidRPr="002E644B">
              <w:t>$</w:t>
            </w:r>
            <w:r w:rsidR="00EF5058">
              <w:t>2,004.75</w:t>
            </w:r>
          </w:p>
        </w:tc>
      </w:tr>
    </w:tbl>
    <w:p w:rsidR="002E644B" w14:paraId="23144F85" w14:textId="77777777"/>
    <w:p w:rsidR="002E644B" w:rsidRPr="00060CB7" w14:paraId="4A4A493C" w14:textId="77777777"/>
    <w:p w:rsidR="00060CB7" w14:paraId="40355FBC" w14:textId="77777777">
      <w:pPr>
        <w:rPr>
          <w:b/>
          <w:bCs/>
          <w:u w:val="single"/>
        </w:rPr>
      </w:pPr>
    </w:p>
    <w:p w:rsidR="00B46F2C" w:rsidP="00F06866" w14:paraId="31D6CD62"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B46F2C" w:rsidP="00F06866" w14:paraId="1891EB37" w14:textId="77777777">
      <w:pPr>
        <w:rPr>
          <w:b/>
        </w:rPr>
      </w:pPr>
    </w:p>
    <w:p w:rsidR="00B46F2C" w:rsidP="00F06866" w14:paraId="30F962D1" w14:textId="77777777">
      <w:pPr>
        <w:rPr>
          <w:b/>
        </w:rPr>
      </w:pPr>
      <w:r>
        <w:rPr>
          <w:b/>
        </w:rPr>
        <w:t>The selection of your targeted respondents</w:t>
      </w:r>
    </w:p>
    <w:p w:rsidR="00B46F2C" w:rsidP="0069403B" w14:paraId="6A50AA7D" w14:textId="7F18A612">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r>
      <w:r>
        <w:t>[ ]</w:t>
      </w:r>
      <w:r>
        <w:t xml:space="preserve"> Yes</w:t>
      </w:r>
      <w:r>
        <w:tab/>
        <w:t>[</w:t>
      </w:r>
      <w:r w:rsidR="00A972A6">
        <w:t xml:space="preserve"> </w:t>
      </w:r>
      <w:r w:rsidRPr="00A972A6" w:rsidR="00A972A6">
        <w:rPr>
          <w:b/>
          <w:bCs/>
        </w:rPr>
        <w:t>X</w:t>
      </w:r>
      <w:r>
        <w:t xml:space="preserve"> ] No</w:t>
      </w:r>
    </w:p>
    <w:p w:rsidR="00B46F2C" w:rsidP="00636621" w14:paraId="33A970F3" w14:textId="77777777">
      <w:pPr>
        <w:pStyle w:val="ListParagraph"/>
      </w:pPr>
    </w:p>
    <w:p w:rsidR="004E1C18" w:rsidP="001B0AAA" w14:paraId="065EF791" w14:textId="55F2BE75">
      <w:r w:rsidRPr="003C4F49">
        <w:rPr>
          <w:b/>
        </w:rPr>
        <w:t xml:space="preserve">If </w:t>
      </w:r>
      <w:r>
        <w:rPr>
          <w:b/>
        </w:rPr>
        <w:t>Yes:</w:t>
      </w:r>
      <w:r w:rsidRPr="00636621">
        <w:t xml:space="preserve"> </w:t>
      </w:r>
      <w:r>
        <w:t xml:space="preserve">Please </w:t>
      </w:r>
      <w:r>
        <w:t>provide a description of both below (</w:t>
      </w:r>
      <w:r>
        <w:t>or</w:t>
      </w:r>
      <w:r>
        <w:t xml:space="preserve"> attach the sampling plan)  </w:t>
      </w:r>
      <w:r w:rsidRPr="00636621">
        <w:t xml:space="preserve"> </w:t>
      </w:r>
    </w:p>
    <w:p w:rsidR="00B46F2C" w:rsidP="001B0AAA" w14:paraId="044C2EA0" w14:textId="43E6AF4E">
      <w:r>
        <w:rPr>
          <w:b/>
        </w:rPr>
        <w:t>If No:</w:t>
      </w:r>
      <w:r>
        <w:t xml:space="preserve"> </w:t>
      </w:r>
      <w:r>
        <w:t xml:space="preserve">Please </w:t>
      </w:r>
      <w:r>
        <w:t>provide a description of how you plan to identify your potential group of respondents and how you will select them</w:t>
      </w:r>
      <w:r w:rsidR="000F6D85">
        <w:t xml:space="preserve"> or ask them to self-select/volunteer</w:t>
      </w:r>
    </w:p>
    <w:p w:rsidR="00B46F2C" w:rsidP="00A403BB" w14:paraId="79A56565" w14:textId="77777777">
      <w:pPr>
        <w:pStyle w:val="ListParagraph"/>
      </w:pPr>
    </w:p>
    <w:p w:rsidR="00B46F2C" w:rsidP="00A403BB" w14:paraId="592FD983" w14:textId="77777777"/>
    <w:p w:rsidR="00CB6678" w:rsidRPr="00CB6678" w:rsidP="00CB6678" w14:paraId="6CC82A7C" w14:textId="165F955E">
      <w:r w:rsidRPr="00CB6678">
        <w:t>Our potential respondent pool consists of all EIS Conference registered attendees and all incoming officers and position recruiters (specifically primary and secondary supervisors) who participated in the 202</w:t>
      </w:r>
      <w:r>
        <w:t>3</w:t>
      </w:r>
      <w:r w:rsidRPr="00CB6678">
        <w:t xml:space="preserve"> EIS match process.</w:t>
      </w:r>
    </w:p>
    <w:p w:rsidR="00CB6678" w:rsidRPr="00CB6678" w:rsidP="00CB6678" w14:paraId="5612CC4F" w14:textId="77777777"/>
    <w:p w:rsidR="00747287" w:rsidRPr="00747287" w:rsidP="00747287" w14:paraId="2DD3AC90" w14:textId="61BC53F4">
      <w:r w:rsidRPr="00747287">
        <w:t xml:space="preserve">The </w:t>
      </w:r>
      <w:r w:rsidRPr="003C35B1">
        <w:rPr>
          <w:b/>
          <w:bCs/>
        </w:rPr>
        <w:t>2023 EIS Conference Customer Service Feedback Survey</w:t>
      </w:r>
      <w:r w:rsidRPr="00747287">
        <w:t xml:space="preserve"> (Attachment 1) will be administered as a web-based survey that is embedded within the EIS conference platform. Two methods of survey recruitment will be used:</w:t>
      </w:r>
    </w:p>
    <w:p w:rsidR="00747287" w:rsidRPr="00747287" w:rsidP="00747287" w14:paraId="2C8FDD44" w14:textId="763A0BAC">
      <w:pPr>
        <w:numPr>
          <w:ilvl w:val="0"/>
          <w:numId w:val="20"/>
        </w:numPr>
      </w:pPr>
      <w:r w:rsidRPr="00747287">
        <w:t>The interactive conference platform will display a flyer to invite attendees to complete the 202</w:t>
      </w:r>
      <w:r>
        <w:t>3</w:t>
      </w:r>
      <w:r w:rsidRPr="00747287">
        <w:t xml:space="preserve"> EIS Conference Customer Service Feedback Survey and will include a link to the survey (Attachment 5). </w:t>
      </w:r>
    </w:p>
    <w:p w:rsidR="00747287" w:rsidRPr="00747287" w:rsidP="00747287" w14:paraId="26284216" w14:textId="1D5A55B1">
      <w:pPr>
        <w:numPr>
          <w:ilvl w:val="0"/>
          <w:numId w:val="20"/>
        </w:numPr>
      </w:pPr>
      <w:r w:rsidRPr="00747287">
        <w:t xml:space="preserve">On </w:t>
      </w:r>
      <w:r>
        <w:t>April 28, 2023</w:t>
      </w:r>
      <w:r w:rsidRPr="00747287">
        <w:t xml:space="preserve">, following the conclusion of scientific presentations at EIS conference, an invitation email (Attachment 3) with a link to the survey will be sent to all registered conference attendees. Respondents will be given two weeks to respond to the survey. A reminder email (Attachment 4) will be sent twice; one at the beginning of week 2 and one on the day that the survey closes. </w:t>
      </w:r>
    </w:p>
    <w:p w:rsidR="00747287" w:rsidP="00747287" w14:paraId="717C0B4C" w14:textId="55135FB1">
      <w:r w:rsidRPr="00747287">
        <w:t>Respondents will have to complete the survey in one sitting. Respondents cannot return to edit or complete the survey. The survey will close 14 days after it opens.</w:t>
      </w:r>
    </w:p>
    <w:p w:rsidR="0015467A" w:rsidP="00747287" w14:paraId="253F5A73" w14:textId="77777777"/>
    <w:p w:rsidR="0015467A" w:rsidRPr="0015467A" w:rsidP="0015467A" w14:paraId="69A22686" w14:textId="634ADCC5">
      <w:r w:rsidRPr="0015467A">
        <w:t xml:space="preserve">The </w:t>
      </w:r>
      <w:r w:rsidRPr="00BB2E8F">
        <w:rPr>
          <w:b/>
          <w:bCs/>
        </w:rPr>
        <w:t>2023 EIS Match Customer Service Feedback Survey</w:t>
      </w:r>
      <w:r w:rsidRPr="0015467A">
        <w:t xml:space="preserve"> (Attachment 6) will be administered as a web-based survey. On Monday, May </w:t>
      </w:r>
      <w:r>
        <w:t>8</w:t>
      </w:r>
      <w:r w:rsidRPr="0015467A">
        <w:t xml:space="preserve">, </w:t>
      </w:r>
      <w:r w:rsidRPr="0015467A">
        <w:t>202</w:t>
      </w:r>
      <w:r>
        <w:t>3</w:t>
      </w:r>
      <w:r w:rsidRPr="0015467A">
        <w:t xml:space="preserve"> following the completion of the all interviews, an invitation email (Attachment 8) with a link to the survey will be sent to all incoming EIS officers and position recruiters that participated in the match process. Respondents will be given 2 weeks to respond to the survey. A reminder email (Attachment 9) will be sent twice: one at the beginning of week 2 and one on the day that the survey closes. Respondents will have to complete the survey in one sitting. Respondents cannot return to edit or complete the survey. The survey will close 14 days after it opens.</w:t>
      </w:r>
    </w:p>
    <w:p w:rsidR="0015467A" w:rsidRPr="00747287" w:rsidP="00747287" w14:paraId="11CDDEB6" w14:textId="77777777"/>
    <w:p w:rsidR="00B46F2C" w:rsidP="00A403BB" w14:paraId="0B53C238" w14:textId="77777777"/>
    <w:p w:rsidR="00B46F2C" w:rsidP="00A403BB" w14:paraId="274E9A10" w14:textId="77777777">
      <w:pPr>
        <w:rPr>
          <w:b/>
        </w:rPr>
      </w:pPr>
      <w:r>
        <w:rPr>
          <w:b/>
        </w:rPr>
        <w:t>Administration of the Instrument</w:t>
      </w:r>
    </w:p>
    <w:p w:rsidR="00B46F2C" w:rsidP="00A403BB" w14:paraId="0D7928BD" w14:textId="77777777">
      <w:pPr>
        <w:pStyle w:val="ListParagraph"/>
        <w:numPr>
          <w:ilvl w:val="0"/>
          <w:numId w:val="17"/>
        </w:numPr>
      </w:pPr>
      <w:r>
        <w:t>How will you collect the information? (Check all that apply)</w:t>
      </w:r>
    </w:p>
    <w:p w:rsidR="00B46F2C" w:rsidP="001B0AAA" w14:paraId="7C1C94BA" w14:textId="6D2414E6">
      <w:pPr>
        <w:ind w:left="720"/>
      </w:pPr>
      <w:r>
        <w:t xml:space="preserve">[ </w:t>
      </w:r>
      <w:r w:rsidRPr="008F7A09" w:rsidR="008F7A09">
        <w:rPr>
          <w:b/>
          <w:bCs/>
        </w:rPr>
        <w:t>X</w:t>
      </w:r>
      <w:r>
        <w:t xml:space="preserve"> ]</w:t>
      </w:r>
      <w:r>
        <w:t xml:space="preserve"> Web-based or other forms of Social Media </w:t>
      </w:r>
    </w:p>
    <w:p w:rsidR="00B46F2C" w:rsidP="001B0AAA" w14:paraId="6F829B01" w14:textId="77777777">
      <w:pPr>
        <w:ind w:left="720"/>
      </w:pPr>
      <w:r>
        <w:t>[  ]</w:t>
      </w:r>
      <w:r>
        <w:t xml:space="preserve"> Telephone</w:t>
      </w:r>
      <w:r>
        <w:tab/>
      </w:r>
    </w:p>
    <w:p w:rsidR="00B46F2C" w:rsidP="001B0AAA" w14:paraId="008163E3" w14:textId="77777777">
      <w:pPr>
        <w:ind w:left="720"/>
      </w:pPr>
      <w:r>
        <w:t>[  ]</w:t>
      </w:r>
      <w:r>
        <w:t xml:space="preserve"> In-person</w:t>
      </w:r>
      <w:r>
        <w:tab/>
      </w:r>
    </w:p>
    <w:p w:rsidR="00B46F2C" w:rsidP="001B0AAA" w14:paraId="7EE1ABF1" w14:textId="77777777">
      <w:pPr>
        <w:ind w:left="720"/>
      </w:pPr>
      <w:r>
        <w:t>[  ]</w:t>
      </w:r>
      <w:r>
        <w:t xml:space="preserve"> Mail </w:t>
      </w:r>
    </w:p>
    <w:p w:rsidR="00B46F2C" w:rsidP="001B0AAA" w14:paraId="328E2A66" w14:textId="77777777">
      <w:pPr>
        <w:ind w:left="720"/>
      </w:pPr>
      <w:r>
        <w:t>[  ]</w:t>
      </w:r>
      <w:r>
        <w:t xml:space="preserve"> Other, Explain</w:t>
      </w:r>
    </w:p>
    <w:p w:rsidR="00B46F2C" w:rsidP="00F24CFC" w14:paraId="12FD5503" w14:textId="12DE3912">
      <w:pPr>
        <w:pStyle w:val="ListParagraph"/>
        <w:numPr>
          <w:ilvl w:val="0"/>
          <w:numId w:val="17"/>
        </w:numPr>
      </w:pPr>
      <w:r>
        <w:t xml:space="preserve">Will interviewers or facilitators be used?  </w:t>
      </w:r>
      <w:r>
        <w:t>[  ]</w:t>
      </w:r>
      <w:r>
        <w:t xml:space="preserve"> Yes [ </w:t>
      </w:r>
      <w:r w:rsidRPr="008F7A09" w:rsidR="008F7A09">
        <w:rPr>
          <w:b/>
          <w:bCs/>
        </w:rPr>
        <w:t>X</w:t>
      </w:r>
      <w:r>
        <w:t xml:space="preserve"> ] No</w:t>
      </w:r>
    </w:p>
    <w:p w:rsidR="00B46F2C" w:rsidP="00F24CFC" w14:paraId="1BB31248" w14:textId="77777777">
      <w:pPr>
        <w:pStyle w:val="ListParagraph"/>
        <w:ind w:left="360"/>
      </w:pPr>
      <w:r>
        <w:t xml:space="preserve"> </w:t>
      </w:r>
    </w:p>
    <w:p w:rsidR="00B46F2C" w:rsidP="0024521E" w14:paraId="3FD124DB" w14:textId="77777777">
      <w:pPr>
        <w:rPr>
          <w:b/>
        </w:rPr>
      </w:pPr>
      <w:r w:rsidRPr="00F24CFC">
        <w:rPr>
          <w:b/>
        </w:rPr>
        <w:t>Please make sure that all instruments, instructions, and scripts are submitted with the request.</w:t>
      </w:r>
    </w:p>
    <w:p w:rsidR="003A4C87" w:rsidRPr="00F24CFC" w:rsidP="0024521E" w14:paraId="557FB116" w14:textId="77777777">
      <w:pPr>
        <w:rPr>
          <w:b/>
        </w:rPr>
      </w:pPr>
    </w:p>
    <w:p w:rsidR="00B46F2C" w:rsidP="00F24CFC" w14:paraId="1EB9766E"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B46F2C" w:rsidP="00F24CFC" w14:paraId="4C0120D8" w14:textId="77777777">
      <w:pPr>
        <w:rPr>
          <w:b/>
        </w:rPr>
      </w:pPr>
    </w:p>
    <w:p w:rsidR="00B46F2C" w:rsidP="00F24CFC" w14:paraId="6255D1DD"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7" style="mso-height-percent:0;mso-height-relative:page;mso-width-percent:0;mso-width-relative:page;mso-wrap-distance-bottom:0;mso-wrap-distance-left:9pt;mso-wrap-distance-right:9pt;mso-wrap-distance-top:0;mso-wrap-style:square;position:absolute;visibility:visible;z-index:251662336" from="0,0" to="468pt,0" o:allowincell="f" strokeweight="1.5pt"/>
            </w:pict>
          </mc:Fallback>
        </mc:AlternateContent>
      </w:r>
    </w:p>
    <w:p w:rsidR="00B46F2C" w:rsidRPr="008F50D4" w:rsidP="00F24CFC" w14:paraId="1160EB7F" w14:textId="77777777">
      <w:pPr>
        <w:rPr>
          <w:b/>
        </w:rPr>
      </w:pPr>
      <w:r w:rsidRPr="008F50D4">
        <w:rPr>
          <w:b/>
        </w:rPr>
        <w:t>TITLE OF INFORMATION COLLECTION:</w:t>
      </w:r>
      <w:r w:rsidRPr="008F50D4">
        <w:t xml:space="preserve">  Provide the name of the collection that is the subject of the request</w:t>
      </w:r>
      <w:r>
        <w:t xml:space="preserve">. (e.g.  Comment card for soliciting feedback on </w:t>
      </w:r>
      <w:r>
        <w:t>xxxx</w:t>
      </w:r>
      <w:r>
        <w:t>)</w:t>
      </w:r>
    </w:p>
    <w:p w:rsidR="00B46F2C" w:rsidRPr="008F50D4" w:rsidP="00F24CFC" w14:paraId="4E37234E" w14:textId="77777777"/>
    <w:p w:rsidR="00B46F2C" w:rsidRPr="008F50D4" w:rsidP="00F24CFC" w14:paraId="34523BB5" w14:textId="608FFEE7">
      <w:pPr>
        <w:rPr>
          <w:b/>
        </w:rPr>
      </w:pPr>
      <w:r w:rsidRPr="008F50D4">
        <w:rPr>
          <w:b/>
        </w:rPr>
        <w:t xml:space="preserve">PURPOSE:  </w:t>
      </w:r>
      <w:r w:rsidRPr="008F50D4">
        <w:t xml:space="preserve">Provide a </w:t>
      </w:r>
      <w:r w:rsidR="004E1C18">
        <w:t>concise</w:t>
      </w:r>
      <w:r w:rsidRPr="008F50D4" w:rsidR="004E1C18">
        <w:t xml:space="preserve"> </w:t>
      </w:r>
      <w:r w:rsidRPr="008F50D4">
        <w:t>description of the purpose of this collection and how it will be used.  If this is part of a larger study or effort, please include this in your explanation.</w:t>
      </w:r>
    </w:p>
    <w:p w:rsidR="00B46F2C" w:rsidRPr="008F50D4" w:rsidP="00F24CFC" w14:paraId="51C95676" w14:textId="77777777">
      <w:pPr>
        <w:pStyle w:val="Header"/>
        <w:tabs>
          <w:tab w:val="clear" w:pos="4320"/>
          <w:tab w:val="clear" w:pos="8640"/>
        </w:tabs>
        <w:rPr>
          <w:b/>
        </w:rPr>
      </w:pPr>
    </w:p>
    <w:p w:rsidR="00B46F2C" w:rsidRPr="008F50D4" w:rsidP="00F24CFC" w14:paraId="3406C030" w14:textId="142C5081">
      <w:pPr>
        <w:pStyle w:val="Header"/>
        <w:tabs>
          <w:tab w:val="clear" w:pos="4320"/>
          <w:tab w:val="clear" w:pos="8640"/>
        </w:tabs>
      </w:pPr>
      <w:r w:rsidRPr="008F50D4">
        <w:rPr>
          <w:b/>
        </w:rPr>
        <w:t>DESCRIPTION OF RESPONDENTS</w:t>
      </w:r>
      <w:r w:rsidRPr="008F50D4">
        <w:t xml:space="preserve">: Provide a </w:t>
      </w:r>
      <w:r w:rsidR="004E1C18">
        <w:t>concise</w:t>
      </w:r>
      <w:r w:rsidRPr="008F50D4" w:rsidR="004E1C18">
        <w:t xml:space="preserve"> </w:t>
      </w:r>
      <w:r w:rsidRPr="008F50D4">
        <w:t>description of the targeted group or groups for this collection of information.  These groups must have experience with the program.</w:t>
      </w:r>
    </w:p>
    <w:p w:rsidR="00B46F2C" w:rsidRPr="008F50D4" w:rsidP="00F24CFC" w14:paraId="0207CAAE" w14:textId="77777777">
      <w:pPr>
        <w:rPr>
          <w:b/>
        </w:rPr>
      </w:pPr>
    </w:p>
    <w:p w:rsidR="00B46F2C" w:rsidRPr="008F50D4" w:rsidP="00F24CFC" w14:paraId="7FF7357F" w14:textId="77777777">
      <w:pPr>
        <w:rPr>
          <w:b/>
        </w:rPr>
      </w:pPr>
      <w:r w:rsidRPr="008F50D4">
        <w:rPr>
          <w:b/>
        </w:rPr>
        <w:t>TYPE OF COLLECTION:</w:t>
      </w:r>
      <w:r w:rsidRPr="008F50D4">
        <w:t xml:space="preserve"> Check one box.  If you are requesting approval of other instruments under the generic, you must complete a form for each instrument.</w:t>
      </w:r>
      <w:r w:rsidR="004E1C18">
        <w:t xml:space="preserve"> The ‘Other’ category should be used only in the contexts in which the provided categories cannot reasonably apply.</w:t>
      </w:r>
    </w:p>
    <w:p w:rsidR="00B46F2C" w:rsidRPr="008F50D4" w:rsidP="00F24CFC" w14:paraId="49CC437F" w14:textId="77777777">
      <w:pPr>
        <w:pStyle w:val="BodyTextIndent"/>
        <w:tabs>
          <w:tab w:val="left" w:pos="360"/>
        </w:tabs>
        <w:ind w:left="0"/>
        <w:rPr>
          <w:bCs/>
          <w:sz w:val="24"/>
          <w:szCs w:val="24"/>
        </w:rPr>
      </w:pPr>
    </w:p>
    <w:p w:rsidR="00B46F2C" w:rsidRPr="008F50D4" w:rsidP="00F24CFC" w14:paraId="3C46415E" w14:textId="77777777">
      <w:r w:rsidRPr="008F50D4">
        <w:rPr>
          <w:b/>
        </w:rPr>
        <w:t xml:space="preserve">CERTIFICATION:  </w:t>
      </w:r>
      <w:r>
        <w:t>Please read the certification carefully.  If you incorrectly certify, the collection will be returned as improperly submitted or it will be disapproved.</w:t>
      </w:r>
    </w:p>
    <w:p w:rsidR="00B46F2C" w:rsidP="00F24CFC" w14:paraId="6E469201" w14:textId="77777777">
      <w:pPr>
        <w:rPr>
          <w:sz w:val="16"/>
          <w:szCs w:val="16"/>
        </w:rPr>
      </w:pPr>
    </w:p>
    <w:p w:rsidR="00B46F2C" w:rsidP="00F24CFC" w14:paraId="245C2EEB" w14:textId="77777777">
      <w:r w:rsidRPr="00C86E91">
        <w:rPr>
          <w:b/>
        </w:rPr>
        <w:t>Personally Identifiable Information:</w:t>
      </w:r>
      <w:r>
        <w:rPr>
          <w:b/>
        </w:rPr>
        <w:t xml:space="preserve">  </w:t>
      </w:r>
      <w:r>
        <w:t xml:space="preserve">Provide answers to the questions.  </w:t>
      </w:r>
    </w:p>
    <w:p w:rsidR="00B46F2C" w:rsidRPr="008F50D4" w:rsidP="00F24CFC" w14:paraId="7F80BF44" w14:textId="77777777"/>
    <w:p w:rsidR="00B46F2C" w:rsidRPr="008F50D4" w:rsidP="008F50D4" w14:paraId="09368200" w14:textId="4A8B5404">
      <w:pPr>
        <w:pStyle w:val="ListParagraph"/>
        <w:ind w:left="0"/>
        <w:rPr>
          <w:b/>
        </w:rPr>
      </w:pPr>
      <w:r>
        <w:rPr>
          <w:b/>
        </w:rPr>
        <w:t xml:space="preserve">Gifts or Payments:  </w:t>
      </w:r>
      <w:r w:rsidR="00E252F3">
        <w:t xml:space="preserve">As a general matter, incentives are not appropriate for customer service </w:t>
      </w:r>
      <w:r w:rsidR="00AD3D72">
        <w:t>collections;</w:t>
      </w:r>
      <w:r w:rsidR="00E252F3">
        <w:t xml:space="preserve"> </w:t>
      </w:r>
      <w:r w:rsidR="00AD3D72">
        <w:t>however,</w:t>
      </w:r>
      <w:r w:rsidR="00E252F3">
        <w:t xml:space="preserve"> incentives may be appropriate for focus groups or in-depth usability studies, especially when </w:t>
      </w:r>
      <w:r w:rsidR="005A1ED9">
        <w:t xml:space="preserve">participants must travel to a site to participate. In the latter circumstance, the incentive should include travel costs. </w:t>
      </w:r>
      <w:r w:rsidR="00E252F3">
        <w:t xml:space="preserve"> </w:t>
      </w:r>
      <w:r w:rsidR="005A1ED9">
        <w:t>Customary incentives for focus groups in the Federal government are $40 for a one</w:t>
      </w:r>
      <w:r w:rsidR="00AD3D72">
        <w:t>-</w:t>
      </w:r>
      <w:r w:rsidR="005A1ED9">
        <w:t xml:space="preserve">hour interview and </w:t>
      </w:r>
      <w:r w:rsidR="00AD3D72">
        <w:t>$</w:t>
      </w:r>
      <w:r w:rsidR="005A1ED9">
        <w:t>75 for a 90</w:t>
      </w:r>
      <w:r w:rsidR="00AD3D72">
        <w:t>-</w:t>
      </w:r>
      <w:r w:rsidR="005A1ED9">
        <w:t xml:space="preserve">minute focus group. </w:t>
      </w:r>
      <w:r>
        <w:t xml:space="preserve">If you answer yes to the question, </w:t>
      </w:r>
      <w:r w:rsidRPr="008F50D4">
        <w:t>please describe</w:t>
      </w:r>
      <w:r>
        <w:t xml:space="preserve"> the </w:t>
      </w:r>
      <w:r>
        <w:t>incentive</w:t>
      </w:r>
      <w:r w:rsidRPr="008F50D4">
        <w:t xml:space="preserve"> and provide a justification for amount</w:t>
      </w:r>
      <w:r w:rsidR="00EF484B">
        <w:t xml:space="preserve">s other than </w:t>
      </w:r>
      <w:r w:rsidR="005A1ED9">
        <w:t>those cited above</w:t>
      </w:r>
      <w:r w:rsidR="00265236">
        <w:t xml:space="preserve">; </w:t>
      </w:r>
      <w:r w:rsidR="005A1ED9">
        <w:t>justifications should be limited to Federal studies of a similar design and subpopulation.</w:t>
      </w:r>
    </w:p>
    <w:p w:rsidR="00B46F2C" w:rsidP="00F24CFC" w14:paraId="0B25FBDE" w14:textId="77777777">
      <w:pPr>
        <w:rPr>
          <w:b/>
        </w:rPr>
      </w:pPr>
    </w:p>
    <w:p w:rsidR="00B46F2C" w:rsidP="00F24CFC" w14:paraId="4B3C1A29" w14:textId="77777777">
      <w:pPr>
        <w:rPr>
          <w:b/>
        </w:rPr>
      </w:pPr>
      <w:r>
        <w:rPr>
          <w:b/>
        </w:rPr>
        <w:t>BURDEN HOURS:</w:t>
      </w:r>
    </w:p>
    <w:p w:rsidR="00B46F2C" w:rsidP="00F24CFC" w14:paraId="5BC47EAB" w14:textId="52162C0E">
      <w:r>
        <w:rPr>
          <w:b/>
        </w:rPr>
        <w:t xml:space="preserve">Category of Respondents:  </w:t>
      </w:r>
      <w:r>
        <w:t>Identify who you expect the respondents to be in terms of the following categories: (1) Individuals or Households;</w:t>
      </w:r>
      <w:r w:rsidR="00AD3D72">
        <w:t xml:space="preserve"> </w:t>
      </w:r>
      <w:r>
        <w:t xml:space="preserve">(2) Private Sector; (3) State, local, or tribal governments; or (4) Federal Government.  Only one type of respondent can be selected. </w:t>
      </w:r>
    </w:p>
    <w:p w:rsidR="00B46F2C" w:rsidP="00F24CFC" w14:paraId="1C3C55EB" w14:textId="77777777">
      <w:r w:rsidRPr="008F50D4">
        <w:rPr>
          <w:b/>
        </w:rPr>
        <w:t>No</w:t>
      </w:r>
      <w:r>
        <w:rPr>
          <w:b/>
        </w:rPr>
        <w:t>.</w:t>
      </w:r>
      <w:r w:rsidRPr="008F50D4">
        <w:rPr>
          <w:b/>
        </w:rPr>
        <w:t xml:space="preserve"> of Respondents:</w:t>
      </w:r>
      <w:r>
        <w:t xml:space="preserve">  Provide an estimate of the Number of respondents.</w:t>
      </w:r>
    </w:p>
    <w:p w:rsidR="00B46F2C" w:rsidP="00F24CFC" w14:paraId="51B8CC25" w14:textId="77777777">
      <w:r>
        <w:rPr>
          <w:b/>
        </w:rPr>
        <w:t xml:space="preserve">Participation Time:  </w:t>
      </w:r>
      <w:r>
        <w:t>Provide an estimate of the amount of time required for a respondent to participate (</w:t>
      </w:r>
      <w:r>
        <w:t>e.g.</w:t>
      </w:r>
      <w:r>
        <w:t xml:space="preserve"> fill out a survey or participate in a focus group)</w:t>
      </w:r>
    </w:p>
    <w:p w:rsidR="00B46F2C" w:rsidRPr="008F50D4" w:rsidP="00F24CFC" w14:paraId="397C94FD" w14:textId="77777777">
      <w:r w:rsidRPr="008F50D4">
        <w:rPr>
          <w:b/>
        </w:rPr>
        <w:t>Burden:</w:t>
      </w:r>
      <w:r>
        <w:t xml:space="preserve">  Provide the </w:t>
      </w:r>
      <w:r w:rsidRPr="008F50D4">
        <w:t>Annual burden hours:  Multiply the Number of responses and the participation time and</w:t>
      </w:r>
      <w:r>
        <w:t xml:space="preserve"> divide by 60.</w:t>
      </w:r>
    </w:p>
    <w:p w:rsidR="00B46F2C" w:rsidRPr="006832D9" w:rsidP="00F24CFC" w14:paraId="7B6C76D0" w14:textId="77777777">
      <w:pPr>
        <w:keepNext/>
        <w:keepLines/>
        <w:rPr>
          <w:b/>
        </w:rPr>
      </w:pPr>
    </w:p>
    <w:p w:rsidR="00B46F2C" w:rsidP="00F24CFC" w14:paraId="0B16FFA7" w14:textId="77777777">
      <w:pPr>
        <w:rPr>
          <w:b/>
        </w:rPr>
      </w:pPr>
      <w:r>
        <w:rPr>
          <w:b/>
        </w:rPr>
        <w:t xml:space="preserve">FEDERAL COST: </w:t>
      </w:r>
      <w:r>
        <w:t>Provide an estimate of the annual cost to the Federal government.</w:t>
      </w:r>
    </w:p>
    <w:p w:rsidR="00B46F2C" w:rsidP="00F24CFC" w14:paraId="0C5A6756" w14:textId="77777777">
      <w:pPr>
        <w:rPr>
          <w:b/>
          <w:bCs/>
          <w:u w:val="single"/>
        </w:rPr>
      </w:pPr>
    </w:p>
    <w:p w:rsidR="00B46F2C" w:rsidP="00F24CFC" w14:paraId="033B1487"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B46F2C" w:rsidP="00F24CFC" w14:paraId="0C8F410F" w14:textId="77777777">
      <w:pPr>
        <w:rPr>
          <w:b/>
        </w:rPr>
      </w:pPr>
    </w:p>
    <w:p w:rsidR="00B46F2C" w:rsidP="00F24CFC" w14:paraId="6EBF90E6"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B46F2C" w:rsidP="00F24CFC" w14:paraId="4626BE15" w14:textId="77777777">
      <w:pPr>
        <w:rPr>
          <w:b/>
        </w:rPr>
      </w:pPr>
    </w:p>
    <w:p w:rsidR="00B46F2C" w:rsidRPr="003F1C5B" w:rsidP="00F24CFC" w14:paraId="575703F8" w14:textId="77777777">
      <w:r>
        <w:rPr>
          <w:b/>
        </w:rPr>
        <w:t xml:space="preserve">Administration of the Instrument:  </w:t>
      </w:r>
      <w:r>
        <w:t>Identify how the information will be collected.  More than one box may be checked.  Indicate whether there will be interviewers (</w:t>
      </w:r>
      <w:r>
        <w:t>e.g.</w:t>
      </w:r>
      <w:r>
        <w:t xml:space="preserve"> for surveys) or facilitators (e.g., for focus groups) used.</w:t>
      </w:r>
    </w:p>
    <w:p w:rsidR="003A4C87" w:rsidP="00F24CFC" w14:paraId="404020DA" w14:textId="77777777">
      <w:pPr>
        <w:rPr>
          <w:b/>
        </w:rPr>
      </w:pPr>
    </w:p>
    <w:p w:rsidR="00B46F2C" w:rsidRPr="00F24CFC" w:rsidP="00F24CFC" w14:paraId="77392A47" w14:textId="77777777">
      <w:pPr>
        <w:rPr>
          <w:b/>
        </w:rPr>
      </w:pPr>
      <w:r w:rsidRPr="00F24CFC">
        <w:rPr>
          <w:b/>
        </w:rPr>
        <w:t>Please make sure that all instruments, instructions, and scripts are submitted with the request.</w:t>
      </w:r>
    </w:p>
    <w:p w:rsidR="00B46F2C" w:rsidP="00F24CFC" w14:paraId="6717D2E3" w14:textId="77777777">
      <w:pPr>
        <w:tabs>
          <w:tab w:val="left" w:pos="5670"/>
        </w:tabs>
        <w:suppressAutoHyphens/>
      </w:pPr>
    </w:p>
    <w:sectPr w:rsidSect="00194AC6">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E2CA5" w14:paraId="224678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46F2C" w14:paraId="7E4B5A7D" w14:textId="77F0B22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824BB">
      <w:rPr>
        <w:rStyle w:val="PageNumber"/>
        <w:noProof/>
        <w:sz w:val="20"/>
        <w:szCs w:val="20"/>
      </w:rPr>
      <w:t>2</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E2CA5" w14:paraId="1E4510B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E2CA5" w14:paraId="5CD86F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E2CA5" w14:paraId="44E973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E2CA5" w14:paraId="660FB8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0C2A23"/>
    <w:multiLevelType w:val="hybridMultilevel"/>
    <w:tmpl w:val="74A698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2FB861F1"/>
    <w:multiLevelType w:val="hybridMultilevel"/>
    <w:tmpl w:val="F35E20F8"/>
    <w:lvl w:ilvl="0">
      <w:start w:val="1"/>
      <w:numFmt w:val="decimal"/>
      <w:lvlText w:val="%1."/>
      <w:lvlJc w:val="left"/>
      <w:pPr>
        <w:ind w:left="1080" w:hanging="360"/>
      </w:p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37291219">
    <w:abstractNumId w:val="12"/>
  </w:num>
  <w:num w:numId="2" w16cid:durableId="1525291017">
    <w:abstractNumId w:val="18"/>
  </w:num>
  <w:num w:numId="3" w16cid:durableId="377824521">
    <w:abstractNumId w:val="17"/>
  </w:num>
  <w:num w:numId="4" w16cid:durableId="471025527">
    <w:abstractNumId w:val="19"/>
  </w:num>
  <w:num w:numId="5" w16cid:durableId="1640380180">
    <w:abstractNumId w:val="4"/>
  </w:num>
  <w:num w:numId="6" w16cid:durableId="1874881442">
    <w:abstractNumId w:val="1"/>
  </w:num>
  <w:num w:numId="7" w16cid:durableId="1106846611">
    <w:abstractNumId w:val="10"/>
  </w:num>
  <w:num w:numId="8" w16cid:durableId="823199575">
    <w:abstractNumId w:val="15"/>
  </w:num>
  <w:num w:numId="9" w16cid:durableId="583609691">
    <w:abstractNumId w:val="11"/>
  </w:num>
  <w:num w:numId="10" w16cid:durableId="1779644946">
    <w:abstractNumId w:val="2"/>
  </w:num>
  <w:num w:numId="11" w16cid:durableId="387611598">
    <w:abstractNumId w:val="7"/>
  </w:num>
  <w:num w:numId="12" w16cid:durableId="37051270">
    <w:abstractNumId w:val="8"/>
  </w:num>
  <w:num w:numId="13" w16cid:durableId="665671067">
    <w:abstractNumId w:val="0"/>
  </w:num>
  <w:num w:numId="14" w16cid:durableId="1628662182">
    <w:abstractNumId w:val="16"/>
  </w:num>
  <w:num w:numId="15" w16cid:durableId="2141461095">
    <w:abstractNumId w:val="14"/>
  </w:num>
  <w:num w:numId="16" w16cid:durableId="927496368">
    <w:abstractNumId w:val="13"/>
  </w:num>
  <w:num w:numId="17" w16cid:durableId="601453778">
    <w:abstractNumId w:val="5"/>
  </w:num>
  <w:num w:numId="18" w16cid:durableId="817654178">
    <w:abstractNumId w:val="6"/>
  </w:num>
  <w:num w:numId="19" w16cid:durableId="484012791">
    <w:abstractNumId w:val="3"/>
  </w:num>
  <w:num w:numId="20" w16cid:durableId="96438624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oyce, Kevin J. (CDC/DDPHSS/OS/OSI)">
    <w15:presenceInfo w15:providerId="AD" w15:userId="S::kdj7@cdc.gov::464fce83-4366-48c8-81c2-d5d1842093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4F87"/>
    <w:rsid w:val="00023A57"/>
    <w:rsid w:val="00044A52"/>
    <w:rsid w:val="00047A64"/>
    <w:rsid w:val="00047C6E"/>
    <w:rsid w:val="00060CB7"/>
    <w:rsid w:val="000665F2"/>
    <w:rsid w:val="00067329"/>
    <w:rsid w:val="00091167"/>
    <w:rsid w:val="00092166"/>
    <w:rsid w:val="000B2838"/>
    <w:rsid w:val="000B7FBB"/>
    <w:rsid w:val="000D44CA"/>
    <w:rsid w:val="000E200B"/>
    <w:rsid w:val="000E6E54"/>
    <w:rsid w:val="000F5D15"/>
    <w:rsid w:val="000F68BE"/>
    <w:rsid w:val="000F6D85"/>
    <w:rsid w:val="00127710"/>
    <w:rsid w:val="00136651"/>
    <w:rsid w:val="00145293"/>
    <w:rsid w:val="00146B20"/>
    <w:rsid w:val="0015467A"/>
    <w:rsid w:val="00157F7A"/>
    <w:rsid w:val="00170D16"/>
    <w:rsid w:val="001927A4"/>
    <w:rsid w:val="00194AC6"/>
    <w:rsid w:val="001A23B0"/>
    <w:rsid w:val="001A25CC"/>
    <w:rsid w:val="001B0AAA"/>
    <w:rsid w:val="001C39F7"/>
    <w:rsid w:val="001C4DDD"/>
    <w:rsid w:val="001E172E"/>
    <w:rsid w:val="001E2E55"/>
    <w:rsid w:val="001F2EF0"/>
    <w:rsid w:val="002056E2"/>
    <w:rsid w:val="002154DE"/>
    <w:rsid w:val="00237B48"/>
    <w:rsid w:val="00240BD0"/>
    <w:rsid w:val="00241722"/>
    <w:rsid w:val="0024521E"/>
    <w:rsid w:val="00263C3D"/>
    <w:rsid w:val="00265236"/>
    <w:rsid w:val="00274D0B"/>
    <w:rsid w:val="0028214E"/>
    <w:rsid w:val="002821FF"/>
    <w:rsid w:val="00291893"/>
    <w:rsid w:val="002A70D7"/>
    <w:rsid w:val="002B1A1C"/>
    <w:rsid w:val="002B3C95"/>
    <w:rsid w:val="002D0B92"/>
    <w:rsid w:val="002E52CD"/>
    <w:rsid w:val="002E644B"/>
    <w:rsid w:val="00343B90"/>
    <w:rsid w:val="00350E6B"/>
    <w:rsid w:val="00354BC5"/>
    <w:rsid w:val="00360086"/>
    <w:rsid w:val="003675DB"/>
    <w:rsid w:val="003708DC"/>
    <w:rsid w:val="003824BB"/>
    <w:rsid w:val="003859BC"/>
    <w:rsid w:val="00391BB4"/>
    <w:rsid w:val="00397FBD"/>
    <w:rsid w:val="003A4C87"/>
    <w:rsid w:val="003C35B1"/>
    <w:rsid w:val="003C4F49"/>
    <w:rsid w:val="003D5BBE"/>
    <w:rsid w:val="003E05AC"/>
    <w:rsid w:val="003E3C61"/>
    <w:rsid w:val="003F1C5B"/>
    <w:rsid w:val="00403CDF"/>
    <w:rsid w:val="0040417A"/>
    <w:rsid w:val="0041337D"/>
    <w:rsid w:val="0041690C"/>
    <w:rsid w:val="004233BF"/>
    <w:rsid w:val="00434E33"/>
    <w:rsid w:val="00441434"/>
    <w:rsid w:val="00450CC2"/>
    <w:rsid w:val="0045264C"/>
    <w:rsid w:val="00467533"/>
    <w:rsid w:val="004876EC"/>
    <w:rsid w:val="004A4F44"/>
    <w:rsid w:val="004A52CE"/>
    <w:rsid w:val="004D6E14"/>
    <w:rsid w:val="004D71E3"/>
    <w:rsid w:val="004E1C18"/>
    <w:rsid w:val="004E658C"/>
    <w:rsid w:val="005009B0"/>
    <w:rsid w:val="005111C2"/>
    <w:rsid w:val="00512CA7"/>
    <w:rsid w:val="00522FBD"/>
    <w:rsid w:val="0052635E"/>
    <w:rsid w:val="00540B77"/>
    <w:rsid w:val="00547EB3"/>
    <w:rsid w:val="005564DD"/>
    <w:rsid w:val="00581BDF"/>
    <w:rsid w:val="00586AC1"/>
    <w:rsid w:val="005A1006"/>
    <w:rsid w:val="005A1ED9"/>
    <w:rsid w:val="005B0FF7"/>
    <w:rsid w:val="005B67DA"/>
    <w:rsid w:val="005D255F"/>
    <w:rsid w:val="005E5C0E"/>
    <w:rsid w:val="005E6CFF"/>
    <w:rsid w:val="005E714A"/>
    <w:rsid w:val="006140A0"/>
    <w:rsid w:val="00621E79"/>
    <w:rsid w:val="00636621"/>
    <w:rsid w:val="00642B49"/>
    <w:rsid w:val="00660A3F"/>
    <w:rsid w:val="006832D9"/>
    <w:rsid w:val="0069403B"/>
    <w:rsid w:val="006C11EF"/>
    <w:rsid w:val="006F217B"/>
    <w:rsid w:val="006F3DDE"/>
    <w:rsid w:val="00704678"/>
    <w:rsid w:val="007425E7"/>
    <w:rsid w:val="00747287"/>
    <w:rsid w:val="007516C6"/>
    <w:rsid w:val="0075421B"/>
    <w:rsid w:val="00796F27"/>
    <w:rsid w:val="007B05B4"/>
    <w:rsid w:val="007E1B80"/>
    <w:rsid w:val="007E1EE6"/>
    <w:rsid w:val="007E2CA5"/>
    <w:rsid w:val="007F1538"/>
    <w:rsid w:val="00802607"/>
    <w:rsid w:val="008101A5"/>
    <w:rsid w:val="00822664"/>
    <w:rsid w:val="008247BB"/>
    <w:rsid w:val="008273DE"/>
    <w:rsid w:val="0083080C"/>
    <w:rsid w:val="00836A58"/>
    <w:rsid w:val="00843796"/>
    <w:rsid w:val="00871797"/>
    <w:rsid w:val="008772AE"/>
    <w:rsid w:val="00895229"/>
    <w:rsid w:val="008F0203"/>
    <w:rsid w:val="008F50D4"/>
    <w:rsid w:val="008F7A09"/>
    <w:rsid w:val="00911A7C"/>
    <w:rsid w:val="009239AA"/>
    <w:rsid w:val="00935927"/>
    <w:rsid w:val="00935ADA"/>
    <w:rsid w:val="00946B6C"/>
    <w:rsid w:val="00946C55"/>
    <w:rsid w:val="00955A71"/>
    <w:rsid w:val="0096108F"/>
    <w:rsid w:val="00967B64"/>
    <w:rsid w:val="00967E5F"/>
    <w:rsid w:val="00974D1C"/>
    <w:rsid w:val="00997652"/>
    <w:rsid w:val="009C13B9"/>
    <w:rsid w:val="009C5AF3"/>
    <w:rsid w:val="009D01A2"/>
    <w:rsid w:val="009E5EE9"/>
    <w:rsid w:val="009F1AA5"/>
    <w:rsid w:val="009F5923"/>
    <w:rsid w:val="00A04B47"/>
    <w:rsid w:val="00A126E6"/>
    <w:rsid w:val="00A14AF8"/>
    <w:rsid w:val="00A403BB"/>
    <w:rsid w:val="00A54339"/>
    <w:rsid w:val="00A674DF"/>
    <w:rsid w:val="00A83AA6"/>
    <w:rsid w:val="00A91F8B"/>
    <w:rsid w:val="00A972A6"/>
    <w:rsid w:val="00AA2AE2"/>
    <w:rsid w:val="00AD3D72"/>
    <w:rsid w:val="00AE1809"/>
    <w:rsid w:val="00AF5895"/>
    <w:rsid w:val="00B10C7A"/>
    <w:rsid w:val="00B45B2A"/>
    <w:rsid w:val="00B46F2C"/>
    <w:rsid w:val="00B6701D"/>
    <w:rsid w:val="00B76F71"/>
    <w:rsid w:val="00B80D76"/>
    <w:rsid w:val="00B876F2"/>
    <w:rsid w:val="00B93C84"/>
    <w:rsid w:val="00BA2105"/>
    <w:rsid w:val="00BA7969"/>
    <w:rsid w:val="00BA7E06"/>
    <w:rsid w:val="00BB2E8F"/>
    <w:rsid w:val="00BB43B5"/>
    <w:rsid w:val="00BB6219"/>
    <w:rsid w:val="00BB64BC"/>
    <w:rsid w:val="00BC2A6A"/>
    <w:rsid w:val="00BD290F"/>
    <w:rsid w:val="00C008AA"/>
    <w:rsid w:val="00C0290C"/>
    <w:rsid w:val="00C0545E"/>
    <w:rsid w:val="00C12E7B"/>
    <w:rsid w:val="00C14CC4"/>
    <w:rsid w:val="00C33C52"/>
    <w:rsid w:val="00C40D8B"/>
    <w:rsid w:val="00C809B5"/>
    <w:rsid w:val="00C8407A"/>
    <w:rsid w:val="00C8488C"/>
    <w:rsid w:val="00C86E91"/>
    <w:rsid w:val="00C92CE0"/>
    <w:rsid w:val="00C9606B"/>
    <w:rsid w:val="00CA2650"/>
    <w:rsid w:val="00CB1078"/>
    <w:rsid w:val="00CB14B6"/>
    <w:rsid w:val="00CB61DC"/>
    <w:rsid w:val="00CB6678"/>
    <w:rsid w:val="00CC4642"/>
    <w:rsid w:val="00CC6FAF"/>
    <w:rsid w:val="00CE7721"/>
    <w:rsid w:val="00CF3C21"/>
    <w:rsid w:val="00D07992"/>
    <w:rsid w:val="00D24698"/>
    <w:rsid w:val="00D40592"/>
    <w:rsid w:val="00D628AF"/>
    <w:rsid w:val="00D6383F"/>
    <w:rsid w:val="00D71221"/>
    <w:rsid w:val="00D7219B"/>
    <w:rsid w:val="00D91071"/>
    <w:rsid w:val="00DB59D0"/>
    <w:rsid w:val="00DC2879"/>
    <w:rsid w:val="00DC33D3"/>
    <w:rsid w:val="00DC5D11"/>
    <w:rsid w:val="00DD370D"/>
    <w:rsid w:val="00DE550F"/>
    <w:rsid w:val="00DE582B"/>
    <w:rsid w:val="00DE7238"/>
    <w:rsid w:val="00E02391"/>
    <w:rsid w:val="00E252F3"/>
    <w:rsid w:val="00E26329"/>
    <w:rsid w:val="00E27271"/>
    <w:rsid w:val="00E40B50"/>
    <w:rsid w:val="00E50293"/>
    <w:rsid w:val="00E57B71"/>
    <w:rsid w:val="00E65FFC"/>
    <w:rsid w:val="00E80951"/>
    <w:rsid w:val="00E82FC1"/>
    <w:rsid w:val="00E854FE"/>
    <w:rsid w:val="00E86CC6"/>
    <w:rsid w:val="00E973AC"/>
    <w:rsid w:val="00EA3955"/>
    <w:rsid w:val="00EA3EA2"/>
    <w:rsid w:val="00EB56B3"/>
    <w:rsid w:val="00EC408C"/>
    <w:rsid w:val="00EC451C"/>
    <w:rsid w:val="00ED5FAC"/>
    <w:rsid w:val="00ED6492"/>
    <w:rsid w:val="00EE39B1"/>
    <w:rsid w:val="00EE5FC9"/>
    <w:rsid w:val="00EF2095"/>
    <w:rsid w:val="00EF2323"/>
    <w:rsid w:val="00EF484B"/>
    <w:rsid w:val="00EF5058"/>
    <w:rsid w:val="00EF7012"/>
    <w:rsid w:val="00EF7ECF"/>
    <w:rsid w:val="00F06866"/>
    <w:rsid w:val="00F121F6"/>
    <w:rsid w:val="00F132BA"/>
    <w:rsid w:val="00F15956"/>
    <w:rsid w:val="00F24CFC"/>
    <w:rsid w:val="00F27868"/>
    <w:rsid w:val="00F3170F"/>
    <w:rsid w:val="00F3424A"/>
    <w:rsid w:val="00F3472B"/>
    <w:rsid w:val="00F4017B"/>
    <w:rsid w:val="00F513C8"/>
    <w:rsid w:val="00F54F1F"/>
    <w:rsid w:val="00F60CA9"/>
    <w:rsid w:val="00F618C0"/>
    <w:rsid w:val="00F71EF9"/>
    <w:rsid w:val="00F976B0"/>
    <w:rsid w:val="00FA6DE7"/>
    <w:rsid w:val="00FC0A8E"/>
    <w:rsid w:val="00FC53DE"/>
    <w:rsid w:val="00FD6D92"/>
    <w:rsid w:val="00FE2FA6"/>
    <w:rsid w:val="00FE3DF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ED695F0"/>
  <w15:docId w15:val="{F307EEE1-12F0-4461-A696-9F2B4A25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3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Pr>
      <w:sz w:val="24"/>
      <w:szCs w:val="24"/>
    </w:rPr>
  </w:style>
  <w:style w:type="character" w:styleId="UnresolvedMention">
    <w:name w:val="Unresolved Mention"/>
    <w:basedOn w:val="DefaultParagraphFont"/>
    <w:uiPriority w:val="99"/>
    <w:unhideWhenUsed/>
    <w:rPr>
      <w:color w:val="605E5C"/>
      <w:shd w:val="clear" w:color="auto" w:fill="E1DFDD"/>
    </w:rPr>
  </w:style>
  <w:style w:type="character" w:styleId="Mention">
    <w:name w:val="Mention"/>
    <w:basedOn w:val="DefaultParagraphFont"/>
    <w:uiPriority w:val="99"/>
    <w:unhideWhenUs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724e717-bbe7-4e48-ae6a-faff532bb476">CSELS-1959340175-7747</_dlc_DocId>
    <_dlc_DocIdUrl xmlns="0724e717-bbe7-4e48-ae6a-faff532bb476">
      <Url>https://cdc.sharepoint.com/sites/CSELS/DSEPD/EWB/_layouts/15/DocIdRedir.aspx?ID=CSELS-1959340175-7747</Url>
      <Description>CSELS-1959340175-7747</Description>
    </_dlc_DocIdUrl>
    <TaxCatchAll xmlns="0724e717-bbe7-4e48-ae6a-faff532bb476" xsi:nil="true"/>
    <lcf76f155ced4ddcb4097134ff3c332f xmlns="64b6fdda-5998-4123-8a8a-39fe45715ae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6" ma:contentTypeDescription="Create a new document." ma:contentTypeScope="" ma:versionID="2095c792a09317c70cfb8a3cc3e964f1">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b656f638c86079198f2b1cbc01a0c90a"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154C7B-400F-4A1E-9456-B74780B72CF7}">
  <ds:schemaRefs>
    <ds:schemaRef ds:uri="http://schemas.microsoft.com/sharepoint/events"/>
  </ds:schemaRefs>
</ds:datastoreItem>
</file>

<file path=customXml/itemProps2.xml><?xml version="1.0" encoding="utf-8"?>
<ds:datastoreItem xmlns:ds="http://schemas.openxmlformats.org/officeDocument/2006/customXml" ds:itemID="{002FAC19-1D37-4D52-A937-CE26CC4BEAD6}">
  <ds:schemaRefs>
    <ds:schemaRef ds:uri="http://schemas.microsoft.com/office/2006/metadata/properties"/>
    <ds:schemaRef ds:uri="http://schemas.microsoft.com/office/infopath/2007/PartnerControls"/>
    <ds:schemaRef ds:uri="0724e717-bbe7-4e48-ae6a-faff532bb476"/>
    <ds:schemaRef ds:uri="64b6fdda-5998-4123-8a8a-39fe45715aef"/>
  </ds:schemaRefs>
</ds:datastoreItem>
</file>

<file path=customXml/itemProps3.xml><?xml version="1.0" encoding="utf-8"?>
<ds:datastoreItem xmlns:ds="http://schemas.openxmlformats.org/officeDocument/2006/customXml" ds:itemID="{CDD44A3C-8B0A-4BBE-9315-9F58A3E5CD2E}">
  <ds:schemaRefs>
    <ds:schemaRef ds:uri="http://schemas.openxmlformats.org/officeDocument/2006/bibliography"/>
  </ds:schemaRefs>
</ds:datastoreItem>
</file>

<file path=customXml/itemProps4.xml><?xml version="1.0" encoding="utf-8"?>
<ds:datastoreItem xmlns:ds="http://schemas.openxmlformats.org/officeDocument/2006/customXml" ds:itemID="{BE540560-D2C7-494A-92F4-3FF55AC0DFF9}">
  <ds:schemaRefs>
    <ds:schemaRef ds:uri="http://schemas.microsoft.com/sharepoint/v3/contenttype/forms"/>
  </ds:schemaRefs>
</ds:datastoreItem>
</file>

<file path=customXml/itemProps5.xml><?xml version="1.0" encoding="utf-8"?>
<ds:datastoreItem xmlns:ds="http://schemas.openxmlformats.org/officeDocument/2006/customXml" ds:itemID="{F70B686F-3218-4D22-AAC6-C40E3BBAD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2714</Words>
  <Characters>14614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Joyce, Kevin J. (CDC/DDPHSS/OS/OSI)</cp:lastModifiedBy>
  <cp:revision>2</cp:revision>
  <cp:lastPrinted>2019-03-29T10:58:00Z</cp:lastPrinted>
  <dcterms:created xsi:type="dcterms:W3CDTF">2023-04-13T11:34:00Z</dcterms:created>
  <dcterms:modified xsi:type="dcterms:W3CDTF">2023-04-13T11:34:00Z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2162be53-e20e-4ad0-a2f8-e0800f5fd346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2023-03-21T20:18:12Z</vt:lpwstr>
  </property>
  <property fmtid="{D5CDD505-2E9C-101B-9397-08002B2CF9AE}" pid="10" name="MSIP_Label_7b94a7b8-f06c-4dfe-bdcc-9b548fd58c31_SiteId">
    <vt:lpwstr>9ce70869-60db-44fd-abe8-d2767077fc8f</vt:lpwstr>
  </property>
  <property fmtid="{D5CDD505-2E9C-101B-9397-08002B2CF9AE}" pid="11" name="Order">
    <vt:r8>53800</vt:r8>
  </property>
  <property fmtid="{D5CDD505-2E9C-101B-9397-08002B2CF9AE}" pid="12" name="_dlc_DocIdItemGuid">
    <vt:lpwstr>20b163ef-5a96-4368-872a-6954269d4770</vt:lpwstr>
  </property>
  <property fmtid="{D5CDD505-2E9C-101B-9397-08002B2CF9AE}" pid="13" name="_NewReviewCycle">
    <vt:lpwstr/>
  </property>
</Properties>
</file>