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6056" w:rsidP="00406056" w14:paraId="431352AA" w14:textId="77777777">
      <w:pPr>
        <w:spacing w:after="0" w:line="240" w:lineRule="auto"/>
        <w:jc w:val="center"/>
        <w:rPr>
          <w:rFonts w:cstheme="minorHAnsi"/>
          <w:b/>
          <w:bCs/>
          <w:sz w:val="24"/>
          <w:szCs w:val="24"/>
        </w:rPr>
      </w:pPr>
    </w:p>
    <w:p w:rsidR="00406056" w:rsidRPr="00D91BF6" w:rsidP="00406056" w14:paraId="57571714" w14:textId="77777777">
      <w:pPr>
        <w:rPr>
          <w:rFonts w:cstheme="minorHAnsi"/>
          <w:sz w:val="24"/>
          <w:szCs w:val="24"/>
        </w:rPr>
      </w:pPr>
    </w:p>
    <w:p w:rsidR="00406056" w:rsidRPr="00D91BF6" w:rsidP="00406056" w14:paraId="431D3381" w14:textId="77777777">
      <w:pPr>
        <w:rPr>
          <w:rFonts w:cstheme="minorHAnsi"/>
          <w:sz w:val="24"/>
          <w:szCs w:val="24"/>
        </w:rPr>
      </w:pPr>
    </w:p>
    <w:p w:rsidR="00406056" w:rsidRPr="00D91BF6" w:rsidP="00406056" w14:paraId="524DC284" w14:textId="77777777">
      <w:pPr>
        <w:rPr>
          <w:rFonts w:cstheme="minorHAnsi"/>
          <w:sz w:val="24"/>
          <w:szCs w:val="24"/>
        </w:rPr>
      </w:pPr>
    </w:p>
    <w:p w:rsidR="00406056" w:rsidP="00406056" w14:paraId="0C2C15F4"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406056" w:rsidRPr="00D91BF6" w:rsidP="00406056" w14:paraId="1252D682" w14:textId="77777777">
      <w:pPr>
        <w:rPr>
          <w:rFonts w:cstheme="minorHAnsi"/>
          <w:sz w:val="24"/>
          <w:szCs w:val="24"/>
        </w:rPr>
      </w:pPr>
    </w:p>
    <w:p w:rsidR="00406056" w:rsidRPr="00D91BF6" w:rsidP="00406056" w14:paraId="0EFBFACB" w14:textId="77777777">
      <w:pPr>
        <w:rPr>
          <w:rFonts w:cstheme="minorHAnsi"/>
          <w:sz w:val="24"/>
          <w:szCs w:val="24"/>
        </w:rPr>
      </w:pPr>
    </w:p>
    <w:p w:rsidR="00406056" w:rsidRPr="00D91BF6" w:rsidP="00406056" w14:paraId="73D0EEBF" w14:textId="77777777">
      <w:pPr>
        <w:rPr>
          <w:rFonts w:cstheme="minorHAnsi"/>
          <w:sz w:val="24"/>
          <w:szCs w:val="24"/>
        </w:rPr>
      </w:pPr>
    </w:p>
    <w:tbl>
      <w:tblPr>
        <w:tblStyle w:val="TableGrid"/>
        <w:tblW w:w="0" w:type="auto"/>
        <w:tblLook w:val="04A0"/>
      </w:tblPr>
      <w:tblGrid>
        <w:gridCol w:w="9350"/>
      </w:tblGrid>
      <w:tr w14:paraId="6E21D3F2" w14:textId="77777777" w:rsidTr="00C45546">
        <w:tblPrEx>
          <w:tblW w:w="0" w:type="auto"/>
          <w:tblLook w:val="04A0"/>
        </w:tblPrEx>
        <w:tc>
          <w:tcPr>
            <w:tcW w:w="9350" w:type="dxa"/>
            <w:shd w:val="clear" w:color="auto" w:fill="DEEBF6" w:themeFill="accent5" w:themeFillTint="33"/>
          </w:tcPr>
          <w:p w:rsidR="00406056" w:rsidP="00C45546" w14:paraId="31640DA6" w14:textId="3C4BF4E6">
            <w:pPr>
              <w:spacing w:before="600" w:after="480"/>
              <w:jc w:val="center"/>
              <w:rPr>
                <w:b/>
                <w:bCs/>
                <w:sz w:val="28"/>
                <w:szCs w:val="28"/>
              </w:rPr>
            </w:pPr>
            <w:r w:rsidRPr="00D91BF6">
              <w:rPr>
                <w:rFonts w:cstheme="minorHAnsi"/>
                <w:b/>
                <w:bCs/>
                <w:sz w:val="28"/>
                <w:szCs w:val="28"/>
              </w:rPr>
              <w:t xml:space="preserve">Center for Substance Abuse Prevention </w:t>
            </w:r>
            <w:r w:rsidR="006A7D30">
              <w:rPr>
                <w:b/>
                <w:bCs/>
                <w:sz w:val="28"/>
                <w:szCs w:val="28"/>
              </w:rPr>
              <w:t>(CSAP)</w:t>
            </w:r>
            <w:r w:rsidRPr="00D91BF6">
              <w:rPr>
                <w:b/>
                <w:bCs/>
                <w:sz w:val="28"/>
                <w:szCs w:val="28"/>
              </w:rPr>
              <w:t xml:space="preserve"> </w:t>
            </w:r>
          </w:p>
          <w:p w:rsidR="00E70DC5" w:rsidRPr="00E70DC5" w:rsidP="00E70DC5" w14:paraId="056E718C" w14:textId="48FEEC41">
            <w:pPr>
              <w:spacing w:before="600" w:after="600"/>
              <w:jc w:val="center"/>
              <w:rPr>
                <w:rFonts w:cstheme="minorHAnsi"/>
                <w:b/>
                <w:bCs/>
                <w:color w:val="2F5496" w:themeColor="accent1" w:themeShade="BF"/>
                <w:sz w:val="24"/>
                <w:szCs w:val="24"/>
              </w:rPr>
            </w:pPr>
            <w:r w:rsidRPr="00C3432B">
              <w:rPr>
                <w:rFonts w:cstheme="minorHAnsi"/>
                <w:b/>
                <w:bCs/>
                <w:color w:val="2F5496" w:themeColor="accent1" w:themeShade="BF"/>
                <w:sz w:val="24"/>
                <w:szCs w:val="24"/>
              </w:rPr>
              <w:t>Programmatic Progress Report (PPR)</w:t>
            </w:r>
          </w:p>
          <w:p w:rsidR="00406056" w:rsidP="00C45546" w14:paraId="66DE02E4" w14:textId="77777777">
            <w:pPr>
              <w:rPr>
                <w:rFonts w:cstheme="minorHAnsi"/>
                <w:sz w:val="24"/>
                <w:szCs w:val="24"/>
              </w:rPr>
            </w:pPr>
          </w:p>
        </w:tc>
      </w:tr>
    </w:tbl>
    <w:p w:rsidR="00406056" w:rsidRPr="00D91BF6" w:rsidP="00406056" w14:paraId="22CCD311" w14:textId="77777777">
      <w:pPr>
        <w:rPr>
          <w:rFonts w:cstheme="minorHAnsi"/>
          <w:sz w:val="24"/>
          <w:szCs w:val="24"/>
        </w:rPr>
      </w:pPr>
    </w:p>
    <w:p w:rsidR="00406056" w:rsidP="00406056" w14:paraId="26C9F93C" w14:textId="77777777">
      <w:pPr>
        <w:rPr>
          <w:rFonts w:cstheme="minorHAnsi"/>
          <w:b/>
          <w:bCs/>
          <w:sz w:val="24"/>
          <w:szCs w:val="24"/>
        </w:rPr>
      </w:pPr>
    </w:p>
    <w:p w:rsidR="00406056" w:rsidP="00406056" w14:paraId="2D6B4645" w14:textId="77777777">
      <w:pPr>
        <w:jc w:val="center"/>
        <w:rPr>
          <w:rFonts w:cstheme="minorHAnsi"/>
          <w:b/>
          <w:bCs/>
          <w:sz w:val="24"/>
          <w:szCs w:val="24"/>
        </w:rPr>
      </w:pPr>
    </w:p>
    <w:p w:rsidR="002410AF" w:rsidP="00DA2206" w14:paraId="040A1218" w14:textId="77777777">
      <w:pPr>
        <w:spacing w:before="240" w:after="120" w:line="240" w:lineRule="auto"/>
        <w:jc w:val="center"/>
        <w:rPr>
          <w:b/>
          <w:bCs/>
        </w:rPr>
        <w:sectPr w:rsidSect="002410A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881384" w:rsidRPr="00B32382" w:rsidP="00DA2206" w14:paraId="68C82A2B" w14:textId="4FF59DBF">
      <w:pPr>
        <w:spacing w:before="240" w:after="120" w:line="240" w:lineRule="auto"/>
        <w:jc w:val="center"/>
        <w:rPr>
          <w:b/>
          <w:bCs/>
        </w:rPr>
      </w:pPr>
      <w:r w:rsidRPr="00B32382">
        <w:rPr>
          <w:b/>
          <w:bCs/>
        </w:rPr>
        <w:t>Substance Abuse and Mental Health Services Administration</w:t>
      </w:r>
    </w:p>
    <w:p w:rsidR="00F32C05" w:rsidP="00DA2206" w14:paraId="67818A33" w14:textId="3AB49922">
      <w:pPr>
        <w:spacing w:before="120" w:after="120" w:line="240" w:lineRule="auto"/>
        <w:jc w:val="center"/>
        <w:rPr>
          <w:b/>
          <w:bCs/>
        </w:rPr>
      </w:pPr>
      <w:r w:rsidRPr="00B32382">
        <w:rPr>
          <w:b/>
          <w:bCs/>
        </w:rPr>
        <w:t>Center for Substance Abuse Prevention</w:t>
      </w:r>
      <w:r w:rsidR="00F51E2F">
        <w:rPr>
          <w:b/>
          <w:bCs/>
        </w:rPr>
        <w:t xml:space="preserve"> (CSAP)</w:t>
      </w:r>
      <w:r w:rsidR="000F62C6">
        <w:rPr>
          <w:b/>
          <w:bCs/>
        </w:rPr>
        <w:t xml:space="preserve"> </w:t>
      </w:r>
      <w:r w:rsidR="008371CE">
        <w:rPr>
          <w:b/>
          <w:bCs/>
        </w:rPr>
        <w:t>–</w:t>
      </w:r>
      <w:r w:rsidR="000F62C6">
        <w:rPr>
          <w:b/>
          <w:bCs/>
        </w:rPr>
        <w:t xml:space="preserve"> </w:t>
      </w:r>
      <w:r w:rsidR="008371CE">
        <w:rPr>
          <w:b/>
          <w:bCs/>
        </w:rPr>
        <w:t xml:space="preserve">Annual </w:t>
      </w:r>
      <w:r w:rsidRPr="00B32382">
        <w:rPr>
          <w:b/>
          <w:bCs/>
        </w:rPr>
        <w:t>Program</w:t>
      </w:r>
      <w:r w:rsidR="00BE4B6B">
        <w:rPr>
          <w:b/>
          <w:bCs/>
        </w:rPr>
        <w:t>matic</w:t>
      </w:r>
      <w:r w:rsidRPr="00B32382">
        <w:rPr>
          <w:b/>
          <w:bCs/>
        </w:rPr>
        <w:t xml:space="preserve"> Progress Report </w:t>
      </w:r>
      <w:r w:rsidR="00C719E8">
        <w:rPr>
          <w:b/>
          <w:bCs/>
        </w:rPr>
        <w:t>(PPR)</w:t>
      </w:r>
    </w:p>
    <w:p w:rsidR="002243BF" w:rsidP="00DA2206" w14:paraId="4F5F69BB" w14:textId="7BBADFAC">
      <w:pPr>
        <w:spacing w:before="120" w:after="120" w:line="240" w:lineRule="auto"/>
        <w:jc w:val="center"/>
        <w:rPr>
          <w:color w:val="595959" w:themeColor="text1" w:themeTint="A6"/>
        </w:rPr>
      </w:pPr>
      <w:r w:rsidRPr="00C70E36">
        <w:rPr>
          <w:color w:val="595959" w:themeColor="text1" w:themeTint="A6"/>
        </w:rPr>
        <w:t>[TEMPLATE]</w:t>
      </w:r>
    </w:p>
    <w:p w:rsidR="00990FA8" w:rsidRPr="00C70E36" w:rsidP="00D4532A" w14:paraId="0D185DB3" w14:textId="1322F27A">
      <w:pPr>
        <w:spacing w:before="240" w:after="0" w:line="240" w:lineRule="auto"/>
        <w:rPr>
          <w:color w:val="595959" w:themeColor="text1" w:themeTint="A6"/>
        </w:rPr>
      </w:pPr>
      <w:r w:rsidRPr="00D4532A">
        <w:rPr>
          <w:color w:val="595959" w:themeColor="text1" w:themeTint="A6"/>
          <w:u w:val="single"/>
        </w:rPr>
        <w:t>Instructions</w:t>
      </w:r>
      <w:r>
        <w:rPr>
          <w:color w:val="595959" w:themeColor="text1" w:themeTint="A6"/>
        </w:rPr>
        <w:t xml:space="preserve">: </w:t>
      </w:r>
      <w:r w:rsidR="007863D0">
        <w:rPr>
          <w:color w:val="595959" w:themeColor="text1" w:themeTint="A6"/>
        </w:rPr>
        <w:t xml:space="preserve">This </w:t>
      </w:r>
      <w:r>
        <w:rPr>
          <w:color w:val="595959" w:themeColor="text1" w:themeTint="A6"/>
        </w:rPr>
        <w:t>Word template</w:t>
      </w:r>
      <w:r w:rsidR="007863D0">
        <w:rPr>
          <w:color w:val="595959" w:themeColor="text1" w:themeTint="A6"/>
        </w:rPr>
        <w:t xml:space="preserve"> is provided to CSAP grantees to facilitate </w:t>
      </w:r>
      <w:r>
        <w:rPr>
          <w:color w:val="595959" w:themeColor="text1" w:themeTint="A6"/>
        </w:rPr>
        <w:t>annual programmatic progress report</w:t>
      </w:r>
      <w:r w:rsidR="007863D0">
        <w:rPr>
          <w:color w:val="595959" w:themeColor="text1" w:themeTint="A6"/>
        </w:rPr>
        <w:t>ing</w:t>
      </w:r>
      <w:r w:rsidR="00262AE4">
        <w:rPr>
          <w:color w:val="595959" w:themeColor="text1" w:themeTint="A6"/>
        </w:rPr>
        <w:t xml:space="preserve">. </w:t>
      </w:r>
      <w:r w:rsidR="007863D0">
        <w:rPr>
          <w:color w:val="595959" w:themeColor="text1" w:themeTint="A6"/>
        </w:rPr>
        <w:t xml:space="preserve">Grantees </w:t>
      </w:r>
      <w:r w:rsidR="00291E18">
        <w:rPr>
          <w:color w:val="595959" w:themeColor="text1" w:themeTint="A6"/>
        </w:rPr>
        <w:t>are encouraged to</w:t>
      </w:r>
      <w:r w:rsidR="007918C2">
        <w:rPr>
          <w:color w:val="595959" w:themeColor="text1" w:themeTint="A6"/>
        </w:rPr>
        <w:t xml:space="preserve"> delete all gray </w:t>
      </w:r>
      <w:r w:rsidR="00AA75C2">
        <w:rPr>
          <w:color w:val="595959" w:themeColor="text1" w:themeTint="A6"/>
        </w:rPr>
        <w:t>instructions</w:t>
      </w:r>
      <w:r w:rsidR="00800AA6">
        <w:rPr>
          <w:color w:val="595959" w:themeColor="text1" w:themeTint="A6"/>
        </w:rPr>
        <w:t>/</w:t>
      </w:r>
      <w:r w:rsidR="00464707">
        <w:rPr>
          <w:color w:val="595959" w:themeColor="text1" w:themeTint="A6"/>
        </w:rPr>
        <w:t>examples</w:t>
      </w:r>
      <w:r w:rsidR="00AA75C2">
        <w:rPr>
          <w:color w:val="595959" w:themeColor="text1" w:themeTint="A6"/>
        </w:rPr>
        <w:t xml:space="preserve"> and</w:t>
      </w:r>
      <w:r w:rsidR="007918C2">
        <w:rPr>
          <w:color w:val="595959" w:themeColor="text1" w:themeTint="A6"/>
        </w:rPr>
        <w:t xml:space="preserve"> </w:t>
      </w:r>
      <w:r w:rsidR="007863D0">
        <w:rPr>
          <w:color w:val="595959" w:themeColor="text1" w:themeTint="A6"/>
        </w:rPr>
        <w:t>r</w:t>
      </w:r>
      <w:r w:rsidR="00262AE4">
        <w:rPr>
          <w:color w:val="595959" w:themeColor="text1" w:themeTint="A6"/>
        </w:rPr>
        <w:t xml:space="preserve">eplace </w:t>
      </w:r>
      <w:r w:rsidR="007F67CF">
        <w:rPr>
          <w:color w:val="595959" w:themeColor="text1" w:themeTint="A6"/>
        </w:rPr>
        <w:t>them</w:t>
      </w:r>
      <w:r w:rsidR="003448BC">
        <w:rPr>
          <w:color w:val="595959" w:themeColor="text1" w:themeTint="A6"/>
        </w:rPr>
        <w:t xml:space="preserve"> </w:t>
      </w:r>
      <w:r w:rsidR="00AD14A8">
        <w:rPr>
          <w:color w:val="595959" w:themeColor="text1" w:themeTint="A6"/>
        </w:rPr>
        <w:t xml:space="preserve">with </w:t>
      </w:r>
      <w:r w:rsidR="007863D0">
        <w:rPr>
          <w:color w:val="595959" w:themeColor="text1" w:themeTint="A6"/>
        </w:rPr>
        <w:t>grant-specific</w:t>
      </w:r>
      <w:r w:rsidR="00AD14A8">
        <w:rPr>
          <w:color w:val="595959" w:themeColor="text1" w:themeTint="A6"/>
        </w:rPr>
        <w:t xml:space="preserve"> </w:t>
      </w:r>
      <w:r w:rsidR="00657CE3">
        <w:rPr>
          <w:color w:val="595959" w:themeColor="text1" w:themeTint="A6"/>
        </w:rPr>
        <w:t xml:space="preserve">information. </w:t>
      </w:r>
      <w:r w:rsidR="00C05D48">
        <w:rPr>
          <w:color w:val="595959" w:themeColor="text1" w:themeTint="A6"/>
        </w:rPr>
        <w:t>Grantees are welcome, but not required,</w:t>
      </w:r>
      <w:r w:rsidR="00A16996">
        <w:rPr>
          <w:color w:val="595959" w:themeColor="text1" w:themeTint="A6"/>
        </w:rPr>
        <w:t xml:space="preserve"> </w:t>
      </w:r>
      <w:r w:rsidR="00A26F64">
        <w:rPr>
          <w:color w:val="595959" w:themeColor="text1" w:themeTint="A6"/>
        </w:rPr>
        <w:t xml:space="preserve">to </w:t>
      </w:r>
      <w:r w:rsidR="00A16996">
        <w:rPr>
          <w:color w:val="595959" w:themeColor="text1" w:themeTint="A6"/>
        </w:rPr>
        <w:t xml:space="preserve">include </w:t>
      </w:r>
      <w:r w:rsidR="00B43BF2">
        <w:rPr>
          <w:color w:val="595959" w:themeColor="text1" w:themeTint="A6"/>
        </w:rPr>
        <w:t>tables, graphs</w:t>
      </w:r>
      <w:r w:rsidR="00D160BD">
        <w:rPr>
          <w:color w:val="595959" w:themeColor="text1" w:themeTint="A6"/>
        </w:rPr>
        <w:t xml:space="preserve">, or other visuals if they feel it is important in communicating progress. In addition, grantees may also </w:t>
      </w:r>
      <w:r w:rsidR="00687CEC">
        <w:rPr>
          <w:color w:val="595959" w:themeColor="text1" w:themeTint="A6"/>
        </w:rPr>
        <w:t xml:space="preserve">include as appendices </w:t>
      </w:r>
      <w:r w:rsidR="00F55E96">
        <w:rPr>
          <w:color w:val="595959" w:themeColor="text1" w:themeTint="A6"/>
        </w:rPr>
        <w:t xml:space="preserve">with </w:t>
      </w:r>
      <w:r w:rsidR="00687CEC">
        <w:rPr>
          <w:color w:val="595959" w:themeColor="text1" w:themeTint="A6"/>
        </w:rPr>
        <w:t xml:space="preserve">any </w:t>
      </w:r>
      <w:r w:rsidR="00225023">
        <w:rPr>
          <w:color w:val="595959" w:themeColor="text1" w:themeTint="A6"/>
        </w:rPr>
        <w:t xml:space="preserve">additional </w:t>
      </w:r>
      <w:r w:rsidR="00D160BD">
        <w:rPr>
          <w:color w:val="595959" w:themeColor="text1" w:themeTint="A6"/>
        </w:rPr>
        <w:t xml:space="preserve">relevant </w:t>
      </w:r>
      <w:r w:rsidR="00225023">
        <w:rPr>
          <w:color w:val="595959" w:themeColor="text1" w:themeTint="A6"/>
        </w:rPr>
        <w:t xml:space="preserve">information </w:t>
      </w:r>
      <w:r w:rsidR="00470F66">
        <w:rPr>
          <w:color w:val="595959" w:themeColor="text1" w:themeTint="A6"/>
        </w:rPr>
        <w:t xml:space="preserve">(e.g., </w:t>
      </w:r>
      <w:r w:rsidR="006448E1">
        <w:rPr>
          <w:color w:val="595959" w:themeColor="text1" w:themeTint="A6"/>
        </w:rPr>
        <w:t xml:space="preserve">evaluation report, or other </w:t>
      </w:r>
      <w:r w:rsidR="00B43BF2">
        <w:rPr>
          <w:color w:val="595959" w:themeColor="text1" w:themeTint="A6"/>
        </w:rPr>
        <w:t>reports</w:t>
      </w:r>
      <w:r w:rsidR="00C76607">
        <w:rPr>
          <w:color w:val="595959" w:themeColor="text1" w:themeTint="A6"/>
        </w:rPr>
        <w:t xml:space="preserve"> demonstrating accomplishments</w:t>
      </w:r>
      <w:r w:rsidR="00B43BF2">
        <w:rPr>
          <w:color w:val="595959" w:themeColor="text1" w:themeTint="A6"/>
        </w:rPr>
        <w:t>)</w:t>
      </w:r>
      <w:r w:rsidR="00D160BD">
        <w:rPr>
          <w:color w:val="595959" w:themeColor="text1" w:themeTint="A6"/>
        </w:rPr>
        <w:t xml:space="preserve"> </w:t>
      </w:r>
      <w:r w:rsidR="00F55E96">
        <w:rPr>
          <w:color w:val="595959" w:themeColor="text1" w:themeTint="A6"/>
        </w:rPr>
        <w:t>that</w:t>
      </w:r>
      <w:r w:rsidR="00D160BD">
        <w:rPr>
          <w:color w:val="595959" w:themeColor="text1" w:themeTint="A6"/>
        </w:rPr>
        <w:t xml:space="preserve"> </w:t>
      </w:r>
      <w:r w:rsidR="00FC29FB">
        <w:rPr>
          <w:color w:val="595959" w:themeColor="text1" w:themeTint="A6"/>
        </w:rPr>
        <w:t xml:space="preserve">they </w:t>
      </w:r>
      <w:r w:rsidR="00557D9B">
        <w:rPr>
          <w:color w:val="595959" w:themeColor="text1" w:themeTint="A6"/>
        </w:rPr>
        <w:t>would like t</w:t>
      </w:r>
      <w:r w:rsidR="00FC29FB">
        <w:rPr>
          <w:color w:val="595959" w:themeColor="text1" w:themeTint="A6"/>
        </w:rPr>
        <w:t xml:space="preserve">o share with their </w:t>
      </w:r>
      <w:r w:rsidR="00BB0394">
        <w:rPr>
          <w:color w:val="595959" w:themeColor="text1" w:themeTint="A6"/>
        </w:rPr>
        <w:t>Government Project Officer (GPO)</w:t>
      </w:r>
      <w:r w:rsidR="00C05D48">
        <w:rPr>
          <w:color w:val="595959" w:themeColor="text1" w:themeTint="A6"/>
        </w:rPr>
        <w:t>.</w:t>
      </w:r>
      <w:r w:rsidR="00941263">
        <w:rPr>
          <w:color w:val="595959" w:themeColor="text1" w:themeTint="A6"/>
        </w:rPr>
        <w:t xml:space="preserve"> </w:t>
      </w:r>
      <w:r w:rsidR="0066453A">
        <w:rPr>
          <w:color w:val="595959" w:themeColor="text1" w:themeTint="A6"/>
        </w:rPr>
        <w:t xml:space="preserve">Once </w:t>
      </w:r>
      <w:r w:rsidR="005946C3">
        <w:rPr>
          <w:color w:val="595959" w:themeColor="text1" w:themeTint="A6"/>
        </w:rPr>
        <w:t xml:space="preserve">completed, </w:t>
      </w:r>
      <w:r w:rsidR="00AD14A8">
        <w:rPr>
          <w:color w:val="595959" w:themeColor="text1" w:themeTint="A6"/>
        </w:rPr>
        <w:t xml:space="preserve">the </w:t>
      </w:r>
      <w:r w:rsidR="00687CEC">
        <w:rPr>
          <w:color w:val="595959" w:themeColor="text1" w:themeTint="A6"/>
        </w:rPr>
        <w:t xml:space="preserve">PPR </w:t>
      </w:r>
      <w:r w:rsidR="00AD14A8">
        <w:rPr>
          <w:color w:val="595959" w:themeColor="text1" w:themeTint="A6"/>
        </w:rPr>
        <w:t xml:space="preserve">should be </w:t>
      </w:r>
      <w:r w:rsidR="00AC4FE2">
        <w:rPr>
          <w:color w:val="595959" w:themeColor="text1" w:themeTint="A6"/>
        </w:rPr>
        <w:t xml:space="preserve">saved with a descriptive file name (e.g., </w:t>
      </w:r>
      <w:r w:rsidRPr="00D4532A" w:rsidR="00BC618D">
        <w:rPr>
          <w:color w:val="595959" w:themeColor="text1" w:themeTint="A6"/>
        </w:rPr>
        <w:t>SP0</w:t>
      </w:r>
      <w:r w:rsidRPr="00D4532A" w:rsidR="00B3789D">
        <w:rPr>
          <w:color w:val="595959" w:themeColor="text1" w:themeTint="A6"/>
        </w:rPr>
        <w:t>010203</w:t>
      </w:r>
      <w:r w:rsidR="00BC618D">
        <w:rPr>
          <w:color w:val="595959" w:themeColor="text1" w:themeTint="A6"/>
        </w:rPr>
        <w:t>-</w:t>
      </w:r>
      <w:r w:rsidR="00AC4FE2">
        <w:rPr>
          <w:color w:val="595959" w:themeColor="text1" w:themeTint="A6"/>
        </w:rPr>
        <w:t>PPR</w:t>
      </w:r>
      <w:r w:rsidR="00801265">
        <w:rPr>
          <w:color w:val="595959" w:themeColor="text1" w:themeTint="A6"/>
        </w:rPr>
        <w:t>_</w:t>
      </w:r>
      <w:r w:rsidR="00BC618D">
        <w:rPr>
          <w:color w:val="595959" w:themeColor="text1" w:themeTint="A6"/>
        </w:rPr>
        <w:t>ending</w:t>
      </w:r>
      <w:r w:rsidR="00AA75C2">
        <w:rPr>
          <w:color w:val="595959" w:themeColor="text1" w:themeTint="A6"/>
        </w:rPr>
        <w:t xml:space="preserve"> </w:t>
      </w:r>
      <w:r w:rsidR="00EE7698">
        <w:rPr>
          <w:color w:val="595959" w:themeColor="text1" w:themeTint="A6"/>
        </w:rPr>
        <w:t>2026.09.30</w:t>
      </w:r>
      <w:r w:rsidR="007F67CF">
        <w:rPr>
          <w:color w:val="595959" w:themeColor="text1" w:themeTint="A6"/>
        </w:rPr>
        <w:t>.</w:t>
      </w:r>
      <w:r w:rsidR="00392BD9">
        <w:rPr>
          <w:color w:val="595959" w:themeColor="text1" w:themeTint="A6"/>
        </w:rPr>
        <w:t>pdf</w:t>
      </w:r>
      <w:r w:rsidR="00EE7698">
        <w:rPr>
          <w:color w:val="595959" w:themeColor="text1" w:themeTint="A6"/>
        </w:rPr>
        <w:t xml:space="preserve">) and </w:t>
      </w:r>
      <w:r w:rsidR="005946C3">
        <w:rPr>
          <w:color w:val="595959" w:themeColor="text1" w:themeTint="A6"/>
        </w:rPr>
        <w:t>upload</w:t>
      </w:r>
      <w:r w:rsidR="00AD14A8">
        <w:rPr>
          <w:color w:val="595959" w:themeColor="text1" w:themeTint="A6"/>
        </w:rPr>
        <w:t>ed</w:t>
      </w:r>
      <w:r w:rsidR="005946C3">
        <w:rPr>
          <w:color w:val="595959" w:themeColor="text1" w:themeTint="A6"/>
        </w:rPr>
        <w:t xml:space="preserve"> to eRA</w:t>
      </w:r>
      <w:r w:rsidR="00496A03">
        <w:rPr>
          <w:color w:val="595959" w:themeColor="text1" w:themeTint="A6"/>
        </w:rPr>
        <w:t xml:space="preserve"> commons</w:t>
      </w:r>
      <w:r w:rsidR="005946C3">
        <w:rPr>
          <w:color w:val="595959" w:themeColor="text1" w:themeTint="A6"/>
        </w:rPr>
        <w:t>.</w:t>
      </w:r>
      <w:r w:rsidR="00323D5C">
        <w:rPr>
          <w:color w:val="595959" w:themeColor="text1" w:themeTint="A6"/>
        </w:rPr>
        <w:t xml:space="preserve"> If you have any questions </w:t>
      </w:r>
      <w:r w:rsidR="001E2F1D">
        <w:rPr>
          <w:color w:val="595959" w:themeColor="text1" w:themeTint="A6"/>
        </w:rPr>
        <w:t xml:space="preserve">or concerns related to this </w:t>
      </w:r>
      <w:r w:rsidR="00DD0114">
        <w:rPr>
          <w:color w:val="595959" w:themeColor="text1" w:themeTint="A6"/>
        </w:rPr>
        <w:t xml:space="preserve">template, please consult your </w:t>
      </w:r>
      <w:r w:rsidR="00AD357C">
        <w:rPr>
          <w:color w:val="595959" w:themeColor="text1" w:themeTint="A6"/>
        </w:rPr>
        <w:t xml:space="preserve">assigned </w:t>
      </w:r>
      <w:r w:rsidR="001E2F1D">
        <w:rPr>
          <w:color w:val="595959" w:themeColor="text1" w:themeTint="A6"/>
        </w:rPr>
        <w:t>GPO.</w:t>
      </w:r>
    </w:p>
    <w:p w:rsidR="00FB7398" w:rsidRPr="00932DB2" w:rsidP="00D4532A" w14:paraId="6C2215E9" w14:textId="3D63811F">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GRANT INFORMATION</w:t>
      </w:r>
      <w:r>
        <w:rPr>
          <w:rStyle w:val="FootnoteReference"/>
          <w:rFonts w:asciiTheme="minorHAnsi" w:eastAsiaTheme="minorHAnsi" w:hAnsiTheme="minorHAnsi" w:cstheme="minorHAnsi"/>
          <w:b w:val="0"/>
          <w:bCs w:val="0"/>
          <w:smallCaps w:val="0"/>
          <w:color w:val="auto"/>
          <w:sz w:val="24"/>
          <w:szCs w:val="24"/>
        </w:rPr>
        <w:footnoteReference w:id="3"/>
      </w:r>
    </w:p>
    <w:tbl>
      <w:tblPr>
        <w:tblStyle w:val="TableGrid"/>
        <w:tblW w:w="9445" w:type="dxa"/>
        <w:tblLook w:val="04A0"/>
      </w:tblPr>
      <w:tblGrid>
        <w:gridCol w:w="3865"/>
        <w:gridCol w:w="5580"/>
      </w:tblGrid>
      <w:tr w14:paraId="4612E3AA" w14:textId="77777777" w:rsidTr="00E23B4F">
        <w:tblPrEx>
          <w:tblW w:w="9445" w:type="dxa"/>
          <w:tblLook w:val="04A0"/>
        </w:tblPrEx>
        <w:trPr>
          <w:trHeight w:val="20"/>
        </w:trPr>
        <w:tc>
          <w:tcPr>
            <w:tcW w:w="3865" w:type="dxa"/>
            <w:vAlign w:val="center"/>
          </w:tcPr>
          <w:p w:rsidR="00E00609" w:rsidRPr="00DE1CAF" w:rsidP="00E92BED" w14:paraId="2B36228E" w14:textId="1D85C4AD">
            <w:pPr>
              <w:spacing w:before="60" w:after="60"/>
              <w:rPr>
                <w:b/>
                <w:bCs/>
              </w:rPr>
            </w:pPr>
            <w:r>
              <w:rPr>
                <w:b/>
                <w:bCs/>
              </w:rPr>
              <w:t xml:space="preserve">CSAP </w:t>
            </w:r>
            <w:r w:rsidRPr="00DE1CAF">
              <w:rPr>
                <w:b/>
                <w:bCs/>
              </w:rPr>
              <w:t>Grant Program:</w:t>
            </w:r>
          </w:p>
        </w:tc>
        <w:tc>
          <w:tcPr>
            <w:tcW w:w="5580" w:type="dxa"/>
            <w:vAlign w:val="center"/>
          </w:tcPr>
          <w:p w:rsidR="00E00609" w:rsidRPr="00D4532A" w:rsidP="00E92BED" w14:paraId="56D86120" w14:textId="3C33F878">
            <w:pPr>
              <w:spacing w:before="60" w:after="60"/>
              <w:rPr>
                <w:b/>
                <w:bCs/>
                <w:color w:val="000000" w:themeColor="text1"/>
                <w:sz w:val="24"/>
                <w:szCs w:val="24"/>
              </w:rPr>
            </w:pPr>
            <w:r>
              <w:rPr>
                <w:i/>
                <w:iCs/>
                <w:color w:val="595959" w:themeColor="text1" w:themeTint="A6"/>
              </w:rPr>
              <w:t xml:space="preserve">Enter </w:t>
            </w:r>
            <w:r w:rsidR="001F7981">
              <w:rPr>
                <w:i/>
                <w:iCs/>
                <w:color w:val="595959" w:themeColor="text1" w:themeTint="A6"/>
              </w:rPr>
              <w:t xml:space="preserve">CSAP </w:t>
            </w:r>
            <w:r>
              <w:rPr>
                <w:i/>
                <w:iCs/>
                <w:color w:val="595959" w:themeColor="text1" w:themeTint="A6"/>
              </w:rPr>
              <w:t xml:space="preserve">grant program </w:t>
            </w:r>
            <w:r w:rsidR="003906BA">
              <w:rPr>
                <w:i/>
                <w:iCs/>
                <w:color w:val="595959" w:themeColor="text1" w:themeTint="A6"/>
              </w:rPr>
              <w:t xml:space="preserve">name </w:t>
            </w:r>
            <w:r w:rsidRPr="00C70E36">
              <w:rPr>
                <w:i/>
                <w:iCs/>
                <w:color w:val="595959" w:themeColor="text1" w:themeTint="A6"/>
              </w:rPr>
              <w:t>(</w:t>
            </w:r>
            <w:r w:rsidR="007A5A7B">
              <w:rPr>
                <w:i/>
                <w:iCs/>
                <w:color w:val="595959" w:themeColor="text1" w:themeTint="A6"/>
              </w:rPr>
              <w:t>e</w:t>
            </w:r>
            <w:r w:rsidR="004A1689">
              <w:rPr>
                <w:i/>
                <w:iCs/>
                <w:color w:val="595959" w:themeColor="text1" w:themeTint="A6"/>
              </w:rPr>
              <w:t>.g</w:t>
            </w:r>
            <w:r w:rsidR="007A5A7B">
              <w:rPr>
                <w:i/>
                <w:iCs/>
                <w:color w:val="595959" w:themeColor="text1" w:themeTint="A6"/>
              </w:rPr>
              <w:t xml:space="preserve">., </w:t>
            </w:r>
            <w:r w:rsidRPr="00C70E36">
              <w:rPr>
                <w:i/>
                <w:iCs/>
                <w:color w:val="595959" w:themeColor="text1" w:themeTint="A6"/>
              </w:rPr>
              <w:t xml:space="preserve">Strategic Prevention Framework </w:t>
            </w:r>
            <w:r w:rsidR="005C1E5B">
              <w:rPr>
                <w:i/>
                <w:iCs/>
                <w:color w:val="595959" w:themeColor="text1" w:themeTint="A6"/>
              </w:rPr>
              <w:t xml:space="preserve">- </w:t>
            </w:r>
            <w:r w:rsidRPr="00C70E36">
              <w:rPr>
                <w:i/>
                <w:iCs/>
                <w:color w:val="595959" w:themeColor="text1" w:themeTint="A6"/>
              </w:rPr>
              <w:t>Partnerships for Success</w:t>
            </w:r>
            <w:r w:rsidR="005C1E5B">
              <w:rPr>
                <w:i/>
                <w:iCs/>
                <w:color w:val="595959" w:themeColor="text1" w:themeTint="A6"/>
              </w:rPr>
              <w:t xml:space="preserve"> [SPF-PFS]</w:t>
            </w:r>
            <w:r w:rsidR="00076C93">
              <w:rPr>
                <w:i/>
                <w:iCs/>
                <w:color w:val="595959" w:themeColor="text1" w:themeTint="A6"/>
              </w:rPr>
              <w:t xml:space="preserve">, </w:t>
            </w:r>
            <w:r w:rsidRPr="00D4532A" w:rsidR="00BB2715">
              <w:rPr>
                <w:i/>
                <w:iCs/>
                <w:color w:val="595959" w:themeColor="text1" w:themeTint="A6"/>
              </w:rPr>
              <w:t>Sober Truth on Preventing Underage Drinking Act [STOP Act] Grants</w:t>
            </w:r>
            <w:r w:rsidR="00BB2715">
              <w:rPr>
                <w:i/>
                <w:iCs/>
                <w:color w:val="595959" w:themeColor="text1" w:themeTint="A6"/>
              </w:rPr>
              <w:t>,</w:t>
            </w:r>
            <w:r w:rsidR="000D5337">
              <w:rPr>
                <w:i/>
                <w:iCs/>
                <w:color w:val="595959" w:themeColor="text1" w:themeTint="A6"/>
              </w:rPr>
              <w:t xml:space="preserve"> </w:t>
            </w:r>
            <w:r w:rsidRPr="00D4532A" w:rsidR="005C1E5B">
              <w:rPr>
                <w:i/>
                <w:iCs/>
                <w:color w:val="595959" w:themeColor="text1" w:themeTint="A6"/>
              </w:rPr>
              <w:t xml:space="preserve">Strategic Prevention Framework for Prescription Drugs </w:t>
            </w:r>
            <w:r w:rsidR="002D4944">
              <w:rPr>
                <w:i/>
                <w:iCs/>
                <w:color w:val="595959" w:themeColor="text1" w:themeTint="A6"/>
              </w:rPr>
              <w:t>[</w:t>
            </w:r>
            <w:r w:rsidRPr="00D4532A" w:rsidR="005C1E5B">
              <w:rPr>
                <w:i/>
                <w:iCs/>
                <w:color w:val="595959" w:themeColor="text1" w:themeTint="A6"/>
              </w:rPr>
              <w:t>SPF Rx</w:t>
            </w:r>
            <w:r w:rsidR="002D4944">
              <w:rPr>
                <w:i/>
                <w:iCs/>
                <w:color w:val="595959" w:themeColor="text1" w:themeTint="A6"/>
              </w:rPr>
              <w:t>]</w:t>
            </w:r>
            <w:r w:rsidR="007A5A7B">
              <w:rPr>
                <w:i/>
                <w:iCs/>
                <w:color w:val="595959" w:themeColor="text1" w:themeTint="A6"/>
              </w:rPr>
              <w:t>,</w:t>
            </w:r>
            <w:r w:rsidR="002D4944">
              <w:rPr>
                <w:i/>
                <w:iCs/>
                <w:color w:val="595959" w:themeColor="text1" w:themeTint="A6"/>
              </w:rPr>
              <w:t xml:space="preserve"> </w:t>
            </w:r>
            <w:r w:rsidRPr="008639EE" w:rsidR="002D4944">
              <w:rPr>
                <w:i/>
                <w:iCs/>
                <w:color w:val="595959" w:themeColor="text1" w:themeTint="A6"/>
              </w:rPr>
              <w:t>First Responders – Comprehensive Addiction and Recovery Act</w:t>
            </w:r>
            <w:r w:rsidR="002D4944">
              <w:rPr>
                <w:i/>
                <w:iCs/>
                <w:color w:val="595959" w:themeColor="text1" w:themeTint="A6"/>
              </w:rPr>
              <w:t xml:space="preserve"> [FR-CARA]</w:t>
            </w:r>
            <w:r w:rsidRPr="00C70E36" w:rsidR="002D4944">
              <w:rPr>
                <w:i/>
                <w:iCs/>
                <w:color w:val="595959" w:themeColor="text1" w:themeTint="A6"/>
              </w:rPr>
              <w:t>)</w:t>
            </w:r>
            <w:r w:rsidR="007A5A7B">
              <w:rPr>
                <w:i/>
                <w:iCs/>
                <w:color w:val="595959" w:themeColor="text1" w:themeTint="A6"/>
              </w:rPr>
              <w:t>,</w:t>
            </w:r>
            <w:r w:rsidR="002D4944">
              <w:rPr>
                <w:i/>
                <w:iCs/>
                <w:color w:val="595959" w:themeColor="text1" w:themeTint="A6"/>
              </w:rPr>
              <w:t xml:space="preserve"> </w:t>
            </w:r>
            <w:r w:rsidRPr="00D4532A" w:rsidR="000D5337">
              <w:rPr>
                <w:i/>
                <w:iCs/>
                <w:color w:val="595959" w:themeColor="text1" w:themeTint="A6"/>
              </w:rPr>
              <w:t xml:space="preserve">Grants to Prevent Prescription Drug/Opioid Overdose-Related Deaths </w:t>
            </w:r>
            <w:r w:rsidR="007515CC">
              <w:rPr>
                <w:i/>
                <w:iCs/>
                <w:color w:val="595959" w:themeColor="text1" w:themeTint="A6"/>
              </w:rPr>
              <w:t>[</w:t>
            </w:r>
            <w:r w:rsidRPr="00D4532A" w:rsidR="000D5337">
              <w:rPr>
                <w:i/>
                <w:iCs/>
                <w:color w:val="595959" w:themeColor="text1" w:themeTint="A6"/>
              </w:rPr>
              <w:t>PDO</w:t>
            </w:r>
            <w:r w:rsidR="003B1B14">
              <w:rPr>
                <w:i/>
                <w:iCs/>
                <w:color w:val="595959" w:themeColor="text1" w:themeTint="A6"/>
              </w:rPr>
              <w:t>] or</w:t>
            </w:r>
            <w:r w:rsidR="00005D83">
              <w:rPr>
                <w:i/>
                <w:iCs/>
                <w:color w:val="595959" w:themeColor="text1" w:themeTint="A6"/>
              </w:rPr>
              <w:t xml:space="preserve"> </w:t>
            </w:r>
            <w:r w:rsidRPr="00D4532A" w:rsidR="00005D83">
              <w:rPr>
                <w:i/>
                <w:iCs/>
                <w:color w:val="595959" w:themeColor="text1" w:themeTint="A6"/>
              </w:rPr>
              <w:t xml:space="preserve">Improving Access to Overdose Treatment </w:t>
            </w:r>
            <w:r w:rsidR="007A5A7B">
              <w:rPr>
                <w:i/>
                <w:iCs/>
                <w:color w:val="595959" w:themeColor="text1" w:themeTint="A6"/>
              </w:rPr>
              <w:t>[</w:t>
            </w:r>
            <w:r w:rsidRPr="00D4532A" w:rsidR="00005D83">
              <w:rPr>
                <w:i/>
                <w:iCs/>
                <w:color w:val="595959" w:themeColor="text1" w:themeTint="A6"/>
              </w:rPr>
              <w:t>ODTA</w:t>
            </w:r>
            <w:r w:rsidR="007A5A7B">
              <w:rPr>
                <w:i/>
                <w:iCs/>
                <w:color w:val="595959" w:themeColor="text1" w:themeTint="A6"/>
              </w:rPr>
              <w:t>]).</w:t>
            </w:r>
          </w:p>
        </w:tc>
      </w:tr>
      <w:tr w14:paraId="2FC442CC" w14:textId="77777777" w:rsidTr="00E23B4F">
        <w:tblPrEx>
          <w:tblW w:w="9445" w:type="dxa"/>
          <w:tblLook w:val="04A0"/>
        </w:tblPrEx>
        <w:trPr>
          <w:trHeight w:val="20"/>
        </w:trPr>
        <w:tc>
          <w:tcPr>
            <w:tcW w:w="3865" w:type="dxa"/>
            <w:vAlign w:val="center"/>
          </w:tcPr>
          <w:p w:rsidR="00E00609" w:rsidRPr="00DE1CAF" w:rsidP="00E92BED" w14:paraId="2D42528D" w14:textId="30CFF680">
            <w:pPr>
              <w:spacing w:before="60" w:after="60"/>
              <w:rPr>
                <w:b/>
                <w:bCs/>
              </w:rPr>
            </w:pPr>
            <w:r>
              <w:rPr>
                <w:b/>
                <w:bCs/>
              </w:rPr>
              <w:t>Gr</w:t>
            </w:r>
            <w:r w:rsidRPr="00DE1CAF">
              <w:rPr>
                <w:b/>
                <w:bCs/>
              </w:rPr>
              <w:t>ant Award Number:</w:t>
            </w:r>
          </w:p>
        </w:tc>
        <w:tc>
          <w:tcPr>
            <w:tcW w:w="5580" w:type="dxa"/>
            <w:vAlign w:val="center"/>
          </w:tcPr>
          <w:p w:rsidR="00E00609" w:rsidRPr="00C70E36" w:rsidP="00E92BED" w14:paraId="6465C85B" w14:textId="1B79F8CD">
            <w:pPr>
              <w:spacing w:before="60" w:after="60"/>
              <w:rPr>
                <w:i/>
                <w:iCs/>
                <w:color w:val="595959" w:themeColor="text1" w:themeTint="A6"/>
              </w:rPr>
            </w:pPr>
            <w:r>
              <w:rPr>
                <w:i/>
                <w:iCs/>
                <w:color w:val="595959" w:themeColor="text1" w:themeTint="A6"/>
              </w:rPr>
              <w:t>Enter grant</w:t>
            </w:r>
            <w:r w:rsidR="007D6A0F">
              <w:rPr>
                <w:i/>
                <w:iCs/>
                <w:color w:val="595959" w:themeColor="text1" w:themeTint="A6"/>
              </w:rPr>
              <w:t xml:space="preserve">/cooperative agreement award number </w:t>
            </w:r>
            <w:r w:rsidRPr="00C70E36">
              <w:rPr>
                <w:i/>
                <w:iCs/>
                <w:color w:val="595959" w:themeColor="text1" w:themeTint="A6"/>
              </w:rPr>
              <w:t>(e.g., SP</w:t>
            </w:r>
            <w:r w:rsidR="00496A03">
              <w:rPr>
                <w:i/>
                <w:iCs/>
                <w:color w:val="595959" w:themeColor="text1" w:themeTint="A6"/>
              </w:rPr>
              <w:t>010203</w:t>
            </w:r>
            <w:r w:rsidRPr="00C70E36" w:rsidR="009D7D09">
              <w:rPr>
                <w:i/>
                <w:iCs/>
                <w:color w:val="595959" w:themeColor="text1" w:themeTint="A6"/>
              </w:rPr>
              <w:t>)</w:t>
            </w:r>
            <w:r w:rsidR="00D65AC1">
              <w:rPr>
                <w:i/>
                <w:iCs/>
                <w:color w:val="595959" w:themeColor="text1" w:themeTint="A6"/>
              </w:rPr>
              <w:t>.</w:t>
            </w:r>
          </w:p>
        </w:tc>
      </w:tr>
      <w:tr w14:paraId="19EE1BD1" w14:textId="77777777" w:rsidTr="00E23B4F">
        <w:tblPrEx>
          <w:tblW w:w="9445" w:type="dxa"/>
          <w:tblLook w:val="04A0"/>
        </w:tblPrEx>
        <w:trPr>
          <w:trHeight w:val="20"/>
        </w:trPr>
        <w:tc>
          <w:tcPr>
            <w:tcW w:w="3865" w:type="dxa"/>
            <w:vAlign w:val="center"/>
          </w:tcPr>
          <w:p w:rsidR="0031151B" w:rsidRPr="00DE1CAF" w:rsidP="00E92BED" w14:paraId="0954A08A" w14:textId="65A4E1D0">
            <w:pPr>
              <w:spacing w:before="60" w:after="60"/>
              <w:rPr>
                <w:b/>
                <w:bCs/>
              </w:rPr>
            </w:pPr>
            <w:r>
              <w:rPr>
                <w:b/>
                <w:bCs/>
              </w:rPr>
              <w:t xml:space="preserve">Award </w:t>
            </w:r>
            <w:r w:rsidR="00CB3946">
              <w:rPr>
                <w:b/>
                <w:bCs/>
              </w:rPr>
              <w:t>Period of Performance</w:t>
            </w:r>
            <w:r>
              <w:rPr>
                <w:b/>
                <w:bCs/>
              </w:rPr>
              <w:t>:</w:t>
            </w:r>
          </w:p>
        </w:tc>
        <w:tc>
          <w:tcPr>
            <w:tcW w:w="5580" w:type="dxa"/>
            <w:vAlign w:val="center"/>
          </w:tcPr>
          <w:p w:rsidR="0031151B" w:rsidRPr="00C70E36" w:rsidP="00E92BED" w14:paraId="0E9F8CED" w14:textId="5F187C9A">
            <w:pPr>
              <w:spacing w:before="60" w:after="60"/>
              <w:rPr>
                <w:i/>
                <w:iCs/>
                <w:color w:val="595959" w:themeColor="text1" w:themeTint="A6"/>
              </w:rPr>
            </w:pPr>
            <w:r w:rsidRPr="00C70E36">
              <w:rPr>
                <w:i/>
                <w:iCs/>
                <w:color w:val="595959" w:themeColor="text1" w:themeTint="A6"/>
              </w:rPr>
              <w:t>Enter</w:t>
            </w:r>
            <w:r w:rsidRPr="00C70E36" w:rsidR="00FD1FC8">
              <w:rPr>
                <w:i/>
                <w:iCs/>
                <w:color w:val="595959" w:themeColor="text1" w:themeTint="A6"/>
              </w:rPr>
              <w:t xml:space="preserve"> grant</w:t>
            </w:r>
            <w:r w:rsidRPr="00C70E36" w:rsidR="00AD6274">
              <w:rPr>
                <w:i/>
                <w:iCs/>
                <w:color w:val="595959" w:themeColor="text1" w:themeTint="A6"/>
              </w:rPr>
              <w:t xml:space="preserve"> start/end dates </w:t>
            </w:r>
            <w:r w:rsidRPr="00C70E36" w:rsidR="00DA2C24">
              <w:rPr>
                <w:i/>
                <w:iCs/>
                <w:color w:val="595959" w:themeColor="text1" w:themeTint="A6"/>
              </w:rPr>
              <w:t xml:space="preserve">(e.g., </w:t>
            </w:r>
            <w:r w:rsidRPr="00C70E36" w:rsidR="00651361">
              <w:rPr>
                <w:i/>
                <w:iCs/>
                <w:color w:val="595959" w:themeColor="text1" w:themeTint="A6"/>
              </w:rPr>
              <w:t xml:space="preserve">October 1, 2022 </w:t>
            </w:r>
            <w:r w:rsidRPr="00C70E36" w:rsidR="001970CD">
              <w:rPr>
                <w:i/>
                <w:iCs/>
                <w:color w:val="595959" w:themeColor="text1" w:themeTint="A6"/>
              </w:rPr>
              <w:t>–</w:t>
            </w:r>
            <w:r w:rsidRPr="00C70E36" w:rsidR="00651361">
              <w:rPr>
                <w:i/>
                <w:iCs/>
                <w:color w:val="595959" w:themeColor="text1" w:themeTint="A6"/>
              </w:rPr>
              <w:t xml:space="preserve"> </w:t>
            </w:r>
            <w:r w:rsidRPr="00C70E36" w:rsidR="001970CD">
              <w:rPr>
                <w:i/>
                <w:iCs/>
                <w:color w:val="595959" w:themeColor="text1" w:themeTint="A6"/>
              </w:rPr>
              <w:t xml:space="preserve">September 30, </w:t>
            </w:r>
            <w:r w:rsidRPr="00C70E36" w:rsidR="002F60F9">
              <w:rPr>
                <w:i/>
                <w:iCs/>
                <w:color w:val="595959" w:themeColor="text1" w:themeTint="A6"/>
              </w:rPr>
              <w:t>202</w:t>
            </w:r>
            <w:r w:rsidRPr="00C70E36" w:rsidR="00955A63">
              <w:rPr>
                <w:i/>
                <w:iCs/>
                <w:color w:val="595959" w:themeColor="text1" w:themeTint="A6"/>
              </w:rPr>
              <w:t>6)</w:t>
            </w:r>
            <w:r w:rsidR="00D65AC1">
              <w:rPr>
                <w:i/>
                <w:iCs/>
                <w:color w:val="595959" w:themeColor="text1" w:themeTint="A6"/>
              </w:rPr>
              <w:t>.</w:t>
            </w:r>
          </w:p>
        </w:tc>
      </w:tr>
      <w:tr w14:paraId="34542A7B" w14:textId="77777777" w:rsidTr="00E23B4F">
        <w:tblPrEx>
          <w:tblW w:w="9445" w:type="dxa"/>
          <w:tblLook w:val="04A0"/>
        </w:tblPrEx>
        <w:trPr>
          <w:trHeight w:val="20"/>
        </w:trPr>
        <w:tc>
          <w:tcPr>
            <w:tcW w:w="3865" w:type="dxa"/>
            <w:vAlign w:val="center"/>
          </w:tcPr>
          <w:p w:rsidR="00E00609" w:rsidRPr="00DE1CAF" w:rsidP="00E92BED" w14:paraId="15DAFFA9" w14:textId="7A722B8A">
            <w:pPr>
              <w:spacing w:before="60" w:after="60"/>
              <w:rPr>
                <w:b/>
                <w:bCs/>
              </w:rPr>
            </w:pPr>
            <w:r w:rsidRPr="00DE1CAF">
              <w:rPr>
                <w:b/>
                <w:bCs/>
              </w:rPr>
              <w:t>Project Name:</w:t>
            </w:r>
          </w:p>
        </w:tc>
        <w:tc>
          <w:tcPr>
            <w:tcW w:w="5580" w:type="dxa"/>
            <w:vAlign w:val="center"/>
          </w:tcPr>
          <w:p w:rsidR="00E00609" w:rsidRPr="00C70E36" w:rsidP="00E92BED" w14:paraId="0D8EA4C7" w14:textId="6808D57F">
            <w:pPr>
              <w:spacing w:before="60" w:after="60"/>
              <w:rPr>
                <w:i/>
                <w:iCs/>
                <w:color w:val="595959" w:themeColor="text1" w:themeTint="A6"/>
              </w:rPr>
            </w:pPr>
            <w:r>
              <w:rPr>
                <w:i/>
                <w:iCs/>
                <w:color w:val="595959" w:themeColor="text1" w:themeTint="A6"/>
              </w:rPr>
              <w:t xml:space="preserve">Enter grant project name </w:t>
            </w:r>
            <w:r w:rsidRPr="00C70E36" w:rsidR="009D7D09">
              <w:rPr>
                <w:i/>
                <w:iCs/>
                <w:color w:val="595959" w:themeColor="text1" w:themeTint="A6"/>
              </w:rPr>
              <w:t>(e.g., Small County Community Opioid Use Prevention Initiative)</w:t>
            </w:r>
            <w:r w:rsidR="00D65AC1">
              <w:rPr>
                <w:i/>
                <w:iCs/>
                <w:color w:val="595959" w:themeColor="text1" w:themeTint="A6"/>
              </w:rPr>
              <w:t>.</w:t>
            </w:r>
          </w:p>
        </w:tc>
      </w:tr>
      <w:tr w14:paraId="1983C471" w14:textId="77777777" w:rsidTr="00E23B4F">
        <w:tblPrEx>
          <w:tblW w:w="9445" w:type="dxa"/>
          <w:tblLook w:val="04A0"/>
        </w:tblPrEx>
        <w:trPr>
          <w:trHeight w:val="665"/>
        </w:trPr>
        <w:tc>
          <w:tcPr>
            <w:tcW w:w="3865" w:type="dxa"/>
            <w:vAlign w:val="center"/>
          </w:tcPr>
          <w:p w:rsidR="00E00609" w:rsidRPr="00DE1CAF" w:rsidP="00E92BED" w14:paraId="269B81F1" w14:textId="5EA501F1">
            <w:pPr>
              <w:spacing w:before="60" w:after="60"/>
              <w:rPr>
                <w:b/>
                <w:bCs/>
              </w:rPr>
            </w:pPr>
            <w:r>
              <w:rPr>
                <w:b/>
                <w:bCs/>
              </w:rPr>
              <w:t>Principal Investigator (PI)/Project</w:t>
            </w:r>
            <w:r w:rsidRPr="00DE1CAF">
              <w:rPr>
                <w:b/>
                <w:bCs/>
              </w:rPr>
              <w:t xml:space="preserve"> Director </w:t>
            </w:r>
            <w:r>
              <w:rPr>
                <w:b/>
                <w:bCs/>
              </w:rPr>
              <w:t xml:space="preserve">(PD) </w:t>
            </w:r>
            <w:r w:rsidRPr="00DE1CAF">
              <w:rPr>
                <w:b/>
                <w:bCs/>
              </w:rPr>
              <w:t>Name:</w:t>
            </w:r>
          </w:p>
        </w:tc>
        <w:tc>
          <w:tcPr>
            <w:tcW w:w="5580" w:type="dxa"/>
            <w:vAlign w:val="center"/>
          </w:tcPr>
          <w:p w:rsidR="00E00609" w:rsidRPr="00C70E36" w:rsidP="00E92BED" w14:paraId="36D4B72B" w14:textId="6579C855">
            <w:pPr>
              <w:spacing w:before="60" w:after="60"/>
              <w:rPr>
                <w:color w:val="595959" w:themeColor="text1" w:themeTint="A6"/>
              </w:rPr>
            </w:pPr>
            <w:r>
              <w:rPr>
                <w:i/>
                <w:iCs/>
                <w:color w:val="595959" w:themeColor="text1" w:themeTint="A6"/>
              </w:rPr>
              <w:t xml:space="preserve">Enter name of PI/PD of record </w:t>
            </w:r>
            <w:r w:rsidRPr="00C70E36" w:rsidR="009D7D09">
              <w:rPr>
                <w:i/>
                <w:iCs/>
                <w:color w:val="595959" w:themeColor="text1" w:themeTint="A6"/>
              </w:rPr>
              <w:t>(e.g., John B. Smith, Ph.D.)</w:t>
            </w:r>
            <w:r w:rsidR="00D65AC1">
              <w:rPr>
                <w:i/>
                <w:iCs/>
                <w:color w:val="595959" w:themeColor="text1" w:themeTint="A6"/>
              </w:rPr>
              <w:t>.</w:t>
            </w:r>
          </w:p>
        </w:tc>
      </w:tr>
      <w:tr w14:paraId="0E019E28" w14:textId="77777777" w:rsidTr="00E23B4F">
        <w:tblPrEx>
          <w:tblW w:w="9445" w:type="dxa"/>
          <w:tblLook w:val="04A0"/>
        </w:tblPrEx>
        <w:trPr>
          <w:trHeight w:val="20"/>
        </w:trPr>
        <w:tc>
          <w:tcPr>
            <w:tcW w:w="3865" w:type="dxa"/>
            <w:vAlign w:val="center"/>
          </w:tcPr>
          <w:p w:rsidR="00E00609" w:rsidRPr="00DE1CAF" w:rsidP="00E92BED" w14:paraId="29E268B6" w14:textId="091E4A66">
            <w:pPr>
              <w:spacing w:before="60" w:after="60"/>
              <w:rPr>
                <w:b/>
                <w:bCs/>
              </w:rPr>
            </w:pPr>
            <w:r>
              <w:rPr>
                <w:b/>
                <w:bCs/>
              </w:rPr>
              <w:t>PI/PD</w:t>
            </w:r>
            <w:r w:rsidRPr="00DE1CAF">
              <w:rPr>
                <w:b/>
                <w:bCs/>
              </w:rPr>
              <w:t xml:space="preserve"> Email:</w:t>
            </w:r>
          </w:p>
        </w:tc>
        <w:tc>
          <w:tcPr>
            <w:tcW w:w="5580" w:type="dxa"/>
            <w:vAlign w:val="center"/>
          </w:tcPr>
          <w:p w:rsidR="00E00609" w:rsidRPr="00C061BA" w:rsidP="00E92BED" w14:paraId="6DD7E1E2" w14:textId="2BA9D49E">
            <w:pPr>
              <w:spacing w:before="60" w:after="60"/>
              <w:rPr>
                <w:color w:val="595959" w:themeColor="text1" w:themeTint="A6"/>
                <w:lang w:val="da-DK"/>
              </w:rPr>
            </w:pPr>
            <w:r>
              <w:rPr>
                <w:i/>
                <w:iCs/>
                <w:color w:val="595959" w:themeColor="text1" w:themeTint="A6"/>
                <w:lang w:val="da-DK"/>
              </w:rPr>
              <w:t xml:space="preserve">Enter </w:t>
            </w:r>
            <w:r w:rsidR="006223C5">
              <w:rPr>
                <w:i/>
                <w:iCs/>
                <w:color w:val="595959" w:themeColor="text1" w:themeTint="A6"/>
                <w:lang w:val="da-DK"/>
              </w:rPr>
              <w:t xml:space="preserve">email </w:t>
            </w:r>
            <w:r w:rsidRPr="00E92BED" w:rsidR="006223C5">
              <w:rPr>
                <w:i/>
                <w:iCs/>
                <w:color w:val="595959" w:themeColor="text1" w:themeTint="A6"/>
              </w:rPr>
              <w:t>address</w:t>
            </w:r>
            <w:r w:rsidR="006223C5">
              <w:rPr>
                <w:i/>
                <w:iCs/>
                <w:color w:val="595959" w:themeColor="text1" w:themeTint="A6"/>
                <w:lang w:val="da-DK"/>
              </w:rPr>
              <w:t xml:space="preserve"> for PI/PD of record </w:t>
            </w:r>
            <w:r w:rsidRPr="00C061BA" w:rsidR="009D7D09">
              <w:rPr>
                <w:i/>
                <w:iCs/>
                <w:color w:val="595959" w:themeColor="text1" w:themeTint="A6"/>
                <w:lang w:val="da-DK"/>
              </w:rPr>
              <w:t>(e.g., John.B.Smith@universityxyz.edu)</w:t>
            </w:r>
            <w:r w:rsidR="00D65AC1">
              <w:rPr>
                <w:i/>
                <w:iCs/>
                <w:color w:val="595959" w:themeColor="text1" w:themeTint="A6"/>
                <w:lang w:val="da-DK"/>
              </w:rPr>
              <w:t>.</w:t>
            </w:r>
          </w:p>
        </w:tc>
      </w:tr>
      <w:tr w14:paraId="20899FEE" w14:textId="77777777" w:rsidTr="00E23B4F">
        <w:tblPrEx>
          <w:tblW w:w="9445" w:type="dxa"/>
          <w:tblLook w:val="04A0"/>
        </w:tblPrEx>
        <w:trPr>
          <w:trHeight w:val="20"/>
        </w:trPr>
        <w:tc>
          <w:tcPr>
            <w:tcW w:w="3865" w:type="dxa"/>
            <w:vAlign w:val="center"/>
          </w:tcPr>
          <w:p w:rsidR="00E00609" w:rsidRPr="00DE1CAF" w:rsidP="00E92BED" w14:paraId="5C4C5E66" w14:textId="63865EF9">
            <w:pPr>
              <w:spacing w:before="60" w:after="60"/>
              <w:rPr>
                <w:b/>
                <w:bCs/>
              </w:rPr>
            </w:pPr>
            <w:r>
              <w:rPr>
                <w:b/>
                <w:bCs/>
              </w:rPr>
              <w:t>PI/PD</w:t>
            </w:r>
            <w:r w:rsidRPr="00DE1CAF">
              <w:rPr>
                <w:b/>
                <w:bCs/>
              </w:rPr>
              <w:t xml:space="preserve"> </w:t>
            </w:r>
            <w:r w:rsidRPr="00DE1CAF">
              <w:rPr>
                <w:b/>
                <w:bCs/>
              </w:rPr>
              <w:t>Phone:</w:t>
            </w:r>
          </w:p>
        </w:tc>
        <w:tc>
          <w:tcPr>
            <w:tcW w:w="5580" w:type="dxa"/>
            <w:vAlign w:val="center"/>
          </w:tcPr>
          <w:p w:rsidR="00E00609" w:rsidRPr="00C70E36" w:rsidP="00E92BED" w14:paraId="78CE61C4" w14:textId="1060391A">
            <w:pPr>
              <w:spacing w:before="60" w:after="60"/>
              <w:rPr>
                <w:color w:val="595959" w:themeColor="text1" w:themeTint="A6"/>
              </w:rPr>
            </w:pPr>
            <w:r>
              <w:rPr>
                <w:i/>
                <w:iCs/>
                <w:color w:val="595959" w:themeColor="text1" w:themeTint="A6"/>
              </w:rPr>
              <w:t xml:space="preserve">Enter phone number for PI/PD of record </w:t>
            </w:r>
            <w:r w:rsidRPr="00C70E36" w:rsidR="009D7D09">
              <w:rPr>
                <w:i/>
                <w:iCs/>
                <w:color w:val="595959" w:themeColor="text1" w:themeTint="A6"/>
              </w:rPr>
              <w:t>(e.g., 806-555-1212</w:t>
            </w:r>
            <w:r w:rsidR="00115296">
              <w:rPr>
                <w:i/>
                <w:iCs/>
                <w:color w:val="595959" w:themeColor="text1" w:themeTint="A6"/>
              </w:rPr>
              <w:t>, extension 225</w:t>
            </w:r>
            <w:r w:rsidRPr="00C70E36" w:rsidR="009D7D09">
              <w:rPr>
                <w:i/>
                <w:iCs/>
                <w:color w:val="595959" w:themeColor="text1" w:themeTint="A6"/>
              </w:rPr>
              <w:t>)</w:t>
            </w:r>
            <w:r w:rsidR="00D65AC1">
              <w:rPr>
                <w:i/>
                <w:iCs/>
                <w:color w:val="595959" w:themeColor="text1" w:themeTint="A6"/>
              </w:rPr>
              <w:t>.</w:t>
            </w:r>
          </w:p>
        </w:tc>
      </w:tr>
      <w:tr w14:paraId="600FA586" w14:textId="77777777" w:rsidTr="00E23B4F">
        <w:tblPrEx>
          <w:tblW w:w="9445" w:type="dxa"/>
          <w:tblLook w:val="04A0"/>
        </w:tblPrEx>
        <w:trPr>
          <w:trHeight w:val="20"/>
        </w:trPr>
        <w:tc>
          <w:tcPr>
            <w:tcW w:w="3865" w:type="dxa"/>
            <w:vAlign w:val="center"/>
          </w:tcPr>
          <w:p w:rsidR="00E00609" w:rsidRPr="00DE1CAF" w:rsidP="00E92BED" w14:paraId="083BCD16" w14:textId="50785B90">
            <w:pPr>
              <w:spacing w:before="60" w:after="60"/>
              <w:rPr>
                <w:b/>
                <w:bCs/>
              </w:rPr>
            </w:pPr>
            <w:r w:rsidRPr="00DE1CAF">
              <w:rPr>
                <w:b/>
                <w:bCs/>
              </w:rPr>
              <w:t>Reporting Period Dates:</w:t>
            </w:r>
          </w:p>
        </w:tc>
        <w:tc>
          <w:tcPr>
            <w:tcW w:w="5580" w:type="dxa"/>
            <w:vAlign w:val="center"/>
          </w:tcPr>
          <w:p w:rsidR="00867F82" w:rsidRPr="00C70E36" w:rsidP="00E92BED" w14:paraId="79377851" w14:textId="08FFE873">
            <w:pPr>
              <w:spacing w:before="60" w:after="60"/>
              <w:rPr>
                <w:i/>
                <w:iCs/>
                <w:color w:val="595959" w:themeColor="text1" w:themeTint="A6"/>
              </w:rPr>
            </w:pPr>
            <w:r>
              <w:rPr>
                <w:i/>
                <w:iCs/>
                <w:color w:val="595959" w:themeColor="text1" w:themeTint="A6"/>
              </w:rPr>
              <w:t>Enter</w:t>
            </w:r>
            <w:r w:rsidR="003A014C">
              <w:rPr>
                <w:i/>
                <w:iCs/>
                <w:color w:val="595959" w:themeColor="text1" w:themeTint="A6"/>
              </w:rPr>
              <w:t xml:space="preserve"> reporting period dates covered by this report </w:t>
            </w:r>
            <w:r w:rsidRPr="00C70E36">
              <w:rPr>
                <w:i/>
                <w:iCs/>
                <w:color w:val="595959" w:themeColor="text1" w:themeTint="A6"/>
              </w:rPr>
              <w:t>(e.g., October 1, 202</w:t>
            </w:r>
            <w:r w:rsidR="00342975">
              <w:rPr>
                <w:i/>
                <w:iCs/>
                <w:color w:val="595959" w:themeColor="text1" w:themeTint="A6"/>
              </w:rPr>
              <w:t>5</w:t>
            </w:r>
            <w:r w:rsidRPr="00C70E36">
              <w:rPr>
                <w:i/>
                <w:iCs/>
                <w:color w:val="595959" w:themeColor="text1" w:themeTint="A6"/>
              </w:rPr>
              <w:t xml:space="preserve"> – </w:t>
            </w:r>
            <w:r>
              <w:rPr>
                <w:i/>
                <w:iCs/>
                <w:color w:val="595959" w:themeColor="text1" w:themeTint="A6"/>
              </w:rPr>
              <w:t>September 30, 202</w:t>
            </w:r>
            <w:r w:rsidR="00342975">
              <w:rPr>
                <w:i/>
                <w:iCs/>
                <w:color w:val="595959" w:themeColor="text1" w:themeTint="A6"/>
              </w:rPr>
              <w:t>6</w:t>
            </w:r>
            <w:r w:rsidR="00D65AC1">
              <w:rPr>
                <w:i/>
                <w:iCs/>
                <w:color w:val="595959" w:themeColor="text1" w:themeTint="A6"/>
              </w:rPr>
              <w:t>.</w:t>
            </w:r>
          </w:p>
        </w:tc>
      </w:tr>
      <w:tr w14:paraId="011A2AFD" w14:textId="77777777" w:rsidTr="00E23B4F">
        <w:tblPrEx>
          <w:tblW w:w="9445" w:type="dxa"/>
          <w:tblLook w:val="04A0"/>
        </w:tblPrEx>
        <w:trPr>
          <w:trHeight w:val="20"/>
        </w:trPr>
        <w:tc>
          <w:tcPr>
            <w:tcW w:w="3865" w:type="dxa"/>
            <w:vAlign w:val="center"/>
          </w:tcPr>
          <w:p w:rsidR="00E00609" w:rsidRPr="00DE1CAF" w:rsidP="00E92BED" w14:paraId="0DBA1E32" w14:textId="345D91C2">
            <w:pPr>
              <w:spacing w:before="60" w:after="60"/>
              <w:rPr>
                <w:b/>
                <w:bCs/>
              </w:rPr>
            </w:pPr>
            <w:r w:rsidRPr="00DE1CAF">
              <w:rPr>
                <w:b/>
                <w:bCs/>
              </w:rPr>
              <w:t>Report Submission Date:</w:t>
            </w:r>
          </w:p>
        </w:tc>
        <w:tc>
          <w:tcPr>
            <w:tcW w:w="5580" w:type="dxa"/>
            <w:vAlign w:val="center"/>
          </w:tcPr>
          <w:p w:rsidR="00E00609" w:rsidRPr="00C70E36" w:rsidP="00E92BED" w14:paraId="3825116C" w14:textId="5C853AC6">
            <w:pPr>
              <w:spacing w:before="60" w:after="60"/>
              <w:rPr>
                <w:i/>
                <w:iCs/>
                <w:color w:val="595959" w:themeColor="text1" w:themeTint="A6"/>
              </w:rPr>
            </w:pPr>
            <w:r>
              <w:rPr>
                <w:i/>
                <w:iCs/>
                <w:color w:val="595959" w:themeColor="text1" w:themeTint="A6"/>
              </w:rPr>
              <w:t xml:space="preserve">Enter date </w:t>
            </w:r>
            <w:r w:rsidR="00D65AC1">
              <w:rPr>
                <w:i/>
                <w:iCs/>
                <w:color w:val="595959" w:themeColor="text1" w:themeTint="A6"/>
              </w:rPr>
              <w:t xml:space="preserve">that report will be </w:t>
            </w:r>
            <w:r>
              <w:rPr>
                <w:i/>
                <w:iCs/>
                <w:color w:val="595959" w:themeColor="text1" w:themeTint="A6"/>
              </w:rPr>
              <w:t xml:space="preserve">uploaded to eRA commons </w:t>
            </w:r>
            <w:r w:rsidRPr="00C70E36" w:rsidR="00BE3C2E">
              <w:rPr>
                <w:i/>
                <w:iCs/>
                <w:color w:val="595959" w:themeColor="text1" w:themeTint="A6"/>
              </w:rPr>
              <w:t xml:space="preserve">(e.g., </w:t>
            </w:r>
            <w:r w:rsidR="00BE3C2E">
              <w:rPr>
                <w:i/>
                <w:iCs/>
                <w:color w:val="595959" w:themeColor="text1" w:themeTint="A6"/>
              </w:rPr>
              <w:t xml:space="preserve">October </w:t>
            </w:r>
            <w:r w:rsidR="001240FA">
              <w:rPr>
                <w:i/>
                <w:iCs/>
                <w:color w:val="595959" w:themeColor="text1" w:themeTint="A6"/>
              </w:rPr>
              <w:t>31</w:t>
            </w:r>
            <w:r w:rsidR="00BE3C2E">
              <w:rPr>
                <w:i/>
                <w:iCs/>
                <w:color w:val="595959" w:themeColor="text1" w:themeTint="A6"/>
              </w:rPr>
              <w:t>, 202</w:t>
            </w:r>
            <w:r w:rsidR="00342975">
              <w:rPr>
                <w:i/>
                <w:iCs/>
                <w:color w:val="595959" w:themeColor="text1" w:themeTint="A6"/>
              </w:rPr>
              <w:t>6</w:t>
            </w:r>
            <w:r w:rsidRPr="00C70E36" w:rsidR="00BE3C2E">
              <w:rPr>
                <w:i/>
                <w:iCs/>
                <w:color w:val="595959" w:themeColor="text1" w:themeTint="A6"/>
              </w:rPr>
              <w:t>)</w:t>
            </w:r>
            <w:r w:rsidR="00D65AC1">
              <w:rPr>
                <w:i/>
                <w:iCs/>
                <w:color w:val="595959" w:themeColor="text1" w:themeTint="A6"/>
              </w:rPr>
              <w:t>.</w:t>
            </w:r>
          </w:p>
        </w:tc>
      </w:tr>
    </w:tbl>
    <w:p w:rsidR="006E48FA" w:rsidP="00596135" w14:paraId="6262BB18" w14:textId="2DFB5E01">
      <w:pPr>
        <w:spacing w:after="0" w:line="240" w:lineRule="auto"/>
        <w:rPr>
          <w:rFonts w:cstheme="minorHAnsi"/>
          <w:b/>
          <w:bCs/>
          <w:smallCaps/>
        </w:rPr>
      </w:pPr>
      <w:r w:rsidRPr="006E7932">
        <w:rPr>
          <w:rFonts w:cstheme="minorHAnsi"/>
        </w:rPr>
        <w:t xml:space="preserve">*See </w:t>
      </w:r>
      <w:hyperlink w:anchor="_APPENDIX_A_–" w:history="1">
        <w:r w:rsidRPr="006E7932">
          <w:rPr>
            <w:rStyle w:val="Hyperlink"/>
            <w:rFonts w:cstheme="minorHAnsi"/>
          </w:rPr>
          <w:t>Appendix A</w:t>
        </w:r>
      </w:hyperlink>
      <w:r w:rsidRPr="006E7932">
        <w:rPr>
          <w:rFonts w:cstheme="minorHAnsi"/>
        </w:rPr>
        <w:t xml:space="preserve"> definitions.</w:t>
      </w:r>
    </w:p>
    <w:p w:rsidR="00E00609" w:rsidRPr="00932DB2" w:rsidP="00D4532A" w14:paraId="0C25F5CD" w14:textId="267E9D3C">
      <w:pPr>
        <w:pStyle w:val="Heading1"/>
        <w:keepNext w:val="0"/>
        <w:keepLines w:val="0"/>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r w:rsidRPr="0AD4C03D">
        <w:rPr>
          <w:rFonts w:asciiTheme="minorHAnsi" w:eastAsiaTheme="minorEastAsia" w:hAnsiTheme="minorHAnsi" w:cstheme="minorBidi"/>
          <w:smallCaps w:val="0"/>
          <w:color w:val="auto"/>
          <w:sz w:val="24"/>
          <w:szCs w:val="24"/>
        </w:rPr>
        <w:t>REPORTING PERIOD ACTIVITIES AND ACCOMPLISHMENTS</w:t>
      </w:r>
    </w:p>
    <w:p w:rsidR="00B00725" w:rsidP="00E92BED" w14:paraId="059A5D15" w14:textId="2090EC38">
      <w:pPr>
        <w:pStyle w:val="ListParagraph"/>
        <w:spacing w:after="120" w:line="264" w:lineRule="auto"/>
        <w:ind w:left="360"/>
        <w:contextualSpacing w:val="0"/>
        <w:rPr>
          <w:i/>
          <w:iCs/>
          <w:color w:val="595959" w:themeColor="text1" w:themeTint="A6"/>
        </w:rPr>
      </w:pPr>
      <w:r w:rsidRPr="00B00725">
        <w:rPr>
          <w:i/>
          <w:iCs/>
          <w:color w:val="595959" w:themeColor="text1" w:themeTint="A6"/>
        </w:rPr>
        <w:t>Provide a bulleted list of key activities conducted and accomplishments achieved during the reporting period by goal and objective.</w:t>
      </w:r>
      <w:r w:rsidR="005A503E">
        <w:rPr>
          <w:i/>
          <w:iCs/>
          <w:color w:val="595959" w:themeColor="text1" w:themeTint="A6"/>
        </w:rPr>
        <w:t xml:space="preserve"> </w:t>
      </w:r>
      <w:r w:rsidR="00B719EB">
        <w:rPr>
          <w:i/>
          <w:iCs/>
          <w:color w:val="595959" w:themeColor="text1" w:themeTint="A6"/>
        </w:rPr>
        <w:t>A</w:t>
      </w:r>
      <w:r w:rsidR="00861E2F">
        <w:rPr>
          <w:i/>
          <w:iCs/>
          <w:color w:val="595959" w:themeColor="text1" w:themeTint="A6"/>
        </w:rPr>
        <w:t>ctivities</w:t>
      </w:r>
      <w:r w:rsidR="00B719EB">
        <w:rPr>
          <w:i/>
          <w:iCs/>
          <w:color w:val="595959" w:themeColor="text1" w:themeTint="A6"/>
        </w:rPr>
        <w:t xml:space="preserve"> and </w:t>
      </w:r>
      <w:r w:rsidR="00F5343C">
        <w:rPr>
          <w:i/>
          <w:iCs/>
          <w:color w:val="595959" w:themeColor="text1" w:themeTint="A6"/>
        </w:rPr>
        <w:t>accomplis</w:t>
      </w:r>
      <w:r w:rsidR="00D14B50">
        <w:rPr>
          <w:i/>
          <w:iCs/>
          <w:color w:val="595959" w:themeColor="text1" w:themeTint="A6"/>
        </w:rPr>
        <w:t>hments</w:t>
      </w:r>
      <w:r w:rsidR="008A7C65">
        <w:rPr>
          <w:i/>
          <w:iCs/>
          <w:color w:val="595959" w:themeColor="text1" w:themeTint="A6"/>
        </w:rPr>
        <w:t xml:space="preserve"> </w:t>
      </w:r>
      <w:r w:rsidR="00E0764D">
        <w:rPr>
          <w:i/>
          <w:iCs/>
          <w:color w:val="595959" w:themeColor="text1" w:themeTint="A6"/>
        </w:rPr>
        <w:t xml:space="preserve">may be reported at the </w:t>
      </w:r>
      <w:r w:rsidR="00861E2F">
        <w:rPr>
          <w:i/>
          <w:iCs/>
          <w:color w:val="595959" w:themeColor="text1" w:themeTint="A6"/>
        </w:rPr>
        <w:t>grantee level as well as at the subrecipient level,</w:t>
      </w:r>
      <w:r w:rsidR="00BE2122">
        <w:rPr>
          <w:i/>
          <w:iCs/>
          <w:color w:val="595959" w:themeColor="text1" w:themeTint="A6"/>
        </w:rPr>
        <w:t xml:space="preserve"> as appropriate</w:t>
      </w:r>
      <w:r w:rsidR="00861E2F">
        <w:rPr>
          <w:i/>
          <w:iCs/>
          <w:color w:val="595959" w:themeColor="text1" w:themeTint="A6"/>
        </w:rPr>
        <w:t xml:space="preserve">. </w:t>
      </w:r>
      <w:r w:rsidRPr="00D409CD" w:rsidR="005A503E">
        <w:rPr>
          <w:i/>
          <w:iCs/>
          <w:color w:val="595959" w:themeColor="text1" w:themeTint="A6"/>
        </w:rPr>
        <w:t>Please include numbers and quantities associated with activities and accomplishments where applicable</w:t>
      </w:r>
      <w:r w:rsidR="005A503E">
        <w:rPr>
          <w:i/>
          <w:iCs/>
          <w:color w:val="595959" w:themeColor="text1" w:themeTint="A6"/>
        </w:rPr>
        <w:t>.</w:t>
      </w:r>
    </w:p>
    <w:p w:rsidR="00B00725" w:rsidRPr="00B00725" w:rsidP="00E92BED" w14:paraId="5B905ECD" w14:textId="587D8D3E">
      <w:pPr>
        <w:pStyle w:val="ListParagraph"/>
        <w:spacing w:before="120" w:after="120" w:line="240" w:lineRule="auto"/>
        <w:ind w:left="360"/>
        <w:contextualSpacing w:val="0"/>
        <w:rPr>
          <w:color w:val="595959" w:themeColor="text1" w:themeTint="A6"/>
        </w:rPr>
      </w:pPr>
      <w:r w:rsidRPr="583C6589">
        <w:rPr>
          <w:i/>
          <w:iCs/>
          <w:color w:val="595959" w:themeColor="text1" w:themeTint="A6"/>
          <w:u w:val="single"/>
        </w:rPr>
        <w:t>Note</w:t>
      </w:r>
      <w:r w:rsidRPr="583C6589">
        <w:rPr>
          <w:i/>
          <w:iCs/>
          <w:color w:val="595959" w:themeColor="text1" w:themeTint="A6"/>
        </w:rPr>
        <w:t xml:space="preserve">: If goals and objectives specified in the original grant application were not SMART (i.e., Specific, Measurable, Achievable, Relevant and Time-bound) and have not yet been updated, grantees should discuss </w:t>
      </w:r>
      <w:r w:rsidR="00FF575A">
        <w:rPr>
          <w:i/>
          <w:iCs/>
          <w:color w:val="595959" w:themeColor="text1" w:themeTint="A6"/>
        </w:rPr>
        <w:t>updating</w:t>
      </w:r>
      <w:r w:rsidRPr="583C6589">
        <w:rPr>
          <w:i/>
          <w:iCs/>
          <w:color w:val="595959" w:themeColor="text1" w:themeTint="A6"/>
        </w:rPr>
        <w:t xml:space="preserve"> these goals and objectives with their assigned Government Project Officer (GPO). </w:t>
      </w:r>
      <w:r w:rsidRPr="583C6589">
        <w:rPr>
          <w:i/>
          <w:iCs/>
          <w:color w:val="595959" w:themeColor="text1" w:themeTint="A6"/>
        </w:rPr>
        <w:t xml:space="preserve">If a goal or an objective was completed in a previous reporting period, indicate when the goal or objective was completed in a bullet under the objective description (e.g., Objective 1 was completed during the </w:t>
      </w:r>
      <w:r w:rsidRPr="583C6589" w:rsidR="00B777EA">
        <w:rPr>
          <w:i/>
          <w:iCs/>
          <w:color w:val="595959" w:themeColor="text1" w:themeTint="A6"/>
        </w:rPr>
        <w:t>October 1, 202</w:t>
      </w:r>
      <w:r w:rsidRPr="583C6589" w:rsidR="00342975">
        <w:rPr>
          <w:i/>
          <w:iCs/>
          <w:color w:val="595959" w:themeColor="text1" w:themeTint="A6"/>
        </w:rPr>
        <w:t>3</w:t>
      </w:r>
      <w:r w:rsidRPr="583C6589" w:rsidR="00B777EA">
        <w:rPr>
          <w:i/>
          <w:iCs/>
          <w:color w:val="595959" w:themeColor="text1" w:themeTint="A6"/>
        </w:rPr>
        <w:t xml:space="preserve"> – September 30, 202</w:t>
      </w:r>
      <w:r w:rsidRPr="583C6589" w:rsidR="00342975">
        <w:rPr>
          <w:i/>
          <w:iCs/>
          <w:color w:val="595959" w:themeColor="text1" w:themeTint="A6"/>
        </w:rPr>
        <w:t>4</w:t>
      </w:r>
      <w:r w:rsidRPr="583C6589" w:rsidR="00B777EA">
        <w:rPr>
          <w:i/>
          <w:iCs/>
          <w:color w:val="595959" w:themeColor="text1" w:themeTint="A6"/>
        </w:rPr>
        <w:t xml:space="preserve"> </w:t>
      </w:r>
      <w:r w:rsidRPr="583C6589">
        <w:rPr>
          <w:i/>
          <w:iCs/>
          <w:color w:val="595959" w:themeColor="text1" w:themeTint="A6"/>
        </w:rPr>
        <w:t>reporting period; Goal 1 was achieved during the</w:t>
      </w:r>
      <w:r w:rsidRPr="583C6589" w:rsidR="00DF3A44">
        <w:rPr>
          <w:i/>
          <w:iCs/>
          <w:color w:val="595959" w:themeColor="text1" w:themeTint="A6"/>
        </w:rPr>
        <w:t xml:space="preserve"> October 1, 2024 – September 30, 2025</w:t>
      </w:r>
      <w:r w:rsidRPr="583C6589">
        <w:rPr>
          <w:i/>
          <w:iCs/>
          <w:color w:val="595959" w:themeColor="text1" w:themeTint="A6"/>
        </w:rPr>
        <w:t xml:space="preserve"> reporting period).</w:t>
      </w:r>
      <w:r w:rsidR="0024775D">
        <w:rPr>
          <w:i/>
          <w:iCs/>
          <w:color w:val="595959" w:themeColor="text1" w:themeTint="A6"/>
        </w:rPr>
        <w:t xml:space="preserve"> </w:t>
      </w:r>
    </w:p>
    <w:p w:rsidR="00425D39" w:rsidRPr="00C70E36" w:rsidP="00C9354A" w14:paraId="6C88F6E1" w14:textId="710F93AE">
      <w:pPr>
        <w:spacing w:after="120" w:line="264" w:lineRule="auto"/>
        <w:ind w:left="360"/>
        <w:rPr>
          <w:i/>
          <w:iCs/>
          <w:color w:val="595959" w:themeColor="text1" w:themeTint="A6"/>
        </w:rPr>
      </w:pPr>
      <w:r w:rsidRPr="28A8871F">
        <w:rPr>
          <w:b/>
          <w:bCs/>
        </w:rPr>
        <w:t xml:space="preserve">Goal 1. </w:t>
      </w:r>
      <w:r w:rsidRPr="00C70E36" w:rsidR="000B5A20">
        <w:rPr>
          <w:i/>
          <w:iCs/>
          <w:color w:val="595959" w:themeColor="text1" w:themeTint="A6"/>
        </w:rPr>
        <w:t>I</w:t>
      </w:r>
      <w:r w:rsidRPr="00C70E36">
        <w:rPr>
          <w:i/>
          <w:iCs/>
          <w:color w:val="595959" w:themeColor="text1" w:themeTint="A6"/>
        </w:rPr>
        <w:t xml:space="preserve">nsert text from </w:t>
      </w:r>
      <w:r w:rsidRPr="00C70E36" w:rsidR="006B002D">
        <w:rPr>
          <w:i/>
          <w:iCs/>
          <w:color w:val="595959" w:themeColor="text1" w:themeTint="A6"/>
        </w:rPr>
        <w:t xml:space="preserve">grant application, continuation application, or GPO-approved revised </w:t>
      </w:r>
      <w:r w:rsidRPr="00C70E36" w:rsidR="005713A9">
        <w:rPr>
          <w:i/>
          <w:iCs/>
          <w:color w:val="595959" w:themeColor="text1" w:themeTint="A6"/>
        </w:rPr>
        <w:t xml:space="preserve">goal </w:t>
      </w:r>
      <w:r w:rsidRPr="00C70E36" w:rsidR="006B002D">
        <w:rPr>
          <w:i/>
          <w:iCs/>
          <w:color w:val="595959" w:themeColor="text1" w:themeTint="A6"/>
        </w:rPr>
        <w:t>text.</w:t>
      </w:r>
    </w:p>
    <w:p w:rsidR="00425D39" w:rsidRPr="00C70E36" w:rsidP="00C9354A" w14:paraId="1EA45B22" w14:textId="3660AC26">
      <w:pPr>
        <w:spacing w:before="120" w:after="60" w:line="264" w:lineRule="auto"/>
        <w:ind w:left="547"/>
        <w:rPr>
          <w:i/>
          <w:iCs/>
          <w:color w:val="595959" w:themeColor="text1" w:themeTint="A6"/>
        </w:rPr>
      </w:pPr>
      <w:r w:rsidRPr="00173C52">
        <w:rPr>
          <w:b/>
          <w:bCs/>
        </w:rPr>
        <w:t>Objective 1</w:t>
      </w:r>
      <w:r w:rsidRPr="00ED27F4">
        <w:rPr>
          <w:b/>
          <w:bCs/>
          <w:color w:val="595959" w:themeColor="text1" w:themeTint="A6"/>
        </w:rPr>
        <w:t>.</w:t>
      </w:r>
      <w:r w:rsidRPr="00ED27F4">
        <w:rPr>
          <w:color w:val="595959" w:themeColor="text1" w:themeTint="A6"/>
        </w:rPr>
        <w:t xml:space="preserve"> </w:t>
      </w:r>
      <w:r w:rsidRPr="00C70E36" w:rsidR="000B5A20">
        <w:rPr>
          <w:i/>
          <w:iCs/>
          <w:color w:val="595959" w:themeColor="text1" w:themeTint="A6"/>
        </w:rPr>
        <w:t>I</w:t>
      </w:r>
      <w:r w:rsidRPr="00C70E36">
        <w:rPr>
          <w:i/>
          <w:iCs/>
          <w:color w:val="595959" w:themeColor="text1" w:themeTint="A6"/>
        </w:rPr>
        <w:t>nsert</w:t>
      </w:r>
      <w:r w:rsidRPr="00C70E36" w:rsidR="006B002D">
        <w:rPr>
          <w:i/>
          <w:iCs/>
          <w:color w:val="595959" w:themeColor="text1" w:themeTint="A6"/>
        </w:rPr>
        <w:t xml:space="preserve"> </w:t>
      </w:r>
      <w:r w:rsidRPr="00C70E36">
        <w:rPr>
          <w:i/>
          <w:iCs/>
          <w:color w:val="595959" w:themeColor="text1" w:themeTint="A6"/>
        </w:rPr>
        <w:t xml:space="preserve">text from </w:t>
      </w:r>
      <w:r w:rsidRPr="00C70E36" w:rsidR="006B002D">
        <w:rPr>
          <w:i/>
          <w:iCs/>
          <w:color w:val="595959" w:themeColor="text1" w:themeTint="A6"/>
        </w:rPr>
        <w:t>grant application, continuation application, or GPO-approved revised objective text.</w:t>
      </w:r>
    </w:p>
    <w:p w:rsidR="00425D39" w:rsidRPr="00C70E36" w:rsidP="33350DC5" w14:paraId="1421E643" w14:textId="4C1A15CD">
      <w:pPr>
        <w:pStyle w:val="ListParagraph"/>
        <w:numPr>
          <w:ilvl w:val="0"/>
          <w:numId w:val="2"/>
        </w:numPr>
        <w:spacing w:after="60" w:line="264" w:lineRule="auto"/>
        <w:ind w:left="908" w:hanging="274"/>
        <w:rPr>
          <w:i/>
          <w:iCs/>
          <w:color w:val="595959" w:themeColor="text1" w:themeTint="A6"/>
        </w:rPr>
      </w:pPr>
      <w:r w:rsidRPr="00C70E36">
        <w:rPr>
          <w:i/>
          <w:iCs/>
          <w:color w:val="595959" w:themeColor="text1" w:themeTint="A6"/>
        </w:rPr>
        <w:t>P</w:t>
      </w:r>
      <w:r w:rsidRPr="00C70E36" w:rsidR="00381FB8">
        <w:rPr>
          <w:i/>
          <w:iCs/>
          <w:color w:val="595959" w:themeColor="text1" w:themeTint="A6"/>
        </w:rPr>
        <w:t>rovide a brief description in bulleted format beginning</w:t>
      </w:r>
      <w:r w:rsidRPr="00C70E36">
        <w:rPr>
          <w:i/>
          <w:iCs/>
          <w:color w:val="595959" w:themeColor="text1" w:themeTint="A6"/>
        </w:rPr>
        <w:t xml:space="preserve"> for each key activity conducted and accomplishment achieved during the reporting period</w:t>
      </w:r>
      <w:r w:rsidRPr="00C70E36" w:rsidR="00381FB8">
        <w:rPr>
          <w:i/>
          <w:iCs/>
          <w:color w:val="595959" w:themeColor="text1" w:themeTint="A6"/>
        </w:rPr>
        <w:t xml:space="preserve"> </w:t>
      </w:r>
      <w:r w:rsidRPr="00C70E36">
        <w:rPr>
          <w:i/>
          <w:iCs/>
          <w:color w:val="595959" w:themeColor="text1" w:themeTint="A6"/>
        </w:rPr>
        <w:t xml:space="preserve">(e.g., </w:t>
      </w:r>
      <w:r w:rsidRPr="00C70E36" w:rsidR="00381FB8">
        <w:rPr>
          <w:i/>
          <w:iCs/>
          <w:color w:val="595959" w:themeColor="text1" w:themeTint="A6"/>
        </w:rPr>
        <w:t>hired pro</w:t>
      </w:r>
      <w:r w:rsidRPr="00C70E36" w:rsidR="00DE1CAF">
        <w:rPr>
          <w:i/>
          <w:iCs/>
          <w:color w:val="595959" w:themeColor="text1" w:themeTint="A6"/>
        </w:rPr>
        <w:t>ject</w:t>
      </w:r>
      <w:r w:rsidRPr="00C70E36" w:rsidR="00381FB8">
        <w:rPr>
          <w:i/>
          <w:iCs/>
          <w:color w:val="595959" w:themeColor="text1" w:themeTint="A6"/>
        </w:rPr>
        <w:t xml:space="preserve"> coordinator</w:t>
      </w:r>
      <w:r w:rsidR="00090E81">
        <w:rPr>
          <w:i/>
          <w:iCs/>
          <w:color w:val="595959" w:themeColor="text1" w:themeTint="A6"/>
        </w:rPr>
        <w:t>;</w:t>
      </w:r>
      <w:r w:rsidRPr="00C70E36" w:rsidR="00381FB8">
        <w:rPr>
          <w:i/>
          <w:iCs/>
          <w:color w:val="595959" w:themeColor="text1" w:themeTint="A6"/>
        </w:rPr>
        <w:t xml:space="preserve"> </w:t>
      </w:r>
      <w:r w:rsidR="000B7A5D">
        <w:rPr>
          <w:i/>
          <w:iCs/>
          <w:color w:val="595959" w:themeColor="text1" w:themeTint="A6"/>
        </w:rPr>
        <w:t>funded</w:t>
      </w:r>
      <w:r w:rsidR="007D1690">
        <w:rPr>
          <w:i/>
          <w:iCs/>
          <w:color w:val="595959" w:themeColor="text1" w:themeTint="A6"/>
        </w:rPr>
        <w:t xml:space="preserve"> five</w:t>
      </w:r>
      <w:r w:rsidR="000B7A5D">
        <w:rPr>
          <w:i/>
          <w:iCs/>
          <w:color w:val="595959" w:themeColor="text1" w:themeTint="A6"/>
        </w:rPr>
        <w:t xml:space="preserve"> subrecipient awards</w:t>
      </w:r>
      <w:r w:rsidRPr="33350DC5" w:rsidR="00C7B13D">
        <w:rPr>
          <w:i/>
          <w:iCs/>
          <w:color w:val="595959" w:themeColor="text1" w:themeTint="A6"/>
        </w:rPr>
        <w:t>;</w:t>
      </w:r>
      <w:r w:rsidR="000B7A5D">
        <w:rPr>
          <w:i/>
          <w:iCs/>
          <w:color w:val="595959" w:themeColor="text1" w:themeTint="A6"/>
        </w:rPr>
        <w:t xml:space="preserve"> </w:t>
      </w:r>
      <w:r w:rsidRPr="00C70E36" w:rsidR="00381FB8">
        <w:rPr>
          <w:i/>
          <w:iCs/>
          <w:color w:val="595959" w:themeColor="text1" w:themeTint="A6"/>
        </w:rPr>
        <w:t>c</w:t>
      </w:r>
      <w:r w:rsidRPr="00C70E36">
        <w:rPr>
          <w:i/>
          <w:iCs/>
          <w:color w:val="595959" w:themeColor="text1" w:themeTint="A6"/>
        </w:rPr>
        <w:t>onvened virtual meeting of advisory council</w:t>
      </w:r>
      <w:r w:rsidRPr="33350DC5" w:rsidR="277C12C9">
        <w:rPr>
          <w:i/>
          <w:iCs/>
          <w:color w:val="595959" w:themeColor="text1" w:themeTint="A6"/>
        </w:rPr>
        <w:t>;</w:t>
      </w:r>
      <w:r w:rsidRPr="00C70E36">
        <w:rPr>
          <w:i/>
          <w:iCs/>
          <w:color w:val="595959" w:themeColor="text1" w:themeTint="A6"/>
        </w:rPr>
        <w:t xml:space="preserve"> </w:t>
      </w:r>
      <w:r w:rsidRPr="00C70E36">
        <w:rPr>
          <w:i/>
          <w:iCs/>
          <w:color w:val="595959" w:themeColor="text1" w:themeTint="A6"/>
        </w:rPr>
        <w:t xml:space="preserve">recruited </w:t>
      </w:r>
      <w:r w:rsidR="00C514F7">
        <w:rPr>
          <w:i/>
          <w:iCs/>
          <w:color w:val="595959" w:themeColor="text1" w:themeTint="A6"/>
        </w:rPr>
        <w:t>three</w:t>
      </w:r>
      <w:r w:rsidR="001233ED">
        <w:rPr>
          <w:i/>
          <w:iCs/>
          <w:color w:val="595959" w:themeColor="text1" w:themeTint="A6"/>
        </w:rPr>
        <w:t xml:space="preserve"> additional </w:t>
      </w:r>
      <w:r w:rsidRPr="00C70E36">
        <w:rPr>
          <w:i/>
          <w:iCs/>
          <w:color w:val="595959" w:themeColor="text1" w:themeTint="A6"/>
        </w:rPr>
        <w:t>individuals to serve on for evidence-based workgroup</w:t>
      </w:r>
      <w:r w:rsidR="001233ED">
        <w:rPr>
          <w:i/>
          <w:iCs/>
          <w:color w:val="595959" w:themeColor="text1" w:themeTint="A6"/>
        </w:rPr>
        <w:t xml:space="preserve"> for a current total of</w:t>
      </w:r>
      <w:r w:rsidR="00262A26">
        <w:rPr>
          <w:i/>
          <w:iCs/>
          <w:color w:val="595959" w:themeColor="text1" w:themeTint="A6"/>
        </w:rPr>
        <w:t xml:space="preserve"> seven members</w:t>
      </w:r>
      <w:r w:rsidR="00090E81">
        <w:rPr>
          <w:i/>
          <w:iCs/>
          <w:color w:val="595959" w:themeColor="text1" w:themeTint="A6"/>
        </w:rPr>
        <w:t>;</w:t>
      </w:r>
      <w:r w:rsidRPr="00C70E36">
        <w:rPr>
          <w:i/>
          <w:iCs/>
          <w:color w:val="595959" w:themeColor="text1" w:themeTint="A6"/>
        </w:rPr>
        <w:t xml:space="preserve"> </w:t>
      </w:r>
      <w:r w:rsidRPr="00C70E36">
        <w:rPr>
          <w:i/>
          <w:iCs/>
          <w:color w:val="595959" w:themeColor="text1" w:themeTint="A6"/>
        </w:rPr>
        <w:t xml:space="preserve">developed </w:t>
      </w:r>
      <w:r w:rsidRPr="00C70E36" w:rsidR="00381FB8">
        <w:rPr>
          <w:i/>
          <w:iCs/>
          <w:color w:val="595959" w:themeColor="text1" w:themeTint="A6"/>
        </w:rPr>
        <w:t xml:space="preserve">program </w:t>
      </w:r>
      <w:r w:rsidRPr="00C70E36">
        <w:rPr>
          <w:i/>
          <w:iCs/>
          <w:color w:val="595959" w:themeColor="text1" w:themeTint="A6"/>
        </w:rPr>
        <w:t>logic model</w:t>
      </w:r>
      <w:r w:rsidR="00090E81">
        <w:rPr>
          <w:i/>
          <w:iCs/>
          <w:color w:val="595959" w:themeColor="text1" w:themeTint="A6"/>
        </w:rPr>
        <w:t>;</w:t>
      </w:r>
      <w:r w:rsidRPr="00C70E36" w:rsidR="00381FB8">
        <w:rPr>
          <w:i/>
          <w:iCs/>
          <w:color w:val="595959" w:themeColor="text1" w:themeTint="A6"/>
        </w:rPr>
        <w:t xml:space="preserve"> completed community needs assessment</w:t>
      </w:r>
      <w:r w:rsidR="00090E81">
        <w:rPr>
          <w:i/>
          <w:iCs/>
          <w:color w:val="595959" w:themeColor="text1" w:themeTint="A6"/>
        </w:rPr>
        <w:t>;</w:t>
      </w:r>
      <w:r w:rsidRPr="00C70E36" w:rsidR="00381FB8">
        <w:rPr>
          <w:i/>
          <w:iCs/>
          <w:color w:val="595959" w:themeColor="text1" w:themeTint="A6"/>
        </w:rPr>
        <w:t xml:space="preserve"> submitted strategic plan</w:t>
      </w:r>
      <w:r w:rsidRPr="00C70E36">
        <w:rPr>
          <w:i/>
          <w:iCs/>
          <w:color w:val="595959" w:themeColor="text1" w:themeTint="A6"/>
        </w:rPr>
        <w:t xml:space="preserve"> via SPARS</w:t>
      </w:r>
      <w:r w:rsidR="00090E81">
        <w:rPr>
          <w:i/>
          <w:iCs/>
          <w:color w:val="595959" w:themeColor="text1" w:themeTint="A6"/>
        </w:rPr>
        <w:t>;</w:t>
      </w:r>
      <w:r w:rsidRPr="00C70E36">
        <w:rPr>
          <w:i/>
          <w:iCs/>
          <w:color w:val="595959" w:themeColor="text1" w:themeTint="A6"/>
        </w:rPr>
        <w:t xml:space="preserve"> </w:t>
      </w:r>
      <w:r w:rsidR="00CD7F38">
        <w:rPr>
          <w:i/>
          <w:iCs/>
          <w:color w:val="595959" w:themeColor="text1" w:themeTint="A6"/>
        </w:rPr>
        <w:t>developed school questionnaire</w:t>
      </w:r>
      <w:r w:rsidR="00090E81">
        <w:rPr>
          <w:i/>
          <w:iCs/>
          <w:color w:val="595959" w:themeColor="text1" w:themeTint="A6"/>
        </w:rPr>
        <w:t>;</w:t>
      </w:r>
      <w:r w:rsidR="00CD7F38">
        <w:rPr>
          <w:i/>
          <w:iCs/>
          <w:color w:val="595959" w:themeColor="text1" w:themeTint="A6"/>
        </w:rPr>
        <w:t xml:space="preserve"> </w:t>
      </w:r>
      <w:r w:rsidRPr="1B33CFB3" w:rsidR="3CA48447">
        <w:rPr>
          <w:i/>
          <w:iCs/>
          <w:color w:val="595959" w:themeColor="text1" w:themeTint="A6"/>
        </w:rPr>
        <w:t>convened two town halls</w:t>
      </w:r>
      <w:r w:rsidR="00C1092D">
        <w:rPr>
          <w:i/>
          <w:iCs/>
          <w:color w:val="595959" w:themeColor="text1" w:themeTint="A6"/>
        </w:rPr>
        <w:t xml:space="preserve"> to provide information on recent changes in policies/laws regarding underage purchase and consumption of alcohol</w:t>
      </w:r>
      <w:r w:rsidRPr="1B33CFB3" w:rsidR="3CA48447">
        <w:rPr>
          <w:i/>
          <w:iCs/>
          <w:color w:val="595959" w:themeColor="text1" w:themeTint="A6"/>
        </w:rPr>
        <w:t xml:space="preserve">; </w:t>
      </w:r>
      <w:r w:rsidRPr="745D4EF8" w:rsidR="5AF1700A">
        <w:rPr>
          <w:i/>
          <w:iCs/>
          <w:color w:val="595959" w:themeColor="text1" w:themeTint="A6"/>
        </w:rPr>
        <w:t>conducted</w:t>
      </w:r>
      <w:r w:rsidRPr="0630DF36" w:rsidR="3CA48447">
        <w:rPr>
          <w:i/>
          <w:iCs/>
          <w:color w:val="595959" w:themeColor="text1" w:themeTint="A6"/>
        </w:rPr>
        <w:t xml:space="preserve"> </w:t>
      </w:r>
      <w:r w:rsidRPr="55D345A3" w:rsidR="5AF1700A">
        <w:rPr>
          <w:i/>
          <w:iCs/>
          <w:color w:val="595959" w:themeColor="text1" w:themeTint="A6"/>
        </w:rPr>
        <w:t xml:space="preserve">four </w:t>
      </w:r>
      <w:r w:rsidRPr="55D345A3" w:rsidR="3CA48447">
        <w:rPr>
          <w:i/>
          <w:iCs/>
          <w:color w:val="595959" w:themeColor="text1" w:themeTint="A6"/>
        </w:rPr>
        <w:t>coalition</w:t>
      </w:r>
      <w:r w:rsidRPr="0630DF36" w:rsidR="3CA48447">
        <w:rPr>
          <w:i/>
          <w:iCs/>
          <w:color w:val="595959" w:themeColor="text1" w:themeTint="A6"/>
        </w:rPr>
        <w:t xml:space="preserve"> meetings with 25 attendees each;</w:t>
      </w:r>
      <w:r w:rsidR="006C347B">
        <w:rPr>
          <w:i/>
          <w:iCs/>
          <w:color w:val="595959" w:themeColor="text1" w:themeTint="A6"/>
        </w:rPr>
        <w:t xml:space="preserve"> </w:t>
      </w:r>
      <w:r w:rsidR="00611A31">
        <w:rPr>
          <w:i/>
          <w:iCs/>
          <w:color w:val="595959" w:themeColor="text1" w:themeTint="A6"/>
        </w:rPr>
        <w:t>submitted application to IRB for planned data collection</w:t>
      </w:r>
      <w:r w:rsidR="00090E81">
        <w:rPr>
          <w:i/>
          <w:iCs/>
          <w:color w:val="595959" w:themeColor="text1" w:themeTint="A6"/>
        </w:rPr>
        <w:t>;</w:t>
      </w:r>
      <w:r w:rsidR="00611A31">
        <w:rPr>
          <w:i/>
          <w:iCs/>
          <w:color w:val="595959" w:themeColor="text1" w:themeTint="A6"/>
        </w:rPr>
        <w:t xml:space="preserve"> </w:t>
      </w:r>
      <w:r w:rsidRPr="00C70E36" w:rsidR="00381FB8">
        <w:rPr>
          <w:i/>
          <w:iCs/>
          <w:color w:val="595959" w:themeColor="text1" w:themeTint="A6"/>
        </w:rPr>
        <w:t xml:space="preserve">launched </w:t>
      </w:r>
      <w:r w:rsidRPr="00C70E36" w:rsidR="00DE1CAF">
        <w:rPr>
          <w:i/>
          <w:iCs/>
          <w:color w:val="595959" w:themeColor="text1" w:themeTint="A6"/>
        </w:rPr>
        <w:t xml:space="preserve">prevention social </w:t>
      </w:r>
      <w:r w:rsidRPr="00C70E36" w:rsidR="00381FB8">
        <w:rPr>
          <w:i/>
          <w:iCs/>
          <w:color w:val="595959" w:themeColor="text1" w:themeTint="A6"/>
        </w:rPr>
        <w:t>media campaign</w:t>
      </w:r>
      <w:r w:rsidR="000534A5">
        <w:rPr>
          <w:i/>
          <w:iCs/>
          <w:color w:val="595959" w:themeColor="text1" w:themeTint="A6"/>
        </w:rPr>
        <w:t xml:space="preserve"> on XYZ platform</w:t>
      </w:r>
      <w:r w:rsidRPr="33350DC5" w:rsidR="23CDE0AC">
        <w:rPr>
          <w:i/>
          <w:iCs/>
          <w:color w:val="595959" w:themeColor="text1" w:themeTint="A6"/>
        </w:rPr>
        <w:t>;</w:t>
      </w:r>
      <w:r w:rsidR="00C97A0A">
        <w:rPr>
          <w:i/>
          <w:iCs/>
          <w:color w:val="595959" w:themeColor="text1" w:themeTint="A6"/>
        </w:rPr>
        <w:t xml:space="preserve"> </w:t>
      </w:r>
      <w:r w:rsidR="006502C6">
        <w:rPr>
          <w:i/>
          <w:iCs/>
          <w:color w:val="595959" w:themeColor="text1" w:themeTint="A6"/>
        </w:rPr>
        <w:t>c</w:t>
      </w:r>
      <w:r w:rsidR="00885FBD">
        <w:rPr>
          <w:i/>
          <w:iCs/>
          <w:color w:val="595959" w:themeColor="text1" w:themeTint="A6"/>
        </w:rPr>
        <w:t xml:space="preserve">onducted </w:t>
      </w:r>
      <w:r w:rsidR="00830CC5">
        <w:rPr>
          <w:i/>
          <w:iCs/>
          <w:color w:val="595959" w:themeColor="text1" w:themeTint="A6"/>
        </w:rPr>
        <w:t>two</w:t>
      </w:r>
      <w:r w:rsidR="00704F75">
        <w:rPr>
          <w:i/>
          <w:iCs/>
          <w:color w:val="595959" w:themeColor="text1" w:themeTint="A6"/>
        </w:rPr>
        <w:t xml:space="preserve"> </w:t>
      </w:r>
      <w:r w:rsidR="00400414">
        <w:rPr>
          <w:i/>
          <w:iCs/>
          <w:color w:val="595959" w:themeColor="text1" w:themeTint="A6"/>
        </w:rPr>
        <w:t>primary</w:t>
      </w:r>
      <w:r w:rsidR="00E84CCB">
        <w:rPr>
          <w:i/>
          <w:iCs/>
          <w:color w:val="595959" w:themeColor="text1" w:themeTint="A6"/>
        </w:rPr>
        <w:t xml:space="preserve"> train</w:t>
      </w:r>
      <w:r w:rsidR="0097666E">
        <w:rPr>
          <w:i/>
          <w:iCs/>
          <w:color w:val="595959" w:themeColor="text1" w:themeTint="A6"/>
        </w:rPr>
        <w:t>ing of trainers (ToT)</w:t>
      </w:r>
      <w:r w:rsidR="00E95D91">
        <w:rPr>
          <w:i/>
          <w:iCs/>
          <w:color w:val="595959" w:themeColor="text1" w:themeTint="A6"/>
        </w:rPr>
        <w:t xml:space="preserve"> </w:t>
      </w:r>
      <w:r w:rsidR="0086540C">
        <w:rPr>
          <w:i/>
          <w:iCs/>
          <w:color w:val="595959" w:themeColor="text1" w:themeTint="A6"/>
        </w:rPr>
        <w:t>face-to-face</w:t>
      </w:r>
      <w:r w:rsidR="00AB660F">
        <w:rPr>
          <w:i/>
          <w:iCs/>
          <w:color w:val="595959" w:themeColor="text1" w:themeTint="A6"/>
        </w:rPr>
        <w:t xml:space="preserve"> trainings</w:t>
      </w:r>
      <w:r w:rsidR="007E0BAD">
        <w:rPr>
          <w:i/>
          <w:iCs/>
          <w:color w:val="595959" w:themeColor="text1" w:themeTint="A6"/>
        </w:rPr>
        <w:t xml:space="preserve"> on </w:t>
      </w:r>
      <w:r w:rsidR="001F0087">
        <w:rPr>
          <w:i/>
          <w:iCs/>
          <w:color w:val="595959" w:themeColor="text1" w:themeTint="A6"/>
        </w:rPr>
        <w:t xml:space="preserve">naloxone </w:t>
      </w:r>
      <w:r w:rsidR="00BE340B">
        <w:rPr>
          <w:i/>
          <w:iCs/>
          <w:color w:val="595959" w:themeColor="text1" w:themeTint="A6"/>
        </w:rPr>
        <w:t>prescribing/</w:t>
      </w:r>
      <w:r w:rsidR="001F0087">
        <w:rPr>
          <w:i/>
          <w:iCs/>
          <w:color w:val="595959" w:themeColor="text1" w:themeTint="A6"/>
        </w:rPr>
        <w:t>co-</w:t>
      </w:r>
      <w:r w:rsidR="00193B9D">
        <w:rPr>
          <w:i/>
          <w:iCs/>
          <w:color w:val="595959" w:themeColor="text1" w:themeTint="A6"/>
        </w:rPr>
        <w:t>prescribing</w:t>
      </w:r>
      <w:r w:rsidR="00D17CFF">
        <w:rPr>
          <w:i/>
          <w:iCs/>
          <w:color w:val="595959" w:themeColor="text1" w:themeTint="A6"/>
        </w:rPr>
        <w:t xml:space="preserve"> </w:t>
      </w:r>
      <w:r w:rsidR="000C38DA">
        <w:rPr>
          <w:i/>
          <w:iCs/>
          <w:color w:val="595959" w:themeColor="text1" w:themeTint="A6"/>
        </w:rPr>
        <w:t>with</w:t>
      </w:r>
      <w:r w:rsidR="00A0470A">
        <w:rPr>
          <w:i/>
          <w:iCs/>
          <w:color w:val="595959" w:themeColor="text1" w:themeTint="A6"/>
        </w:rPr>
        <w:t xml:space="preserve"> </w:t>
      </w:r>
      <w:r w:rsidR="00092D84">
        <w:rPr>
          <w:i/>
          <w:iCs/>
          <w:color w:val="595959" w:themeColor="text1" w:themeTint="A6"/>
        </w:rPr>
        <w:t>25</w:t>
      </w:r>
      <w:r w:rsidR="00346010">
        <w:rPr>
          <w:i/>
          <w:iCs/>
          <w:color w:val="595959" w:themeColor="text1" w:themeTint="A6"/>
        </w:rPr>
        <w:t xml:space="preserve"> </w:t>
      </w:r>
      <w:r w:rsidR="004C402D">
        <w:rPr>
          <w:i/>
          <w:iCs/>
          <w:color w:val="595959" w:themeColor="text1" w:themeTint="A6"/>
        </w:rPr>
        <w:t>physicians</w:t>
      </w:r>
      <w:r w:rsidR="00400414">
        <w:rPr>
          <w:i/>
          <w:iCs/>
          <w:color w:val="595959" w:themeColor="text1" w:themeTint="A6"/>
        </w:rPr>
        <w:t xml:space="preserve"> and</w:t>
      </w:r>
      <w:r w:rsidR="005C68CE">
        <w:rPr>
          <w:i/>
          <w:iCs/>
          <w:color w:val="595959" w:themeColor="text1" w:themeTint="A6"/>
        </w:rPr>
        <w:t xml:space="preserve"> </w:t>
      </w:r>
      <w:r w:rsidR="00B460A8">
        <w:rPr>
          <w:i/>
          <w:iCs/>
          <w:color w:val="595959" w:themeColor="text1" w:themeTint="A6"/>
        </w:rPr>
        <w:t>50</w:t>
      </w:r>
      <w:r w:rsidR="005C68CE">
        <w:rPr>
          <w:i/>
          <w:iCs/>
          <w:color w:val="595959" w:themeColor="text1" w:themeTint="A6"/>
        </w:rPr>
        <w:t xml:space="preserve"> </w:t>
      </w:r>
      <w:r w:rsidR="00B25769">
        <w:rPr>
          <w:i/>
          <w:iCs/>
          <w:color w:val="595959" w:themeColor="text1" w:themeTint="A6"/>
        </w:rPr>
        <w:t>dentists</w:t>
      </w:r>
      <w:r w:rsidR="00090E81">
        <w:rPr>
          <w:i/>
          <w:iCs/>
          <w:color w:val="595959" w:themeColor="text1" w:themeTint="A6"/>
        </w:rPr>
        <w:t>;</w:t>
      </w:r>
      <w:r w:rsidR="00400414">
        <w:rPr>
          <w:i/>
          <w:iCs/>
          <w:color w:val="595959" w:themeColor="text1" w:themeTint="A6"/>
        </w:rPr>
        <w:t xml:space="preserve"> </w:t>
      </w:r>
      <w:r w:rsidR="00474075">
        <w:rPr>
          <w:i/>
          <w:iCs/>
          <w:color w:val="595959" w:themeColor="text1" w:themeTint="A6"/>
        </w:rPr>
        <w:t>distributed</w:t>
      </w:r>
      <w:r w:rsidR="006C040C">
        <w:rPr>
          <w:i/>
          <w:iCs/>
          <w:color w:val="595959" w:themeColor="text1" w:themeTint="A6"/>
        </w:rPr>
        <w:t xml:space="preserve"> 5,000 prevention flyer</w:t>
      </w:r>
      <w:r w:rsidR="003C5589">
        <w:rPr>
          <w:i/>
          <w:iCs/>
          <w:color w:val="595959" w:themeColor="text1" w:themeTint="A6"/>
        </w:rPr>
        <w:t>s</w:t>
      </w:r>
      <w:r w:rsidR="001D0653">
        <w:rPr>
          <w:i/>
          <w:iCs/>
          <w:color w:val="595959" w:themeColor="text1" w:themeTint="A6"/>
        </w:rPr>
        <w:t xml:space="preserve"> </w:t>
      </w:r>
      <w:r w:rsidR="0075463C">
        <w:rPr>
          <w:i/>
          <w:iCs/>
          <w:color w:val="595959" w:themeColor="text1" w:themeTint="A6"/>
        </w:rPr>
        <w:t>through</w:t>
      </w:r>
      <w:r w:rsidR="000D3561">
        <w:rPr>
          <w:i/>
          <w:iCs/>
          <w:color w:val="595959" w:themeColor="text1" w:themeTint="A6"/>
        </w:rPr>
        <w:t xml:space="preserve"> </w:t>
      </w:r>
      <w:r w:rsidR="001D0653">
        <w:rPr>
          <w:i/>
          <w:iCs/>
          <w:color w:val="595959" w:themeColor="text1" w:themeTint="A6"/>
        </w:rPr>
        <w:t xml:space="preserve">subrecipient </w:t>
      </w:r>
      <w:r w:rsidR="000D3561">
        <w:rPr>
          <w:i/>
          <w:iCs/>
          <w:color w:val="595959" w:themeColor="text1" w:themeTint="A6"/>
        </w:rPr>
        <w:t>community outreach efforts</w:t>
      </w:r>
      <w:r w:rsidR="00090E81">
        <w:rPr>
          <w:i/>
          <w:iCs/>
          <w:color w:val="595959" w:themeColor="text1" w:themeTint="A6"/>
        </w:rPr>
        <w:t>;</w:t>
      </w:r>
      <w:r w:rsidR="00B24CF7">
        <w:rPr>
          <w:i/>
          <w:iCs/>
          <w:color w:val="595959" w:themeColor="text1" w:themeTint="A6"/>
        </w:rPr>
        <w:t xml:space="preserve"> </w:t>
      </w:r>
      <w:r w:rsidR="002D4B24">
        <w:rPr>
          <w:i/>
          <w:iCs/>
          <w:color w:val="595959" w:themeColor="text1" w:themeTint="A6"/>
        </w:rPr>
        <w:t>completed</w:t>
      </w:r>
      <w:r w:rsidR="00931FFC">
        <w:rPr>
          <w:i/>
          <w:iCs/>
          <w:color w:val="595959" w:themeColor="text1" w:themeTint="A6"/>
        </w:rPr>
        <w:t xml:space="preserve"> </w:t>
      </w:r>
      <w:r w:rsidR="0045517E">
        <w:rPr>
          <w:i/>
          <w:iCs/>
          <w:color w:val="595959" w:themeColor="text1" w:themeTint="A6"/>
        </w:rPr>
        <w:t xml:space="preserve">implementation of </w:t>
      </w:r>
      <w:r w:rsidR="002D0322">
        <w:rPr>
          <w:i/>
          <w:iCs/>
          <w:color w:val="595959" w:themeColor="text1" w:themeTint="A6"/>
        </w:rPr>
        <w:t>evidence-based</w:t>
      </w:r>
      <w:r w:rsidR="00603500">
        <w:rPr>
          <w:i/>
          <w:iCs/>
          <w:color w:val="595959" w:themeColor="text1" w:themeTint="A6"/>
        </w:rPr>
        <w:t xml:space="preserve"> prevention program</w:t>
      </w:r>
      <w:r w:rsidR="0025661D">
        <w:rPr>
          <w:i/>
          <w:iCs/>
          <w:color w:val="595959" w:themeColor="text1" w:themeTint="A6"/>
        </w:rPr>
        <w:t xml:space="preserve"> X</w:t>
      </w:r>
      <w:r w:rsidR="0010652D">
        <w:rPr>
          <w:i/>
          <w:iCs/>
          <w:color w:val="595959" w:themeColor="text1" w:themeTint="A6"/>
        </w:rPr>
        <w:t xml:space="preserve"> </w:t>
      </w:r>
      <w:r w:rsidR="00E915B8">
        <w:rPr>
          <w:i/>
          <w:iCs/>
          <w:color w:val="595959" w:themeColor="text1" w:themeTint="A6"/>
        </w:rPr>
        <w:t xml:space="preserve">that served </w:t>
      </w:r>
      <w:r w:rsidR="00C57254">
        <w:rPr>
          <w:i/>
          <w:iCs/>
          <w:color w:val="595959" w:themeColor="text1" w:themeTint="A6"/>
        </w:rPr>
        <w:t>1</w:t>
      </w:r>
      <w:r w:rsidR="004061C4">
        <w:rPr>
          <w:i/>
          <w:iCs/>
          <w:color w:val="595959" w:themeColor="text1" w:themeTint="A6"/>
        </w:rPr>
        <w:t>,325 middle school students</w:t>
      </w:r>
      <w:r w:rsidR="00090E81">
        <w:rPr>
          <w:i/>
          <w:iCs/>
          <w:color w:val="595959" w:themeColor="text1" w:themeTint="A6"/>
        </w:rPr>
        <w:t>;</w:t>
      </w:r>
      <w:r w:rsidR="00505057">
        <w:rPr>
          <w:i/>
          <w:iCs/>
          <w:color w:val="595959" w:themeColor="text1" w:themeTint="A6"/>
        </w:rPr>
        <w:t xml:space="preserve"> finalized </w:t>
      </w:r>
      <w:r w:rsidR="00E76E30">
        <w:rPr>
          <w:i/>
          <w:iCs/>
          <w:color w:val="595959" w:themeColor="text1" w:themeTint="A6"/>
        </w:rPr>
        <w:t xml:space="preserve">and submitted </w:t>
      </w:r>
      <w:r w:rsidR="00505057">
        <w:rPr>
          <w:i/>
          <w:iCs/>
          <w:color w:val="595959" w:themeColor="text1" w:themeTint="A6"/>
        </w:rPr>
        <w:t>data management plan</w:t>
      </w:r>
      <w:r w:rsidR="00E76E30">
        <w:rPr>
          <w:i/>
          <w:iCs/>
          <w:color w:val="595959" w:themeColor="text1" w:themeTint="A6"/>
        </w:rPr>
        <w:t xml:space="preserve">, which </w:t>
      </w:r>
      <w:r w:rsidR="00931449">
        <w:rPr>
          <w:i/>
          <w:iCs/>
          <w:color w:val="595959" w:themeColor="text1" w:themeTint="A6"/>
        </w:rPr>
        <w:t>specifies</w:t>
      </w:r>
      <w:r w:rsidR="00090E81">
        <w:rPr>
          <w:i/>
          <w:iCs/>
          <w:color w:val="595959" w:themeColor="text1" w:themeTint="A6"/>
        </w:rPr>
        <w:t xml:space="preserve"> </w:t>
      </w:r>
      <w:r w:rsidR="00D90952">
        <w:rPr>
          <w:i/>
          <w:iCs/>
          <w:color w:val="595959" w:themeColor="text1" w:themeTint="A6"/>
        </w:rPr>
        <w:t xml:space="preserve">how data will be collected </w:t>
      </w:r>
      <w:r w:rsidR="00090E81">
        <w:rPr>
          <w:i/>
          <w:iCs/>
          <w:color w:val="595959" w:themeColor="text1" w:themeTint="A6"/>
        </w:rPr>
        <w:t>via focus groups and key informant interviews</w:t>
      </w:r>
      <w:r w:rsidR="006F47D6">
        <w:rPr>
          <w:i/>
          <w:iCs/>
          <w:color w:val="595959" w:themeColor="text1" w:themeTint="A6"/>
        </w:rPr>
        <w:t xml:space="preserve"> and</w:t>
      </w:r>
      <w:r w:rsidR="00D90952">
        <w:rPr>
          <w:i/>
          <w:iCs/>
          <w:color w:val="595959" w:themeColor="text1" w:themeTint="A6"/>
        </w:rPr>
        <w:t xml:space="preserve"> how data will be shared with the community</w:t>
      </w:r>
      <w:r w:rsidRPr="00C70E36">
        <w:rPr>
          <w:i/>
          <w:iCs/>
          <w:color w:val="595959" w:themeColor="text1" w:themeTint="A6"/>
        </w:rPr>
        <w:t>).</w:t>
      </w:r>
      <w:r w:rsidRPr="00C70E36">
        <w:rPr>
          <w:i/>
          <w:iCs/>
          <w:color w:val="595959" w:themeColor="text1" w:themeTint="A6"/>
        </w:rPr>
        <w:t xml:space="preserve"> </w:t>
      </w:r>
    </w:p>
    <w:p w:rsidR="00173C52" w:rsidRPr="00C70E36" w:rsidP="00C9354A" w14:paraId="36B3C2C0" w14:textId="4205F365">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w:t>
      </w:r>
      <w:r w:rsidRPr="00173C52">
        <w:rPr>
          <w:b/>
          <w:bCs/>
        </w:rPr>
        <w:t xml:space="preserve"> - X</w:t>
      </w:r>
      <w:r w:rsidRPr="00173C52">
        <w:rPr>
          <w:b/>
          <w:bCs/>
        </w:rPr>
        <w:t>.</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and insert text from </w:t>
      </w:r>
      <w:r w:rsidRPr="00C70E36" w:rsidR="00BE6143">
        <w:rPr>
          <w:i/>
          <w:iCs/>
          <w:color w:val="595959" w:themeColor="text1" w:themeTint="A6"/>
        </w:rPr>
        <w:t>grant application, continuation application, or GPO-approved revised objective text.</w:t>
      </w:r>
    </w:p>
    <w:p w:rsidR="00E777ED" w:rsidRPr="00C70E36" w:rsidP="00C9354A" w14:paraId="2115EAC3" w14:textId="20B8AD42">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w:t>
      </w:r>
      <w:r w:rsidRPr="00C70E36" w:rsidR="00480AAF">
        <w:rPr>
          <w:i/>
          <w:iCs/>
          <w:color w:val="595959" w:themeColor="text1" w:themeTint="A6"/>
        </w:rPr>
        <w:t xml:space="preserve"> See examples above.</w:t>
      </w:r>
    </w:p>
    <w:p w:rsidR="00E777ED" w:rsidRPr="00C70E36" w:rsidP="00C9354A" w14:paraId="08CE0823" w14:textId="69AC55D8">
      <w:pPr>
        <w:spacing w:after="120" w:line="264" w:lineRule="auto"/>
        <w:ind w:left="360"/>
        <w:rPr>
          <w:color w:val="595959" w:themeColor="text1" w:themeTint="A6"/>
        </w:rPr>
      </w:pPr>
      <w:r w:rsidRPr="00173C52">
        <w:rPr>
          <w:b/>
          <w:bCs/>
        </w:rPr>
        <w:t>Goal</w:t>
      </w:r>
      <w:r w:rsidR="00173C52">
        <w:rPr>
          <w:b/>
          <w:bCs/>
        </w:rPr>
        <w:t>(s)</w:t>
      </w:r>
      <w:r w:rsidRPr="00173C52">
        <w:rPr>
          <w:b/>
          <w:bCs/>
        </w:rPr>
        <w:t xml:space="preserve"> 2</w:t>
      </w:r>
      <w:r w:rsidRPr="00173C52" w:rsidR="00081DE9">
        <w:rPr>
          <w:b/>
          <w:bCs/>
        </w:rPr>
        <w:t xml:space="preserve"> - X</w:t>
      </w:r>
      <w:r w:rsidRPr="00173C52">
        <w:rPr>
          <w:b/>
          <w:bCs/>
        </w:rPr>
        <w:t>.</w:t>
      </w:r>
      <w:r>
        <w:t xml:space="preserve"> </w:t>
      </w:r>
      <w:r w:rsidRPr="00C70E36" w:rsidR="00081DE9">
        <w:rPr>
          <w:i/>
          <w:iCs/>
          <w:color w:val="595959" w:themeColor="text1" w:themeTint="A6"/>
        </w:rPr>
        <w:t xml:space="preserve">Create a new </w:t>
      </w:r>
      <w:r w:rsidRPr="00C70E36" w:rsidR="00173C52">
        <w:rPr>
          <w:i/>
          <w:iCs/>
          <w:color w:val="595959" w:themeColor="text1" w:themeTint="A6"/>
        </w:rPr>
        <w:t>goal</w:t>
      </w:r>
      <w:r w:rsidRPr="00C70E36" w:rsidR="00081DE9">
        <w:rPr>
          <w:i/>
          <w:iCs/>
          <w:color w:val="595959" w:themeColor="text1" w:themeTint="A6"/>
        </w:rPr>
        <w:t xml:space="preserve"> section for each additional </w:t>
      </w:r>
      <w:r w:rsidRPr="00C70E36" w:rsidR="00173C52">
        <w:rPr>
          <w:i/>
          <w:iCs/>
          <w:color w:val="595959" w:themeColor="text1" w:themeTint="A6"/>
        </w:rPr>
        <w:t>goal</w:t>
      </w:r>
      <w:r w:rsidRPr="00C70E36" w:rsidR="007D410A">
        <w:rPr>
          <w:i/>
          <w:iCs/>
          <w:color w:val="595959" w:themeColor="text1" w:themeTint="A6"/>
        </w:rPr>
        <w:t>,</w:t>
      </w:r>
      <w:r w:rsidRPr="00C70E36" w:rsidR="00081DE9">
        <w:rPr>
          <w:i/>
          <w:iCs/>
          <w:color w:val="595959" w:themeColor="text1" w:themeTint="A6"/>
        </w:rPr>
        <w:t xml:space="preserve"> and insert </w:t>
      </w:r>
      <w:r w:rsidRPr="00C70E36" w:rsidR="00BE6143">
        <w:rPr>
          <w:i/>
          <w:iCs/>
          <w:color w:val="595959" w:themeColor="text1" w:themeTint="A6"/>
        </w:rPr>
        <w:t xml:space="preserve">goal </w:t>
      </w:r>
      <w:r w:rsidRPr="00C70E36" w:rsidR="00081DE9">
        <w:rPr>
          <w:i/>
          <w:iCs/>
          <w:color w:val="595959" w:themeColor="text1" w:themeTint="A6"/>
        </w:rPr>
        <w:t xml:space="preserve">text from </w:t>
      </w:r>
      <w:r w:rsidRPr="00C70E36" w:rsidR="00BE6143">
        <w:rPr>
          <w:i/>
          <w:iCs/>
          <w:color w:val="595959" w:themeColor="text1" w:themeTint="A6"/>
        </w:rPr>
        <w:t xml:space="preserve">grant application, continuation application, or GPO-approved revised </w:t>
      </w:r>
      <w:r w:rsidRPr="00C70E36" w:rsidR="005713A9">
        <w:rPr>
          <w:i/>
          <w:iCs/>
          <w:color w:val="595959" w:themeColor="text1" w:themeTint="A6"/>
        </w:rPr>
        <w:t>goal</w:t>
      </w:r>
      <w:r w:rsidRPr="00C70E36" w:rsidR="00BE6143">
        <w:rPr>
          <w:i/>
          <w:iCs/>
          <w:color w:val="595959" w:themeColor="text1" w:themeTint="A6"/>
        </w:rPr>
        <w:t xml:space="preserve"> text.</w:t>
      </w:r>
    </w:p>
    <w:p w:rsidR="00C13317" w:rsidRPr="00C70E36" w:rsidP="00C13317" w14:paraId="018CE5F8" w14:textId="77777777">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Pr>
          <w:b/>
          <w:bCs/>
        </w:rPr>
        <w:t>1</w:t>
      </w:r>
      <w:r w:rsidRPr="00173C52">
        <w:rPr>
          <w:b/>
          <w:bCs/>
        </w:rPr>
        <w:t>.</w:t>
      </w:r>
      <w:r>
        <w:t xml:space="preserve"> </w:t>
      </w:r>
      <w:r w:rsidRPr="00C70E36">
        <w:rPr>
          <w:i/>
          <w:iCs/>
          <w:color w:val="595959" w:themeColor="text1" w:themeTint="A6"/>
        </w:rPr>
        <w:t xml:space="preserve">Create a new objective section for each additional objective. and insert text from grant application, continuation application, or GPO-approved revised objective text. </w:t>
      </w:r>
    </w:p>
    <w:p w:rsidR="00C13317" w:rsidRPr="00D91BF6" w:rsidP="00C13317" w14:paraId="155F043B" w14:textId="77777777">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r w:rsidRPr="00D91BF6">
        <w:rPr>
          <w:i/>
          <w:iCs/>
          <w:color w:val="595959" w:themeColor="text1" w:themeTint="A6"/>
        </w:rPr>
        <w:t>.</w:t>
      </w:r>
    </w:p>
    <w:p w:rsidR="00173C52" w:rsidRPr="00C70E36" w:rsidP="00E92BED" w14:paraId="3FADA03B" w14:textId="511EE3C4">
      <w:pPr>
        <w:keepNext/>
        <w:keepLines/>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and insert text from </w:t>
      </w:r>
      <w:r w:rsidRPr="00C70E36" w:rsidR="005F4729">
        <w:rPr>
          <w:i/>
          <w:iCs/>
          <w:color w:val="595959" w:themeColor="text1" w:themeTint="A6"/>
        </w:rPr>
        <w:t>grant application, continuation application, or GPO-approved revised objective text.</w:t>
      </w:r>
    </w:p>
    <w:p w:rsidR="00173C52" w:rsidRPr="00C70E36" w:rsidP="00E92BED" w14:paraId="02E8BAA6" w14:textId="18147A4B">
      <w:pPr>
        <w:pStyle w:val="ListParagraph"/>
        <w:keepNext/>
        <w:keepLines/>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p>
    <w:p w:rsidR="004C37F1" w:rsidRPr="00932DB2" w:rsidP="0D546C6C" w14:paraId="331EC918" w14:textId="6942344C">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r w:rsidRPr="0D546C6C">
        <w:rPr>
          <w:rFonts w:asciiTheme="minorHAnsi" w:eastAsiaTheme="minorEastAsia" w:hAnsiTheme="minorHAnsi" w:cstheme="minorBidi"/>
          <w:smallCaps w:val="0"/>
          <w:color w:val="auto"/>
          <w:sz w:val="24"/>
          <w:szCs w:val="24"/>
        </w:rPr>
        <w:t>EVALUATION UPDATES AND OUTCOME</w:t>
      </w:r>
      <w:r w:rsidR="00135BAE">
        <w:rPr>
          <w:rFonts w:asciiTheme="minorHAnsi" w:eastAsiaTheme="minorEastAsia" w:hAnsiTheme="minorHAnsi" w:cstheme="minorBidi"/>
          <w:smallCaps w:val="0"/>
          <w:color w:val="auto"/>
          <w:sz w:val="24"/>
          <w:szCs w:val="24"/>
        </w:rPr>
        <w:t>S</w:t>
      </w:r>
    </w:p>
    <w:p w:rsidR="003139AA" w:rsidRPr="00C70E36" w:rsidP="649FD58A" w14:paraId="129ABDB3" w14:textId="0184BC4A">
      <w:pPr>
        <w:spacing w:line="264" w:lineRule="auto"/>
        <w:ind w:left="360"/>
        <w:rPr>
          <w:i/>
          <w:iCs/>
          <w:color w:val="595959" w:themeColor="text1" w:themeTint="A6"/>
        </w:rPr>
      </w:pPr>
      <w:r w:rsidRPr="649FD58A">
        <w:rPr>
          <w:i/>
          <w:iCs/>
          <w:color w:val="595959" w:themeColor="text1" w:themeTint="A6"/>
        </w:rPr>
        <w:t>Provide</w:t>
      </w:r>
      <w:r w:rsidRPr="649FD58A" w:rsidR="00163DCD">
        <w:rPr>
          <w:i/>
          <w:iCs/>
          <w:color w:val="595959" w:themeColor="text1" w:themeTint="A6"/>
        </w:rPr>
        <w:t xml:space="preserve"> a </w:t>
      </w:r>
      <w:r w:rsidRPr="649FD58A" w:rsidR="00E41784">
        <w:rPr>
          <w:i/>
          <w:iCs/>
          <w:color w:val="595959" w:themeColor="text1" w:themeTint="A6"/>
        </w:rPr>
        <w:t xml:space="preserve">summary </w:t>
      </w:r>
      <w:r w:rsidRPr="649FD58A" w:rsidR="00163DCD">
        <w:rPr>
          <w:i/>
          <w:iCs/>
          <w:color w:val="595959" w:themeColor="text1" w:themeTint="A6"/>
        </w:rPr>
        <w:t xml:space="preserve">of evaluation activities </w:t>
      </w:r>
      <w:r w:rsidRPr="649FD58A" w:rsidR="00E41784">
        <w:rPr>
          <w:i/>
          <w:iCs/>
          <w:color w:val="595959" w:themeColor="text1" w:themeTint="A6"/>
        </w:rPr>
        <w:t>conducted during the reporting period</w:t>
      </w:r>
      <w:r w:rsidRPr="649FD58A" w:rsidR="008F3356">
        <w:rPr>
          <w:i/>
          <w:iCs/>
          <w:color w:val="595959" w:themeColor="text1" w:themeTint="A6"/>
        </w:rPr>
        <w:t xml:space="preserve"> including </w:t>
      </w:r>
      <w:r w:rsidRPr="649FD58A" w:rsidR="03E8850F">
        <w:rPr>
          <w:i/>
          <w:iCs/>
          <w:color w:val="595959" w:themeColor="text1" w:themeTint="A6"/>
        </w:rPr>
        <w:t>major milestones accomplished</w:t>
      </w:r>
      <w:r w:rsidRPr="649FD58A" w:rsidR="00157172">
        <w:rPr>
          <w:i/>
          <w:iCs/>
          <w:color w:val="595959" w:themeColor="text1" w:themeTint="A6"/>
        </w:rPr>
        <w:t xml:space="preserve"> and </w:t>
      </w:r>
      <w:r w:rsidRPr="649FD58A" w:rsidR="007257A5">
        <w:rPr>
          <w:i/>
          <w:iCs/>
          <w:color w:val="595959" w:themeColor="text1" w:themeTint="A6"/>
        </w:rPr>
        <w:t xml:space="preserve">preliminary </w:t>
      </w:r>
      <w:r w:rsidRPr="649FD58A" w:rsidR="00157172">
        <w:rPr>
          <w:i/>
          <w:iCs/>
          <w:color w:val="595959" w:themeColor="text1" w:themeTint="A6"/>
        </w:rPr>
        <w:t>findings from both process and outcome evaluation</w:t>
      </w:r>
      <w:r w:rsidRPr="649FD58A" w:rsidR="006836E1">
        <w:rPr>
          <w:i/>
          <w:iCs/>
          <w:color w:val="595959" w:themeColor="text1" w:themeTint="A6"/>
        </w:rPr>
        <w:t xml:space="preserve">. This section should also </w:t>
      </w:r>
      <w:r w:rsidRPr="649FD58A" w:rsidR="00840645">
        <w:rPr>
          <w:i/>
          <w:iCs/>
          <w:color w:val="595959" w:themeColor="text1" w:themeTint="A6"/>
        </w:rPr>
        <w:t>includ</w:t>
      </w:r>
      <w:r w:rsidRPr="649FD58A" w:rsidR="00B96E50">
        <w:rPr>
          <w:i/>
          <w:iCs/>
          <w:color w:val="595959" w:themeColor="text1" w:themeTint="A6"/>
        </w:rPr>
        <w:t>e</w:t>
      </w:r>
      <w:r w:rsidRPr="649FD58A" w:rsidR="00840645">
        <w:rPr>
          <w:i/>
          <w:iCs/>
          <w:color w:val="595959" w:themeColor="text1" w:themeTint="A6"/>
        </w:rPr>
        <w:t xml:space="preserve"> reporting</w:t>
      </w:r>
      <w:r w:rsidRPr="649FD58A" w:rsidR="003C5C0B">
        <w:rPr>
          <w:i/>
          <w:iCs/>
          <w:color w:val="595959" w:themeColor="text1" w:themeTint="A6"/>
        </w:rPr>
        <w:t xml:space="preserve"> of </w:t>
      </w:r>
      <w:r w:rsidRPr="649FD58A" w:rsidR="00840645">
        <w:rPr>
          <w:i/>
          <w:iCs/>
          <w:color w:val="595959" w:themeColor="text1" w:themeTint="A6"/>
        </w:rPr>
        <w:t xml:space="preserve">key </w:t>
      </w:r>
      <w:r w:rsidRPr="649FD58A" w:rsidR="00E40585">
        <w:rPr>
          <w:i/>
          <w:iCs/>
          <w:color w:val="595959" w:themeColor="text1" w:themeTint="A6"/>
        </w:rPr>
        <w:t xml:space="preserve">performance measures or </w:t>
      </w:r>
      <w:r w:rsidRPr="649FD58A" w:rsidR="00840E84">
        <w:rPr>
          <w:i/>
          <w:iCs/>
          <w:color w:val="595959" w:themeColor="text1" w:themeTint="A6"/>
        </w:rPr>
        <w:t>community-level outcomes data, if required by your grant program</w:t>
      </w:r>
      <w:r w:rsidRPr="649FD58A" w:rsidR="00666305">
        <w:rPr>
          <w:i/>
          <w:iCs/>
          <w:color w:val="595959" w:themeColor="text1" w:themeTint="A6"/>
        </w:rPr>
        <w:t xml:space="preserve"> (e.g., opioid-related overdose deaths in targeted geographic area; past 30-day</w:t>
      </w:r>
      <w:r w:rsidRPr="649FD58A" w:rsidR="00646172">
        <w:rPr>
          <w:i/>
          <w:iCs/>
          <w:color w:val="595959" w:themeColor="text1" w:themeTint="A6"/>
        </w:rPr>
        <w:t xml:space="preserve"> use</w:t>
      </w:r>
      <w:r w:rsidRPr="649FD58A" w:rsidR="00A679B6">
        <w:rPr>
          <w:i/>
          <w:iCs/>
          <w:color w:val="595959" w:themeColor="text1" w:themeTint="A6"/>
        </w:rPr>
        <w:t xml:space="preserve"> </w:t>
      </w:r>
      <w:r w:rsidRPr="649FD58A" w:rsidR="00666305">
        <w:rPr>
          <w:i/>
          <w:iCs/>
          <w:color w:val="595959" w:themeColor="text1" w:themeTint="A6"/>
        </w:rPr>
        <w:t>perceptions of risk or harm</w:t>
      </w:r>
      <w:r w:rsidR="00637FD9">
        <w:rPr>
          <w:i/>
          <w:iCs/>
          <w:color w:val="595959" w:themeColor="text1" w:themeTint="A6"/>
        </w:rPr>
        <w:t>;</w:t>
      </w:r>
      <w:r w:rsidRPr="649FD58A" w:rsidR="00A679B6">
        <w:rPr>
          <w:i/>
          <w:iCs/>
          <w:color w:val="595959" w:themeColor="text1" w:themeTint="A6"/>
        </w:rPr>
        <w:t xml:space="preserve"> </w:t>
      </w:r>
      <w:r w:rsidRPr="649FD58A" w:rsidR="00697303">
        <w:rPr>
          <w:i/>
          <w:iCs/>
          <w:color w:val="595959" w:themeColor="text1" w:themeTint="A6"/>
        </w:rPr>
        <w:t>p</w:t>
      </w:r>
      <w:r w:rsidRPr="649FD58A" w:rsidR="00666305">
        <w:rPr>
          <w:i/>
          <w:iCs/>
          <w:color w:val="595959" w:themeColor="text1" w:themeTint="A6"/>
        </w:rPr>
        <w:t xml:space="preserve">erception of </w:t>
      </w:r>
      <w:r w:rsidRPr="649FD58A" w:rsidR="00C70883">
        <w:rPr>
          <w:i/>
          <w:iCs/>
          <w:color w:val="595959" w:themeColor="text1" w:themeTint="A6"/>
        </w:rPr>
        <w:t xml:space="preserve">parental or peer </w:t>
      </w:r>
      <w:r w:rsidRPr="649FD58A" w:rsidR="00666305">
        <w:rPr>
          <w:i/>
          <w:iCs/>
          <w:color w:val="595959" w:themeColor="text1" w:themeTint="A6"/>
        </w:rPr>
        <w:t xml:space="preserve">disapproval of </w:t>
      </w:r>
      <w:r w:rsidRPr="649FD58A" w:rsidR="00697303">
        <w:rPr>
          <w:i/>
          <w:iCs/>
          <w:color w:val="595959" w:themeColor="text1" w:themeTint="A6"/>
        </w:rPr>
        <w:t>substance us</w:t>
      </w:r>
      <w:r w:rsidRPr="649FD58A" w:rsidR="00417EF1">
        <w:rPr>
          <w:i/>
          <w:iCs/>
          <w:color w:val="595959" w:themeColor="text1" w:themeTint="A6"/>
        </w:rPr>
        <w:t>e</w:t>
      </w:r>
      <w:r w:rsidRPr="649FD58A" w:rsidR="00697303">
        <w:rPr>
          <w:i/>
          <w:iCs/>
          <w:color w:val="595959" w:themeColor="text1" w:themeTint="A6"/>
        </w:rPr>
        <w:t xml:space="preserve"> targeted by</w:t>
      </w:r>
      <w:r w:rsidRPr="649FD58A" w:rsidR="00646172">
        <w:rPr>
          <w:i/>
          <w:iCs/>
          <w:color w:val="595959" w:themeColor="text1" w:themeTint="A6"/>
        </w:rPr>
        <w:t xml:space="preserve"> </w:t>
      </w:r>
      <w:r w:rsidRPr="649FD58A" w:rsidR="00B96E50">
        <w:rPr>
          <w:i/>
          <w:iCs/>
          <w:color w:val="595959" w:themeColor="text1" w:themeTint="A6"/>
        </w:rPr>
        <w:t xml:space="preserve">grant-funded </w:t>
      </w:r>
      <w:r w:rsidRPr="649FD58A" w:rsidR="00646172">
        <w:rPr>
          <w:i/>
          <w:iCs/>
          <w:color w:val="595959" w:themeColor="text1" w:themeTint="A6"/>
        </w:rPr>
        <w:t>prevention strategies</w:t>
      </w:r>
      <w:r w:rsidRPr="649FD58A" w:rsidR="00A14351">
        <w:rPr>
          <w:i/>
          <w:iCs/>
          <w:color w:val="595959" w:themeColor="text1" w:themeTint="A6"/>
        </w:rPr>
        <w:t xml:space="preserve">; other key consequence, consumption or behavioral, and intervening variables </w:t>
      </w:r>
      <w:r w:rsidRPr="649FD58A" w:rsidR="006D0292">
        <w:rPr>
          <w:i/>
          <w:iCs/>
          <w:color w:val="595959" w:themeColor="text1" w:themeTint="A6"/>
        </w:rPr>
        <w:t>included in your</w:t>
      </w:r>
      <w:r w:rsidRPr="649FD58A" w:rsidR="00B96E50">
        <w:rPr>
          <w:i/>
          <w:iCs/>
          <w:color w:val="595959" w:themeColor="text1" w:themeTint="A6"/>
        </w:rPr>
        <w:t xml:space="preserve"> grant program’s</w:t>
      </w:r>
      <w:r w:rsidRPr="649FD58A" w:rsidR="006D0292">
        <w:rPr>
          <w:i/>
          <w:iCs/>
          <w:color w:val="595959" w:themeColor="text1" w:themeTint="A6"/>
        </w:rPr>
        <w:t xml:space="preserve"> </w:t>
      </w:r>
      <w:r w:rsidRPr="649FD58A" w:rsidR="00B96E50">
        <w:rPr>
          <w:i/>
          <w:iCs/>
          <w:color w:val="595959" w:themeColor="text1" w:themeTint="A6"/>
        </w:rPr>
        <w:t>evaluation</w:t>
      </w:r>
      <w:r w:rsidRPr="649FD58A" w:rsidR="00646172">
        <w:rPr>
          <w:i/>
          <w:iCs/>
          <w:color w:val="595959" w:themeColor="text1" w:themeTint="A6"/>
        </w:rPr>
        <w:t>)</w:t>
      </w:r>
      <w:r w:rsidRPr="649FD58A" w:rsidR="00C76CFC">
        <w:rPr>
          <w:i/>
          <w:iCs/>
          <w:color w:val="595959" w:themeColor="text1" w:themeTint="A6"/>
        </w:rPr>
        <w:t>.</w:t>
      </w:r>
      <w:r w:rsidRPr="649FD58A" w:rsidR="00947E67">
        <w:rPr>
          <w:i/>
          <w:iCs/>
          <w:color w:val="595959" w:themeColor="text1" w:themeTint="A6"/>
        </w:rPr>
        <w:t xml:space="preserve"> </w:t>
      </w:r>
      <w:r w:rsidRPr="649FD58A" w:rsidR="006F2860">
        <w:rPr>
          <w:i/>
          <w:iCs/>
          <w:color w:val="595959" w:themeColor="text1" w:themeTint="A6"/>
        </w:rPr>
        <w:t>When</w:t>
      </w:r>
      <w:r w:rsidRPr="649FD58A" w:rsidR="00947E67">
        <w:rPr>
          <w:i/>
          <w:iCs/>
          <w:color w:val="595959" w:themeColor="text1" w:themeTint="A6"/>
        </w:rPr>
        <w:t xml:space="preserve"> reporting performance measures or community-level outcomes data</w:t>
      </w:r>
      <w:r w:rsidRPr="649FD58A" w:rsidR="00672EF6">
        <w:rPr>
          <w:i/>
          <w:iCs/>
          <w:color w:val="595959" w:themeColor="text1" w:themeTint="A6"/>
        </w:rPr>
        <w:t>,</w:t>
      </w:r>
      <w:r w:rsidRPr="649FD58A" w:rsidR="00777F83">
        <w:rPr>
          <w:i/>
          <w:iCs/>
          <w:color w:val="595959" w:themeColor="text1" w:themeTint="A6"/>
        </w:rPr>
        <w:t xml:space="preserve"> </w:t>
      </w:r>
      <w:r w:rsidRPr="649FD58A" w:rsidR="008D23B2">
        <w:rPr>
          <w:i/>
          <w:iCs/>
          <w:color w:val="595959" w:themeColor="text1" w:themeTint="A6"/>
        </w:rPr>
        <w:t xml:space="preserve">be sure to include details regarding population parameters, </w:t>
      </w:r>
      <w:r w:rsidRPr="649FD58A" w:rsidR="00271C2E">
        <w:rPr>
          <w:i/>
          <w:iCs/>
          <w:color w:val="595959" w:themeColor="text1" w:themeTint="A6"/>
        </w:rPr>
        <w:t>age/</w:t>
      </w:r>
      <w:r w:rsidRPr="649FD58A" w:rsidR="008D23B2">
        <w:rPr>
          <w:i/>
          <w:iCs/>
          <w:color w:val="595959" w:themeColor="text1" w:themeTint="A6"/>
        </w:rPr>
        <w:t>grade</w:t>
      </w:r>
      <w:r w:rsidRPr="649FD58A" w:rsidR="00271C2E">
        <w:rPr>
          <w:i/>
          <w:iCs/>
          <w:color w:val="595959" w:themeColor="text1" w:themeTint="A6"/>
        </w:rPr>
        <w:t xml:space="preserve"> level of survey participants</w:t>
      </w:r>
      <w:r w:rsidRPr="649FD58A" w:rsidR="008D23B2">
        <w:rPr>
          <w:i/>
          <w:iCs/>
          <w:color w:val="595959" w:themeColor="text1" w:themeTint="A6"/>
        </w:rPr>
        <w:t xml:space="preserve">, value type, calculated value, and valid </w:t>
      </w:r>
      <w:r w:rsidRPr="649FD58A" w:rsidR="00500AB2">
        <w:rPr>
          <w:i/>
          <w:iCs/>
          <w:color w:val="595959" w:themeColor="text1" w:themeTint="A6"/>
        </w:rPr>
        <w:t>N.</w:t>
      </w:r>
      <w:r w:rsidRPr="649FD58A" w:rsidR="006F2860">
        <w:rPr>
          <w:i/>
          <w:iCs/>
          <w:color w:val="595959" w:themeColor="text1" w:themeTint="A6"/>
        </w:rPr>
        <w:t xml:space="preserve"> </w:t>
      </w:r>
      <w:r w:rsidR="008A63F3">
        <w:rPr>
          <w:i/>
          <w:iCs/>
          <w:color w:val="595959" w:themeColor="text1" w:themeTint="A6"/>
        </w:rPr>
        <w:t>I</w:t>
      </w:r>
      <w:r w:rsidRPr="649FD58A" w:rsidR="008A63F3">
        <w:rPr>
          <w:i/>
          <w:iCs/>
          <w:color w:val="595959" w:themeColor="text1" w:themeTint="A6"/>
        </w:rPr>
        <w:t>f you are unsure whether you are required to report specific key performance measures or community-level outcomes, please consult your GPO or notice of award.</w:t>
      </w:r>
    </w:p>
    <w:p w:rsidR="00FB7398" w:rsidRPr="00932DB2" w:rsidP="00C9354A" w14:paraId="5A2F1B1C" w14:textId="304A72B1">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PLANNED ACTIVITIES FOR UPCOMING REPORTING PERIOD BY GOAL</w:t>
      </w:r>
      <w:r w:rsidRPr="00932DB2" w:rsidR="24881ADC">
        <w:rPr>
          <w:rFonts w:asciiTheme="minorHAnsi" w:eastAsiaTheme="minorHAnsi" w:hAnsiTheme="minorHAnsi" w:cstheme="minorHAnsi"/>
          <w:smallCaps w:val="0"/>
          <w:color w:val="auto"/>
          <w:sz w:val="24"/>
          <w:szCs w:val="24"/>
        </w:rPr>
        <w:t xml:space="preserve"> AND </w:t>
      </w:r>
      <w:r w:rsidRPr="00932DB2">
        <w:rPr>
          <w:rFonts w:asciiTheme="minorHAnsi" w:eastAsiaTheme="minorHAnsi" w:hAnsiTheme="minorHAnsi" w:cstheme="minorHAnsi"/>
          <w:smallCaps w:val="0"/>
          <w:color w:val="auto"/>
          <w:sz w:val="24"/>
          <w:szCs w:val="24"/>
        </w:rPr>
        <w:t>OBJECTIVE</w:t>
      </w:r>
    </w:p>
    <w:p w:rsidR="00DE1CAF" w:rsidRPr="00C70E36" w:rsidP="00C9354A" w14:paraId="6167B97C" w14:textId="396719E8">
      <w:pPr>
        <w:spacing w:line="264" w:lineRule="auto"/>
        <w:ind w:left="360"/>
        <w:rPr>
          <w:i/>
          <w:iCs/>
          <w:color w:val="595959" w:themeColor="text1" w:themeTint="A6"/>
        </w:rPr>
      </w:pPr>
      <w:r w:rsidRPr="00C70E36">
        <w:rPr>
          <w:i/>
          <w:iCs/>
          <w:color w:val="595959" w:themeColor="text1" w:themeTint="A6"/>
        </w:rPr>
        <w:t>Provide a bulleted list of activities planned for the upcoming reporting period by goal and objective.</w:t>
      </w:r>
      <w:r w:rsidR="00B04197">
        <w:rPr>
          <w:i/>
          <w:iCs/>
          <w:color w:val="595959" w:themeColor="text1" w:themeTint="A6"/>
        </w:rPr>
        <w:t xml:space="preserve"> Note: For the final programmatic report,</w:t>
      </w:r>
      <w:r w:rsidR="004979C9">
        <w:rPr>
          <w:i/>
          <w:iCs/>
          <w:color w:val="595959" w:themeColor="text1" w:themeTint="A6"/>
        </w:rPr>
        <w:t xml:space="preserve"> grantees should indicate, “Not applicable. </w:t>
      </w:r>
      <w:r w:rsidR="007C182B">
        <w:rPr>
          <w:i/>
          <w:iCs/>
          <w:color w:val="595959" w:themeColor="text1" w:themeTint="A6"/>
        </w:rPr>
        <w:t>No planned activities since grant</w:t>
      </w:r>
      <w:r w:rsidR="00C07422">
        <w:rPr>
          <w:i/>
          <w:iCs/>
          <w:color w:val="595959" w:themeColor="text1" w:themeTint="A6"/>
        </w:rPr>
        <w:t xml:space="preserve"> </w:t>
      </w:r>
      <w:r w:rsidR="00981005">
        <w:rPr>
          <w:i/>
          <w:iCs/>
          <w:color w:val="595959" w:themeColor="text1" w:themeTint="A6"/>
        </w:rPr>
        <w:t xml:space="preserve">period </w:t>
      </w:r>
      <w:r w:rsidR="00C07422">
        <w:rPr>
          <w:i/>
          <w:iCs/>
          <w:color w:val="595959" w:themeColor="text1" w:themeTint="A6"/>
        </w:rPr>
        <w:t>has ended.</w:t>
      </w:r>
      <w:r w:rsidR="003B5D0C">
        <w:rPr>
          <w:i/>
          <w:iCs/>
          <w:color w:val="595959" w:themeColor="text1" w:themeTint="A6"/>
        </w:rPr>
        <w:t>”</w:t>
      </w:r>
    </w:p>
    <w:p w:rsidR="00DE1CAF" w:rsidRPr="00C70E36" w:rsidP="00C9354A" w14:paraId="46A68E4E" w14:textId="2AA4BE62">
      <w:pPr>
        <w:spacing w:after="120" w:line="264" w:lineRule="auto"/>
        <w:ind w:left="360"/>
        <w:rPr>
          <w:i/>
          <w:iCs/>
          <w:color w:val="595959" w:themeColor="text1" w:themeTint="A6"/>
        </w:rPr>
      </w:pPr>
      <w:r w:rsidRPr="00173C52">
        <w:rPr>
          <w:b/>
          <w:bCs/>
        </w:rPr>
        <w:t xml:space="preserve">Goal 1. </w:t>
      </w:r>
      <w:r w:rsidRPr="00C70E36" w:rsidR="000B5A20">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F94617">
        <w:rPr>
          <w:i/>
          <w:iCs/>
          <w:color w:val="595959" w:themeColor="text1" w:themeTint="A6"/>
        </w:rPr>
        <w:t xml:space="preserve"> text.</w:t>
      </w:r>
    </w:p>
    <w:p w:rsidR="00DE1CAF" w:rsidRPr="00C70E36" w:rsidP="00C9354A" w14:paraId="7EAE1622" w14:textId="65D4CD96">
      <w:pPr>
        <w:spacing w:before="120" w:after="60" w:line="264" w:lineRule="auto"/>
        <w:ind w:left="547"/>
        <w:rPr>
          <w:i/>
          <w:iCs/>
          <w:color w:val="595959" w:themeColor="text1" w:themeTint="A6"/>
        </w:rPr>
      </w:pPr>
      <w:r w:rsidRPr="00173C52">
        <w:rPr>
          <w:b/>
          <w:bCs/>
        </w:rPr>
        <w:t>Objective 1.</w:t>
      </w:r>
      <w:r w:rsidRPr="00584658">
        <w:rPr>
          <w:color w:val="A6A6A6" w:themeColor="background1" w:themeShade="A6"/>
        </w:rPr>
        <w:t xml:space="preserve"> </w:t>
      </w:r>
      <w:r w:rsidR="00C70E36">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grant application, continuation application, or GPO-approved revised objective text.</w:t>
      </w:r>
    </w:p>
    <w:p w:rsidR="00DE1CAF" w:rsidRPr="00C70E36" w:rsidP="6C132383" w14:paraId="77940159" w14:textId="5BEC8B01">
      <w:pPr>
        <w:pStyle w:val="ListParagraph"/>
        <w:numPr>
          <w:ilvl w:val="0"/>
          <w:numId w:val="2"/>
        </w:numPr>
        <w:spacing w:before="60" w:after="60" w:line="264" w:lineRule="auto"/>
        <w:ind w:left="900" w:hanging="27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B32382">
        <w:rPr>
          <w:i/>
          <w:iCs/>
          <w:color w:val="595959" w:themeColor="text1" w:themeTint="A6"/>
        </w:rPr>
        <w:t>planned for the upcoming</w:t>
      </w:r>
      <w:r w:rsidRPr="00C70E36">
        <w:rPr>
          <w:i/>
          <w:iCs/>
          <w:color w:val="595959" w:themeColor="text1" w:themeTint="A6"/>
        </w:rPr>
        <w:t xml:space="preserve"> reporting period (e.g., hire project coordinator</w:t>
      </w:r>
      <w:r w:rsidR="00087F69">
        <w:rPr>
          <w:i/>
          <w:iCs/>
          <w:color w:val="595959" w:themeColor="text1" w:themeTint="A6"/>
        </w:rPr>
        <w:t>;</w:t>
      </w:r>
      <w:r w:rsidRPr="00C70E36">
        <w:rPr>
          <w:i/>
          <w:iCs/>
          <w:color w:val="595959" w:themeColor="text1" w:themeTint="A6"/>
        </w:rPr>
        <w:t xml:space="preserve"> </w:t>
      </w:r>
      <w:r w:rsidR="00CE5631">
        <w:rPr>
          <w:i/>
          <w:iCs/>
          <w:color w:val="595959" w:themeColor="text1" w:themeTint="A6"/>
        </w:rPr>
        <w:t>fund</w:t>
      </w:r>
      <w:r w:rsidR="00741E3D">
        <w:rPr>
          <w:i/>
          <w:iCs/>
          <w:color w:val="595959" w:themeColor="text1" w:themeTint="A6"/>
        </w:rPr>
        <w:t xml:space="preserve"> </w:t>
      </w:r>
      <w:r w:rsidR="00CE5631">
        <w:rPr>
          <w:i/>
          <w:iCs/>
          <w:color w:val="595959" w:themeColor="text1" w:themeTint="A6"/>
        </w:rPr>
        <w:t>subrecipient</w:t>
      </w:r>
      <w:r w:rsidR="000B7A5D">
        <w:rPr>
          <w:i/>
          <w:iCs/>
          <w:color w:val="595959" w:themeColor="text1" w:themeTint="A6"/>
        </w:rPr>
        <w:t xml:space="preserve"> awards</w:t>
      </w:r>
      <w:r w:rsidR="00087F69">
        <w:rPr>
          <w:i/>
          <w:iCs/>
          <w:color w:val="595959" w:themeColor="text1" w:themeTint="A6"/>
        </w:rPr>
        <w:t>;</w:t>
      </w:r>
      <w:r w:rsidR="00CE5631">
        <w:rPr>
          <w:i/>
          <w:iCs/>
          <w:color w:val="595959" w:themeColor="text1" w:themeTint="A6"/>
        </w:rPr>
        <w:t xml:space="preserve"> </w:t>
      </w:r>
      <w:r w:rsidRPr="00C70E36">
        <w:rPr>
          <w:i/>
          <w:iCs/>
          <w:color w:val="595959" w:themeColor="text1" w:themeTint="A6"/>
        </w:rPr>
        <w:t>convene virtual meeting of advisory council</w:t>
      </w:r>
      <w:r w:rsidR="00B76AA4">
        <w:rPr>
          <w:i/>
          <w:iCs/>
          <w:color w:val="595959" w:themeColor="text1" w:themeTint="A6"/>
        </w:rPr>
        <w:t>;</w:t>
      </w:r>
      <w:r w:rsidRPr="00C70E36">
        <w:rPr>
          <w:i/>
          <w:iCs/>
          <w:color w:val="595959" w:themeColor="text1" w:themeTint="A6"/>
        </w:rPr>
        <w:t xml:space="preserve"> recruit individuals to serve on for evidence-based workgroup</w:t>
      </w:r>
      <w:r w:rsidRPr="70CFFD85" w:rsidR="70CB4B26">
        <w:rPr>
          <w:i/>
          <w:iCs/>
          <w:color w:val="595959" w:themeColor="text1" w:themeTint="A6"/>
        </w:rPr>
        <w:t>;</w:t>
      </w:r>
      <w:r w:rsidRPr="00C70E36">
        <w:rPr>
          <w:i/>
          <w:iCs/>
          <w:color w:val="595959" w:themeColor="text1" w:themeTint="A6"/>
        </w:rPr>
        <w:t xml:space="preserve"> develop program logic model</w:t>
      </w:r>
      <w:r w:rsidR="00516960">
        <w:rPr>
          <w:i/>
          <w:iCs/>
          <w:color w:val="595959" w:themeColor="text1" w:themeTint="A6"/>
        </w:rPr>
        <w:t>;</w:t>
      </w:r>
      <w:r w:rsidRPr="00C70E36">
        <w:rPr>
          <w:i/>
          <w:iCs/>
          <w:color w:val="595959" w:themeColor="text1" w:themeTint="A6"/>
        </w:rPr>
        <w:t xml:space="preserve"> complete community needs assessment</w:t>
      </w:r>
      <w:r w:rsidRPr="4D1E13F8" w:rsidR="5B87F85D">
        <w:rPr>
          <w:i/>
          <w:iCs/>
          <w:color w:val="595959" w:themeColor="text1" w:themeTint="A6"/>
        </w:rPr>
        <w:t>;</w:t>
      </w:r>
      <w:r w:rsidR="00036C16">
        <w:rPr>
          <w:i/>
          <w:iCs/>
          <w:color w:val="595959" w:themeColor="text1" w:themeTint="A6"/>
        </w:rPr>
        <w:t xml:space="preserve"> </w:t>
      </w:r>
      <w:r w:rsidRPr="00C70E36">
        <w:rPr>
          <w:i/>
          <w:iCs/>
          <w:color w:val="595959" w:themeColor="text1" w:themeTint="A6"/>
        </w:rPr>
        <w:t>submi</w:t>
      </w:r>
      <w:r w:rsidRPr="00C70E36" w:rsidR="00B32382">
        <w:rPr>
          <w:i/>
          <w:iCs/>
          <w:color w:val="595959" w:themeColor="text1" w:themeTint="A6"/>
        </w:rPr>
        <w:t>t</w:t>
      </w:r>
      <w:r w:rsidRPr="00C70E36">
        <w:rPr>
          <w:i/>
          <w:iCs/>
          <w:color w:val="595959" w:themeColor="text1" w:themeTint="A6"/>
        </w:rPr>
        <w:t xml:space="preserve"> strategic plan via SPARS</w:t>
      </w:r>
      <w:r w:rsidR="00516960">
        <w:rPr>
          <w:i/>
          <w:iCs/>
          <w:color w:val="595959" w:themeColor="text1" w:themeTint="A6"/>
        </w:rPr>
        <w:t>;</w:t>
      </w:r>
      <w:r w:rsidRPr="00C70E36">
        <w:rPr>
          <w:i/>
          <w:iCs/>
          <w:color w:val="595959" w:themeColor="text1" w:themeTint="A6"/>
        </w:rPr>
        <w:t xml:space="preserve"> </w:t>
      </w:r>
      <w:r w:rsidR="00751A88">
        <w:rPr>
          <w:i/>
          <w:iCs/>
          <w:color w:val="595959" w:themeColor="text1" w:themeTint="A6"/>
        </w:rPr>
        <w:t>develop school questionnaire</w:t>
      </w:r>
      <w:r w:rsidR="00516960">
        <w:rPr>
          <w:i/>
          <w:iCs/>
          <w:color w:val="595959" w:themeColor="text1" w:themeTint="A6"/>
        </w:rPr>
        <w:t>;</w:t>
      </w:r>
      <w:r w:rsidR="00751A88">
        <w:rPr>
          <w:i/>
          <w:iCs/>
          <w:color w:val="595959" w:themeColor="text1" w:themeTint="A6"/>
        </w:rPr>
        <w:t xml:space="preserve"> </w:t>
      </w:r>
      <w:r w:rsidRPr="2766F017" w:rsidR="65D0CA8F">
        <w:rPr>
          <w:i/>
          <w:iCs/>
          <w:color w:val="595959" w:themeColor="text1" w:themeTint="A6"/>
        </w:rPr>
        <w:t>convene two town</w:t>
      </w:r>
      <w:r w:rsidRPr="6C132383" w:rsidR="00751A88">
        <w:rPr>
          <w:i/>
          <w:iCs/>
          <w:color w:val="595959" w:themeColor="text1" w:themeTint="A6"/>
        </w:rPr>
        <w:t xml:space="preserve"> </w:t>
      </w:r>
      <w:r w:rsidRPr="2AE84704" w:rsidR="65D0CA8F">
        <w:rPr>
          <w:i/>
          <w:iCs/>
          <w:color w:val="595959" w:themeColor="text1" w:themeTint="A6"/>
        </w:rPr>
        <w:t>halls</w:t>
      </w:r>
      <w:r w:rsidR="00C1092D">
        <w:rPr>
          <w:i/>
          <w:iCs/>
          <w:color w:val="595959" w:themeColor="text1" w:themeTint="A6"/>
        </w:rPr>
        <w:t xml:space="preserve"> on recent changes in policies/laws</w:t>
      </w:r>
      <w:r w:rsidRPr="2AE84704" w:rsidR="65D0CA8F">
        <w:rPr>
          <w:i/>
          <w:iCs/>
          <w:color w:val="595959" w:themeColor="text1" w:themeTint="A6"/>
        </w:rPr>
        <w:t xml:space="preserve">; </w:t>
      </w:r>
      <w:r w:rsidRPr="257AAE03" w:rsidR="65D0CA8F">
        <w:rPr>
          <w:i/>
          <w:iCs/>
          <w:color w:val="595959" w:themeColor="text1" w:themeTint="A6"/>
        </w:rPr>
        <w:t xml:space="preserve">conduct </w:t>
      </w:r>
      <w:r w:rsidRPr="416CBE98" w:rsidR="65D0CA8F">
        <w:rPr>
          <w:i/>
          <w:iCs/>
          <w:color w:val="595959" w:themeColor="text1" w:themeTint="A6"/>
        </w:rPr>
        <w:t>four coalition</w:t>
      </w:r>
      <w:r w:rsidRPr="517C26C5" w:rsidR="65D0CA8F">
        <w:rPr>
          <w:i/>
          <w:iCs/>
          <w:color w:val="595959" w:themeColor="text1" w:themeTint="A6"/>
        </w:rPr>
        <w:t xml:space="preserve"> meetings</w:t>
      </w:r>
      <w:r w:rsidRPr="78AFBCBB" w:rsidR="176C5A86">
        <w:rPr>
          <w:i/>
          <w:iCs/>
          <w:color w:val="595959" w:themeColor="text1" w:themeTint="A6"/>
        </w:rPr>
        <w:t>;</w:t>
      </w:r>
      <w:r w:rsidR="00B55E09">
        <w:rPr>
          <w:i/>
          <w:iCs/>
          <w:color w:val="595959" w:themeColor="text1" w:themeTint="A6"/>
        </w:rPr>
        <w:t xml:space="preserve"> </w:t>
      </w:r>
      <w:r w:rsidR="00751A88">
        <w:rPr>
          <w:i/>
          <w:iCs/>
          <w:color w:val="595959" w:themeColor="text1" w:themeTint="A6"/>
        </w:rPr>
        <w:t>submit application to IRB for planned data collection</w:t>
      </w:r>
      <w:r w:rsidR="00516960">
        <w:rPr>
          <w:i/>
          <w:iCs/>
          <w:color w:val="595959" w:themeColor="text1" w:themeTint="A6"/>
        </w:rPr>
        <w:t>;</w:t>
      </w:r>
      <w:r w:rsidR="00751A88">
        <w:rPr>
          <w:i/>
          <w:iCs/>
          <w:color w:val="595959" w:themeColor="text1" w:themeTint="A6"/>
        </w:rPr>
        <w:t xml:space="preserve"> </w:t>
      </w:r>
      <w:r w:rsidRPr="00C70E36">
        <w:rPr>
          <w:i/>
          <w:iCs/>
          <w:color w:val="595959" w:themeColor="text1" w:themeTint="A6"/>
        </w:rPr>
        <w:t xml:space="preserve">launch </w:t>
      </w:r>
      <w:r w:rsidRPr="00C70E36" w:rsidR="00AE1EAB">
        <w:rPr>
          <w:i/>
          <w:iCs/>
          <w:color w:val="595959" w:themeColor="text1" w:themeTint="A6"/>
        </w:rPr>
        <w:t xml:space="preserve">evidence-based </w:t>
      </w:r>
      <w:r w:rsidRPr="00C70E36">
        <w:rPr>
          <w:i/>
          <w:iCs/>
          <w:color w:val="595959" w:themeColor="text1" w:themeTint="A6"/>
        </w:rPr>
        <w:t>prevention social media campaign</w:t>
      </w:r>
      <w:r w:rsidRPr="00B03CCD" w:rsidR="00516960">
        <w:rPr>
          <w:rFonts w:eastAsiaTheme="minorEastAsia"/>
          <w:i/>
          <w:color w:val="595959" w:themeColor="text1" w:themeTint="A6"/>
        </w:rPr>
        <w:t>; conduct two primary training of trainers (ToT) face-to-face trainings on naloxone prescribing/co-prescribing with 25 physicians and 50 dentists; distribute 5,000 prevention flyers through subrecipient community outreach efforts; complete implementation of evidence-based prevention program X that will serve 1,325 middle school students; finalize and submit data management plan</w:t>
      </w:r>
      <w:r w:rsidRPr="00B03CCD">
        <w:rPr>
          <w:rFonts w:eastAsiaTheme="minorEastAsia"/>
          <w:i/>
          <w:color w:val="595959" w:themeColor="text1" w:themeTint="A6"/>
        </w:rPr>
        <w:t xml:space="preserve">). </w:t>
      </w:r>
    </w:p>
    <w:p w:rsidR="00DE1CAF" w:rsidRPr="00C70E36" w:rsidP="00E92BED" w14:paraId="04049BDC" w14:textId="75297754">
      <w:pPr>
        <w:spacing w:before="120" w:after="60" w:line="264" w:lineRule="auto"/>
        <w:ind w:left="547"/>
        <w:rPr>
          <w:i/>
          <w:iCs/>
          <w:color w:val="595959" w:themeColor="text1" w:themeTint="A6"/>
        </w:rPr>
      </w:pPr>
      <w:bookmarkStart w:id="0" w:name="_Hlk143843699"/>
      <w:r w:rsidRPr="00173C52">
        <w:rPr>
          <w:b/>
          <w:bCs/>
        </w:rPr>
        <w:t>Objective</w:t>
      </w:r>
      <w:r>
        <w:rPr>
          <w:b/>
          <w:bCs/>
        </w:rPr>
        <w:t>(s)</w:t>
      </w:r>
      <w:r w:rsidRPr="00173C52">
        <w:rPr>
          <w:b/>
          <w:bCs/>
        </w:rPr>
        <w:t xml:space="preserve"> 2 - X</w:t>
      </w:r>
      <w:r w:rsidRPr="00932DB2">
        <w:rPr>
          <w:b/>
          <w:bCs/>
          <w:color w:val="7F7F7F" w:themeColor="text1" w:themeTint="80"/>
        </w:rPr>
        <w:t>.</w:t>
      </w:r>
      <w:r w:rsidRPr="00932DB2">
        <w:rPr>
          <w:color w:val="7F7F7F" w:themeColor="text1" w:themeTint="80"/>
        </w:rPr>
        <w:t xml:space="preserve"> </w:t>
      </w:r>
      <w:r w:rsidRPr="00C70E36">
        <w:rPr>
          <w:i/>
          <w:iCs/>
          <w:color w:val="595959" w:themeColor="text1" w:themeTint="A6"/>
        </w:rPr>
        <w:t>Create a new objective section for each additional objective</w:t>
      </w:r>
      <w:r w:rsidRPr="00C70E36" w:rsidR="00F94617">
        <w:rPr>
          <w:i/>
          <w:iCs/>
          <w:color w:val="595959" w:themeColor="text1" w:themeTint="A6"/>
        </w:rPr>
        <w:t>,</w:t>
      </w:r>
      <w:r w:rsidRPr="00C70E36">
        <w:rPr>
          <w:i/>
          <w:iCs/>
          <w:color w:val="595959" w:themeColor="text1" w:themeTint="A6"/>
        </w:rPr>
        <w:t xml:space="preserve"> and insert text from </w:t>
      </w:r>
      <w:r w:rsidRPr="00C70E36" w:rsidR="007905E1">
        <w:rPr>
          <w:i/>
          <w:iCs/>
          <w:color w:val="595959" w:themeColor="text1" w:themeTint="A6"/>
        </w:rPr>
        <w:t>grant application, continuation application, or GPO-approved revised objective text.</w:t>
      </w:r>
    </w:p>
    <w:p w:rsidR="00DE1CAF" w:rsidRPr="00C70E36" w:rsidP="00E92BED" w14:paraId="3FDC0962" w14:textId="1FC8B822">
      <w:pPr>
        <w:pStyle w:val="ListParagraph"/>
        <w:numPr>
          <w:ilvl w:val="0"/>
          <w:numId w:val="2"/>
        </w:numPr>
        <w:spacing w:after="60" w:line="264" w:lineRule="auto"/>
        <w:ind w:left="908" w:hanging="274"/>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3F39DD">
        <w:rPr>
          <w:i/>
          <w:iCs/>
          <w:color w:val="595959" w:themeColor="text1" w:themeTint="A6"/>
        </w:rPr>
        <w:t>planned for</w:t>
      </w:r>
      <w:r w:rsidRPr="00C70E36">
        <w:rPr>
          <w:i/>
          <w:iCs/>
          <w:color w:val="595959" w:themeColor="text1" w:themeTint="A6"/>
        </w:rPr>
        <w:t xml:space="preserve"> the</w:t>
      </w:r>
      <w:r w:rsidRPr="00C70E36" w:rsidR="003F39DD">
        <w:rPr>
          <w:i/>
          <w:iCs/>
          <w:color w:val="595959" w:themeColor="text1" w:themeTint="A6"/>
        </w:rPr>
        <w:t xml:space="preserve"> upcoming</w:t>
      </w:r>
      <w:r w:rsidRPr="00C70E36" w:rsidR="006105C3">
        <w:rPr>
          <w:i/>
          <w:iCs/>
          <w:color w:val="595959" w:themeColor="text1" w:themeTint="A6"/>
        </w:rPr>
        <w:t xml:space="preserve"> </w:t>
      </w:r>
      <w:r w:rsidRPr="00C70E36">
        <w:rPr>
          <w:i/>
          <w:iCs/>
          <w:color w:val="595959" w:themeColor="text1" w:themeTint="A6"/>
        </w:rPr>
        <w:t>reporting period. See examples above.</w:t>
      </w:r>
    </w:p>
    <w:bookmarkEnd w:id="0"/>
    <w:p w:rsidR="00DE1CAF" w:rsidRPr="00C70E36" w:rsidP="00E92BED" w14:paraId="7760D2DC" w14:textId="024121AA">
      <w:pPr>
        <w:keepNext/>
        <w:keepLines/>
        <w:spacing w:after="120" w:line="264" w:lineRule="auto"/>
        <w:ind w:left="360"/>
        <w:rPr>
          <w:color w:val="595959" w:themeColor="text1" w:themeTint="A6"/>
        </w:rPr>
      </w:pPr>
      <w:r w:rsidRPr="00173C52">
        <w:rPr>
          <w:b/>
          <w:bCs/>
        </w:rPr>
        <w:t>Goal</w:t>
      </w:r>
      <w:r>
        <w:rPr>
          <w:b/>
          <w:bCs/>
        </w:rPr>
        <w:t>(s)</w:t>
      </w:r>
      <w:r w:rsidRPr="00173C52">
        <w:rPr>
          <w:b/>
          <w:bCs/>
        </w:rPr>
        <w:t xml:space="preserve"> 2 - X.</w:t>
      </w:r>
      <w:r>
        <w:t xml:space="preserve"> </w:t>
      </w:r>
      <w:r w:rsidRPr="00C70E36">
        <w:rPr>
          <w:i/>
          <w:iCs/>
          <w:color w:val="595959" w:themeColor="text1" w:themeTint="A6"/>
        </w:rPr>
        <w:t>Create a new goal section for each additional goal</w:t>
      </w:r>
      <w:r w:rsidRPr="00C70E36" w:rsidR="007905E1">
        <w:rPr>
          <w:i/>
          <w:iCs/>
          <w:color w:val="595959" w:themeColor="text1" w:themeTint="A6"/>
        </w:rPr>
        <w:t>,</w:t>
      </w:r>
      <w:r w:rsidRPr="00C70E36">
        <w:rPr>
          <w:i/>
          <w:iCs/>
          <w:color w:val="595959" w:themeColor="text1" w:themeTint="A6"/>
        </w:rPr>
        <w:t xml:space="preserve"> and insert text from </w:t>
      </w:r>
      <w:r w:rsidRPr="00C70E36" w:rsidR="007905E1">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7905E1">
        <w:rPr>
          <w:i/>
          <w:iCs/>
          <w:color w:val="595959" w:themeColor="text1" w:themeTint="A6"/>
        </w:rPr>
        <w:t xml:space="preserve"> text.</w:t>
      </w:r>
    </w:p>
    <w:p w:rsidR="00DE1CAF" w:rsidRPr="00C70E36" w:rsidP="00E92BED" w14:paraId="58862F17" w14:textId="1C221179">
      <w:pPr>
        <w:keepNext/>
        <w:keepLines/>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sidR="00584658">
        <w:rPr>
          <w:b/>
          <w:bCs/>
        </w:rPr>
        <w:t>1</w:t>
      </w:r>
      <w:r w:rsidRPr="00173C52">
        <w:rPr>
          <w:b/>
          <w:bCs/>
        </w:rPr>
        <w:t>.</w:t>
      </w:r>
      <w:r>
        <w:t xml:space="preserve"> </w:t>
      </w:r>
      <w:r w:rsidRPr="00C70E36">
        <w:rPr>
          <w:i/>
          <w:iCs/>
          <w:color w:val="595959" w:themeColor="text1" w:themeTint="A6"/>
        </w:rPr>
        <w:t>Create a new objective section for each additional objective</w:t>
      </w:r>
      <w:r w:rsidRPr="00C70E36" w:rsidR="007905E1">
        <w:rPr>
          <w:i/>
          <w:iCs/>
          <w:color w:val="595959" w:themeColor="text1" w:themeTint="A6"/>
        </w:rPr>
        <w:t>.</w:t>
      </w:r>
      <w:r w:rsidRPr="00C70E36">
        <w:rPr>
          <w:i/>
          <w:iCs/>
          <w:color w:val="595959" w:themeColor="text1" w:themeTint="A6"/>
        </w:rPr>
        <w:t xml:space="preserve"> and insert</w:t>
      </w:r>
      <w:r w:rsidRPr="00C70E36" w:rsidR="007905E1">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 xml:space="preserve">grant application, continuation application, or GPO-approved revised objective text. </w:t>
      </w:r>
    </w:p>
    <w:p w:rsidR="00DE1CAF" w:rsidRPr="00C70E36" w:rsidP="00C9354A" w14:paraId="2EC97839" w14:textId="7A50505A">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6105C3">
        <w:rPr>
          <w:i/>
          <w:iCs/>
          <w:color w:val="595959" w:themeColor="text1" w:themeTint="A6"/>
        </w:rPr>
        <w:t>planned</w:t>
      </w:r>
      <w:r w:rsidRPr="00C70E36" w:rsidR="007E5FF0">
        <w:rPr>
          <w:i/>
          <w:iCs/>
          <w:color w:val="595959" w:themeColor="text1" w:themeTint="A6"/>
        </w:rPr>
        <w:t xml:space="preserve"> for </w:t>
      </w:r>
      <w:r w:rsidRPr="00C70E36">
        <w:rPr>
          <w:i/>
          <w:iCs/>
          <w:color w:val="595959" w:themeColor="text1" w:themeTint="A6"/>
        </w:rPr>
        <w:t xml:space="preserve">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B276F5" w:rsidRPr="00C70E36" w:rsidP="00C9354A" w14:paraId="2E0A815B" w14:textId="789C6711">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Create a new objective section for each additional objective, and insert text from grant application, continuation application, or GPO-approved revised objective text.</w:t>
      </w:r>
    </w:p>
    <w:p w:rsidR="00B276F5" w:rsidRPr="00C70E36" w:rsidP="00C9354A" w14:paraId="641139C0" w14:textId="40644CF3">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7E5FF0">
        <w:rPr>
          <w:i/>
          <w:iCs/>
          <w:color w:val="595959" w:themeColor="text1" w:themeTint="A6"/>
        </w:rPr>
        <w:t>planned for</w:t>
      </w:r>
      <w:r w:rsidRPr="00C70E36">
        <w:rPr>
          <w:i/>
          <w:iCs/>
          <w:color w:val="595959" w:themeColor="text1" w:themeTint="A6"/>
        </w:rPr>
        <w:t xml:space="preserve"> 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FB7398" w:rsidRPr="00932DB2" w:rsidP="00C9354A" w14:paraId="1CEB9023" w14:textId="3E487751">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r w:rsidRPr="0294CAD4">
        <w:rPr>
          <w:rFonts w:asciiTheme="minorHAnsi" w:eastAsiaTheme="minorEastAsia" w:hAnsiTheme="minorHAnsi" w:cstheme="minorBidi"/>
          <w:smallCaps w:val="0"/>
          <w:color w:val="auto"/>
          <w:sz w:val="24"/>
          <w:szCs w:val="24"/>
        </w:rPr>
        <w:t>REPORTING PERIOD CHALLENGES AND MITIGATION STRATEGIES IMPLEMENTED</w:t>
      </w:r>
    </w:p>
    <w:p w:rsidR="00853DB6" w:rsidRPr="00C70E36" w:rsidP="00C9354A" w14:paraId="0149679D" w14:textId="46220C5E">
      <w:pPr>
        <w:pStyle w:val="ListParagraph"/>
        <w:spacing w:before="60" w:after="120" w:line="264" w:lineRule="auto"/>
        <w:ind w:left="360"/>
        <w:contextualSpacing w:val="0"/>
        <w:rPr>
          <w:i/>
          <w:iCs/>
          <w:color w:val="595959" w:themeColor="text1" w:themeTint="A6"/>
        </w:rPr>
      </w:pPr>
      <w:r w:rsidRPr="00C70E36">
        <w:rPr>
          <w:i/>
          <w:iCs/>
          <w:color w:val="595959" w:themeColor="text1" w:themeTint="A6"/>
        </w:rPr>
        <w:t>Provide a description of any challenges encountered during the reporting period. Also, describe any mitigation strategies implemented to address the challenge(s) described.</w:t>
      </w:r>
      <w:r w:rsidRPr="00C70E36" w:rsidR="007E17DA">
        <w:rPr>
          <w:i/>
          <w:iCs/>
          <w:color w:val="595959" w:themeColor="text1" w:themeTint="A6"/>
        </w:rPr>
        <w:t xml:space="preserve"> This section may include actual (or anticipated) problems or delays (e.g., </w:t>
      </w:r>
      <w:r w:rsidR="00BD3A96">
        <w:rPr>
          <w:i/>
          <w:iCs/>
          <w:color w:val="595959" w:themeColor="text1" w:themeTint="A6"/>
        </w:rPr>
        <w:t xml:space="preserve">school shutdowns, </w:t>
      </w:r>
      <w:r w:rsidRPr="00C70E36" w:rsidR="0011201A">
        <w:rPr>
          <w:i/>
          <w:iCs/>
          <w:color w:val="595959" w:themeColor="text1" w:themeTint="A6"/>
        </w:rPr>
        <w:t xml:space="preserve">natural disaster, </w:t>
      </w:r>
      <w:r w:rsidRPr="00C70E36" w:rsidR="007E17DA">
        <w:rPr>
          <w:i/>
          <w:iCs/>
          <w:color w:val="595959" w:themeColor="text1" w:themeTint="A6"/>
        </w:rPr>
        <w:t>staffing challenges, delays in implementation of interventions, unmet technical assistance needs, changes that may have a significant impact on expenditures</w:t>
      </w:r>
      <w:r w:rsidR="0037182C">
        <w:rPr>
          <w:i/>
          <w:iCs/>
          <w:color w:val="595959" w:themeColor="text1" w:themeTint="A6"/>
        </w:rPr>
        <w:t>, political/organizational leadership chang</w:t>
      </w:r>
      <w:r w:rsidR="009B35F4">
        <w:rPr>
          <w:i/>
          <w:iCs/>
          <w:color w:val="595959" w:themeColor="text1" w:themeTint="A6"/>
        </w:rPr>
        <w:t>e</w:t>
      </w:r>
      <w:r w:rsidRPr="00C70E36" w:rsidR="007E17DA">
        <w:rPr>
          <w:i/>
          <w:iCs/>
          <w:color w:val="595959" w:themeColor="text1" w:themeTint="A6"/>
        </w:rPr>
        <w:t>) and actions (or plans) to resolve them.</w:t>
      </w:r>
    </w:p>
    <w:p w:rsidR="00F32C05" w:rsidRPr="00932DB2" w:rsidP="00C9354A" w14:paraId="7AF489EE" w14:textId="759166EA">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ADDITIONAL COMMENTS</w:t>
      </w:r>
    </w:p>
    <w:p w:rsidR="00C9354A" w:rsidP="00C3432B" w14:paraId="624CB26A" w14:textId="119C8990">
      <w:pPr>
        <w:pStyle w:val="ListParagraph"/>
        <w:spacing w:before="60" w:after="120" w:line="264" w:lineRule="auto"/>
        <w:ind w:left="360"/>
        <w:contextualSpacing w:val="0"/>
        <w:rPr>
          <w:rFonts w:cstheme="minorHAnsi"/>
          <w:b/>
          <w:bCs/>
          <w:sz w:val="24"/>
          <w:szCs w:val="24"/>
        </w:rPr>
      </w:pPr>
      <w:r w:rsidRPr="00C70E36">
        <w:rPr>
          <w:i/>
          <w:iCs/>
          <w:color w:val="595959" w:themeColor="text1" w:themeTint="A6"/>
        </w:rPr>
        <w:t>Provide additional comments, as needed.</w:t>
      </w:r>
      <w:r w:rsidRPr="00C70E36" w:rsidR="00187134">
        <w:rPr>
          <w:i/>
          <w:iCs/>
          <w:color w:val="595959" w:themeColor="text1" w:themeTint="A6"/>
        </w:rPr>
        <w:t xml:space="preserve"> </w:t>
      </w:r>
      <w:r w:rsidRPr="00C70E36" w:rsidR="00941573">
        <w:rPr>
          <w:i/>
          <w:iCs/>
          <w:color w:val="595959" w:themeColor="text1" w:themeTint="A6"/>
        </w:rPr>
        <w:t>This section</w:t>
      </w:r>
      <w:r w:rsidRPr="00C70E36" w:rsidR="005B2329">
        <w:rPr>
          <w:i/>
          <w:iCs/>
          <w:color w:val="595959" w:themeColor="text1" w:themeTint="A6"/>
        </w:rPr>
        <w:t xml:space="preserve"> is an opportunity for grantees to include information that their GPO </w:t>
      </w:r>
      <w:r w:rsidRPr="00C70E36" w:rsidR="19245E8F">
        <w:rPr>
          <w:i/>
          <w:iCs/>
          <w:color w:val="595959" w:themeColor="text1" w:themeTint="A6"/>
        </w:rPr>
        <w:t>want</w:t>
      </w:r>
      <w:r w:rsidRPr="00C70E36" w:rsidR="09265B6D">
        <w:rPr>
          <w:i/>
          <w:iCs/>
          <w:color w:val="595959" w:themeColor="text1" w:themeTint="A6"/>
        </w:rPr>
        <w:t>s</w:t>
      </w:r>
      <w:r w:rsidRPr="00C70E36" w:rsidR="005B2329">
        <w:rPr>
          <w:i/>
          <w:iCs/>
          <w:color w:val="595959" w:themeColor="text1" w:themeTint="A6"/>
        </w:rPr>
        <w:t xml:space="preserve"> or </w:t>
      </w:r>
      <w:r w:rsidRPr="00C70E36" w:rsidR="19245E8F">
        <w:rPr>
          <w:i/>
          <w:iCs/>
          <w:color w:val="595959" w:themeColor="text1" w:themeTint="A6"/>
        </w:rPr>
        <w:t>need</w:t>
      </w:r>
      <w:r w:rsidRPr="00C70E36" w:rsidR="35847579">
        <w:rPr>
          <w:i/>
          <w:iCs/>
          <w:color w:val="595959" w:themeColor="text1" w:themeTint="A6"/>
        </w:rPr>
        <w:t>s</w:t>
      </w:r>
      <w:r w:rsidRPr="00C70E36" w:rsidR="005B2329">
        <w:rPr>
          <w:i/>
          <w:iCs/>
          <w:color w:val="595959" w:themeColor="text1" w:themeTint="A6"/>
        </w:rPr>
        <w:t xml:space="preserve"> to know that is not already described in the sections above (e.g., </w:t>
      </w:r>
      <w:r w:rsidRPr="00C70E36" w:rsidR="00D92265">
        <w:rPr>
          <w:i/>
          <w:iCs/>
          <w:color w:val="595959" w:themeColor="text1" w:themeTint="A6"/>
        </w:rPr>
        <w:t>lessons learned, best practices,</w:t>
      </w:r>
      <w:r w:rsidRPr="00C70E36" w:rsidR="00AC0A58">
        <w:rPr>
          <w:i/>
          <w:iCs/>
          <w:color w:val="595959" w:themeColor="text1" w:themeTint="A6"/>
        </w:rPr>
        <w:t xml:space="preserve"> success stories,</w:t>
      </w:r>
      <w:r w:rsidRPr="00C70E36" w:rsidR="00D92265">
        <w:rPr>
          <w:i/>
          <w:iCs/>
          <w:color w:val="595959" w:themeColor="text1" w:themeTint="A6"/>
        </w:rPr>
        <w:t xml:space="preserve"> </w:t>
      </w:r>
      <w:r w:rsidRPr="00C70E36" w:rsidR="00187036">
        <w:rPr>
          <w:i/>
          <w:iCs/>
          <w:color w:val="595959" w:themeColor="text1" w:themeTint="A6"/>
        </w:rPr>
        <w:t xml:space="preserve">innovative approaches grantee </w:t>
      </w:r>
      <w:r w:rsidRPr="00C70E36" w:rsidR="00D55C28">
        <w:rPr>
          <w:i/>
          <w:iCs/>
          <w:color w:val="595959" w:themeColor="text1" w:themeTint="A6"/>
        </w:rPr>
        <w:t>has</w:t>
      </w:r>
      <w:r w:rsidRPr="00C70E36" w:rsidR="00707F1E">
        <w:rPr>
          <w:i/>
          <w:iCs/>
          <w:color w:val="595959" w:themeColor="text1" w:themeTint="A6"/>
        </w:rPr>
        <w:t xml:space="preserve"> or </w:t>
      </w:r>
      <w:r w:rsidRPr="00C70E36" w:rsidR="003D2FBE">
        <w:rPr>
          <w:i/>
          <w:iCs/>
          <w:color w:val="595959" w:themeColor="text1" w:themeTint="A6"/>
        </w:rPr>
        <w:t>would like to consider implementing</w:t>
      </w:r>
      <w:r w:rsidRPr="00C70E36" w:rsidR="00763F4B">
        <w:rPr>
          <w:i/>
          <w:iCs/>
          <w:color w:val="595959" w:themeColor="text1" w:themeTint="A6"/>
        </w:rPr>
        <w:t xml:space="preserve">, </w:t>
      </w:r>
      <w:r w:rsidRPr="00C70E36" w:rsidR="00D55C28">
        <w:rPr>
          <w:i/>
          <w:iCs/>
          <w:color w:val="595959" w:themeColor="text1" w:themeTint="A6"/>
        </w:rPr>
        <w:t xml:space="preserve">proposed </w:t>
      </w:r>
      <w:r w:rsidRPr="00C70E36" w:rsidR="00FC4084">
        <w:rPr>
          <w:i/>
          <w:iCs/>
          <w:color w:val="595959" w:themeColor="text1" w:themeTint="A6"/>
        </w:rPr>
        <w:t>change</w:t>
      </w:r>
      <w:r w:rsidR="005B5D27">
        <w:rPr>
          <w:i/>
          <w:iCs/>
          <w:color w:val="595959" w:themeColor="text1" w:themeTint="A6"/>
        </w:rPr>
        <w:t xml:space="preserve"> in scope</w:t>
      </w:r>
      <w:r w:rsidR="00962564">
        <w:rPr>
          <w:i/>
          <w:iCs/>
          <w:color w:val="595959" w:themeColor="text1" w:themeTint="A6"/>
        </w:rPr>
        <w:t xml:space="preserve"> or </w:t>
      </w:r>
      <w:r w:rsidRPr="00C70E36" w:rsidR="00A90FCB">
        <w:rPr>
          <w:i/>
          <w:iCs/>
          <w:color w:val="595959" w:themeColor="text1" w:themeTint="A6"/>
        </w:rPr>
        <w:t xml:space="preserve">key personnel </w:t>
      </w:r>
      <w:r w:rsidRPr="00C70E36" w:rsidR="00D55C28">
        <w:rPr>
          <w:i/>
          <w:iCs/>
          <w:color w:val="595959" w:themeColor="text1" w:themeTint="A6"/>
        </w:rPr>
        <w:t>that</w:t>
      </w:r>
      <w:r w:rsidRPr="00C70E36" w:rsidR="00FC4084">
        <w:rPr>
          <w:i/>
          <w:iCs/>
          <w:color w:val="595959" w:themeColor="text1" w:themeTint="A6"/>
        </w:rPr>
        <w:t xml:space="preserve"> </w:t>
      </w:r>
      <w:r w:rsidRPr="00C70E36" w:rsidR="00AC7BAF">
        <w:rPr>
          <w:i/>
          <w:iCs/>
          <w:color w:val="595959" w:themeColor="text1" w:themeTint="A6"/>
        </w:rPr>
        <w:t>grantee would like to discuss with GPO</w:t>
      </w:r>
      <w:r w:rsidRPr="00C70E36" w:rsidR="00D55C28">
        <w:rPr>
          <w:i/>
          <w:iCs/>
          <w:color w:val="595959" w:themeColor="text1" w:themeTint="A6"/>
        </w:rPr>
        <w:t>).</w:t>
      </w:r>
    </w:p>
    <w:p w:rsidR="0081657E" w:rsidP="00C9354A" w14:paraId="7C0753E8" w14:textId="019815AF">
      <w:pPr>
        <w:pStyle w:val="ListParagraph"/>
        <w:spacing w:before="240" w:after="120" w:line="240" w:lineRule="auto"/>
        <w:ind w:left="0"/>
        <w:contextualSpacing w:val="0"/>
      </w:pPr>
      <w:r>
        <w:rPr>
          <w:b/>
          <w:bCs/>
        </w:rPr>
        <w:t>Submission Instructions</w:t>
      </w:r>
      <w:r w:rsidR="001A445D">
        <w:rPr>
          <w:b/>
          <w:bCs/>
        </w:rPr>
        <w:t xml:space="preserve">: </w:t>
      </w:r>
      <w:r w:rsidRPr="001A445D" w:rsidR="001A445D">
        <w:t>Upload completed programmatic progress report to eRA</w:t>
      </w:r>
      <w:r w:rsidR="00235C26">
        <w:t xml:space="preserve"> Commons</w:t>
      </w:r>
      <w:r w:rsidR="00CD1FE3">
        <w:t xml:space="preserve"> on or before the due date </w:t>
      </w:r>
      <w:r w:rsidR="00495E4C">
        <w:t>indicated</w:t>
      </w:r>
      <w:r w:rsidR="00CD1FE3">
        <w:t xml:space="preserve"> in </w:t>
      </w:r>
      <w:r w:rsidR="00745049">
        <w:t>you notice of award (NoA) or as</w:t>
      </w:r>
      <w:r w:rsidR="00495E4C">
        <w:t xml:space="preserve"> specified </w:t>
      </w:r>
      <w:r w:rsidR="00CD1FE3">
        <w:t>the</w:t>
      </w:r>
      <w:r w:rsidR="00CA78C5">
        <w:t xml:space="preserve"> notice of funding opportunity (NOFO) </w:t>
      </w:r>
      <w:r w:rsidR="00745049">
        <w:t>for your cohort</w:t>
      </w:r>
      <w:r w:rsidR="00CA78C5">
        <w:t>.</w:t>
      </w:r>
      <w:r>
        <w:br w:type="page"/>
      </w:r>
    </w:p>
    <w:p w:rsidR="00D91D27" w:rsidRPr="00935306" w:rsidP="00DA2206" w14:paraId="0533F33D" w14:textId="77777777">
      <w:pPr>
        <w:pStyle w:val="Heading1"/>
        <w:spacing w:line="240" w:lineRule="auto"/>
        <w:ind w:left="432" w:hanging="432"/>
        <w:jc w:val="center"/>
        <w:rPr>
          <w:rFonts w:asciiTheme="minorHAnsi" w:hAnsiTheme="minorHAnsi" w:cstheme="minorHAnsi"/>
          <w:smallCaps w:val="0"/>
          <w:sz w:val="24"/>
          <w:szCs w:val="24"/>
        </w:rPr>
      </w:pPr>
      <w:bookmarkStart w:id="1" w:name="_APPENDIX_A_–"/>
      <w:bookmarkEnd w:id="1"/>
      <w:r w:rsidRPr="00935306">
        <w:rPr>
          <w:rFonts w:asciiTheme="minorHAnsi" w:hAnsiTheme="minorHAnsi" w:cstheme="minorHAnsi"/>
          <w:smallCaps w:val="0"/>
          <w:sz w:val="24"/>
          <w:szCs w:val="24"/>
        </w:rPr>
        <w:t>APPENDIX A – List of Definitions</w:t>
      </w:r>
    </w:p>
    <w:p w:rsidR="00D91D27" w:rsidRPr="00935306" w:rsidP="00DA2206" w14:paraId="35070C34" w14:textId="77777777">
      <w:pPr>
        <w:spacing w:line="240" w:lineRule="auto"/>
        <w:jc w:val="center"/>
        <w:rPr>
          <w:rFonts w:cstheme="minorHAnsi"/>
          <w:b/>
          <w:bCs/>
          <w:sz w:val="24"/>
          <w:szCs w:val="24"/>
        </w:rPr>
      </w:pPr>
      <w:r w:rsidRPr="00935306">
        <w:rPr>
          <w:rFonts w:cstheme="minorHAnsi"/>
          <w:b/>
          <w:bCs/>
          <w:sz w:val="24"/>
          <w:szCs w:val="24"/>
        </w:rPr>
        <w:t>Definitions</w:t>
      </w:r>
    </w:p>
    <w:p w:rsidR="00460268" w:rsidRPr="00C776F1" w:rsidP="00DA2206" w14:paraId="06E7B407" w14:textId="77777777">
      <w:pPr>
        <w:spacing w:before="120" w:after="120" w:line="240" w:lineRule="auto"/>
        <w:rPr>
          <w:rFonts w:cstheme="minorHAnsi"/>
        </w:rPr>
      </w:pPr>
      <w:r w:rsidRPr="00C776F1">
        <w:rPr>
          <w:rStyle w:val="normaltextrun"/>
          <w:rFonts w:cstheme="minorHAnsi"/>
          <w:b/>
          <w:color w:val="000000"/>
          <w:position w:val="2"/>
        </w:rPr>
        <w:t xml:space="preserve">Assessment: </w:t>
      </w:r>
      <w:r w:rsidRPr="00C776F1">
        <w:rPr>
          <w:rStyle w:val="normaltextrun"/>
          <w:rFonts w:cstheme="minorHAnsi"/>
          <w:color w:val="000000"/>
          <w:position w:val="2"/>
        </w:rPr>
        <w:t>Assessment is the first step in the Strategic Prevention Framework (SPF) process and helps prevention planners understand prevention needs for the population of focus based on a careful review of data gathered from a variety of sources.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776F1">
        <w:rPr>
          <w:rStyle w:val="eop"/>
          <w:rFonts w:asciiTheme="minorHAnsi" w:hAnsiTheme="minorHAnsi" w:cstheme="minorHAnsi"/>
          <w:color w:val="000000"/>
        </w:rPr>
        <w:t>​</w:t>
      </w:r>
      <w:r w:rsidRPr="00C776F1">
        <w:rPr>
          <w:rFonts w:cstheme="minorHAnsi"/>
        </w:rPr>
        <w:t xml:space="preserve"> See </w:t>
      </w:r>
      <w:hyperlink r:id="rId13">
        <w:r w:rsidRPr="00C776F1">
          <w:rPr>
            <w:rStyle w:val="Hyperlink"/>
            <w:rFonts w:cstheme="minorHAnsi"/>
          </w:rPr>
          <w:t>A Guide to SAMHSA's Strategic Prevention Framework</w:t>
        </w:r>
      </w:hyperlink>
      <w:r w:rsidRPr="00C776F1">
        <w:rPr>
          <w:rFonts w:cstheme="minorHAnsi"/>
        </w:rPr>
        <w:t xml:space="preserve"> for more details. (Also, see definition for Needs Assessment.)</w:t>
      </w:r>
    </w:p>
    <w:p w:rsidR="00460268" w:rsidRPr="00C776F1" w:rsidP="00BE57E5" w14:paraId="01F22599"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Award:</w:t>
      </w:r>
      <w:r w:rsidRPr="00C776F1">
        <w:rPr>
          <w:rStyle w:val="normaltextrun"/>
          <w:rFonts w:cstheme="minorHAnsi"/>
          <w:color w:val="000000"/>
          <w:position w:val="2"/>
        </w:rPr>
        <w:t xml:space="preserve"> An award is the provision of funds to carry out an approved program or project (based on an approved application or progress report). Awards include grants and other agreements in the form of money or property in lieu of money, by the federal government to an eligible recipient.</w:t>
      </w:r>
    </w:p>
    <w:p w:rsidR="00460268" w:rsidRPr="00C776F1" w:rsidP="007404FC" w14:paraId="419919C4"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Budget:</w:t>
      </w:r>
      <w:r w:rsidRPr="00C776F1">
        <w:rPr>
          <w:rStyle w:val="normaltextrun"/>
          <w:rFonts w:cstheme="minorHAnsi"/>
          <w:color w:val="000000"/>
          <w:position w:val="2"/>
        </w:rPr>
        <w:t xml:space="preserve"> A budget is a financial plan for the project or program that the Federal awarding agency or pass-through entity approves during the Federal award process or in subsequent amendments to the Federal award. It may include the Federal and non-Federal share or only the Federal share, as determined by the Federal awarding agency or pass-through entity.</w:t>
      </w:r>
    </w:p>
    <w:p w:rsidR="002700BE" w:rsidRPr="00C776F1" w:rsidP="00DA2206" w14:paraId="184DECBD" w14:textId="11DB9C79">
      <w:pPr>
        <w:pStyle w:val="ListParagraph"/>
        <w:spacing w:before="120" w:after="120" w:line="240" w:lineRule="auto"/>
        <w:ind w:left="0"/>
        <w:contextualSpacing w:val="0"/>
        <w:rPr>
          <w:rStyle w:val="normaltextrun"/>
          <w:rFonts w:cstheme="minorHAnsi"/>
          <w:color w:val="000000"/>
          <w:position w:val="2"/>
        </w:rPr>
      </w:pPr>
      <w:r w:rsidRPr="00C776F1">
        <w:rPr>
          <w:rFonts w:cstheme="minorHAnsi"/>
          <w:b/>
          <w:bCs/>
        </w:rPr>
        <w:t xml:space="preserve">Change in Scope: </w:t>
      </w:r>
      <w:r w:rsidRPr="00C776F1">
        <w:rPr>
          <w:rStyle w:val="normaltextrun"/>
          <w:rFonts w:cstheme="minorHAnsi"/>
          <w:color w:val="000000"/>
          <w:position w:val="2"/>
        </w:rPr>
        <w:t>A change in scope occurs when the grant recipient proposes to change (or changes) the objectives, goals, or purposes identified in the approved application.</w:t>
      </w:r>
    </w:p>
    <w:p w:rsidR="00460268" w:rsidRPr="00C776F1" w:rsidP="00DA2206" w14:paraId="297E51D2" w14:textId="2E44967C">
      <w:pPr>
        <w:pStyle w:val="ListParagraph"/>
        <w:spacing w:before="120" w:after="120" w:line="240" w:lineRule="auto"/>
        <w:ind w:left="0"/>
        <w:contextualSpacing w:val="0"/>
        <w:rPr>
          <w:rFonts w:cstheme="minorHAnsi"/>
        </w:rPr>
      </w:pPr>
      <w:r w:rsidRPr="00C776F1">
        <w:rPr>
          <w:rFonts w:cstheme="minorHAnsi"/>
          <w:b/>
          <w:bCs/>
        </w:rPr>
        <w:t>Cooperative Agreement:</w:t>
      </w:r>
      <w:r w:rsidRPr="00C776F1">
        <w:rPr>
          <w:rFonts w:cstheme="minorHAnsi"/>
        </w:rPr>
        <w:t xml:space="preserve"> A cooperative agreement is a financial assistance support mechanism providing money, property (or other direct assistance in lieu of money), or both, to an eligible entity to carry out an approved project or activity that supports a public purpose. A cooperative agreement differs from a grant, as it requires substantial post-award federal programmatic participation in the conduct of the project.</w:t>
      </w:r>
    </w:p>
    <w:p w:rsidR="00460268" w:rsidRPr="00C776F1" w:rsidP="00271947" w14:paraId="6E15B22A" w14:textId="02497CCE">
      <w:pPr>
        <w:pStyle w:val="ListParagraph"/>
        <w:spacing w:after="0" w:line="240" w:lineRule="auto"/>
        <w:ind w:left="0"/>
        <w:contextualSpacing w:val="0"/>
        <w:rPr>
          <w:rFonts w:cstheme="minorHAnsi"/>
          <w:shd w:val="clear" w:color="auto" w:fill="FFFFFF"/>
        </w:rPr>
      </w:pPr>
      <w:r w:rsidRPr="00C776F1">
        <w:rPr>
          <w:rFonts w:cstheme="minorHAnsi"/>
          <w:b/>
          <w:bCs/>
          <w:shd w:val="clear" w:color="auto" w:fill="FFFFFF"/>
        </w:rPr>
        <w:t>Goal:</w:t>
      </w:r>
      <w:r w:rsidRPr="00C776F1">
        <w:rPr>
          <w:rFonts w:cstheme="minorHAnsi"/>
          <w:shd w:val="clear" w:color="auto" w:fill="FFFFFF"/>
        </w:rPr>
        <w:t xml:space="preserve"> </w:t>
      </w:r>
      <w:r w:rsidR="000A7CCC">
        <w:rPr>
          <w:rFonts w:cstheme="minorHAnsi"/>
          <w:shd w:val="clear" w:color="auto" w:fill="FFFFFF"/>
        </w:rPr>
        <w:t>A</w:t>
      </w:r>
      <w:r w:rsidRPr="00C776F1">
        <w:rPr>
          <w:rFonts w:cstheme="minorHAnsi"/>
          <w:shd w:val="clear" w:color="auto" w:fill="FFFFFF"/>
        </w:rPr>
        <w:t xml:space="preserve">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16CF5" w:rsidRPr="00C776F1" w:rsidP="00271947" w14:paraId="0C7CEFB6"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address outcomes, not how outcomes will be achieved.</w:t>
      </w:r>
    </w:p>
    <w:p w:rsidR="00F16CF5" w:rsidRPr="00C776F1" w:rsidP="00271947" w14:paraId="3004BF08"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are concise.</w:t>
      </w:r>
    </w:p>
    <w:p w:rsidR="00F16CF5" w:rsidRPr="00C776F1" w:rsidP="00271947" w14:paraId="41216C4C"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the behavior or condition in the community expected to change.</w:t>
      </w:r>
    </w:p>
    <w:p w:rsidR="00F16CF5" w:rsidRPr="00C776F1" w:rsidP="00271947" w14:paraId="3A448A02"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who will be affected by the project.</w:t>
      </w:r>
    </w:p>
    <w:p w:rsidR="00F16CF5" w:rsidRPr="00C776F1" w:rsidP="00271947" w14:paraId="726F45DE"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lead clearly to one or more measurable results.</w:t>
      </w:r>
    </w:p>
    <w:p w:rsidR="00460268" w:rsidRPr="00C776F1" w:rsidP="00B03CCD" w14:paraId="4ED019ED" w14:textId="77777777">
      <w:pPr>
        <w:pStyle w:val="ListParagraph"/>
        <w:keepNext/>
        <w:keepLines/>
        <w:spacing w:before="120" w:after="120" w:line="240" w:lineRule="auto"/>
        <w:ind w:left="0"/>
        <w:contextualSpacing w:val="0"/>
        <w:rPr>
          <w:rFonts w:cstheme="minorHAnsi"/>
          <w:shd w:val="clear" w:color="auto" w:fill="FFFFFF"/>
        </w:rPr>
      </w:pPr>
      <w:r w:rsidRPr="00C776F1">
        <w:rPr>
          <w:rFonts w:cstheme="minorHAnsi"/>
          <w:b/>
          <w:bCs/>
          <w:shd w:val="clear" w:color="auto" w:fill="FFFFFF"/>
        </w:rPr>
        <w:t>Government Project Officer (GPO):</w:t>
      </w:r>
      <w:r w:rsidRPr="00C776F1">
        <w:rPr>
          <w:rFonts w:cstheme="minorHAnsi"/>
          <w:shd w:val="clear" w:color="auto" w:fill="FFFFFF"/>
        </w:rPr>
        <w:t xml:space="preserve"> The GPO is also referred to as the "program official" (PO). The GPO is the SAMHSA official responsible for the programmatic, scientific, and/or technical aspects of assigned applications and grants. The GPO works in partnership with the GMO on many activities, including review of progress reports, participation in site visits, and other responsibilities complementary to those of the GMO.</w:t>
      </w:r>
    </w:p>
    <w:p w:rsidR="00460268" w:rsidRPr="00C776F1" w:rsidP="00DA2206" w14:paraId="207F836C"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 xml:space="preserve">Grant: </w:t>
      </w:r>
      <w:r w:rsidRPr="00C776F1">
        <w:rPr>
          <w:rFonts w:cstheme="minorHAnsi"/>
          <w:shd w:val="clear" w:color="auto" w:fill="FFFFFF"/>
        </w:rPr>
        <w:t xml:space="preserve">A grant is a financial assistance support mechanism providing money, property (or other direct assistance in lieu of money), or both, to an eligible entity to carry out an approved project or activity that supports a public purpose. A grant is used whenever SAMHSA anticipates no substantial </w:t>
      </w:r>
      <w:r w:rsidRPr="00C776F1">
        <w:rPr>
          <w:rFonts w:cstheme="minorHAnsi"/>
          <w:shd w:val="clear" w:color="auto" w:fill="FFFFFF"/>
        </w:rPr>
        <w:t>programmatic involvement with the grant recipient during performance of the financially assisted activities.</w:t>
      </w:r>
    </w:p>
    <w:p w:rsidR="00460268" w:rsidRPr="00C776F1" w:rsidP="00DA2206" w14:paraId="56E19668"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Grantee:</w:t>
      </w:r>
      <w:r w:rsidRPr="00C776F1">
        <w:rPr>
          <w:rFonts w:cstheme="minorHAnsi"/>
          <w:shd w:val="clear" w:color="auto" w:fill="FFFFFF"/>
        </w:rPr>
        <w:t xml:space="preserve"> The grantee, also known as the "federal grant recipient," is the organization awarded a grant or cooperative agreement by SAMHSA. The grantee is legally responsible and accountable to SAMHSA for the performance and financial aspects of grant-supported projects or activities.</w:t>
      </w:r>
    </w:p>
    <w:p w:rsidR="00460268" w:rsidRPr="00C776F1" w:rsidP="00DA2206" w14:paraId="2753FB42" w14:textId="77777777">
      <w:pPr>
        <w:spacing w:before="120" w:after="120" w:line="240" w:lineRule="auto"/>
        <w:rPr>
          <w:rFonts w:cstheme="minorHAnsi"/>
        </w:rPr>
      </w:pPr>
      <w:r w:rsidRPr="00C776F1">
        <w:rPr>
          <w:rFonts w:cstheme="minorHAnsi"/>
          <w:b/>
          <w:bCs/>
          <w:shd w:val="clear" w:color="auto" w:fill="FFFFFF"/>
        </w:rPr>
        <w:t>Innovation/</w:t>
      </w:r>
      <w:r w:rsidRPr="00C776F1">
        <w:rPr>
          <w:rFonts w:cstheme="minorHAnsi"/>
          <w:b/>
          <w:bCs/>
        </w:rPr>
        <w:t>Innovative Strategy:</w:t>
      </w:r>
      <w:r w:rsidRPr="00C776F1">
        <w:rPr>
          <w:rFonts w:cstheme="minorHAnsi"/>
        </w:rPr>
        <w:t xml:space="preserve"> An innovative prevention strategy is a method, idea, or approach that departs from the common ways of addressing a problem by applying adaptations, new processes, or new techniques to accomplish a goal.</w:t>
      </w:r>
    </w:p>
    <w:p w:rsidR="00460268" w:rsidRPr="006A2B97" w:rsidP="006A2B97" w14:paraId="5BDAE6E5" w14:textId="5BFA969F">
      <w:pPr>
        <w:spacing w:before="120" w:after="120" w:line="240" w:lineRule="auto"/>
        <w:rPr>
          <w:rFonts w:cstheme="minorHAnsi"/>
        </w:rPr>
      </w:pPr>
      <w:r w:rsidRPr="00C776F1">
        <w:rPr>
          <w:rFonts w:cstheme="minorHAnsi"/>
          <w:b/>
          <w:bCs/>
        </w:rPr>
        <w:t>IRB:</w:t>
      </w:r>
      <w:r w:rsidRPr="00C776F1">
        <w:rPr>
          <w:rFonts w:cstheme="minorHAnsi"/>
        </w:rPr>
        <w:t xml:space="preserve"> </w:t>
      </w:r>
      <w:r w:rsidRPr="00C776F1" w:rsidR="00347247">
        <w:rPr>
          <w:rFonts w:cstheme="minorHAnsi"/>
        </w:rPr>
        <w:t>An Institutional Review Board (IRB) is a committee that performs ethical review of proposed research</w:t>
      </w:r>
      <w:r w:rsidRPr="00C776F1" w:rsidR="00930870">
        <w:rPr>
          <w:rFonts w:cstheme="minorHAnsi"/>
        </w:rPr>
        <w:t xml:space="preserve"> </w:t>
      </w:r>
      <w:r w:rsidRPr="00C776F1">
        <w:rPr>
          <w:rFonts w:cstheme="minorHAnsi"/>
        </w:rPr>
        <w:t>to ensure they comply with applicable regulations, meet commonly accepted ethical standards, follow institutional policies, and adequately protect research participants. S</w:t>
      </w:r>
      <w:r w:rsidRPr="006A2B97">
        <w:rPr>
          <w:rFonts w:cstheme="minorHAnsi"/>
        </w:rPr>
        <w:t>ome may also call IRBs Independent Review Boards or refer to them as Ethics Review Committees.</w:t>
      </w:r>
      <w:r w:rsidRPr="00C776F1">
        <w:rPr>
          <w:rFonts w:cstheme="minorHAnsi"/>
        </w:rPr>
        <w:t xml:space="preserve"> </w:t>
      </w:r>
      <w:r w:rsidRPr="006A2B97">
        <w:rPr>
          <w:rFonts w:cstheme="minorHAnsi"/>
        </w:rPr>
        <w:t>IRB reviews help to ensure that research participants are protected from research-related risks and treated ethically, a necessary prerequisite for maintaining the public’s trust in the research enterprise and allowing science to advance for the common good.</w:t>
      </w:r>
    </w:p>
    <w:p w:rsidR="00460268" w:rsidRPr="00C776F1" w:rsidP="00DA2206" w14:paraId="77D8C9D0" w14:textId="77777777">
      <w:pPr>
        <w:spacing w:before="120" w:after="120" w:line="240" w:lineRule="auto"/>
        <w:rPr>
          <w:rFonts w:cstheme="minorHAnsi"/>
        </w:rPr>
      </w:pPr>
      <w:r w:rsidRPr="00C776F1">
        <w:rPr>
          <w:rFonts w:cstheme="minorHAnsi"/>
          <w:b/>
          <w:bCs/>
        </w:rPr>
        <w:t>Key personnel:</w:t>
      </w:r>
      <w:r w:rsidRPr="00C776F1">
        <w:rPr>
          <w:rFonts w:cstheme="minorHAnsi"/>
        </w:rPr>
        <w:t xml:space="preserve"> Key personnel are the principal investigator or program director and other individuals who contribute to the programmatic development or execution of a project or program in a substantive, measurable way, whether or not they receive salaries or compensation under a grant.</w:t>
      </w:r>
    </w:p>
    <w:p w:rsidR="00460268" w:rsidRPr="00C776F1" w:rsidP="00DA2206" w14:paraId="52C31C9C" w14:textId="77777777">
      <w:pPr>
        <w:pStyle w:val="ListParagraph"/>
        <w:spacing w:before="120" w:after="120" w:line="240" w:lineRule="auto"/>
        <w:ind w:left="0"/>
        <w:contextualSpacing w:val="0"/>
        <w:rPr>
          <w:rFonts w:cstheme="minorHAnsi"/>
        </w:rPr>
      </w:pPr>
      <w:r w:rsidRPr="00C776F1">
        <w:rPr>
          <w:rFonts w:cstheme="minorHAnsi"/>
          <w:b/>
          <w:bCs/>
          <w:shd w:val="clear" w:color="auto" w:fill="FFFFFF"/>
        </w:rPr>
        <w:t>Logic</w:t>
      </w:r>
      <w:r w:rsidRPr="00C776F1">
        <w:rPr>
          <w:rFonts w:cstheme="minorHAnsi"/>
          <w:b/>
          <w:bCs/>
        </w:rPr>
        <w:t xml:space="preserve"> Model:</w:t>
      </w:r>
      <w:r w:rsidRPr="00C776F1">
        <w:rPr>
          <w:rFonts w:cstheme="minorHAnsi"/>
        </w:rPr>
        <w:t xml:space="preserve"> A logic model is a graphic planning tool, much like a roadmap, that can help prevention </w:t>
      </w:r>
      <w:r w:rsidRPr="00C776F1">
        <w:rPr>
          <w:rFonts w:cstheme="minorHAnsi"/>
          <w:shd w:val="clear" w:color="auto" w:fill="FFFFFF"/>
        </w:rPr>
        <w:t>planners</w:t>
      </w:r>
      <w:r w:rsidRPr="00C776F1">
        <w:rPr>
          <w:rFonts w:cstheme="minorHAnsi"/>
        </w:rPr>
        <w:t xml:space="preserve"> communicate where prevention efforts are headed and how goals will be reached. See </w:t>
      </w:r>
      <w:hyperlink r:id="rId13" w:history="1">
        <w:r w:rsidRPr="00C776F1">
          <w:rPr>
            <w:rStyle w:val="Hyperlink"/>
            <w:rFonts w:cstheme="minorHAnsi"/>
          </w:rPr>
          <w:t>A Guide to SAMHSA's Strategic Prevention Framework</w:t>
        </w:r>
      </w:hyperlink>
      <w:r w:rsidRPr="00C776F1">
        <w:rPr>
          <w:rFonts w:cstheme="minorHAnsi"/>
        </w:rPr>
        <w:t xml:space="preserve"> for more details.</w:t>
      </w:r>
    </w:p>
    <w:p w:rsidR="00460268" w:rsidRPr="00C776F1" w:rsidP="00DA2206" w14:paraId="222D63D1" w14:textId="77777777">
      <w:pPr>
        <w:pStyle w:val="ListParagraph"/>
        <w:spacing w:before="120" w:after="120" w:line="240" w:lineRule="auto"/>
        <w:ind w:left="0"/>
        <w:contextualSpacing w:val="0"/>
        <w:rPr>
          <w:rStyle w:val="eop"/>
          <w:rFonts w:asciiTheme="minorHAnsi" w:hAnsiTheme="minorHAnsi" w:cstheme="minorHAnsi"/>
        </w:rPr>
      </w:pPr>
      <w:r w:rsidRPr="00C776F1">
        <w:rPr>
          <w:rFonts w:cstheme="minorHAnsi"/>
          <w:b/>
          <w:bCs/>
          <w:shd w:val="clear" w:color="auto" w:fill="FFFFFF"/>
        </w:rPr>
        <w:t>Needs</w:t>
      </w:r>
      <w:r w:rsidRPr="00C776F1">
        <w:rPr>
          <w:rStyle w:val="normaltextrun"/>
          <w:rFonts w:cstheme="minorHAnsi"/>
          <w:b/>
          <w:bCs/>
          <w:color w:val="000000"/>
          <w:position w:val="2"/>
        </w:rPr>
        <w:t xml:space="preserve"> </w:t>
      </w:r>
      <w:r w:rsidRPr="00C776F1">
        <w:rPr>
          <w:rFonts w:cstheme="minorHAnsi"/>
          <w:b/>
          <w:bCs/>
        </w:rPr>
        <w:t>Assessment:</w:t>
      </w:r>
      <w:r w:rsidRPr="00C776F1">
        <w:rPr>
          <w:rFonts w:cstheme="minorHAnsi"/>
        </w:rPr>
        <w:t xml:space="preserve"> A needs assessment uses data to define the nature and extent of substance abuse problems, </w:t>
      </w:r>
      <w:r w:rsidRPr="00C776F1">
        <w:rPr>
          <w:rFonts w:cstheme="minorHAnsi"/>
          <w:shd w:val="clear" w:color="auto" w:fill="FFFFFF"/>
        </w:rPr>
        <w:t>identifies</w:t>
      </w:r>
      <w:r w:rsidRPr="00C776F1">
        <w:rPr>
          <w:rFonts w:cstheme="minorHAnsi"/>
        </w:rPr>
        <w:t xml:space="preserve"> affected populations, identifies underlying causal factors that lead to consumption patterns, and uses findings to select appropriate strategies. (Also, see definition for Assessment.)</w:t>
      </w:r>
      <w:r w:rsidRPr="00C776F1">
        <w:rPr>
          <w:rStyle w:val="eop"/>
          <w:rFonts w:asciiTheme="minorHAnsi" w:hAnsiTheme="minorHAnsi" w:cstheme="minorHAnsi"/>
          <w:color w:val="000000"/>
        </w:rPr>
        <w:t>​</w:t>
      </w:r>
    </w:p>
    <w:p w:rsidR="00E467A8" w:rsidRPr="00751F24" w:rsidP="00DA2206" w14:paraId="7F8D3E2A" w14:textId="0194AE47">
      <w:pPr>
        <w:pStyle w:val="ListParagraph"/>
        <w:spacing w:before="120" w:after="120" w:line="240" w:lineRule="auto"/>
        <w:ind w:left="0"/>
        <w:contextualSpacing w:val="0"/>
        <w:rPr>
          <w:rFonts w:cstheme="minorHAnsi"/>
        </w:rPr>
      </w:pPr>
      <w:r>
        <w:rPr>
          <w:rFonts w:cstheme="minorHAnsi"/>
          <w:b/>
          <w:bCs/>
          <w:shd w:val="clear" w:color="auto" w:fill="FFFFFF"/>
        </w:rPr>
        <w:t>Notice of Award (NoA)</w:t>
      </w:r>
      <w:r w:rsidR="00751F24">
        <w:rPr>
          <w:rFonts w:cstheme="minorHAnsi"/>
          <w:b/>
          <w:bCs/>
          <w:shd w:val="clear" w:color="auto" w:fill="FFFFFF"/>
        </w:rPr>
        <w:t xml:space="preserve">: </w:t>
      </w:r>
      <w:r w:rsidRPr="00751F24" w:rsidR="00751F24">
        <w:rPr>
          <w:rFonts w:cstheme="minorHAnsi"/>
        </w:rPr>
        <w:t xml:space="preserve">The Notice of Award (NoA) is the official, legally binding document signed by the grants management officer (GMO). It notifies the recipient of the </w:t>
      </w:r>
      <w:r w:rsidR="001862AA">
        <w:rPr>
          <w:rFonts w:cstheme="minorHAnsi"/>
        </w:rPr>
        <w:t xml:space="preserve">grant or cooperative agreement </w:t>
      </w:r>
      <w:r w:rsidRPr="00751F24" w:rsidR="00751F24">
        <w:rPr>
          <w:rFonts w:cstheme="minorHAnsi"/>
        </w:rPr>
        <w:t>award</w:t>
      </w:r>
      <w:r w:rsidR="00CA1E16">
        <w:rPr>
          <w:rFonts w:cstheme="minorHAnsi"/>
        </w:rPr>
        <w:t xml:space="preserve">, </w:t>
      </w:r>
      <w:r w:rsidRPr="00751F24" w:rsidR="00751F24">
        <w:rPr>
          <w:rFonts w:cstheme="minorHAnsi"/>
        </w:rPr>
        <w:t xml:space="preserve">contains or references all the terms and conditions of the </w:t>
      </w:r>
      <w:r w:rsidR="001862AA">
        <w:rPr>
          <w:rFonts w:cstheme="minorHAnsi"/>
        </w:rPr>
        <w:t>awar</w:t>
      </w:r>
      <w:r w:rsidR="00AC6D08">
        <w:rPr>
          <w:rFonts w:cstheme="minorHAnsi"/>
        </w:rPr>
        <w:t xml:space="preserve">d including </w:t>
      </w:r>
      <w:r w:rsidRPr="00751F24" w:rsidR="00751F24">
        <w:rPr>
          <w:rFonts w:cstheme="minorHAnsi"/>
        </w:rPr>
        <w:t>federal funding limits and obligations</w:t>
      </w:r>
      <w:r w:rsidR="00CA1E16">
        <w:rPr>
          <w:rFonts w:cstheme="minorHAnsi"/>
        </w:rPr>
        <w:t xml:space="preserve">, </w:t>
      </w:r>
      <w:r w:rsidRPr="00751F24" w:rsidR="00751F24">
        <w:rPr>
          <w:rFonts w:cstheme="minorHAnsi"/>
        </w:rPr>
        <w:t>and provides the documentary basis for recording financial and programmatic obligations.</w:t>
      </w:r>
    </w:p>
    <w:p w:rsidR="00141EC9" w:rsidRPr="009A3678" w:rsidP="00DA2206" w14:paraId="3CCB8D66" w14:textId="58438CBC">
      <w:pPr>
        <w:pStyle w:val="ListParagraph"/>
        <w:spacing w:before="120" w:after="120" w:line="240" w:lineRule="auto"/>
        <w:ind w:left="0"/>
        <w:contextualSpacing w:val="0"/>
        <w:rPr>
          <w:rFonts w:cstheme="minorHAnsi"/>
          <w:shd w:val="clear" w:color="auto" w:fill="FFFFFF"/>
        </w:rPr>
      </w:pPr>
      <w:r>
        <w:rPr>
          <w:rFonts w:cstheme="minorHAnsi"/>
          <w:b/>
          <w:bCs/>
          <w:shd w:val="clear" w:color="auto" w:fill="FFFFFF"/>
        </w:rPr>
        <w:t xml:space="preserve">Notice of Funding Opportunity (NOFO): </w:t>
      </w:r>
      <w:r w:rsidRPr="009A3678" w:rsidR="002D0845">
        <w:rPr>
          <w:rFonts w:cstheme="minorHAnsi"/>
          <w:shd w:val="clear" w:color="auto" w:fill="FFFFFF"/>
        </w:rPr>
        <w:t xml:space="preserve">A NOFO is a </w:t>
      </w:r>
      <w:r w:rsidRPr="009A3678" w:rsidR="00207F3D">
        <w:rPr>
          <w:rFonts w:cstheme="minorHAnsi"/>
          <w:shd w:val="clear" w:color="auto" w:fill="FFFFFF"/>
        </w:rPr>
        <w:t xml:space="preserve">formally issued announcement </w:t>
      </w:r>
      <w:r w:rsidRPr="009A3678" w:rsidR="0000577D">
        <w:rPr>
          <w:rFonts w:cstheme="minorHAnsi"/>
          <w:shd w:val="clear" w:color="auto" w:fill="FFFFFF"/>
        </w:rPr>
        <w:t xml:space="preserve">of </w:t>
      </w:r>
      <w:r w:rsidR="001467A8">
        <w:rPr>
          <w:rFonts w:cstheme="minorHAnsi"/>
          <w:shd w:val="clear" w:color="auto" w:fill="FFFFFF"/>
        </w:rPr>
        <w:t xml:space="preserve">a </w:t>
      </w:r>
      <w:r w:rsidRPr="009A3678" w:rsidR="0000577D">
        <w:rPr>
          <w:rFonts w:cstheme="minorHAnsi"/>
          <w:shd w:val="clear" w:color="auto" w:fill="FFFFFF"/>
        </w:rPr>
        <w:t>grant funding opportuni</w:t>
      </w:r>
      <w:r w:rsidRPr="009A3678" w:rsidR="00285801">
        <w:rPr>
          <w:rFonts w:cstheme="minorHAnsi"/>
          <w:shd w:val="clear" w:color="auto" w:fill="FFFFFF"/>
        </w:rPr>
        <w:t xml:space="preserve">ty based on </w:t>
      </w:r>
      <w:r w:rsidRPr="009A3678" w:rsidR="009A3678">
        <w:rPr>
          <w:rFonts w:cstheme="minorHAnsi"/>
          <w:shd w:val="clear" w:color="auto" w:fill="FFFFFF"/>
        </w:rPr>
        <w:t xml:space="preserve">the </w:t>
      </w:r>
      <w:r w:rsidRPr="009A3678">
        <w:rPr>
          <w:rFonts w:cstheme="minorHAnsi"/>
          <w:shd w:val="clear" w:color="auto" w:fill="FFFFFF"/>
        </w:rPr>
        <w:t>funding agency’s budget and related legislation.</w:t>
      </w:r>
      <w:r w:rsidRPr="009A3678" w:rsidR="009A3678">
        <w:rPr>
          <w:rFonts w:cstheme="minorHAnsi"/>
          <w:shd w:val="clear" w:color="auto" w:fill="FFFFFF"/>
        </w:rPr>
        <w:t xml:space="preserve"> </w:t>
      </w:r>
      <w:r w:rsidRPr="00727A5E" w:rsidR="009A3678">
        <w:rPr>
          <w:rFonts w:cstheme="minorHAnsi"/>
          <w:shd w:val="clear" w:color="auto" w:fill="FFFFFF"/>
        </w:rPr>
        <w:t>Each NOFO includes pertinent information and requirements</w:t>
      </w:r>
      <w:r w:rsidR="00C43CE6">
        <w:rPr>
          <w:rFonts w:cstheme="minorHAnsi"/>
          <w:shd w:val="clear" w:color="auto" w:fill="FFFFFF"/>
        </w:rPr>
        <w:t>,</w:t>
      </w:r>
      <w:r w:rsidRPr="00727A5E" w:rsidR="009A3678">
        <w:rPr>
          <w:rFonts w:cstheme="minorHAnsi"/>
          <w:shd w:val="clear" w:color="auto" w:fill="FFFFFF"/>
        </w:rPr>
        <w:t xml:space="preserve"> </w:t>
      </w:r>
      <w:r w:rsidR="00F03426">
        <w:rPr>
          <w:rFonts w:cstheme="minorHAnsi"/>
          <w:shd w:val="clear" w:color="auto" w:fill="FFFFFF"/>
        </w:rPr>
        <w:t xml:space="preserve">so </w:t>
      </w:r>
      <w:r w:rsidR="00C43CE6">
        <w:rPr>
          <w:rFonts w:cstheme="minorHAnsi"/>
          <w:shd w:val="clear" w:color="auto" w:fill="FFFFFF"/>
        </w:rPr>
        <w:t xml:space="preserve">potential </w:t>
      </w:r>
      <w:r w:rsidRPr="00727A5E" w:rsidR="009A3678">
        <w:rPr>
          <w:rFonts w:cstheme="minorHAnsi"/>
          <w:shd w:val="clear" w:color="auto" w:fill="FFFFFF"/>
        </w:rPr>
        <w:t>applicant</w:t>
      </w:r>
      <w:r w:rsidR="009A3678">
        <w:rPr>
          <w:rFonts w:cstheme="minorHAnsi"/>
          <w:shd w:val="clear" w:color="auto" w:fill="FFFFFF"/>
        </w:rPr>
        <w:t>s</w:t>
      </w:r>
      <w:r w:rsidRPr="00727A5E" w:rsidR="009A3678">
        <w:rPr>
          <w:rFonts w:cstheme="minorHAnsi"/>
          <w:shd w:val="clear" w:color="auto" w:fill="FFFFFF"/>
        </w:rPr>
        <w:t xml:space="preserve"> </w:t>
      </w:r>
      <w:r w:rsidR="00F03426">
        <w:rPr>
          <w:rFonts w:cstheme="minorHAnsi"/>
          <w:shd w:val="clear" w:color="auto" w:fill="FFFFFF"/>
        </w:rPr>
        <w:t xml:space="preserve">can </w:t>
      </w:r>
      <w:r w:rsidRPr="00727A5E" w:rsidR="009A3678">
        <w:rPr>
          <w:rFonts w:cstheme="minorHAnsi"/>
          <w:shd w:val="clear" w:color="auto" w:fill="FFFFFF"/>
        </w:rPr>
        <w:t xml:space="preserve">assess their eligibility, competency, and interest </w:t>
      </w:r>
      <w:r w:rsidR="00105922">
        <w:rPr>
          <w:rFonts w:cstheme="minorHAnsi"/>
          <w:shd w:val="clear" w:color="auto" w:fill="FFFFFF"/>
        </w:rPr>
        <w:t>before submitting an application</w:t>
      </w:r>
      <w:r w:rsidRPr="00727A5E" w:rsidR="009A3678">
        <w:rPr>
          <w:rFonts w:cstheme="minorHAnsi"/>
          <w:shd w:val="clear" w:color="auto" w:fill="FFFFFF"/>
        </w:rPr>
        <w:t>.</w:t>
      </w:r>
    </w:p>
    <w:p w:rsidR="00460268" w:rsidRPr="00C776F1" w:rsidP="00DA2206" w14:paraId="425B05EB" w14:textId="3F624A72">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Objective:</w:t>
      </w:r>
      <w:r w:rsidRPr="00C776F1">
        <w:rPr>
          <w:rFonts w:cstheme="minorHAnsi"/>
          <w:shd w:val="clear" w:color="auto" w:fill="FFFFFF"/>
        </w:rPr>
        <w:t xml:space="preserve"> Objectives describe the results to be achieved and the manner in which they will be achieved. Multiple objectives are generally needed to address a single goal. Well-written objectives help set program priorities and targets for progress and accountability. </w:t>
      </w:r>
    </w:p>
    <w:p w:rsidR="00072667" w:rsidP="00DA2206" w14:paraId="0EF75EF0" w14:textId="7E85EA40">
      <w:pPr>
        <w:pStyle w:val="ListParagraph"/>
        <w:spacing w:before="120" w:after="120" w:line="240" w:lineRule="auto"/>
        <w:ind w:left="0"/>
        <w:contextualSpacing w:val="0"/>
        <w:rPr>
          <w:rFonts w:cstheme="minorHAnsi"/>
          <w:b/>
          <w:bCs/>
          <w:shd w:val="clear" w:color="auto" w:fill="FFFFFF"/>
        </w:rPr>
      </w:pPr>
      <w:r w:rsidRPr="00072667">
        <w:rPr>
          <w:rFonts w:cstheme="minorHAnsi"/>
          <w:b/>
          <w:bCs/>
          <w:shd w:val="clear" w:color="auto" w:fill="FFFFFF"/>
        </w:rPr>
        <w:t>Population of Focus:</w:t>
      </w:r>
      <w:r>
        <w:t xml:space="preserve"> </w:t>
      </w:r>
      <w:r w:rsidR="0032365D">
        <w:t>P</w:t>
      </w:r>
      <w:r w:rsidR="000D71A6">
        <w:t xml:space="preserve">opulation of focus </w:t>
      </w:r>
      <w:r w:rsidR="00D4430C">
        <w:t xml:space="preserve">refers to a group of individuals </w:t>
      </w:r>
      <w:r w:rsidR="00161638">
        <w:t xml:space="preserve">that </w:t>
      </w:r>
      <w:r w:rsidR="00D4430C">
        <w:t xml:space="preserve">prevention efforts are intended to </w:t>
      </w:r>
      <w:r w:rsidR="00DA7973">
        <w:t xml:space="preserve">reach or serve. </w:t>
      </w:r>
    </w:p>
    <w:p w:rsidR="00460268" w:rsidRPr="00C776F1" w:rsidP="00DA2206" w14:paraId="38FEDCAB" w14:textId="7F05721A">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Principal Investigator/Project Director</w:t>
      </w:r>
      <w:r w:rsidRPr="00C776F1">
        <w:rPr>
          <w:rFonts w:cstheme="minorHAnsi"/>
          <w:shd w:val="clear" w:color="auto" w:fill="FFFFFF"/>
        </w:rPr>
        <w:t>: The principal investigator (PI) or project director (PD) is the individual, designated by the grant/cooperative agreement award recipient, responsible for the scientific, technical, or programmatic aspects of the grant and for day-to-day management of the project or program. The PI/PD is usually an employee of the award recipient.</w:t>
      </w:r>
    </w:p>
    <w:p w:rsidR="00460268" w:rsidRPr="00C776F1" w:rsidP="00DA2206" w14:paraId="24644CDC"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 xml:space="preserve">Recipient: </w:t>
      </w:r>
      <w:r w:rsidRPr="00C776F1">
        <w:rPr>
          <w:rFonts w:cstheme="minorHAnsi"/>
          <w:shd w:val="clear" w:color="auto" w:fill="FFFFFF"/>
        </w:rPr>
        <w:t>A non-Federal entity that receives a federal award directly from a federal awarding agency to carry out an activity under a federal program. The term recipient does not include subrecipients. </w:t>
      </w:r>
    </w:p>
    <w:p w:rsidR="00460268" w:rsidRPr="00C776F1" w:rsidP="00DA2206" w14:paraId="36E56B5D"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Scope</w:t>
      </w:r>
      <w:r w:rsidRPr="00C776F1">
        <w:rPr>
          <w:rFonts w:cstheme="minorHAnsi"/>
          <w:shd w:val="clear" w:color="auto" w:fill="FFFFFF"/>
        </w:rPr>
        <w:t>: Scope refers to the objectives, goals, or purposes identified in the approved application.</w:t>
      </w:r>
    </w:p>
    <w:p w:rsidR="00DA7A47" w:rsidRPr="00C776F1" w:rsidP="00DA2206" w14:paraId="28C3F929" w14:textId="30726DC8">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SMART</w:t>
      </w:r>
      <w:r w:rsidRPr="00C776F1">
        <w:rPr>
          <w:rFonts w:cstheme="minorHAnsi"/>
          <w:shd w:val="clear" w:color="auto" w:fill="FFFFFF"/>
        </w:rPr>
        <w:t>: SMART is a helpful acronym for developing objectives that are specific, measurable, achievable, realistic, and time-bound:</w:t>
      </w:r>
    </w:p>
    <w:p w:rsidR="00DA7A47" w:rsidRPr="00C776F1" w:rsidP="00DA2206" w14:paraId="1CD6132D" w14:textId="4AB9098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Specific</w:t>
      </w:r>
      <w:r w:rsidRPr="00C776F1">
        <w:rPr>
          <w:rFonts w:cstheme="minorHAnsi"/>
          <w:shd w:val="clear" w:color="auto" w:fill="FFFFFF"/>
        </w:rPr>
        <w:t> – 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rsidR="00DA7A47" w:rsidRPr="00C776F1" w:rsidP="00DA2206" w14:paraId="5BAA7871" w14:textId="75A08304">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Measurable</w:t>
      </w:r>
      <w:r w:rsidRPr="00C776F1">
        <w:rPr>
          <w:rFonts w:cstheme="minorHAnsi"/>
          <w:shd w:val="clear" w:color="auto" w:fill="FFFFFF"/>
        </w:rPr>
        <w:t> – 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Example: By 9/20 increase by 10% the number of 8th, 9th, and 10th grade students who disapprove of marijuana use as measured by the annual school youth survey.</w:t>
      </w:r>
    </w:p>
    <w:p w:rsidR="00DA7A47" w:rsidRPr="00C776F1" w:rsidP="00DA2206" w14:paraId="35DB71C0" w14:textId="3DF2AF9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Achievable </w:t>
      </w:r>
      <w:r w:rsidRPr="00C776F1">
        <w:rPr>
          <w:rFonts w:cstheme="minorHAnsi"/>
          <w:shd w:val="clear" w:color="auto" w:fill="FFFFFF"/>
        </w:rPr>
        <w:t>– 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rsidR="00DA7A47" w:rsidRPr="00C776F1" w:rsidP="00DA2206" w14:paraId="3EA79F67" w14:textId="36D4131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Realistic</w:t>
      </w:r>
      <w:r w:rsidRPr="00C776F1">
        <w:rPr>
          <w:rFonts w:cstheme="minorHAnsi"/>
          <w:shd w:val="clear" w:color="auto" w:fill="FFFFFF"/>
        </w:rPr>
        <w:t> – 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rsidR="00DA7A47" w:rsidRPr="00C776F1" w:rsidP="00DA2206" w14:paraId="3F9B054A" w14:textId="573D181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Time-bound</w:t>
      </w:r>
      <w:r w:rsidRPr="00C776F1">
        <w:rPr>
          <w:rFonts w:cstheme="minorHAnsi"/>
          <w:shd w:val="clear" w:color="auto" w:fill="FFFFFF"/>
        </w:rPr>
        <w:t> – Provide a time frame indicating when the objective will be measured or a time by when the objective will be met. For example, “Five new peer educators will be recruited by the second quarter of the first funding year” is a better objective than “New peer educators will be hired.”</w:t>
      </w:r>
    </w:p>
    <w:p w:rsidR="00A2138B" w:rsidRPr="00B33F3F" w:rsidP="00B44606" w14:paraId="6344B644" w14:textId="7078D12A">
      <w:pPr>
        <w:pStyle w:val="ListParagraph"/>
        <w:spacing w:before="120" w:after="120" w:line="240" w:lineRule="auto"/>
        <w:ind w:left="0"/>
        <w:rPr>
          <w:rFonts w:cstheme="minorHAnsi"/>
          <w:shd w:val="clear" w:color="auto" w:fill="FFFFFF"/>
        </w:rPr>
      </w:pPr>
      <w:r w:rsidRPr="00C776F1">
        <w:rPr>
          <w:rFonts w:cstheme="minorHAnsi"/>
          <w:b/>
          <w:bCs/>
          <w:shd w:val="clear" w:color="auto" w:fill="FFFFFF"/>
        </w:rPr>
        <w:t>Subrecipient:</w:t>
      </w:r>
      <w:r w:rsidRPr="00C776F1">
        <w:rPr>
          <w:rFonts w:cstheme="minorHAnsi"/>
          <w:shd w:val="clear" w:color="auto" w:fill="FFFFFF"/>
        </w:rPr>
        <w:t xml:space="preserve"> A</w:t>
      </w:r>
      <w:r w:rsidRPr="00C776F1" w:rsidR="00603C36">
        <w:rPr>
          <w:rFonts w:cstheme="minorHAnsi"/>
          <w:shd w:val="clear" w:color="auto" w:fill="FFFFFF"/>
        </w:rPr>
        <w:t xml:space="preserve"> subrecipient is a</w:t>
      </w:r>
      <w:r w:rsidRPr="00C776F1">
        <w:rPr>
          <w:rFonts w:cstheme="minorHAnsi"/>
          <w:shd w:val="clear" w:color="auto" w:fill="FFFFFF"/>
        </w:rPr>
        <w:t xml:space="preserve"> non-</w:t>
      </w:r>
      <w:r w:rsidRPr="00C776F1" w:rsidR="00D520A0">
        <w:rPr>
          <w:rFonts w:cstheme="minorHAnsi"/>
          <w:shd w:val="clear" w:color="auto" w:fill="FFFFFF"/>
        </w:rPr>
        <w:t>f</w:t>
      </w:r>
      <w:r w:rsidRPr="00C776F1">
        <w:rPr>
          <w:rFonts w:cstheme="minorHAnsi"/>
          <w:shd w:val="clear" w:color="auto" w:fill="FFFFFF"/>
        </w:rPr>
        <w:t xml:space="preserve">ederal entity that receives a subaward from a pass-through entity to carry out part of a </w:t>
      </w:r>
      <w:r w:rsidRPr="00C776F1" w:rsidR="00D520A0">
        <w:rPr>
          <w:rFonts w:cstheme="minorHAnsi"/>
          <w:shd w:val="clear" w:color="auto" w:fill="FFFFFF"/>
        </w:rPr>
        <w:t>f</w:t>
      </w:r>
      <w:r w:rsidRPr="00C776F1">
        <w:rPr>
          <w:rFonts w:cstheme="minorHAnsi"/>
          <w:shd w:val="clear" w:color="auto" w:fill="FFFFFF"/>
        </w:rPr>
        <w:t>ederal program</w:t>
      </w:r>
      <w:r w:rsidRPr="00C776F1" w:rsidR="00D520A0">
        <w:rPr>
          <w:rFonts w:cstheme="minorHAnsi"/>
          <w:shd w:val="clear" w:color="auto" w:fill="FFFFFF"/>
        </w:rPr>
        <w:t xml:space="preserve"> </w:t>
      </w:r>
      <w:r w:rsidRPr="00C776F1">
        <w:rPr>
          <w:rFonts w:cstheme="minorHAnsi"/>
          <w:shd w:val="clear" w:color="auto" w:fill="FFFFFF"/>
        </w:rPr>
        <w:t xml:space="preserve">but does not include an individual that is a beneficiary of such program. A subrecipient may also be a recipient of other </w:t>
      </w:r>
      <w:r w:rsidRPr="00C776F1" w:rsidR="00D520A0">
        <w:rPr>
          <w:rFonts w:cstheme="minorHAnsi"/>
          <w:shd w:val="clear" w:color="auto" w:fill="FFFFFF"/>
        </w:rPr>
        <w:t>f</w:t>
      </w:r>
      <w:r w:rsidRPr="00C776F1">
        <w:rPr>
          <w:rFonts w:cstheme="minorHAnsi"/>
          <w:shd w:val="clear" w:color="auto" w:fill="FFFFFF"/>
        </w:rPr>
        <w:t xml:space="preserve">ederal awards directly from a </w:t>
      </w:r>
      <w:r w:rsidRPr="00C776F1" w:rsidR="00D520A0">
        <w:rPr>
          <w:rFonts w:cstheme="minorHAnsi"/>
          <w:shd w:val="clear" w:color="auto" w:fill="FFFFFF"/>
        </w:rPr>
        <w:t>f</w:t>
      </w:r>
      <w:r w:rsidRPr="00C776F1">
        <w:rPr>
          <w:rFonts w:cstheme="minorHAnsi"/>
          <w:shd w:val="clear" w:color="auto" w:fill="FFFFFF"/>
        </w:rPr>
        <w:t>ederal awarding agency.</w:t>
      </w:r>
    </w:p>
    <w:sectPr w:rsidSect="00FF2CFC">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A20" w:rsidRPr="00E51C71" w14:paraId="255A7F03" w14:textId="2FDC2EC6">
    <w:pPr>
      <w:pStyle w:val="Footer"/>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0504B8">
      <w:rPr>
        <w:noProof/>
        <w:sz w:val="18"/>
        <w:szCs w:val="18"/>
      </w:rPr>
      <w:t>Appendix I. CSAP Programmatic Progress Report Template (2023.12.18)_CLEAN</w:t>
    </w:r>
    <w:r w:rsidRPr="00E51C71">
      <w:rPr>
        <w:sz w:val="18"/>
        <w:szCs w:val="18"/>
      </w:rPr>
      <w:fldChar w:fldCharType="end"/>
    </w:r>
    <w:r w:rsidRPr="00E51C71">
      <w:rPr>
        <w:sz w:val="18"/>
        <w:szCs w:val="18"/>
      </w:rPr>
      <w:tab/>
    </w:r>
    <w:r w:rsidRPr="00E51C71">
      <w:rPr>
        <w:sz w:val="18"/>
        <w:szCs w:val="18"/>
      </w:rPr>
      <w:fldChar w:fldCharType="begin"/>
    </w:r>
    <w:r w:rsidRPr="00E51C71">
      <w:rPr>
        <w:sz w:val="18"/>
        <w:szCs w:val="18"/>
      </w:rPr>
      <w:instrText xml:space="preserve"> PAGE   \* MERGEFORMAT </w:instrText>
    </w:r>
    <w:r w:rsidRPr="00E51C71">
      <w:rPr>
        <w:sz w:val="18"/>
        <w:szCs w:val="18"/>
      </w:rPr>
      <w:fldChar w:fldCharType="separate"/>
    </w:r>
    <w:r w:rsidRPr="00E51C71">
      <w:rPr>
        <w:noProof/>
        <w:sz w:val="18"/>
        <w:szCs w:val="18"/>
      </w:rPr>
      <w:t>2</w:t>
    </w:r>
    <w:r w:rsidRPr="00E51C71">
      <w:rPr>
        <w:sz w:val="18"/>
        <w:szCs w:val="18"/>
      </w:rPr>
      <w:fldChar w:fldCharType="end"/>
    </w:r>
    <w:r w:rsidRPr="00E51C71">
      <w:rPr>
        <w:sz w:val="18"/>
        <w:szCs w:val="18"/>
      </w:rPr>
      <w:t xml:space="preserve"> of </w:t>
    </w:r>
    <w:r w:rsidR="00145317">
      <w:rPr>
        <w:sz w:val="18"/>
        <w:szCs w:val="18"/>
      </w:rPr>
      <w:fldChar w:fldCharType="begin"/>
    </w:r>
    <w:r w:rsidR="00145317">
      <w:rPr>
        <w:sz w:val="18"/>
        <w:szCs w:val="18"/>
      </w:rPr>
      <w:instrText xml:space="preserve"> NUMPAGES   \* MERGEFORMAT </w:instrText>
    </w:r>
    <w:r w:rsidR="00145317">
      <w:rPr>
        <w:sz w:val="18"/>
        <w:szCs w:val="18"/>
      </w:rPr>
      <w:fldChar w:fldCharType="separate"/>
    </w:r>
    <w:r w:rsidR="00145317">
      <w:rPr>
        <w:noProof/>
        <w:sz w:val="18"/>
        <w:szCs w:val="18"/>
      </w:rPr>
      <w:t>3</w:t>
    </w:r>
    <w:r w:rsidR="0014531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0AF" w:rsidRPr="002410AF" w:rsidP="002410AF" w14:paraId="5ACCB042" w14:textId="41E50E10">
    <w:pPr>
      <w:ind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Pr="00F0430C" w:rsidR="00124974">
      <w:rPr>
        <w:rFonts w:cstheme="minorHAnsi"/>
        <w:spacing w:val="4"/>
        <w:sz w:val="16"/>
        <w:szCs w:val="16"/>
        <w:highlight w:val="yellow"/>
      </w:rPr>
      <w:t>XXXX-XXXX</w:t>
    </w:r>
    <w:r w:rsidRPr="00F0430C">
      <w:rPr>
        <w:rFonts w:cstheme="minorHAnsi"/>
        <w:sz w:val="16"/>
        <w:szCs w:val="16"/>
        <w:highlight w:val="yellow"/>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EE2213">
      <w:rPr>
        <w:rFonts w:cstheme="minorHAnsi"/>
        <w:spacing w:val="7"/>
        <w:sz w:val="16"/>
        <w:szCs w:val="16"/>
      </w:rPr>
      <w:t>4</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7935" w:rsidRPr="00E51C71" w14:paraId="24272A64" w14:textId="4D8B528E">
    <w:pPr>
      <w:pStyle w:val="Footer"/>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1532DB">
      <w:rPr>
        <w:noProof/>
        <w:sz w:val="18"/>
        <w:szCs w:val="18"/>
      </w:rPr>
      <w:t>Attachment 1. Programmatic Progress Report Template (2025.02.24)</w:t>
    </w:r>
    <w:r w:rsidRPr="00E51C71">
      <w:rPr>
        <w:sz w:val="18"/>
        <w:szCs w:val="18"/>
      </w:rPr>
      <w:fldChar w:fldCharType="end"/>
    </w:r>
    <w:r w:rsidRPr="00E51C71">
      <w:rPr>
        <w:sz w:val="18"/>
        <w:szCs w:val="18"/>
      </w:rPr>
      <w:tab/>
    </w:r>
    <w:r w:rsidRPr="00E51C71">
      <w:rPr>
        <w:sz w:val="18"/>
        <w:szCs w:val="18"/>
      </w:rPr>
      <w:fldChar w:fldCharType="begin"/>
    </w:r>
    <w:r w:rsidRPr="00E51C71">
      <w:rPr>
        <w:sz w:val="18"/>
        <w:szCs w:val="18"/>
      </w:rPr>
      <w:instrText xml:space="preserve"> PAGE   \* MERGEFORMAT </w:instrText>
    </w:r>
    <w:r w:rsidRPr="00E51C71">
      <w:rPr>
        <w:sz w:val="18"/>
        <w:szCs w:val="18"/>
      </w:rPr>
      <w:fldChar w:fldCharType="separate"/>
    </w:r>
    <w:r w:rsidRPr="00E51C71">
      <w:rPr>
        <w:noProof/>
        <w:sz w:val="18"/>
        <w:szCs w:val="18"/>
      </w:rPr>
      <w:t>2</w:t>
    </w:r>
    <w:r w:rsidRPr="00E51C7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04D0" w:rsidP="000B5A20" w14:paraId="575D73A0" w14:textId="77777777">
      <w:pPr>
        <w:spacing w:after="0" w:line="240" w:lineRule="auto"/>
      </w:pPr>
      <w:r>
        <w:separator/>
      </w:r>
    </w:p>
  </w:footnote>
  <w:footnote w:type="continuationSeparator" w:id="1">
    <w:p w:rsidR="00C104D0" w:rsidP="000B5A20" w14:paraId="5338FB3F" w14:textId="77777777">
      <w:pPr>
        <w:spacing w:after="0" w:line="240" w:lineRule="auto"/>
      </w:pPr>
      <w:r>
        <w:continuationSeparator/>
      </w:r>
    </w:p>
  </w:footnote>
  <w:footnote w:type="continuationNotice" w:id="2">
    <w:p w:rsidR="00C104D0" w14:paraId="6EA8AD7B" w14:textId="77777777">
      <w:pPr>
        <w:spacing w:after="0" w:line="240" w:lineRule="auto"/>
      </w:pPr>
    </w:p>
  </w:footnote>
  <w:footnote w:id="3">
    <w:p w:rsidR="00A82182" w14:paraId="478FC90F" w14:textId="4CFEAAFB">
      <w:pPr>
        <w:pStyle w:val="FootnoteText"/>
      </w:pPr>
      <w:r>
        <w:rPr>
          <w:rStyle w:val="FootnoteReference"/>
        </w:rPr>
        <w:footnoteRef/>
      </w:r>
      <w:r>
        <w:t xml:space="preserve"> </w:t>
      </w:r>
      <w:r w:rsidRPr="003F67ED" w:rsidR="004C0C2A">
        <w:rPr>
          <w:sz w:val="18"/>
          <w:szCs w:val="18"/>
        </w:rPr>
        <w:t>For the purpose of programmatic progress reporting, the term “grant” applies to both</w:t>
      </w:r>
      <w:r w:rsidRPr="003F67ED" w:rsidR="00401CA8">
        <w:rPr>
          <w:sz w:val="18"/>
          <w:szCs w:val="18"/>
        </w:rPr>
        <w:t xml:space="preserve"> grant</w:t>
      </w:r>
      <w:r w:rsidRPr="003F67ED" w:rsidR="00C71930">
        <w:rPr>
          <w:sz w:val="18"/>
          <w:szCs w:val="18"/>
        </w:rPr>
        <w:t>s</w:t>
      </w:r>
      <w:r w:rsidRPr="003F67ED" w:rsidR="00401CA8">
        <w:rPr>
          <w:sz w:val="18"/>
          <w:szCs w:val="18"/>
        </w:rPr>
        <w:t xml:space="preserve"> and cooperative agreements</w:t>
      </w:r>
      <w:r w:rsidRPr="003F67ED" w:rsidR="00C71930">
        <w:rPr>
          <w:sz w:val="18"/>
          <w:szCs w:val="18"/>
        </w:rPr>
        <w:t>.</w:t>
      </w:r>
      <w:r w:rsidR="00401C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61BA" w:rsidP="00060FEF" w14:paraId="5473ED3C" w14:textId="603E8162">
    <w:pPr>
      <w:spacing w:after="0" w:line="240" w:lineRule="auto"/>
      <w:rPr>
        <w:sz w:val="20"/>
        <w:szCs w:val="20"/>
      </w:rPr>
    </w:pPr>
    <w:r>
      <w:rPr>
        <w:sz w:val="20"/>
        <w:szCs w:val="20"/>
      </w:rPr>
      <w:t>Appendix I</w:t>
    </w:r>
  </w:p>
  <w:p w:rsidR="00060FEF" w:rsidRPr="008A1213" w:rsidP="00060FEF" w14:paraId="1B7434AF" w14:textId="2C87FB87">
    <w:pPr>
      <w:spacing w:after="0" w:line="240" w:lineRule="auto"/>
      <w:rPr>
        <w:sz w:val="20"/>
        <w:szCs w:val="20"/>
      </w:rPr>
    </w:pPr>
    <w:r w:rsidRPr="008A1213">
      <w:rPr>
        <w:sz w:val="20"/>
        <w:szCs w:val="20"/>
      </w:rPr>
      <w:t xml:space="preserve">OMB Number: </w:t>
    </w:r>
    <w:r w:rsidR="00897A84">
      <w:rPr>
        <w:sz w:val="20"/>
        <w:szCs w:val="20"/>
      </w:rPr>
      <w:t>0930-0393</w:t>
    </w:r>
  </w:p>
  <w:p w:rsidR="00CF2737" w:rsidP="00060FEF" w14:paraId="4F25DA05" w14:textId="39498588">
    <w:pPr>
      <w:pStyle w:val="Header"/>
      <w:rPr>
        <w:sz w:val="20"/>
        <w:szCs w:val="20"/>
      </w:rPr>
    </w:pPr>
    <w:r w:rsidRPr="008A1213">
      <w:rPr>
        <w:sz w:val="20"/>
        <w:szCs w:val="20"/>
      </w:rPr>
      <w:t xml:space="preserve">Expiration Date: </w:t>
    </w:r>
    <w:r w:rsidR="00897A84">
      <w:rPr>
        <w:sz w:val="20"/>
        <w:szCs w:val="20"/>
      </w:rPr>
      <w:t>03/31/2026</w:t>
    </w:r>
  </w:p>
  <w:p w:rsidR="00897A84" w:rsidP="00060FEF" w14:paraId="1A87BA3B" w14:textId="64003436">
    <w:pPr>
      <w:pStyle w:val="Header"/>
      <w:rPr>
        <w:sz w:val="20"/>
        <w:szCs w:val="20"/>
      </w:rPr>
    </w:pPr>
  </w:p>
  <w:p w:rsidR="00897A84" w:rsidP="00897A84" w14:paraId="711F324C" w14:textId="77777777">
    <w:pPr>
      <w:ind w:left="305"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0930</w:t>
    </w:r>
    <w:r>
      <w:rPr>
        <w:rFonts w:cstheme="minorHAnsi"/>
        <w:sz w:val="16"/>
        <w:szCs w:val="16"/>
      </w:rPr>
      <w:softHyphen/>
      <w:t>-0393.</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1.25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6AE6" w:rsidP="00A36AE6" w14:paraId="43FC9BEA" w14:textId="3F434010">
    <w:pPr>
      <w:spacing w:after="0" w:line="240" w:lineRule="auto"/>
      <w:rPr>
        <w:sz w:val="20"/>
        <w:szCs w:val="20"/>
      </w:rPr>
    </w:pPr>
    <w:r>
      <w:rPr>
        <w:sz w:val="20"/>
        <w:szCs w:val="20"/>
      </w:rPr>
      <w:t>Attachment 1</w:t>
    </w:r>
  </w:p>
  <w:p w:rsidR="00A36AE6" w:rsidRPr="008A1213" w:rsidP="00A36AE6" w14:paraId="4CF63ABF" w14:textId="77777777">
    <w:pPr>
      <w:spacing w:after="0" w:line="240" w:lineRule="auto"/>
      <w:rPr>
        <w:sz w:val="20"/>
        <w:szCs w:val="20"/>
      </w:rPr>
    </w:pPr>
    <w:r w:rsidRPr="008A1213">
      <w:rPr>
        <w:sz w:val="20"/>
        <w:szCs w:val="20"/>
      </w:rPr>
      <w:t xml:space="preserve">OMB Number: </w:t>
    </w:r>
    <w:r w:rsidRPr="00F0430C">
      <w:rPr>
        <w:sz w:val="20"/>
        <w:szCs w:val="20"/>
        <w:highlight w:val="yellow"/>
      </w:rPr>
      <w:t>XXXX-XXXX</w:t>
    </w:r>
  </w:p>
  <w:p w:rsidR="00CF2737" w:rsidRPr="00A36AE6" w:rsidP="00A36AE6" w14:paraId="39B546F4" w14:textId="1BA3AC39">
    <w:pPr>
      <w:rPr>
        <w:rFonts w:ascii="Calibri" w:eastAsia="Calibri" w:hAnsi="Calibri" w:cs="Calibri"/>
        <w:color w:val="C0C0C0"/>
        <w:sz w:val="2"/>
        <w:szCs w:val="2"/>
        <w14:textFill>
          <w14:solidFill>
            <w14:srgbClr w14:val="C0C0C0">
              <w14:alpha w14:val="50000"/>
            </w14:srgbClr>
          </w14:solidFill>
        </w14:textFill>
      </w:rPr>
    </w:pPr>
    <w:r w:rsidRPr="008A1213">
      <w:rPr>
        <w:sz w:val="20"/>
        <w:szCs w:val="20"/>
      </w:rPr>
      <w:t xml:space="preserve">Expiration Date: </w:t>
    </w:r>
    <w:r w:rsidRPr="00F0430C">
      <w:rPr>
        <w:sz w:val="20"/>
        <w:szCs w:val="20"/>
        <w:highlight w:val="yellow"/>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9602991"/>
      <w:docPartObj>
        <w:docPartGallery w:val="Watermarks"/>
        <w:docPartUnique/>
      </w:docPartObj>
    </w:sdtPr>
    <w:sdtContent>
      <w:p w:rsidR="00497935" w:rsidRPr="00497935" w:rsidP="00497935" w14:paraId="53510C66" w14:textId="0E18E8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03251"/>
    <w:multiLevelType w:val="hybridMultilevel"/>
    <w:tmpl w:val="EFE832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3E055BA"/>
    <w:multiLevelType w:val="hybridMultilevel"/>
    <w:tmpl w:val="1B68C2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83163E"/>
    <w:multiLevelType w:val="hybridMultilevel"/>
    <w:tmpl w:val="8EFCFB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5A68F9"/>
    <w:multiLevelType w:val="hybridMultilevel"/>
    <w:tmpl w:val="D202486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D770671"/>
    <w:multiLevelType w:val="hybridMultilevel"/>
    <w:tmpl w:val="FFFFFFFF"/>
    <w:lvl w:ilvl="0">
      <w:start w:val="1"/>
      <w:numFmt w:val="decimal"/>
      <w:lvlText w:val="%1."/>
      <w:lvlJc w:val="left"/>
      <w:pPr>
        <w:ind w:left="720" w:hanging="360"/>
      </w:pPr>
      <w:rPr>
        <w:rFonts w:cs="Times New Roman"/>
      </w:rPr>
    </w:lvl>
    <w:lvl w:ilvl="1">
      <w:start w:val="1"/>
      <w:numFmt w:val="decimal"/>
      <w:lvlText w:val="%2."/>
      <w:lvlJc w:val="center"/>
      <w:pPr>
        <w:ind w:left="23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1F7033BD"/>
    <w:multiLevelType w:val="hybridMultilevel"/>
    <w:tmpl w:val="2D4C2A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5322EED"/>
    <w:multiLevelType w:val="hybridMultilevel"/>
    <w:tmpl w:val="63F41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E31DDF"/>
    <w:multiLevelType w:val="hybridMultilevel"/>
    <w:tmpl w:val="3B2EAF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34224D4D"/>
    <w:multiLevelType w:val="multilevel"/>
    <w:tmpl w:val="B57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CE24D0"/>
    <w:multiLevelType w:val="hybridMultilevel"/>
    <w:tmpl w:val="0B5899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3974521C"/>
    <w:multiLevelType w:val="hybridMultilevel"/>
    <w:tmpl w:val="AA841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E6B2765"/>
    <w:multiLevelType w:val="hybridMultilevel"/>
    <w:tmpl w:val="1F0C70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590259D2"/>
    <w:multiLevelType w:val="hybridMultilevel"/>
    <w:tmpl w:val="131093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5D2C2675"/>
    <w:multiLevelType w:val="hybridMultilevel"/>
    <w:tmpl w:val="2CBCB66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5F963E12"/>
    <w:multiLevelType w:val="hybridMultilevel"/>
    <w:tmpl w:val="1292AF5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62EC40F6"/>
    <w:multiLevelType w:val="hybridMultilevel"/>
    <w:tmpl w:val="AF42F75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643874F9"/>
    <w:multiLevelType w:val="hybridMultilevel"/>
    <w:tmpl w:val="A052D0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694C6066"/>
    <w:multiLevelType w:val="hybridMultilevel"/>
    <w:tmpl w:val="008E7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2BF6CF7"/>
    <w:multiLevelType w:val="hybridMultilevel"/>
    <w:tmpl w:val="169E11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78E40353"/>
    <w:multiLevelType w:val="hybridMultilevel"/>
    <w:tmpl w:val="6A14E7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7D5F7BA1"/>
    <w:multiLevelType w:val="hybridMultilevel"/>
    <w:tmpl w:val="6A0CC6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909581599">
    <w:abstractNumId w:val="2"/>
  </w:num>
  <w:num w:numId="2" w16cid:durableId="1976330098">
    <w:abstractNumId w:val="12"/>
  </w:num>
  <w:num w:numId="3" w16cid:durableId="1610314954">
    <w:abstractNumId w:val="11"/>
  </w:num>
  <w:num w:numId="4" w16cid:durableId="934943232">
    <w:abstractNumId w:val="7"/>
  </w:num>
  <w:num w:numId="5" w16cid:durableId="1743602332">
    <w:abstractNumId w:val="4"/>
  </w:num>
  <w:num w:numId="6" w16cid:durableId="1302343595">
    <w:abstractNumId w:val="19"/>
  </w:num>
  <w:num w:numId="7" w16cid:durableId="214202429">
    <w:abstractNumId w:val="9"/>
  </w:num>
  <w:num w:numId="8" w16cid:durableId="1818184153">
    <w:abstractNumId w:val="1"/>
  </w:num>
  <w:num w:numId="9" w16cid:durableId="189500348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522939024">
    <w:abstractNumId w:val="13"/>
  </w:num>
  <w:num w:numId="11" w16cid:durableId="1068302690">
    <w:abstractNumId w:val="10"/>
  </w:num>
  <w:num w:numId="12" w16cid:durableId="441530616">
    <w:abstractNumId w:val="8"/>
  </w:num>
  <w:num w:numId="13" w16cid:durableId="403262647">
    <w:abstractNumId w:val="18"/>
  </w:num>
  <w:num w:numId="14" w16cid:durableId="561064559">
    <w:abstractNumId w:val="6"/>
  </w:num>
  <w:num w:numId="15" w16cid:durableId="2004384874">
    <w:abstractNumId w:val="17"/>
  </w:num>
  <w:num w:numId="16" w16cid:durableId="1374233237">
    <w:abstractNumId w:val="3"/>
  </w:num>
  <w:num w:numId="17" w16cid:durableId="584998558">
    <w:abstractNumId w:val="15"/>
  </w:num>
  <w:num w:numId="18" w16cid:durableId="2026593047">
    <w:abstractNumId w:val="0"/>
  </w:num>
  <w:num w:numId="19" w16cid:durableId="1544755810">
    <w:abstractNumId w:val="20"/>
  </w:num>
  <w:num w:numId="20" w16cid:durableId="1375960744">
    <w:abstractNumId w:val="21"/>
  </w:num>
  <w:num w:numId="21" w16cid:durableId="2052655299">
    <w:abstractNumId w:val="22"/>
  </w:num>
  <w:num w:numId="22" w16cid:durableId="292754575">
    <w:abstractNumId w:val="14"/>
  </w:num>
  <w:num w:numId="23" w16cid:durableId="422802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18"/>
    <w:rsid w:val="000012C8"/>
    <w:rsid w:val="00002B97"/>
    <w:rsid w:val="00003E23"/>
    <w:rsid w:val="0000556F"/>
    <w:rsid w:val="0000577D"/>
    <w:rsid w:val="00005D83"/>
    <w:rsid w:val="0000690C"/>
    <w:rsid w:val="0001072C"/>
    <w:rsid w:val="0001459E"/>
    <w:rsid w:val="000150D0"/>
    <w:rsid w:val="000200DB"/>
    <w:rsid w:val="000215B7"/>
    <w:rsid w:val="000216E7"/>
    <w:rsid w:val="00023B0C"/>
    <w:rsid w:val="0002404C"/>
    <w:rsid w:val="00025F78"/>
    <w:rsid w:val="000269FB"/>
    <w:rsid w:val="00027002"/>
    <w:rsid w:val="00027327"/>
    <w:rsid w:val="00027810"/>
    <w:rsid w:val="00032A7D"/>
    <w:rsid w:val="00032CE1"/>
    <w:rsid w:val="00034F06"/>
    <w:rsid w:val="00035373"/>
    <w:rsid w:val="00036C16"/>
    <w:rsid w:val="00037851"/>
    <w:rsid w:val="00040C56"/>
    <w:rsid w:val="00041419"/>
    <w:rsid w:val="0004163E"/>
    <w:rsid w:val="000418AC"/>
    <w:rsid w:val="00041986"/>
    <w:rsid w:val="00042480"/>
    <w:rsid w:val="00043082"/>
    <w:rsid w:val="0004369A"/>
    <w:rsid w:val="000436D2"/>
    <w:rsid w:val="00044524"/>
    <w:rsid w:val="00046FA7"/>
    <w:rsid w:val="0005006C"/>
    <w:rsid w:val="000504B8"/>
    <w:rsid w:val="000506B4"/>
    <w:rsid w:val="000534A5"/>
    <w:rsid w:val="000535DC"/>
    <w:rsid w:val="00054736"/>
    <w:rsid w:val="00054BF5"/>
    <w:rsid w:val="00057B2F"/>
    <w:rsid w:val="00060FEF"/>
    <w:rsid w:val="00061775"/>
    <w:rsid w:val="0006276F"/>
    <w:rsid w:val="000649C6"/>
    <w:rsid w:val="000708A5"/>
    <w:rsid w:val="00072667"/>
    <w:rsid w:val="000733B6"/>
    <w:rsid w:val="0007367F"/>
    <w:rsid w:val="00076C93"/>
    <w:rsid w:val="00076D91"/>
    <w:rsid w:val="0008001E"/>
    <w:rsid w:val="00081DE9"/>
    <w:rsid w:val="000832DC"/>
    <w:rsid w:val="00083354"/>
    <w:rsid w:val="000834CA"/>
    <w:rsid w:val="00086049"/>
    <w:rsid w:val="00087F69"/>
    <w:rsid w:val="00090311"/>
    <w:rsid w:val="00090E81"/>
    <w:rsid w:val="000914F8"/>
    <w:rsid w:val="00092810"/>
    <w:rsid w:val="00092D84"/>
    <w:rsid w:val="0009457D"/>
    <w:rsid w:val="00097A99"/>
    <w:rsid w:val="000A0702"/>
    <w:rsid w:val="000A13D4"/>
    <w:rsid w:val="000A22FC"/>
    <w:rsid w:val="000A3417"/>
    <w:rsid w:val="000A3A4C"/>
    <w:rsid w:val="000A6BAE"/>
    <w:rsid w:val="000A7CCC"/>
    <w:rsid w:val="000B22D9"/>
    <w:rsid w:val="000B3248"/>
    <w:rsid w:val="000B4424"/>
    <w:rsid w:val="000B5A20"/>
    <w:rsid w:val="000B5E26"/>
    <w:rsid w:val="000B6ACB"/>
    <w:rsid w:val="000B7882"/>
    <w:rsid w:val="000B7A5D"/>
    <w:rsid w:val="000C0502"/>
    <w:rsid w:val="000C1E69"/>
    <w:rsid w:val="000C2494"/>
    <w:rsid w:val="000C38DA"/>
    <w:rsid w:val="000C4277"/>
    <w:rsid w:val="000D3561"/>
    <w:rsid w:val="000D4686"/>
    <w:rsid w:val="000D532A"/>
    <w:rsid w:val="000D5337"/>
    <w:rsid w:val="000D71A6"/>
    <w:rsid w:val="000E030D"/>
    <w:rsid w:val="000E4F7C"/>
    <w:rsid w:val="000E5DFB"/>
    <w:rsid w:val="000E6D82"/>
    <w:rsid w:val="000E72D3"/>
    <w:rsid w:val="000F07EB"/>
    <w:rsid w:val="000F1655"/>
    <w:rsid w:val="000F1687"/>
    <w:rsid w:val="000F2DDF"/>
    <w:rsid w:val="000F4370"/>
    <w:rsid w:val="000F517E"/>
    <w:rsid w:val="000F58C7"/>
    <w:rsid w:val="000F590D"/>
    <w:rsid w:val="000F62C6"/>
    <w:rsid w:val="001001FB"/>
    <w:rsid w:val="00100BB6"/>
    <w:rsid w:val="00101672"/>
    <w:rsid w:val="00102000"/>
    <w:rsid w:val="001023B5"/>
    <w:rsid w:val="001030E6"/>
    <w:rsid w:val="001039C5"/>
    <w:rsid w:val="00104ED3"/>
    <w:rsid w:val="00105922"/>
    <w:rsid w:val="0010652D"/>
    <w:rsid w:val="00107ED0"/>
    <w:rsid w:val="001116BD"/>
    <w:rsid w:val="00111D3D"/>
    <w:rsid w:val="0011201A"/>
    <w:rsid w:val="00113611"/>
    <w:rsid w:val="00115124"/>
    <w:rsid w:val="00115296"/>
    <w:rsid w:val="0011635A"/>
    <w:rsid w:val="001200AC"/>
    <w:rsid w:val="00121C51"/>
    <w:rsid w:val="00121DE4"/>
    <w:rsid w:val="001233ED"/>
    <w:rsid w:val="001237FE"/>
    <w:rsid w:val="001240FA"/>
    <w:rsid w:val="0012469E"/>
    <w:rsid w:val="00124890"/>
    <w:rsid w:val="00124974"/>
    <w:rsid w:val="00124DA6"/>
    <w:rsid w:val="001251E0"/>
    <w:rsid w:val="00125CA9"/>
    <w:rsid w:val="001263FF"/>
    <w:rsid w:val="00126E30"/>
    <w:rsid w:val="00127A6E"/>
    <w:rsid w:val="00130A6E"/>
    <w:rsid w:val="00131445"/>
    <w:rsid w:val="001333A3"/>
    <w:rsid w:val="00135BAE"/>
    <w:rsid w:val="00141EC9"/>
    <w:rsid w:val="0014226A"/>
    <w:rsid w:val="00143738"/>
    <w:rsid w:val="00145317"/>
    <w:rsid w:val="00145C3E"/>
    <w:rsid w:val="001467A8"/>
    <w:rsid w:val="00146870"/>
    <w:rsid w:val="00146C75"/>
    <w:rsid w:val="0015184B"/>
    <w:rsid w:val="00151C39"/>
    <w:rsid w:val="001532DB"/>
    <w:rsid w:val="001534D4"/>
    <w:rsid w:val="00156674"/>
    <w:rsid w:val="00157172"/>
    <w:rsid w:val="00157AC4"/>
    <w:rsid w:val="00161638"/>
    <w:rsid w:val="00161F80"/>
    <w:rsid w:val="001620BD"/>
    <w:rsid w:val="0016239A"/>
    <w:rsid w:val="00162881"/>
    <w:rsid w:val="00162A3C"/>
    <w:rsid w:val="001637F7"/>
    <w:rsid w:val="00163DCD"/>
    <w:rsid w:val="001672FE"/>
    <w:rsid w:val="001726D5"/>
    <w:rsid w:val="00172A65"/>
    <w:rsid w:val="001733AE"/>
    <w:rsid w:val="0017346D"/>
    <w:rsid w:val="00173C52"/>
    <w:rsid w:val="00175B9B"/>
    <w:rsid w:val="00176082"/>
    <w:rsid w:val="001762C5"/>
    <w:rsid w:val="00176B24"/>
    <w:rsid w:val="001812C4"/>
    <w:rsid w:val="00183EA0"/>
    <w:rsid w:val="00186280"/>
    <w:rsid w:val="001862AA"/>
    <w:rsid w:val="00187036"/>
    <w:rsid w:val="00187134"/>
    <w:rsid w:val="001923CE"/>
    <w:rsid w:val="00193B53"/>
    <w:rsid w:val="00193B9D"/>
    <w:rsid w:val="0019412C"/>
    <w:rsid w:val="00195560"/>
    <w:rsid w:val="00196916"/>
    <w:rsid w:val="00196F5B"/>
    <w:rsid w:val="001970CD"/>
    <w:rsid w:val="0019711C"/>
    <w:rsid w:val="0019723A"/>
    <w:rsid w:val="001A1BCA"/>
    <w:rsid w:val="001A252E"/>
    <w:rsid w:val="001A2F88"/>
    <w:rsid w:val="001A42BD"/>
    <w:rsid w:val="001A445D"/>
    <w:rsid w:val="001A4AC1"/>
    <w:rsid w:val="001A5605"/>
    <w:rsid w:val="001A7F01"/>
    <w:rsid w:val="001C012B"/>
    <w:rsid w:val="001C090E"/>
    <w:rsid w:val="001C393E"/>
    <w:rsid w:val="001C6CFD"/>
    <w:rsid w:val="001C7E52"/>
    <w:rsid w:val="001D0653"/>
    <w:rsid w:val="001D33DA"/>
    <w:rsid w:val="001D3E4D"/>
    <w:rsid w:val="001D3F1B"/>
    <w:rsid w:val="001D5390"/>
    <w:rsid w:val="001D5CF8"/>
    <w:rsid w:val="001D6A6B"/>
    <w:rsid w:val="001D76A9"/>
    <w:rsid w:val="001D7CF9"/>
    <w:rsid w:val="001D7D52"/>
    <w:rsid w:val="001E0967"/>
    <w:rsid w:val="001E0C8A"/>
    <w:rsid w:val="001E10B6"/>
    <w:rsid w:val="001E2F1D"/>
    <w:rsid w:val="001E3749"/>
    <w:rsid w:val="001E3B4B"/>
    <w:rsid w:val="001E40FF"/>
    <w:rsid w:val="001E44E0"/>
    <w:rsid w:val="001E5E8F"/>
    <w:rsid w:val="001E6FBC"/>
    <w:rsid w:val="001F0087"/>
    <w:rsid w:val="001F135A"/>
    <w:rsid w:val="001F27C5"/>
    <w:rsid w:val="001F33AC"/>
    <w:rsid w:val="001F6C37"/>
    <w:rsid w:val="001F7981"/>
    <w:rsid w:val="00201376"/>
    <w:rsid w:val="00201525"/>
    <w:rsid w:val="00202104"/>
    <w:rsid w:val="00202858"/>
    <w:rsid w:val="002047ED"/>
    <w:rsid w:val="00204B76"/>
    <w:rsid w:val="00204B7E"/>
    <w:rsid w:val="00206FFF"/>
    <w:rsid w:val="00207691"/>
    <w:rsid w:val="00207F3D"/>
    <w:rsid w:val="00211CEE"/>
    <w:rsid w:val="0021324C"/>
    <w:rsid w:val="00215E74"/>
    <w:rsid w:val="00216161"/>
    <w:rsid w:val="002165A7"/>
    <w:rsid w:val="0022241D"/>
    <w:rsid w:val="00222F25"/>
    <w:rsid w:val="0022365E"/>
    <w:rsid w:val="002243BF"/>
    <w:rsid w:val="00225023"/>
    <w:rsid w:val="00226BB5"/>
    <w:rsid w:val="00230D55"/>
    <w:rsid w:val="00233E94"/>
    <w:rsid w:val="002344FE"/>
    <w:rsid w:val="00234843"/>
    <w:rsid w:val="00235BDB"/>
    <w:rsid w:val="00235C26"/>
    <w:rsid w:val="00237561"/>
    <w:rsid w:val="00237697"/>
    <w:rsid w:val="002406CA"/>
    <w:rsid w:val="002410AF"/>
    <w:rsid w:val="00244E69"/>
    <w:rsid w:val="0024775D"/>
    <w:rsid w:val="00247E0F"/>
    <w:rsid w:val="0025051E"/>
    <w:rsid w:val="002510F8"/>
    <w:rsid w:val="00252FD1"/>
    <w:rsid w:val="00254385"/>
    <w:rsid w:val="0025661D"/>
    <w:rsid w:val="0025716C"/>
    <w:rsid w:val="00257A37"/>
    <w:rsid w:val="00261911"/>
    <w:rsid w:val="0026229A"/>
    <w:rsid w:val="00262552"/>
    <w:rsid w:val="00262A26"/>
    <w:rsid w:val="00262AE4"/>
    <w:rsid w:val="00262BBF"/>
    <w:rsid w:val="00264A7C"/>
    <w:rsid w:val="002652C1"/>
    <w:rsid w:val="00265580"/>
    <w:rsid w:val="00265CFB"/>
    <w:rsid w:val="002660C0"/>
    <w:rsid w:val="002665C2"/>
    <w:rsid w:val="00266C1E"/>
    <w:rsid w:val="00266DDA"/>
    <w:rsid w:val="00267D00"/>
    <w:rsid w:val="0027009A"/>
    <w:rsid w:val="002700BE"/>
    <w:rsid w:val="00270EB2"/>
    <w:rsid w:val="00271371"/>
    <w:rsid w:val="00271947"/>
    <w:rsid w:val="00271A72"/>
    <w:rsid w:val="00271C2E"/>
    <w:rsid w:val="002728DD"/>
    <w:rsid w:val="00273F6D"/>
    <w:rsid w:val="0027483D"/>
    <w:rsid w:val="00275B2D"/>
    <w:rsid w:val="00276613"/>
    <w:rsid w:val="00281EEA"/>
    <w:rsid w:val="00285282"/>
    <w:rsid w:val="00285801"/>
    <w:rsid w:val="00285AE1"/>
    <w:rsid w:val="0028667F"/>
    <w:rsid w:val="00286680"/>
    <w:rsid w:val="00291E18"/>
    <w:rsid w:val="00294600"/>
    <w:rsid w:val="002968F0"/>
    <w:rsid w:val="002A0145"/>
    <w:rsid w:val="002A1AE9"/>
    <w:rsid w:val="002A22F9"/>
    <w:rsid w:val="002A294A"/>
    <w:rsid w:val="002A2A85"/>
    <w:rsid w:val="002A4299"/>
    <w:rsid w:val="002A54BF"/>
    <w:rsid w:val="002A5BF4"/>
    <w:rsid w:val="002A7099"/>
    <w:rsid w:val="002A724B"/>
    <w:rsid w:val="002B1892"/>
    <w:rsid w:val="002B216A"/>
    <w:rsid w:val="002B2BF0"/>
    <w:rsid w:val="002B2E06"/>
    <w:rsid w:val="002B3298"/>
    <w:rsid w:val="002B3CA4"/>
    <w:rsid w:val="002B54B9"/>
    <w:rsid w:val="002B6966"/>
    <w:rsid w:val="002B73F5"/>
    <w:rsid w:val="002C04D2"/>
    <w:rsid w:val="002C0DC5"/>
    <w:rsid w:val="002C3F8E"/>
    <w:rsid w:val="002C6455"/>
    <w:rsid w:val="002D0322"/>
    <w:rsid w:val="002D0845"/>
    <w:rsid w:val="002D11E6"/>
    <w:rsid w:val="002D4944"/>
    <w:rsid w:val="002D4AD9"/>
    <w:rsid w:val="002D4B24"/>
    <w:rsid w:val="002D5405"/>
    <w:rsid w:val="002D627A"/>
    <w:rsid w:val="002D6952"/>
    <w:rsid w:val="002D69AE"/>
    <w:rsid w:val="002E285E"/>
    <w:rsid w:val="002E4AD8"/>
    <w:rsid w:val="002E69D6"/>
    <w:rsid w:val="002F1CEE"/>
    <w:rsid w:val="002F2479"/>
    <w:rsid w:val="002F60F9"/>
    <w:rsid w:val="002F730E"/>
    <w:rsid w:val="0030196D"/>
    <w:rsid w:val="00302623"/>
    <w:rsid w:val="003038FF"/>
    <w:rsid w:val="00303D53"/>
    <w:rsid w:val="0030450D"/>
    <w:rsid w:val="00305F3F"/>
    <w:rsid w:val="0031151B"/>
    <w:rsid w:val="00311BC8"/>
    <w:rsid w:val="00311D73"/>
    <w:rsid w:val="00313146"/>
    <w:rsid w:val="0031314A"/>
    <w:rsid w:val="003139AA"/>
    <w:rsid w:val="00321205"/>
    <w:rsid w:val="00322006"/>
    <w:rsid w:val="00322FC3"/>
    <w:rsid w:val="00323058"/>
    <w:rsid w:val="0032365D"/>
    <w:rsid w:val="00323D5C"/>
    <w:rsid w:val="00326285"/>
    <w:rsid w:val="00330303"/>
    <w:rsid w:val="0033088F"/>
    <w:rsid w:val="00331C2C"/>
    <w:rsid w:val="00333BBC"/>
    <w:rsid w:val="00335575"/>
    <w:rsid w:val="00335874"/>
    <w:rsid w:val="0033598B"/>
    <w:rsid w:val="00336FEE"/>
    <w:rsid w:val="0034078E"/>
    <w:rsid w:val="00342975"/>
    <w:rsid w:val="003448BC"/>
    <w:rsid w:val="003453C5"/>
    <w:rsid w:val="00346010"/>
    <w:rsid w:val="0034656B"/>
    <w:rsid w:val="00346A3D"/>
    <w:rsid w:val="00347247"/>
    <w:rsid w:val="0035031D"/>
    <w:rsid w:val="00350EFC"/>
    <w:rsid w:val="0035147B"/>
    <w:rsid w:val="003522E3"/>
    <w:rsid w:val="0035568C"/>
    <w:rsid w:val="003569CD"/>
    <w:rsid w:val="00360246"/>
    <w:rsid w:val="0036094E"/>
    <w:rsid w:val="00360C8C"/>
    <w:rsid w:val="00363567"/>
    <w:rsid w:val="00371432"/>
    <w:rsid w:val="0037182C"/>
    <w:rsid w:val="00372679"/>
    <w:rsid w:val="003754CA"/>
    <w:rsid w:val="0037711B"/>
    <w:rsid w:val="003800B2"/>
    <w:rsid w:val="00380786"/>
    <w:rsid w:val="003813BA"/>
    <w:rsid w:val="0038171E"/>
    <w:rsid w:val="00381FB8"/>
    <w:rsid w:val="003823F5"/>
    <w:rsid w:val="00384EB4"/>
    <w:rsid w:val="00385DE1"/>
    <w:rsid w:val="003869DA"/>
    <w:rsid w:val="00390139"/>
    <w:rsid w:val="003906BA"/>
    <w:rsid w:val="003906DC"/>
    <w:rsid w:val="00392B24"/>
    <w:rsid w:val="00392BD8"/>
    <w:rsid w:val="00392BD9"/>
    <w:rsid w:val="00393782"/>
    <w:rsid w:val="00394862"/>
    <w:rsid w:val="00394BF8"/>
    <w:rsid w:val="00396333"/>
    <w:rsid w:val="003963A0"/>
    <w:rsid w:val="003A014C"/>
    <w:rsid w:val="003A1C67"/>
    <w:rsid w:val="003A1EA5"/>
    <w:rsid w:val="003A66A7"/>
    <w:rsid w:val="003B0C52"/>
    <w:rsid w:val="003B0C5E"/>
    <w:rsid w:val="003B1B14"/>
    <w:rsid w:val="003B29F8"/>
    <w:rsid w:val="003B2DC3"/>
    <w:rsid w:val="003B5D0C"/>
    <w:rsid w:val="003B5FDD"/>
    <w:rsid w:val="003B71A4"/>
    <w:rsid w:val="003B7BDF"/>
    <w:rsid w:val="003C0DAF"/>
    <w:rsid w:val="003C1113"/>
    <w:rsid w:val="003C305C"/>
    <w:rsid w:val="003C31CD"/>
    <w:rsid w:val="003C5589"/>
    <w:rsid w:val="003C5C0B"/>
    <w:rsid w:val="003C6BAB"/>
    <w:rsid w:val="003D0986"/>
    <w:rsid w:val="003D1E11"/>
    <w:rsid w:val="003D2FBE"/>
    <w:rsid w:val="003D510F"/>
    <w:rsid w:val="003D693E"/>
    <w:rsid w:val="003E3322"/>
    <w:rsid w:val="003F08D2"/>
    <w:rsid w:val="003F372A"/>
    <w:rsid w:val="003F39DD"/>
    <w:rsid w:val="003F4353"/>
    <w:rsid w:val="003F4FB8"/>
    <w:rsid w:val="003F671F"/>
    <w:rsid w:val="003F67E7"/>
    <w:rsid w:val="003F67ED"/>
    <w:rsid w:val="00400414"/>
    <w:rsid w:val="00401CA8"/>
    <w:rsid w:val="00401D1A"/>
    <w:rsid w:val="00401E61"/>
    <w:rsid w:val="004020E4"/>
    <w:rsid w:val="004022F8"/>
    <w:rsid w:val="00404E8E"/>
    <w:rsid w:val="004059CF"/>
    <w:rsid w:val="00406056"/>
    <w:rsid w:val="004061C4"/>
    <w:rsid w:val="00407E93"/>
    <w:rsid w:val="00407F71"/>
    <w:rsid w:val="00412B54"/>
    <w:rsid w:val="004130A1"/>
    <w:rsid w:val="0041394D"/>
    <w:rsid w:val="0041542B"/>
    <w:rsid w:val="004155BB"/>
    <w:rsid w:val="00416E5F"/>
    <w:rsid w:val="00417EF1"/>
    <w:rsid w:val="00421EBC"/>
    <w:rsid w:val="00422EB8"/>
    <w:rsid w:val="00422F5D"/>
    <w:rsid w:val="00423510"/>
    <w:rsid w:val="00425D39"/>
    <w:rsid w:val="00425DD7"/>
    <w:rsid w:val="00426461"/>
    <w:rsid w:val="00427BFE"/>
    <w:rsid w:val="00430598"/>
    <w:rsid w:val="0043088F"/>
    <w:rsid w:val="004308F5"/>
    <w:rsid w:val="00432EED"/>
    <w:rsid w:val="00433AF3"/>
    <w:rsid w:val="00433C2F"/>
    <w:rsid w:val="00434196"/>
    <w:rsid w:val="0044090A"/>
    <w:rsid w:val="004427F7"/>
    <w:rsid w:val="00443531"/>
    <w:rsid w:val="00450B82"/>
    <w:rsid w:val="00450C6C"/>
    <w:rsid w:val="00453021"/>
    <w:rsid w:val="00453CC9"/>
    <w:rsid w:val="0045517E"/>
    <w:rsid w:val="00455AA5"/>
    <w:rsid w:val="004565A8"/>
    <w:rsid w:val="00456BAB"/>
    <w:rsid w:val="00460268"/>
    <w:rsid w:val="004609ED"/>
    <w:rsid w:val="00460C05"/>
    <w:rsid w:val="00464707"/>
    <w:rsid w:val="00470217"/>
    <w:rsid w:val="00470F66"/>
    <w:rsid w:val="00474075"/>
    <w:rsid w:val="00474625"/>
    <w:rsid w:val="00474A17"/>
    <w:rsid w:val="004757BC"/>
    <w:rsid w:val="0047773B"/>
    <w:rsid w:val="0048051D"/>
    <w:rsid w:val="00480AAF"/>
    <w:rsid w:val="00481979"/>
    <w:rsid w:val="00481FBB"/>
    <w:rsid w:val="00483339"/>
    <w:rsid w:val="0048674B"/>
    <w:rsid w:val="004903B2"/>
    <w:rsid w:val="0049156B"/>
    <w:rsid w:val="00492B74"/>
    <w:rsid w:val="00492F3E"/>
    <w:rsid w:val="00493FC6"/>
    <w:rsid w:val="0049406B"/>
    <w:rsid w:val="004952CE"/>
    <w:rsid w:val="00495976"/>
    <w:rsid w:val="00495E4C"/>
    <w:rsid w:val="004967E9"/>
    <w:rsid w:val="00496A03"/>
    <w:rsid w:val="00497224"/>
    <w:rsid w:val="00497935"/>
    <w:rsid w:val="004979C9"/>
    <w:rsid w:val="004A020E"/>
    <w:rsid w:val="004A0841"/>
    <w:rsid w:val="004A0BE2"/>
    <w:rsid w:val="004A1149"/>
    <w:rsid w:val="004A1689"/>
    <w:rsid w:val="004A302E"/>
    <w:rsid w:val="004A33A8"/>
    <w:rsid w:val="004A5A83"/>
    <w:rsid w:val="004A6666"/>
    <w:rsid w:val="004A6975"/>
    <w:rsid w:val="004B086F"/>
    <w:rsid w:val="004B18C7"/>
    <w:rsid w:val="004B293A"/>
    <w:rsid w:val="004B3016"/>
    <w:rsid w:val="004B3D74"/>
    <w:rsid w:val="004B6FB5"/>
    <w:rsid w:val="004B7AA1"/>
    <w:rsid w:val="004C0905"/>
    <w:rsid w:val="004C0C2A"/>
    <w:rsid w:val="004C33E8"/>
    <w:rsid w:val="004C37F1"/>
    <w:rsid w:val="004C402D"/>
    <w:rsid w:val="004C5D13"/>
    <w:rsid w:val="004C680C"/>
    <w:rsid w:val="004C7412"/>
    <w:rsid w:val="004D0805"/>
    <w:rsid w:val="004D0D38"/>
    <w:rsid w:val="004D3AE0"/>
    <w:rsid w:val="004D6E24"/>
    <w:rsid w:val="004D74AD"/>
    <w:rsid w:val="004E03E4"/>
    <w:rsid w:val="004E2009"/>
    <w:rsid w:val="004E2070"/>
    <w:rsid w:val="004E2633"/>
    <w:rsid w:val="004E26CB"/>
    <w:rsid w:val="004E4EB2"/>
    <w:rsid w:val="004F0993"/>
    <w:rsid w:val="004F57C2"/>
    <w:rsid w:val="004F5A67"/>
    <w:rsid w:val="004F5EE4"/>
    <w:rsid w:val="004F7394"/>
    <w:rsid w:val="00500556"/>
    <w:rsid w:val="00500AB2"/>
    <w:rsid w:val="00500FB8"/>
    <w:rsid w:val="0050111A"/>
    <w:rsid w:val="005036C1"/>
    <w:rsid w:val="0050435C"/>
    <w:rsid w:val="00505057"/>
    <w:rsid w:val="00506CFE"/>
    <w:rsid w:val="00506F49"/>
    <w:rsid w:val="00510C25"/>
    <w:rsid w:val="00511BAA"/>
    <w:rsid w:val="00512AB7"/>
    <w:rsid w:val="0051341A"/>
    <w:rsid w:val="00513F70"/>
    <w:rsid w:val="005148C1"/>
    <w:rsid w:val="0051563C"/>
    <w:rsid w:val="005156C4"/>
    <w:rsid w:val="00516400"/>
    <w:rsid w:val="00516960"/>
    <w:rsid w:val="00517D30"/>
    <w:rsid w:val="00520B99"/>
    <w:rsid w:val="005226A8"/>
    <w:rsid w:val="005227E0"/>
    <w:rsid w:val="0052537A"/>
    <w:rsid w:val="0052614F"/>
    <w:rsid w:val="00526CF7"/>
    <w:rsid w:val="00527412"/>
    <w:rsid w:val="00527588"/>
    <w:rsid w:val="00527C64"/>
    <w:rsid w:val="0053016E"/>
    <w:rsid w:val="00530789"/>
    <w:rsid w:val="00531355"/>
    <w:rsid w:val="0053155D"/>
    <w:rsid w:val="005348AF"/>
    <w:rsid w:val="00535B3A"/>
    <w:rsid w:val="00535CA2"/>
    <w:rsid w:val="005377E4"/>
    <w:rsid w:val="00537CD4"/>
    <w:rsid w:val="00537E10"/>
    <w:rsid w:val="0054045B"/>
    <w:rsid w:val="005438D7"/>
    <w:rsid w:val="005446B7"/>
    <w:rsid w:val="00544C68"/>
    <w:rsid w:val="005463E5"/>
    <w:rsid w:val="00546BE9"/>
    <w:rsid w:val="00546D4F"/>
    <w:rsid w:val="00547F09"/>
    <w:rsid w:val="00551CF6"/>
    <w:rsid w:val="00552F11"/>
    <w:rsid w:val="00556248"/>
    <w:rsid w:val="00557D9B"/>
    <w:rsid w:val="00561063"/>
    <w:rsid w:val="00561A1D"/>
    <w:rsid w:val="005631FF"/>
    <w:rsid w:val="005662A3"/>
    <w:rsid w:val="005669AA"/>
    <w:rsid w:val="00567F27"/>
    <w:rsid w:val="005713A9"/>
    <w:rsid w:val="005731E0"/>
    <w:rsid w:val="00575A17"/>
    <w:rsid w:val="00577F2A"/>
    <w:rsid w:val="00580787"/>
    <w:rsid w:val="00580C08"/>
    <w:rsid w:val="0058336F"/>
    <w:rsid w:val="00584658"/>
    <w:rsid w:val="005847F1"/>
    <w:rsid w:val="00584D71"/>
    <w:rsid w:val="0058583C"/>
    <w:rsid w:val="00585D4F"/>
    <w:rsid w:val="005913B2"/>
    <w:rsid w:val="00591F18"/>
    <w:rsid w:val="005928FC"/>
    <w:rsid w:val="005930E6"/>
    <w:rsid w:val="005946C3"/>
    <w:rsid w:val="00596135"/>
    <w:rsid w:val="005A31A7"/>
    <w:rsid w:val="005A4F7A"/>
    <w:rsid w:val="005A503E"/>
    <w:rsid w:val="005A62BB"/>
    <w:rsid w:val="005A6B2B"/>
    <w:rsid w:val="005A7A03"/>
    <w:rsid w:val="005B054B"/>
    <w:rsid w:val="005B2329"/>
    <w:rsid w:val="005B5D27"/>
    <w:rsid w:val="005C0567"/>
    <w:rsid w:val="005C1E5B"/>
    <w:rsid w:val="005C2741"/>
    <w:rsid w:val="005C32BA"/>
    <w:rsid w:val="005C3734"/>
    <w:rsid w:val="005C38DE"/>
    <w:rsid w:val="005C4B47"/>
    <w:rsid w:val="005C56BC"/>
    <w:rsid w:val="005C68CE"/>
    <w:rsid w:val="005C6ED3"/>
    <w:rsid w:val="005C7FFD"/>
    <w:rsid w:val="005D0BC4"/>
    <w:rsid w:val="005D50A8"/>
    <w:rsid w:val="005D5FEE"/>
    <w:rsid w:val="005E0671"/>
    <w:rsid w:val="005E1112"/>
    <w:rsid w:val="005E2947"/>
    <w:rsid w:val="005E40C9"/>
    <w:rsid w:val="005E6DDB"/>
    <w:rsid w:val="005E6E3B"/>
    <w:rsid w:val="005E75FC"/>
    <w:rsid w:val="005F291F"/>
    <w:rsid w:val="005F2AF1"/>
    <w:rsid w:val="005F3346"/>
    <w:rsid w:val="005F4729"/>
    <w:rsid w:val="005F5688"/>
    <w:rsid w:val="005F6327"/>
    <w:rsid w:val="005F796D"/>
    <w:rsid w:val="005F7DF1"/>
    <w:rsid w:val="00601C7B"/>
    <w:rsid w:val="00603500"/>
    <w:rsid w:val="00603C36"/>
    <w:rsid w:val="00606FD8"/>
    <w:rsid w:val="006105C3"/>
    <w:rsid w:val="00611305"/>
    <w:rsid w:val="00611A31"/>
    <w:rsid w:val="0061326F"/>
    <w:rsid w:val="00613619"/>
    <w:rsid w:val="0061373A"/>
    <w:rsid w:val="00614D5B"/>
    <w:rsid w:val="006161D0"/>
    <w:rsid w:val="00617282"/>
    <w:rsid w:val="00620497"/>
    <w:rsid w:val="00621797"/>
    <w:rsid w:val="006223C5"/>
    <w:rsid w:val="0062425F"/>
    <w:rsid w:val="00626C71"/>
    <w:rsid w:val="00632CDC"/>
    <w:rsid w:val="006346A9"/>
    <w:rsid w:val="00635B55"/>
    <w:rsid w:val="00635C96"/>
    <w:rsid w:val="00635DA8"/>
    <w:rsid w:val="00635E5A"/>
    <w:rsid w:val="00637C59"/>
    <w:rsid w:val="00637ECC"/>
    <w:rsid w:val="00637FD9"/>
    <w:rsid w:val="006420BC"/>
    <w:rsid w:val="006429FF"/>
    <w:rsid w:val="00642E18"/>
    <w:rsid w:val="006448E1"/>
    <w:rsid w:val="00646172"/>
    <w:rsid w:val="006472B7"/>
    <w:rsid w:val="006502C6"/>
    <w:rsid w:val="00651361"/>
    <w:rsid w:val="00652C08"/>
    <w:rsid w:val="00654AF6"/>
    <w:rsid w:val="00654B3C"/>
    <w:rsid w:val="00657CE3"/>
    <w:rsid w:val="00657DDE"/>
    <w:rsid w:val="0066453A"/>
    <w:rsid w:val="00664DE2"/>
    <w:rsid w:val="00666305"/>
    <w:rsid w:val="00666885"/>
    <w:rsid w:val="00666EC7"/>
    <w:rsid w:val="0067049B"/>
    <w:rsid w:val="00671494"/>
    <w:rsid w:val="00671E7E"/>
    <w:rsid w:val="00672E32"/>
    <w:rsid w:val="00672EF6"/>
    <w:rsid w:val="00673617"/>
    <w:rsid w:val="0067585C"/>
    <w:rsid w:val="006767C6"/>
    <w:rsid w:val="00676829"/>
    <w:rsid w:val="0068122D"/>
    <w:rsid w:val="00681395"/>
    <w:rsid w:val="00682D3C"/>
    <w:rsid w:val="006836E1"/>
    <w:rsid w:val="00686887"/>
    <w:rsid w:val="00686E21"/>
    <w:rsid w:val="00687CEC"/>
    <w:rsid w:val="0069144F"/>
    <w:rsid w:val="00692DCF"/>
    <w:rsid w:val="006930AD"/>
    <w:rsid w:val="006932DF"/>
    <w:rsid w:val="00696171"/>
    <w:rsid w:val="00696CFB"/>
    <w:rsid w:val="00697303"/>
    <w:rsid w:val="006A0A23"/>
    <w:rsid w:val="006A1F1D"/>
    <w:rsid w:val="006A2B97"/>
    <w:rsid w:val="006A30C3"/>
    <w:rsid w:val="006A33FE"/>
    <w:rsid w:val="006A547F"/>
    <w:rsid w:val="006A7AB6"/>
    <w:rsid w:val="006A7D30"/>
    <w:rsid w:val="006B002D"/>
    <w:rsid w:val="006B22E0"/>
    <w:rsid w:val="006B322F"/>
    <w:rsid w:val="006B5C40"/>
    <w:rsid w:val="006C040C"/>
    <w:rsid w:val="006C298F"/>
    <w:rsid w:val="006C347B"/>
    <w:rsid w:val="006C4651"/>
    <w:rsid w:val="006C6705"/>
    <w:rsid w:val="006C75F3"/>
    <w:rsid w:val="006D0292"/>
    <w:rsid w:val="006D0E68"/>
    <w:rsid w:val="006D21F6"/>
    <w:rsid w:val="006D2FE6"/>
    <w:rsid w:val="006E1151"/>
    <w:rsid w:val="006E298D"/>
    <w:rsid w:val="006E3763"/>
    <w:rsid w:val="006E4505"/>
    <w:rsid w:val="006E48FA"/>
    <w:rsid w:val="006E5151"/>
    <w:rsid w:val="006E7932"/>
    <w:rsid w:val="006F02C1"/>
    <w:rsid w:val="006F16FA"/>
    <w:rsid w:val="006F18A9"/>
    <w:rsid w:val="006F1CCE"/>
    <w:rsid w:val="006F2860"/>
    <w:rsid w:val="006F47D6"/>
    <w:rsid w:val="006F489E"/>
    <w:rsid w:val="006F6D46"/>
    <w:rsid w:val="006F75AA"/>
    <w:rsid w:val="006F781D"/>
    <w:rsid w:val="006F7B3A"/>
    <w:rsid w:val="006F7F29"/>
    <w:rsid w:val="006F7FC9"/>
    <w:rsid w:val="0070067A"/>
    <w:rsid w:val="0070220D"/>
    <w:rsid w:val="00704C5B"/>
    <w:rsid w:val="00704F75"/>
    <w:rsid w:val="00705F77"/>
    <w:rsid w:val="00707E85"/>
    <w:rsid w:val="00707F1E"/>
    <w:rsid w:val="00712037"/>
    <w:rsid w:val="00713C35"/>
    <w:rsid w:val="00720531"/>
    <w:rsid w:val="00721EF9"/>
    <w:rsid w:val="00722189"/>
    <w:rsid w:val="0072274B"/>
    <w:rsid w:val="007257A5"/>
    <w:rsid w:val="00727A5E"/>
    <w:rsid w:val="0073139E"/>
    <w:rsid w:val="00732964"/>
    <w:rsid w:val="00734D4D"/>
    <w:rsid w:val="00734E50"/>
    <w:rsid w:val="007404FC"/>
    <w:rsid w:val="00741671"/>
    <w:rsid w:val="0074178A"/>
    <w:rsid w:val="00741E3D"/>
    <w:rsid w:val="007426EE"/>
    <w:rsid w:val="007437E0"/>
    <w:rsid w:val="00743F1C"/>
    <w:rsid w:val="00745049"/>
    <w:rsid w:val="007501C7"/>
    <w:rsid w:val="007503D1"/>
    <w:rsid w:val="007504C8"/>
    <w:rsid w:val="00750CC9"/>
    <w:rsid w:val="007515CC"/>
    <w:rsid w:val="00751A88"/>
    <w:rsid w:val="00751F24"/>
    <w:rsid w:val="00752E46"/>
    <w:rsid w:val="00753256"/>
    <w:rsid w:val="0075463C"/>
    <w:rsid w:val="00756DB5"/>
    <w:rsid w:val="00757423"/>
    <w:rsid w:val="007574AC"/>
    <w:rsid w:val="00760380"/>
    <w:rsid w:val="00761A7B"/>
    <w:rsid w:val="00762829"/>
    <w:rsid w:val="00763F4B"/>
    <w:rsid w:val="00765C1B"/>
    <w:rsid w:val="00765D1F"/>
    <w:rsid w:val="00767A67"/>
    <w:rsid w:val="00772AA2"/>
    <w:rsid w:val="00773758"/>
    <w:rsid w:val="00777F83"/>
    <w:rsid w:val="00780CFE"/>
    <w:rsid w:val="00781ACB"/>
    <w:rsid w:val="00781B77"/>
    <w:rsid w:val="0078241E"/>
    <w:rsid w:val="00782746"/>
    <w:rsid w:val="00782783"/>
    <w:rsid w:val="007856D0"/>
    <w:rsid w:val="007863D0"/>
    <w:rsid w:val="00787472"/>
    <w:rsid w:val="0078755C"/>
    <w:rsid w:val="00790403"/>
    <w:rsid w:val="007905E1"/>
    <w:rsid w:val="00790706"/>
    <w:rsid w:val="0079111E"/>
    <w:rsid w:val="00791314"/>
    <w:rsid w:val="007918C2"/>
    <w:rsid w:val="00791BD9"/>
    <w:rsid w:val="00791F38"/>
    <w:rsid w:val="00792343"/>
    <w:rsid w:val="00793B54"/>
    <w:rsid w:val="00793C62"/>
    <w:rsid w:val="00794271"/>
    <w:rsid w:val="00795CC6"/>
    <w:rsid w:val="00795D46"/>
    <w:rsid w:val="007A0070"/>
    <w:rsid w:val="007A1580"/>
    <w:rsid w:val="007A3D80"/>
    <w:rsid w:val="007A5136"/>
    <w:rsid w:val="007A5A7B"/>
    <w:rsid w:val="007A5D24"/>
    <w:rsid w:val="007A6358"/>
    <w:rsid w:val="007A7097"/>
    <w:rsid w:val="007A72BD"/>
    <w:rsid w:val="007A7EEB"/>
    <w:rsid w:val="007B21C5"/>
    <w:rsid w:val="007B2AAB"/>
    <w:rsid w:val="007B7178"/>
    <w:rsid w:val="007B7312"/>
    <w:rsid w:val="007C182B"/>
    <w:rsid w:val="007C44C6"/>
    <w:rsid w:val="007C4930"/>
    <w:rsid w:val="007C6421"/>
    <w:rsid w:val="007C6E06"/>
    <w:rsid w:val="007C74B3"/>
    <w:rsid w:val="007D00D0"/>
    <w:rsid w:val="007D0619"/>
    <w:rsid w:val="007D0847"/>
    <w:rsid w:val="007D0E2E"/>
    <w:rsid w:val="007D0FD4"/>
    <w:rsid w:val="007D1690"/>
    <w:rsid w:val="007D1EF2"/>
    <w:rsid w:val="007D405F"/>
    <w:rsid w:val="007D410A"/>
    <w:rsid w:val="007D480D"/>
    <w:rsid w:val="007D5E27"/>
    <w:rsid w:val="007D6A0F"/>
    <w:rsid w:val="007D73BA"/>
    <w:rsid w:val="007E0BAD"/>
    <w:rsid w:val="007E0F07"/>
    <w:rsid w:val="007E12C1"/>
    <w:rsid w:val="007E17DA"/>
    <w:rsid w:val="007E294A"/>
    <w:rsid w:val="007E2DF5"/>
    <w:rsid w:val="007E3F2A"/>
    <w:rsid w:val="007E4C07"/>
    <w:rsid w:val="007E5FF0"/>
    <w:rsid w:val="007E7004"/>
    <w:rsid w:val="007E7B15"/>
    <w:rsid w:val="007F0134"/>
    <w:rsid w:val="007F02F6"/>
    <w:rsid w:val="007F039B"/>
    <w:rsid w:val="007F67CF"/>
    <w:rsid w:val="007F6AB9"/>
    <w:rsid w:val="007F7435"/>
    <w:rsid w:val="00800AA6"/>
    <w:rsid w:val="00800B2E"/>
    <w:rsid w:val="00801063"/>
    <w:rsid w:val="00801265"/>
    <w:rsid w:val="00805069"/>
    <w:rsid w:val="008055AF"/>
    <w:rsid w:val="008109A3"/>
    <w:rsid w:val="00812BC8"/>
    <w:rsid w:val="0081657E"/>
    <w:rsid w:val="00817540"/>
    <w:rsid w:val="008179D7"/>
    <w:rsid w:val="00821F7B"/>
    <w:rsid w:val="008225FA"/>
    <w:rsid w:val="008230D1"/>
    <w:rsid w:val="00826DF4"/>
    <w:rsid w:val="00830CC5"/>
    <w:rsid w:val="00830E80"/>
    <w:rsid w:val="00833FFF"/>
    <w:rsid w:val="00834023"/>
    <w:rsid w:val="00835729"/>
    <w:rsid w:val="00836AD6"/>
    <w:rsid w:val="008371CE"/>
    <w:rsid w:val="00840645"/>
    <w:rsid w:val="00840E84"/>
    <w:rsid w:val="00842951"/>
    <w:rsid w:val="00843F4A"/>
    <w:rsid w:val="0084416A"/>
    <w:rsid w:val="00845F90"/>
    <w:rsid w:val="00851FBE"/>
    <w:rsid w:val="008526C3"/>
    <w:rsid w:val="00852DE3"/>
    <w:rsid w:val="00853785"/>
    <w:rsid w:val="00853ADE"/>
    <w:rsid w:val="00853DB6"/>
    <w:rsid w:val="0085450E"/>
    <w:rsid w:val="008549F7"/>
    <w:rsid w:val="008600F3"/>
    <w:rsid w:val="008605B0"/>
    <w:rsid w:val="00861381"/>
    <w:rsid w:val="008619DB"/>
    <w:rsid w:val="00861E2F"/>
    <w:rsid w:val="0086328E"/>
    <w:rsid w:val="008639EE"/>
    <w:rsid w:val="008647C9"/>
    <w:rsid w:val="0086540C"/>
    <w:rsid w:val="008678FB"/>
    <w:rsid w:val="00867F82"/>
    <w:rsid w:val="00870479"/>
    <w:rsid w:val="00871AB4"/>
    <w:rsid w:val="00871B05"/>
    <w:rsid w:val="00871B8A"/>
    <w:rsid w:val="008740F9"/>
    <w:rsid w:val="008763ED"/>
    <w:rsid w:val="008765D8"/>
    <w:rsid w:val="00877C6F"/>
    <w:rsid w:val="0088023C"/>
    <w:rsid w:val="00881384"/>
    <w:rsid w:val="0088327B"/>
    <w:rsid w:val="00884DCD"/>
    <w:rsid w:val="00885C5B"/>
    <w:rsid w:val="00885FBD"/>
    <w:rsid w:val="00886FA8"/>
    <w:rsid w:val="008877F6"/>
    <w:rsid w:val="00891330"/>
    <w:rsid w:val="00891CC8"/>
    <w:rsid w:val="00893A98"/>
    <w:rsid w:val="00893D9F"/>
    <w:rsid w:val="00894712"/>
    <w:rsid w:val="0089655F"/>
    <w:rsid w:val="00897928"/>
    <w:rsid w:val="00897A84"/>
    <w:rsid w:val="008A1213"/>
    <w:rsid w:val="008A1AD9"/>
    <w:rsid w:val="008A4124"/>
    <w:rsid w:val="008A59E8"/>
    <w:rsid w:val="008A5EA7"/>
    <w:rsid w:val="008A63F3"/>
    <w:rsid w:val="008A7014"/>
    <w:rsid w:val="008A72EC"/>
    <w:rsid w:val="008A7C65"/>
    <w:rsid w:val="008B3D92"/>
    <w:rsid w:val="008B57D4"/>
    <w:rsid w:val="008B61A7"/>
    <w:rsid w:val="008B733D"/>
    <w:rsid w:val="008C0DEC"/>
    <w:rsid w:val="008C3158"/>
    <w:rsid w:val="008C684D"/>
    <w:rsid w:val="008C6E43"/>
    <w:rsid w:val="008D08C2"/>
    <w:rsid w:val="008D0A88"/>
    <w:rsid w:val="008D12D3"/>
    <w:rsid w:val="008D23B2"/>
    <w:rsid w:val="008D4BEB"/>
    <w:rsid w:val="008D5B93"/>
    <w:rsid w:val="008E01C6"/>
    <w:rsid w:val="008E27B9"/>
    <w:rsid w:val="008E2F22"/>
    <w:rsid w:val="008E58AE"/>
    <w:rsid w:val="008F14C3"/>
    <w:rsid w:val="008F16B6"/>
    <w:rsid w:val="008F3356"/>
    <w:rsid w:val="008F4E17"/>
    <w:rsid w:val="008F4F15"/>
    <w:rsid w:val="008F5AB5"/>
    <w:rsid w:val="008F7E55"/>
    <w:rsid w:val="00900FBF"/>
    <w:rsid w:val="009045C5"/>
    <w:rsid w:val="009115AC"/>
    <w:rsid w:val="009117FA"/>
    <w:rsid w:val="009119CD"/>
    <w:rsid w:val="00912E4C"/>
    <w:rsid w:val="00913967"/>
    <w:rsid w:val="00916479"/>
    <w:rsid w:val="00916C9C"/>
    <w:rsid w:val="00917482"/>
    <w:rsid w:val="00925962"/>
    <w:rsid w:val="009268E9"/>
    <w:rsid w:val="00930870"/>
    <w:rsid w:val="00931449"/>
    <w:rsid w:val="00931DBF"/>
    <w:rsid w:val="00931FFC"/>
    <w:rsid w:val="0093211B"/>
    <w:rsid w:val="00932DB2"/>
    <w:rsid w:val="009339BF"/>
    <w:rsid w:val="00933E5D"/>
    <w:rsid w:val="00934A4F"/>
    <w:rsid w:val="0093526E"/>
    <w:rsid w:val="00935306"/>
    <w:rsid w:val="009367FE"/>
    <w:rsid w:val="00936B3A"/>
    <w:rsid w:val="00937EDA"/>
    <w:rsid w:val="00940514"/>
    <w:rsid w:val="0094117D"/>
    <w:rsid w:val="00941263"/>
    <w:rsid w:val="00941573"/>
    <w:rsid w:val="009415F3"/>
    <w:rsid w:val="009424EB"/>
    <w:rsid w:val="0094250A"/>
    <w:rsid w:val="00942A5D"/>
    <w:rsid w:val="00944989"/>
    <w:rsid w:val="00944A08"/>
    <w:rsid w:val="009450EC"/>
    <w:rsid w:val="00946549"/>
    <w:rsid w:val="00947E67"/>
    <w:rsid w:val="009513A6"/>
    <w:rsid w:val="00954E68"/>
    <w:rsid w:val="00955A63"/>
    <w:rsid w:val="0095753F"/>
    <w:rsid w:val="00960A6D"/>
    <w:rsid w:val="00960F7B"/>
    <w:rsid w:val="00962564"/>
    <w:rsid w:val="00967B8D"/>
    <w:rsid w:val="009729BF"/>
    <w:rsid w:val="00973908"/>
    <w:rsid w:val="00975A5D"/>
    <w:rsid w:val="0097666E"/>
    <w:rsid w:val="00981005"/>
    <w:rsid w:val="00983378"/>
    <w:rsid w:val="009847ED"/>
    <w:rsid w:val="00986545"/>
    <w:rsid w:val="00986F80"/>
    <w:rsid w:val="009876D0"/>
    <w:rsid w:val="00990658"/>
    <w:rsid w:val="0099093B"/>
    <w:rsid w:val="00990FA8"/>
    <w:rsid w:val="00991C7D"/>
    <w:rsid w:val="00994886"/>
    <w:rsid w:val="00996423"/>
    <w:rsid w:val="00996634"/>
    <w:rsid w:val="009A2C77"/>
    <w:rsid w:val="009A3678"/>
    <w:rsid w:val="009A4D57"/>
    <w:rsid w:val="009A67C3"/>
    <w:rsid w:val="009B0C16"/>
    <w:rsid w:val="009B15E7"/>
    <w:rsid w:val="009B205A"/>
    <w:rsid w:val="009B2B09"/>
    <w:rsid w:val="009B35F4"/>
    <w:rsid w:val="009B39BB"/>
    <w:rsid w:val="009B50E9"/>
    <w:rsid w:val="009C1B10"/>
    <w:rsid w:val="009C4768"/>
    <w:rsid w:val="009C4803"/>
    <w:rsid w:val="009C4C8B"/>
    <w:rsid w:val="009C5521"/>
    <w:rsid w:val="009C561D"/>
    <w:rsid w:val="009C6968"/>
    <w:rsid w:val="009C7241"/>
    <w:rsid w:val="009C745B"/>
    <w:rsid w:val="009D252A"/>
    <w:rsid w:val="009D3D98"/>
    <w:rsid w:val="009D564C"/>
    <w:rsid w:val="009D5D5F"/>
    <w:rsid w:val="009D617A"/>
    <w:rsid w:val="009D7D09"/>
    <w:rsid w:val="009E484A"/>
    <w:rsid w:val="009E5B81"/>
    <w:rsid w:val="009E6696"/>
    <w:rsid w:val="009E74BB"/>
    <w:rsid w:val="009F0265"/>
    <w:rsid w:val="009F0890"/>
    <w:rsid w:val="009F58D6"/>
    <w:rsid w:val="009F5B01"/>
    <w:rsid w:val="009F7858"/>
    <w:rsid w:val="00A00809"/>
    <w:rsid w:val="00A02FDC"/>
    <w:rsid w:val="00A0470A"/>
    <w:rsid w:val="00A05C51"/>
    <w:rsid w:val="00A11DBB"/>
    <w:rsid w:val="00A12592"/>
    <w:rsid w:val="00A133A6"/>
    <w:rsid w:val="00A13F89"/>
    <w:rsid w:val="00A14351"/>
    <w:rsid w:val="00A16996"/>
    <w:rsid w:val="00A17696"/>
    <w:rsid w:val="00A203D7"/>
    <w:rsid w:val="00A20A15"/>
    <w:rsid w:val="00A21329"/>
    <w:rsid w:val="00A2138B"/>
    <w:rsid w:val="00A225A2"/>
    <w:rsid w:val="00A24DA0"/>
    <w:rsid w:val="00A254B9"/>
    <w:rsid w:val="00A26F64"/>
    <w:rsid w:val="00A314B4"/>
    <w:rsid w:val="00A316AF"/>
    <w:rsid w:val="00A31C13"/>
    <w:rsid w:val="00A32F95"/>
    <w:rsid w:val="00A33C04"/>
    <w:rsid w:val="00A33E90"/>
    <w:rsid w:val="00A3540A"/>
    <w:rsid w:val="00A35F7F"/>
    <w:rsid w:val="00A36AE6"/>
    <w:rsid w:val="00A36C83"/>
    <w:rsid w:val="00A414F6"/>
    <w:rsid w:val="00A41F94"/>
    <w:rsid w:val="00A43F0C"/>
    <w:rsid w:val="00A44066"/>
    <w:rsid w:val="00A454D8"/>
    <w:rsid w:val="00A4650A"/>
    <w:rsid w:val="00A471F9"/>
    <w:rsid w:val="00A47602"/>
    <w:rsid w:val="00A505D2"/>
    <w:rsid w:val="00A5148E"/>
    <w:rsid w:val="00A53775"/>
    <w:rsid w:val="00A600F2"/>
    <w:rsid w:val="00A63816"/>
    <w:rsid w:val="00A64CC5"/>
    <w:rsid w:val="00A65824"/>
    <w:rsid w:val="00A679B6"/>
    <w:rsid w:val="00A71AA4"/>
    <w:rsid w:val="00A72CFE"/>
    <w:rsid w:val="00A74ED5"/>
    <w:rsid w:val="00A765BA"/>
    <w:rsid w:val="00A76975"/>
    <w:rsid w:val="00A80941"/>
    <w:rsid w:val="00A82182"/>
    <w:rsid w:val="00A82411"/>
    <w:rsid w:val="00A83442"/>
    <w:rsid w:val="00A83BA2"/>
    <w:rsid w:val="00A840EE"/>
    <w:rsid w:val="00A84CC6"/>
    <w:rsid w:val="00A87805"/>
    <w:rsid w:val="00A90FCB"/>
    <w:rsid w:val="00A91146"/>
    <w:rsid w:val="00A93793"/>
    <w:rsid w:val="00A94A55"/>
    <w:rsid w:val="00A95773"/>
    <w:rsid w:val="00A960C4"/>
    <w:rsid w:val="00A96860"/>
    <w:rsid w:val="00AA2843"/>
    <w:rsid w:val="00AA4735"/>
    <w:rsid w:val="00AA4E4C"/>
    <w:rsid w:val="00AA720C"/>
    <w:rsid w:val="00AA75C2"/>
    <w:rsid w:val="00AA7EB7"/>
    <w:rsid w:val="00AB2F05"/>
    <w:rsid w:val="00AB380A"/>
    <w:rsid w:val="00AB4F7F"/>
    <w:rsid w:val="00AB660F"/>
    <w:rsid w:val="00AB6A54"/>
    <w:rsid w:val="00AC0A58"/>
    <w:rsid w:val="00AC1BA8"/>
    <w:rsid w:val="00AC24D9"/>
    <w:rsid w:val="00AC3C21"/>
    <w:rsid w:val="00AC4FE2"/>
    <w:rsid w:val="00AC5350"/>
    <w:rsid w:val="00AC5905"/>
    <w:rsid w:val="00AC653C"/>
    <w:rsid w:val="00AC6D08"/>
    <w:rsid w:val="00AC79E6"/>
    <w:rsid w:val="00AC7BAF"/>
    <w:rsid w:val="00AD0B6A"/>
    <w:rsid w:val="00AD14A8"/>
    <w:rsid w:val="00AD357C"/>
    <w:rsid w:val="00AD4E57"/>
    <w:rsid w:val="00AD6274"/>
    <w:rsid w:val="00AD64F9"/>
    <w:rsid w:val="00AD67B3"/>
    <w:rsid w:val="00AD7547"/>
    <w:rsid w:val="00AD7AF6"/>
    <w:rsid w:val="00AE028C"/>
    <w:rsid w:val="00AE127B"/>
    <w:rsid w:val="00AE1EAB"/>
    <w:rsid w:val="00AE7B3F"/>
    <w:rsid w:val="00AF1D47"/>
    <w:rsid w:val="00AF3AC8"/>
    <w:rsid w:val="00B00725"/>
    <w:rsid w:val="00B01F25"/>
    <w:rsid w:val="00B03CCD"/>
    <w:rsid w:val="00B04197"/>
    <w:rsid w:val="00B05844"/>
    <w:rsid w:val="00B06039"/>
    <w:rsid w:val="00B06DA2"/>
    <w:rsid w:val="00B06EA8"/>
    <w:rsid w:val="00B13B8F"/>
    <w:rsid w:val="00B14C57"/>
    <w:rsid w:val="00B1617D"/>
    <w:rsid w:val="00B16412"/>
    <w:rsid w:val="00B1669F"/>
    <w:rsid w:val="00B16FC7"/>
    <w:rsid w:val="00B22BBD"/>
    <w:rsid w:val="00B233D2"/>
    <w:rsid w:val="00B24CF7"/>
    <w:rsid w:val="00B2526D"/>
    <w:rsid w:val="00B25769"/>
    <w:rsid w:val="00B25FAA"/>
    <w:rsid w:val="00B26258"/>
    <w:rsid w:val="00B276F5"/>
    <w:rsid w:val="00B27B9D"/>
    <w:rsid w:val="00B305B3"/>
    <w:rsid w:val="00B30DAF"/>
    <w:rsid w:val="00B31F4A"/>
    <w:rsid w:val="00B321C2"/>
    <w:rsid w:val="00B32382"/>
    <w:rsid w:val="00B32A6E"/>
    <w:rsid w:val="00B333A8"/>
    <w:rsid w:val="00B33F3F"/>
    <w:rsid w:val="00B3586F"/>
    <w:rsid w:val="00B35E46"/>
    <w:rsid w:val="00B361CE"/>
    <w:rsid w:val="00B370DF"/>
    <w:rsid w:val="00B371E3"/>
    <w:rsid w:val="00B3789D"/>
    <w:rsid w:val="00B43BF2"/>
    <w:rsid w:val="00B44606"/>
    <w:rsid w:val="00B45149"/>
    <w:rsid w:val="00B460A8"/>
    <w:rsid w:val="00B5101D"/>
    <w:rsid w:val="00B5144A"/>
    <w:rsid w:val="00B51DB7"/>
    <w:rsid w:val="00B52FD1"/>
    <w:rsid w:val="00B52FF4"/>
    <w:rsid w:val="00B532D1"/>
    <w:rsid w:val="00B538E7"/>
    <w:rsid w:val="00B55BBE"/>
    <w:rsid w:val="00B55E09"/>
    <w:rsid w:val="00B60EBD"/>
    <w:rsid w:val="00B63D4D"/>
    <w:rsid w:val="00B64683"/>
    <w:rsid w:val="00B646D1"/>
    <w:rsid w:val="00B65403"/>
    <w:rsid w:val="00B65A93"/>
    <w:rsid w:val="00B65FA2"/>
    <w:rsid w:val="00B67DEB"/>
    <w:rsid w:val="00B719EB"/>
    <w:rsid w:val="00B75BA9"/>
    <w:rsid w:val="00B761E3"/>
    <w:rsid w:val="00B76AA4"/>
    <w:rsid w:val="00B777EA"/>
    <w:rsid w:val="00B830E1"/>
    <w:rsid w:val="00B83872"/>
    <w:rsid w:val="00B850C1"/>
    <w:rsid w:val="00B86195"/>
    <w:rsid w:val="00B906E0"/>
    <w:rsid w:val="00B9079B"/>
    <w:rsid w:val="00B907EA"/>
    <w:rsid w:val="00B90A96"/>
    <w:rsid w:val="00B919BC"/>
    <w:rsid w:val="00B927C1"/>
    <w:rsid w:val="00B940F5"/>
    <w:rsid w:val="00B94617"/>
    <w:rsid w:val="00B96E50"/>
    <w:rsid w:val="00BA0ED7"/>
    <w:rsid w:val="00BA1C20"/>
    <w:rsid w:val="00BA30DB"/>
    <w:rsid w:val="00BA328C"/>
    <w:rsid w:val="00BA54A9"/>
    <w:rsid w:val="00BA6697"/>
    <w:rsid w:val="00BA7325"/>
    <w:rsid w:val="00BB0394"/>
    <w:rsid w:val="00BB1B34"/>
    <w:rsid w:val="00BB2715"/>
    <w:rsid w:val="00BB4EB7"/>
    <w:rsid w:val="00BB50A7"/>
    <w:rsid w:val="00BB6BAD"/>
    <w:rsid w:val="00BC4C8B"/>
    <w:rsid w:val="00BC5140"/>
    <w:rsid w:val="00BC526E"/>
    <w:rsid w:val="00BC618D"/>
    <w:rsid w:val="00BD1D67"/>
    <w:rsid w:val="00BD3A96"/>
    <w:rsid w:val="00BD477F"/>
    <w:rsid w:val="00BD5BF5"/>
    <w:rsid w:val="00BD72F0"/>
    <w:rsid w:val="00BD7621"/>
    <w:rsid w:val="00BE0429"/>
    <w:rsid w:val="00BE1706"/>
    <w:rsid w:val="00BE2122"/>
    <w:rsid w:val="00BE29C2"/>
    <w:rsid w:val="00BE340B"/>
    <w:rsid w:val="00BE3BB2"/>
    <w:rsid w:val="00BE3C2E"/>
    <w:rsid w:val="00BE4B6B"/>
    <w:rsid w:val="00BE57E5"/>
    <w:rsid w:val="00BE6143"/>
    <w:rsid w:val="00BE6E75"/>
    <w:rsid w:val="00BF07D5"/>
    <w:rsid w:val="00BF1FCD"/>
    <w:rsid w:val="00BF2951"/>
    <w:rsid w:val="00BF2C0F"/>
    <w:rsid w:val="00BF3635"/>
    <w:rsid w:val="00BF4F29"/>
    <w:rsid w:val="00BF6827"/>
    <w:rsid w:val="00BF72BB"/>
    <w:rsid w:val="00BF7311"/>
    <w:rsid w:val="00C000C3"/>
    <w:rsid w:val="00C01465"/>
    <w:rsid w:val="00C05A9D"/>
    <w:rsid w:val="00C05D48"/>
    <w:rsid w:val="00C061BA"/>
    <w:rsid w:val="00C07422"/>
    <w:rsid w:val="00C104D0"/>
    <w:rsid w:val="00C1092D"/>
    <w:rsid w:val="00C1243D"/>
    <w:rsid w:val="00C13317"/>
    <w:rsid w:val="00C14497"/>
    <w:rsid w:val="00C14503"/>
    <w:rsid w:val="00C16512"/>
    <w:rsid w:val="00C17A6E"/>
    <w:rsid w:val="00C211FB"/>
    <w:rsid w:val="00C27BDA"/>
    <w:rsid w:val="00C336E2"/>
    <w:rsid w:val="00C33775"/>
    <w:rsid w:val="00C33963"/>
    <w:rsid w:val="00C3432B"/>
    <w:rsid w:val="00C35EF5"/>
    <w:rsid w:val="00C405FD"/>
    <w:rsid w:val="00C42B18"/>
    <w:rsid w:val="00C42C0F"/>
    <w:rsid w:val="00C42DEC"/>
    <w:rsid w:val="00C43CE6"/>
    <w:rsid w:val="00C4463F"/>
    <w:rsid w:val="00C45546"/>
    <w:rsid w:val="00C4584C"/>
    <w:rsid w:val="00C514F7"/>
    <w:rsid w:val="00C52704"/>
    <w:rsid w:val="00C53CAE"/>
    <w:rsid w:val="00C54387"/>
    <w:rsid w:val="00C55EAF"/>
    <w:rsid w:val="00C57254"/>
    <w:rsid w:val="00C5754C"/>
    <w:rsid w:val="00C608E4"/>
    <w:rsid w:val="00C63322"/>
    <w:rsid w:val="00C66DA1"/>
    <w:rsid w:val="00C70883"/>
    <w:rsid w:val="00C7098B"/>
    <w:rsid w:val="00C70E36"/>
    <w:rsid w:val="00C70EA7"/>
    <w:rsid w:val="00C71891"/>
    <w:rsid w:val="00C71930"/>
    <w:rsid w:val="00C719E8"/>
    <w:rsid w:val="00C71D60"/>
    <w:rsid w:val="00C7214A"/>
    <w:rsid w:val="00C752CB"/>
    <w:rsid w:val="00C75C86"/>
    <w:rsid w:val="00C75CA1"/>
    <w:rsid w:val="00C76607"/>
    <w:rsid w:val="00C76CFC"/>
    <w:rsid w:val="00C776F1"/>
    <w:rsid w:val="00C779FA"/>
    <w:rsid w:val="00C7B13D"/>
    <w:rsid w:val="00C8062C"/>
    <w:rsid w:val="00C80C92"/>
    <w:rsid w:val="00C84AD8"/>
    <w:rsid w:val="00C86C40"/>
    <w:rsid w:val="00C90645"/>
    <w:rsid w:val="00C90A7F"/>
    <w:rsid w:val="00C90EE4"/>
    <w:rsid w:val="00C9139C"/>
    <w:rsid w:val="00C91455"/>
    <w:rsid w:val="00C93106"/>
    <w:rsid w:val="00C933BE"/>
    <w:rsid w:val="00C9354A"/>
    <w:rsid w:val="00C962DA"/>
    <w:rsid w:val="00C96D59"/>
    <w:rsid w:val="00C9708F"/>
    <w:rsid w:val="00C97A0A"/>
    <w:rsid w:val="00CA117C"/>
    <w:rsid w:val="00CA1E16"/>
    <w:rsid w:val="00CA219C"/>
    <w:rsid w:val="00CA632F"/>
    <w:rsid w:val="00CA721E"/>
    <w:rsid w:val="00CA78C5"/>
    <w:rsid w:val="00CB076B"/>
    <w:rsid w:val="00CB3946"/>
    <w:rsid w:val="00CB3B49"/>
    <w:rsid w:val="00CB4C98"/>
    <w:rsid w:val="00CB63FE"/>
    <w:rsid w:val="00CB6418"/>
    <w:rsid w:val="00CB70DA"/>
    <w:rsid w:val="00CC145C"/>
    <w:rsid w:val="00CC224D"/>
    <w:rsid w:val="00CC457F"/>
    <w:rsid w:val="00CC4E2C"/>
    <w:rsid w:val="00CC525C"/>
    <w:rsid w:val="00CC6FA0"/>
    <w:rsid w:val="00CC7A97"/>
    <w:rsid w:val="00CC7D91"/>
    <w:rsid w:val="00CD0459"/>
    <w:rsid w:val="00CD0861"/>
    <w:rsid w:val="00CD1FE3"/>
    <w:rsid w:val="00CD2721"/>
    <w:rsid w:val="00CD305F"/>
    <w:rsid w:val="00CD370F"/>
    <w:rsid w:val="00CD3965"/>
    <w:rsid w:val="00CD50A0"/>
    <w:rsid w:val="00CD53A2"/>
    <w:rsid w:val="00CD5E4C"/>
    <w:rsid w:val="00CD6F44"/>
    <w:rsid w:val="00CD7B3F"/>
    <w:rsid w:val="00CD7F38"/>
    <w:rsid w:val="00CE0A86"/>
    <w:rsid w:val="00CE5631"/>
    <w:rsid w:val="00CE6007"/>
    <w:rsid w:val="00CE73A5"/>
    <w:rsid w:val="00CE7DF2"/>
    <w:rsid w:val="00CF0003"/>
    <w:rsid w:val="00CF1900"/>
    <w:rsid w:val="00CF2081"/>
    <w:rsid w:val="00CF2737"/>
    <w:rsid w:val="00CF33AF"/>
    <w:rsid w:val="00CF3D37"/>
    <w:rsid w:val="00CF748F"/>
    <w:rsid w:val="00CF764C"/>
    <w:rsid w:val="00D004C0"/>
    <w:rsid w:val="00D00CD3"/>
    <w:rsid w:val="00D02EA9"/>
    <w:rsid w:val="00D107D3"/>
    <w:rsid w:val="00D10D5C"/>
    <w:rsid w:val="00D1391F"/>
    <w:rsid w:val="00D14836"/>
    <w:rsid w:val="00D1486F"/>
    <w:rsid w:val="00D14B50"/>
    <w:rsid w:val="00D1563D"/>
    <w:rsid w:val="00D15BB0"/>
    <w:rsid w:val="00D160BD"/>
    <w:rsid w:val="00D16F0E"/>
    <w:rsid w:val="00D17CFF"/>
    <w:rsid w:val="00D2071B"/>
    <w:rsid w:val="00D20FBB"/>
    <w:rsid w:val="00D2394D"/>
    <w:rsid w:val="00D264E5"/>
    <w:rsid w:val="00D304DA"/>
    <w:rsid w:val="00D3085E"/>
    <w:rsid w:val="00D3321D"/>
    <w:rsid w:val="00D365F9"/>
    <w:rsid w:val="00D37705"/>
    <w:rsid w:val="00D409CD"/>
    <w:rsid w:val="00D414BC"/>
    <w:rsid w:val="00D4430C"/>
    <w:rsid w:val="00D44611"/>
    <w:rsid w:val="00D4532A"/>
    <w:rsid w:val="00D453B6"/>
    <w:rsid w:val="00D508F6"/>
    <w:rsid w:val="00D520A0"/>
    <w:rsid w:val="00D55C28"/>
    <w:rsid w:val="00D55F3C"/>
    <w:rsid w:val="00D5746D"/>
    <w:rsid w:val="00D603BF"/>
    <w:rsid w:val="00D610B4"/>
    <w:rsid w:val="00D64878"/>
    <w:rsid w:val="00D6515F"/>
    <w:rsid w:val="00D65AC1"/>
    <w:rsid w:val="00D67848"/>
    <w:rsid w:val="00D67CF0"/>
    <w:rsid w:val="00D70C49"/>
    <w:rsid w:val="00D71BBA"/>
    <w:rsid w:val="00D71E0E"/>
    <w:rsid w:val="00D725B8"/>
    <w:rsid w:val="00D729A3"/>
    <w:rsid w:val="00D75BD0"/>
    <w:rsid w:val="00D76B88"/>
    <w:rsid w:val="00D77B6B"/>
    <w:rsid w:val="00D804F4"/>
    <w:rsid w:val="00D8425A"/>
    <w:rsid w:val="00D853F3"/>
    <w:rsid w:val="00D90952"/>
    <w:rsid w:val="00D918CC"/>
    <w:rsid w:val="00D91BF6"/>
    <w:rsid w:val="00D91D27"/>
    <w:rsid w:val="00D92265"/>
    <w:rsid w:val="00D92393"/>
    <w:rsid w:val="00D92E5A"/>
    <w:rsid w:val="00D9339B"/>
    <w:rsid w:val="00D95147"/>
    <w:rsid w:val="00D96504"/>
    <w:rsid w:val="00DA0EAF"/>
    <w:rsid w:val="00DA2206"/>
    <w:rsid w:val="00DA27B8"/>
    <w:rsid w:val="00DA2C24"/>
    <w:rsid w:val="00DA3D21"/>
    <w:rsid w:val="00DA4CE4"/>
    <w:rsid w:val="00DA60F1"/>
    <w:rsid w:val="00DA690C"/>
    <w:rsid w:val="00DA6DE0"/>
    <w:rsid w:val="00DA7973"/>
    <w:rsid w:val="00DA7A47"/>
    <w:rsid w:val="00DB02BD"/>
    <w:rsid w:val="00DB06E9"/>
    <w:rsid w:val="00DB31ED"/>
    <w:rsid w:val="00DC10CA"/>
    <w:rsid w:val="00DC112C"/>
    <w:rsid w:val="00DC15A6"/>
    <w:rsid w:val="00DC46E4"/>
    <w:rsid w:val="00DD0114"/>
    <w:rsid w:val="00DD1226"/>
    <w:rsid w:val="00DD16E7"/>
    <w:rsid w:val="00DD1DCB"/>
    <w:rsid w:val="00DD2AA6"/>
    <w:rsid w:val="00DD4AC6"/>
    <w:rsid w:val="00DD5494"/>
    <w:rsid w:val="00DD598D"/>
    <w:rsid w:val="00DD72F5"/>
    <w:rsid w:val="00DD77E6"/>
    <w:rsid w:val="00DE1688"/>
    <w:rsid w:val="00DE1CAF"/>
    <w:rsid w:val="00DE1D92"/>
    <w:rsid w:val="00DE2361"/>
    <w:rsid w:val="00DE3D98"/>
    <w:rsid w:val="00DE58ED"/>
    <w:rsid w:val="00DE7372"/>
    <w:rsid w:val="00DE7FDE"/>
    <w:rsid w:val="00DF053B"/>
    <w:rsid w:val="00DF141C"/>
    <w:rsid w:val="00DF3A44"/>
    <w:rsid w:val="00DF5C08"/>
    <w:rsid w:val="00DF6891"/>
    <w:rsid w:val="00DF7951"/>
    <w:rsid w:val="00E00609"/>
    <w:rsid w:val="00E04445"/>
    <w:rsid w:val="00E0578D"/>
    <w:rsid w:val="00E05AFE"/>
    <w:rsid w:val="00E069F7"/>
    <w:rsid w:val="00E0764D"/>
    <w:rsid w:val="00E07756"/>
    <w:rsid w:val="00E07D19"/>
    <w:rsid w:val="00E112F1"/>
    <w:rsid w:val="00E12D60"/>
    <w:rsid w:val="00E14B1E"/>
    <w:rsid w:val="00E1507F"/>
    <w:rsid w:val="00E16EC0"/>
    <w:rsid w:val="00E17778"/>
    <w:rsid w:val="00E202AA"/>
    <w:rsid w:val="00E2057C"/>
    <w:rsid w:val="00E223F3"/>
    <w:rsid w:val="00E23730"/>
    <w:rsid w:val="00E23B4F"/>
    <w:rsid w:val="00E23C5D"/>
    <w:rsid w:val="00E24498"/>
    <w:rsid w:val="00E251DE"/>
    <w:rsid w:val="00E25D02"/>
    <w:rsid w:val="00E26AD5"/>
    <w:rsid w:val="00E313B6"/>
    <w:rsid w:val="00E32345"/>
    <w:rsid w:val="00E32365"/>
    <w:rsid w:val="00E32D81"/>
    <w:rsid w:val="00E3433F"/>
    <w:rsid w:val="00E34C64"/>
    <w:rsid w:val="00E40585"/>
    <w:rsid w:val="00E40A0E"/>
    <w:rsid w:val="00E41419"/>
    <w:rsid w:val="00E41784"/>
    <w:rsid w:val="00E430F9"/>
    <w:rsid w:val="00E444C5"/>
    <w:rsid w:val="00E44F5F"/>
    <w:rsid w:val="00E45B74"/>
    <w:rsid w:val="00E467A8"/>
    <w:rsid w:val="00E47D32"/>
    <w:rsid w:val="00E51C71"/>
    <w:rsid w:val="00E52067"/>
    <w:rsid w:val="00E530A6"/>
    <w:rsid w:val="00E532AF"/>
    <w:rsid w:val="00E542F4"/>
    <w:rsid w:val="00E56392"/>
    <w:rsid w:val="00E563EA"/>
    <w:rsid w:val="00E601F8"/>
    <w:rsid w:val="00E60B3A"/>
    <w:rsid w:val="00E61409"/>
    <w:rsid w:val="00E615B7"/>
    <w:rsid w:val="00E62830"/>
    <w:rsid w:val="00E62A5D"/>
    <w:rsid w:val="00E642CA"/>
    <w:rsid w:val="00E6432C"/>
    <w:rsid w:val="00E657FE"/>
    <w:rsid w:val="00E65ACB"/>
    <w:rsid w:val="00E66322"/>
    <w:rsid w:val="00E67CA7"/>
    <w:rsid w:val="00E70DC5"/>
    <w:rsid w:val="00E72492"/>
    <w:rsid w:val="00E724E4"/>
    <w:rsid w:val="00E737CC"/>
    <w:rsid w:val="00E75627"/>
    <w:rsid w:val="00E7588B"/>
    <w:rsid w:val="00E765F9"/>
    <w:rsid w:val="00E76673"/>
    <w:rsid w:val="00E769E4"/>
    <w:rsid w:val="00E76BC2"/>
    <w:rsid w:val="00E76E30"/>
    <w:rsid w:val="00E77043"/>
    <w:rsid w:val="00E77654"/>
    <w:rsid w:val="00E777ED"/>
    <w:rsid w:val="00E82E4D"/>
    <w:rsid w:val="00E84376"/>
    <w:rsid w:val="00E84CCB"/>
    <w:rsid w:val="00E855B8"/>
    <w:rsid w:val="00E862B0"/>
    <w:rsid w:val="00E915B8"/>
    <w:rsid w:val="00E92BED"/>
    <w:rsid w:val="00E93145"/>
    <w:rsid w:val="00E93E82"/>
    <w:rsid w:val="00E95927"/>
    <w:rsid w:val="00E95D91"/>
    <w:rsid w:val="00E96252"/>
    <w:rsid w:val="00EA07CE"/>
    <w:rsid w:val="00EB0ECB"/>
    <w:rsid w:val="00EB2905"/>
    <w:rsid w:val="00EB3327"/>
    <w:rsid w:val="00EB4CFC"/>
    <w:rsid w:val="00EB61F4"/>
    <w:rsid w:val="00EB639F"/>
    <w:rsid w:val="00EB6BE1"/>
    <w:rsid w:val="00EB72E3"/>
    <w:rsid w:val="00EB757B"/>
    <w:rsid w:val="00EC22DA"/>
    <w:rsid w:val="00EC2305"/>
    <w:rsid w:val="00EC37B5"/>
    <w:rsid w:val="00EC3E08"/>
    <w:rsid w:val="00EC438D"/>
    <w:rsid w:val="00EC4F82"/>
    <w:rsid w:val="00EC52C6"/>
    <w:rsid w:val="00EC7AA6"/>
    <w:rsid w:val="00EC7D32"/>
    <w:rsid w:val="00ED0886"/>
    <w:rsid w:val="00ED1DB7"/>
    <w:rsid w:val="00ED2672"/>
    <w:rsid w:val="00ED27F4"/>
    <w:rsid w:val="00ED2C4E"/>
    <w:rsid w:val="00ED3461"/>
    <w:rsid w:val="00ED4436"/>
    <w:rsid w:val="00ED685F"/>
    <w:rsid w:val="00ED7CA3"/>
    <w:rsid w:val="00EE00E3"/>
    <w:rsid w:val="00EE0896"/>
    <w:rsid w:val="00EE1968"/>
    <w:rsid w:val="00EE2213"/>
    <w:rsid w:val="00EE39E4"/>
    <w:rsid w:val="00EE4C91"/>
    <w:rsid w:val="00EE654D"/>
    <w:rsid w:val="00EE7698"/>
    <w:rsid w:val="00EF1184"/>
    <w:rsid w:val="00EF3876"/>
    <w:rsid w:val="00EF4742"/>
    <w:rsid w:val="00EF66C8"/>
    <w:rsid w:val="00EF7FF7"/>
    <w:rsid w:val="00F014E0"/>
    <w:rsid w:val="00F018F9"/>
    <w:rsid w:val="00F03426"/>
    <w:rsid w:val="00F0430C"/>
    <w:rsid w:val="00F051F9"/>
    <w:rsid w:val="00F0562C"/>
    <w:rsid w:val="00F05DB1"/>
    <w:rsid w:val="00F060E6"/>
    <w:rsid w:val="00F06D85"/>
    <w:rsid w:val="00F11F68"/>
    <w:rsid w:val="00F1280B"/>
    <w:rsid w:val="00F131D9"/>
    <w:rsid w:val="00F166C8"/>
    <w:rsid w:val="00F16CF5"/>
    <w:rsid w:val="00F1724A"/>
    <w:rsid w:val="00F20ABE"/>
    <w:rsid w:val="00F21739"/>
    <w:rsid w:val="00F22570"/>
    <w:rsid w:val="00F22B8E"/>
    <w:rsid w:val="00F307FA"/>
    <w:rsid w:val="00F32C05"/>
    <w:rsid w:val="00F338B1"/>
    <w:rsid w:val="00F3523C"/>
    <w:rsid w:val="00F3646E"/>
    <w:rsid w:val="00F375AC"/>
    <w:rsid w:val="00F401A8"/>
    <w:rsid w:val="00F409FE"/>
    <w:rsid w:val="00F41A37"/>
    <w:rsid w:val="00F42DF6"/>
    <w:rsid w:val="00F43DF8"/>
    <w:rsid w:val="00F47A19"/>
    <w:rsid w:val="00F50385"/>
    <w:rsid w:val="00F5163D"/>
    <w:rsid w:val="00F51E2F"/>
    <w:rsid w:val="00F5343C"/>
    <w:rsid w:val="00F55E96"/>
    <w:rsid w:val="00F56829"/>
    <w:rsid w:val="00F57C19"/>
    <w:rsid w:val="00F617D1"/>
    <w:rsid w:val="00F61803"/>
    <w:rsid w:val="00F63763"/>
    <w:rsid w:val="00F66A99"/>
    <w:rsid w:val="00F66E17"/>
    <w:rsid w:val="00F7061B"/>
    <w:rsid w:val="00F74FDC"/>
    <w:rsid w:val="00F80B0B"/>
    <w:rsid w:val="00F80CC8"/>
    <w:rsid w:val="00F8256F"/>
    <w:rsid w:val="00F832CF"/>
    <w:rsid w:val="00F83385"/>
    <w:rsid w:val="00F86964"/>
    <w:rsid w:val="00F87772"/>
    <w:rsid w:val="00F923A9"/>
    <w:rsid w:val="00F94469"/>
    <w:rsid w:val="00F94617"/>
    <w:rsid w:val="00F94A9F"/>
    <w:rsid w:val="00F94D18"/>
    <w:rsid w:val="00F94E5D"/>
    <w:rsid w:val="00F96A94"/>
    <w:rsid w:val="00FA2F8C"/>
    <w:rsid w:val="00FA75BE"/>
    <w:rsid w:val="00FB07AC"/>
    <w:rsid w:val="00FB0A18"/>
    <w:rsid w:val="00FB0CCA"/>
    <w:rsid w:val="00FB1866"/>
    <w:rsid w:val="00FB235F"/>
    <w:rsid w:val="00FB33C4"/>
    <w:rsid w:val="00FB40CC"/>
    <w:rsid w:val="00FB4610"/>
    <w:rsid w:val="00FB644A"/>
    <w:rsid w:val="00FB6645"/>
    <w:rsid w:val="00FB7398"/>
    <w:rsid w:val="00FC0ACE"/>
    <w:rsid w:val="00FC0B09"/>
    <w:rsid w:val="00FC0EE6"/>
    <w:rsid w:val="00FC29FB"/>
    <w:rsid w:val="00FC339F"/>
    <w:rsid w:val="00FC4084"/>
    <w:rsid w:val="00FC4715"/>
    <w:rsid w:val="00FC78E4"/>
    <w:rsid w:val="00FD0088"/>
    <w:rsid w:val="00FD0B2A"/>
    <w:rsid w:val="00FD1F46"/>
    <w:rsid w:val="00FD1FC8"/>
    <w:rsid w:val="00FD40F0"/>
    <w:rsid w:val="00FD432C"/>
    <w:rsid w:val="00FD4853"/>
    <w:rsid w:val="00FD4946"/>
    <w:rsid w:val="00FD5338"/>
    <w:rsid w:val="00FD5804"/>
    <w:rsid w:val="00FD5C2D"/>
    <w:rsid w:val="00FD62E7"/>
    <w:rsid w:val="00FD75BD"/>
    <w:rsid w:val="00FE0131"/>
    <w:rsid w:val="00FE3C44"/>
    <w:rsid w:val="00FE49C2"/>
    <w:rsid w:val="00FE542F"/>
    <w:rsid w:val="00FE54CA"/>
    <w:rsid w:val="00FE7178"/>
    <w:rsid w:val="00FF11E5"/>
    <w:rsid w:val="00FF2CFC"/>
    <w:rsid w:val="00FF33E5"/>
    <w:rsid w:val="00FF4946"/>
    <w:rsid w:val="00FF575A"/>
    <w:rsid w:val="02135A89"/>
    <w:rsid w:val="0294CAD4"/>
    <w:rsid w:val="0355CA44"/>
    <w:rsid w:val="03E8850F"/>
    <w:rsid w:val="0630DF36"/>
    <w:rsid w:val="06E93193"/>
    <w:rsid w:val="0874C013"/>
    <w:rsid w:val="09265B6D"/>
    <w:rsid w:val="09B3A018"/>
    <w:rsid w:val="0A888264"/>
    <w:rsid w:val="0ABFD2D7"/>
    <w:rsid w:val="0AD4C03D"/>
    <w:rsid w:val="0BC2E76A"/>
    <w:rsid w:val="0D546C6C"/>
    <w:rsid w:val="0DF7528A"/>
    <w:rsid w:val="0F2CF401"/>
    <w:rsid w:val="1298DDBD"/>
    <w:rsid w:val="1429731F"/>
    <w:rsid w:val="142FF0E9"/>
    <w:rsid w:val="14A484A4"/>
    <w:rsid w:val="16A7FCE6"/>
    <w:rsid w:val="176C5A86"/>
    <w:rsid w:val="18D011AA"/>
    <w:rsid w:val="19245E8F"/>
    <w:rsid w:val="1A739B97"/>
    <w:rsid w:val="1B33CFB3"/>
    <w:rsid w:val="1B861FFF"/>
    <w:rsid w:val="20ACC45A"/>
    <w:rsid w:val="238E10D1"/>
    <w:rsid w:val="23AA18F3"/>
    <w:rsid w:val="23CDE0AC"/>
    <w:rsid w:val="24881ADC"/>
    <w:rsid w:val="250C2939"/>
    <w:rsid w:val="257AAE03"/>
    <w:rsid w:val="2766F017"/>
    <w:rsid w:val="277C12C9"/>
    <w:rsid w:val="28A8871F"/>
    <w:rsid w:val="29828E44"/>
    <w:rsid w:val="2A9CCD17"/>
    <w:rsid w:val="2AE84704"/>
    <w:rsid w:val="2B31C17D"/>
    <w:rsid w:val="2B966C8E"/>
    <w:rsid w:val="2C52AEE8"/>
    <w:rsid w:val="2CE1C6C8"/>
    <w:rsid w:val="2E7D8158"/>
    <w:rsid w:val="2F41FEE5"/>
    <w:rsid w:val="306A1D00"/>
    <w:rsid w:val="31150B49"/>
    <w:rsid w:val="31E51F5D"/>
    <w:rsid w:val="33350DC5"/>
    <w:rsid w:val="35847579"/>
    <w:rsid w:val="36D01DD0"/>
    <w:rsid w:val="378765CC"/>
    <w:rsid w:val="38E018AF"/>
    <w:rsid w:val="3CA48447"/>
    <w:rsid w:val="3CA99B45"/>
    <w:rsid w:val="3F2E198A"/>
    <w:rsid w:val="40022B6C"/>
    <w:rsid w:val="416CBE98"/>
    <w:rsid w:val="44F14B99"/>
    <w:rsid w:val="4A9151A9"/>
    <w:rsid w:val="4D1E13F8"/>
    <w:rsid w:val="4E92F5AF"/>
    <w:rsid w:val="51643581"/>
    <w:rsid w:val="517C26C5"/>
    <w:rsid w:val="5312C965"/>
    <w:rsid w:val="55D345A3"/>
    <w:rsid w:val="56A41251"/>
    <w:rsid w:val="57573CBF"/>
    <w:rsid w:val="583C6589"/>
    <w:rsid w:val="5AF1700A"/>
    <w:rsid w:val="5B87F85D"/>
    <w:rsid w:val="5EB406D5"/>
    <w:rsid w:val="5EEDD0C1"/>
    <w:rsid w:val="5EFF96FF"/>
    <w:rsid w:val="5F88EC3F"/>
    <w:rsid w:val="600AD971"/>
    <w:rsid w:val="61E56C7E"/>
    <w:rsid w:val="62216598"/>
    <w:rsid w:val="6325F0CE"/>
    <w:rsid w:val="63427A33"/>
    <w:rsid w:val="649FD58A"/>
    <w:rsid w:val="65C41FE5"/>
    <w:rsid w:val="65D0CA8F"/>
    <w:rsid w:val="667B09EF"/>
    <w:rsid w:val="680E267F"/>
    <w:rsid w:val="6862B577"/>
    <w:rsid w:val="698F30C0"/>
    <w:rsid w:val="6C132383"/>
    <w:rsid w:val="6C278F54"/>
    <w:rsid w:val="6C666737"/>
    <w:rsid w:val="6C82F17F"/>
    <w:rsid w:val="6CC1766A"/>
    <w:rsid w:val="6D8F8ADA"/>
    <w:rsid w:val="6D98C63C"/>
    <w:rsid w:val="6DA4FDFE"/>
    <w:rsid w:val="70062906"/>
    <w:rsid w:val="70767ED1"/>
    <w:rsid w:val="70BC2D3D"/>
    <w:rsid w:val="70CB4B26"/>
    <w:rsid w:val="70CFFD85"/>
    <w:rsid w:val="716526B5"/>
    <w:rsid w:val="745D4EF8"/>
    <w:rsid w:val="74E9C757"/>
    <w:rsid w:val="77A73E21"/>
    <w:rsid w:val="78AE43E6"/>
    <w:rsid w:val="78AFBCBB"/>
    <w:rsid w:val="7A1FB8DD"/>
    <w:rsid w:val="7B1FBFAA"/>
    <w:rsid w:val="7C89829E"/>
    <w:rsid w:val="7F5C5E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86EA56"/>
  <w15:chartTrackingRefBased/>
  <w15:docId w15:val="{F2913F54-2BA6-4BFF-A200-B38E77E8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Doc. Head,H1-Sec.Head"/>
    <w:basedOn w:val="Normal"/>
    <w:next w:val="Normal"/>
    <w:link w:val="Heading1Char"/>
    <w:qFormat/>
    <w:rsid w:val="00D91D2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91D27"/>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91D27"/>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91D27"/>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91D27"/>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91D27"/>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91D2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1D2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1D2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53DB6"/>
    <w:pPr>
      <w:ind w:left="720"/>
      <w:contextualSpacing/>
    </w:pPr>
  </w:style>
  <w:style w:type="character" w:styleId="CommentReference">
    <w:name w:val="annotation reference"/>
    <w:basedOn w:val="DefaultParagraphFont"/>
    <w:uiPriority w:val="99"/>
    <w:semiHidden/>
    <w:unhideWhenUsed/>
    <w:rsid w:val="00425D39"/>
    <w:rPr>
      <w:sz w:val="16"/>
      <w:szCs w:val="16"/>
    </w:rPr>
  </w:style>
  <w:style w:type="paragraph" w:styleId="CommentText">
    <w:name w:val="annotation text"/>
    <w:basedOn w:val="Normal"/>
    <w:link w:val="CommentTextChar"/>
    <w:uiPriority w:val="99"/>
    <w:unhideWhenUsed/>
    <w:rsid w:val="00425D39"/>
    <w:pPr>
      <w:spacing w:line="240" w:lineRule="auto"/>
    </w:pPr>
    <w:rPr>
      <w:sz w:val="20"/>
      <w:szCs w:val="20"/>
    </w:rPr>
  </w:style>
  <w:style w:type="character" w:customStyle="1" w:styleId="CommentTextChar">
    <w:name w:val="Comment Text Char"/>
    <w:basedOn w:val="DefaultParagraphFont"/>
    <w:link w:val="CommentText"/>
    <w:uiPriority w:val="99"/>
    <w:rsid w:val="00425D39"/>
    <w:rPr>
      <w:sz w:val="20"/>
      <w:szCs w:val="20"/>
    </w:rPr>
  </w:style>
  <w:style w:type="paragraph" w:styleId="CommentSubject">
    <w:name w:val="annotation subject"/>
    <w:basedOn w:val="CommentText"/>
    <w:next w:val="CommentText"/>
    <w:link w:val="CommentSubjectChar"/>
    <w:uiPriority w:val="99"/>
    <w:semiHidden/>
    <w:unhideWhenUsed/>
    <w:rsid w:val="00425D39"/>
    <w:rPr>
      <w:b/>
      <w:bCs/>
    </w:rPr>
  </w:style>
  <w:style w:type="character" w:customStyle="1" w:styleId="CommentSubjectChar">
    <w:name w:val="Comment Subject Char"/>
    <w:basedOn w:val="CommentTextChar"/>
    <w:link w:val="CommentSubject"/>
    <w:uiPriority w:val="99"/>
    <w:semiHidden/>
    <w:rsid w:val="00425D39"/>
    <w:rPr>
      <w:b/>
      <w:bCs/>
      <w:sz w:val="20"/>
      <w:szCs w:val="20"/>
    </w:rPr>
  </w:style>
  <w:style w:type="paragraph" w:styleId="Header">
    <w:name w:val="header"/>
    <w:basedOn w:val="Normal"/>
    <w:link w:val="HeaderChar"/>
    <w:uiPriority w:val="99"/>
    <w:unhideWhenUsed/>
    <w:rsid w:val="000B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20"/>
  </w:style>
  <w:style w:type="paragraph" w:styleId="Footer">
    <w:name w:val="footer"/>
    <w:basedOn w:val="Normal"/>
    <w:link w:val="FooterChar"/>
    <w:uiPriority w:val="99"/>
    <w:unhideWhenUsed/>
    <w:rsid w:val="000B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20"/>
  </w:style>
  <w:style w:type="paragraph" w:styleId="Revision">
    <w:name w:val="Revision"/>
    <w:hidden/>
    <w:uiPriority w:val="99"/>
    <w:semiHidden/>
    <w:rsid w:val="00121C51"/>
    <w:pPr>
      <w:spacing w:after="0" w:line="240" w:lineRule="auto"/>
    </w:pPr>
  </w:style>
  <w:style w:type="character" w:styleId="UnresolvedMention">
    <w:name w:val="Unresolved Mention"/>
    <w:basedOn w:val="DefaultParagraphFont"/>
    <w:uiPriority w:val="99"/>
    <w:unhideWhenUsed/>
    <w:rsid w:val="00707F1E"/>
    <w:rPr>
      <w:color w:val="605E5C"/>
      <w:shd w:val="clear" w:color="auto" w:fill="E1DFDD"/>
    </w:rPr>
  </w:style>
  <w:style w:type="character" w:styleId="Mention">
    <w:name w:val="Mention"/>
    <w:basedOn w:val="DefaultParagraphFont"/>
    <w:uiPriority w:val="99"/>
    <w:unhideWhenUsed/>
    <w:rsid w:val="00707F1E"/>
    <w:rPr>
      <w:color w:val="2B579A"/>
      <w:shd w:val="clear" w:color="auto" w:fill="E1DFDD"/>
    </w:rPr>
  </w:style>
  <w:style w:type="character" w:styleId="Hyperlink">
    <w:name w:val="Hyperlink"/>
    <w:basedOn w:val="DefaultParagraphFont"/>
    <w:uiPriority w:val="99"/>
    <w:unhideWhenUsed/>
    <w:rsid w:val="000535DC"/>
    <w:rPr>
      <w:color w:val="0563C1" w:themeColor="hyperlink"/>
      <w:u w:val="single"/>
    </w:rPr>
  </w:style>
  <w:style w:type="character" w:customStyle="1" w:styleId="normaltextrun">
    <w:name w:val="normaltextrun"/>
    <w:basedOn w:val="DefaultParagraphFont"/>
    <w:rsid w:val="00654AF6"/>
  </w:style>
  <w:style w:type="character" w:styleId="Emphasis">
    <w:name w:val="Emphasis"/>
    <w:basedOn w:val="DefaultParagraphFont"/>
    <w:uiPriority w:val="20"/>
    <w:qFormat/>
    <w:rsid w:val="0033088F"/>
    <w:rPr>
      <w:i/>
      <w:iCs/>
    </w:rPr>
  </w:style>
  <w:style w:type="character" w:customStyle="1" w:styleId="Heading1Char">
    <w:name w:val="Heading 1 Char"/>
    <w:aliases w:val="H1-Doc. Head Char,H1-Sec.Head Char"/>
    <w:basedOn w:val="DefaultParagraphFont"/>
    <w:link w:val="Heading1"/>
    <w:rsid w:val="00D91D2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91D2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91D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91D2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91D2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91D2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91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1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1D27"/>
    <w:rPr>
      <w:rFonts w:asciiTheme="majorHAnsi" w:eastAsiaTheme="majorEastAsia" w:hAnsiTheme="majorHAnsi" w:cstheme="majorBidi"/>
      <w:i/>
      <w:iCs/>
      <w:color w:val="404040" w:themeColor="text1" w:themeTint="BF"/>
      <w:sz w:val="20"/>
      <w:szCs w:val="20"/>
    </w:rPr>
  </w:style>
  <w:style w:type="character" w:customStyle="1" w:styleId="Style1">
    <w:name w:val="Style1"/>
    <w:basedOn w:val="DefaultParagraphFont"/>
    <w:uiPriority w:val="1"/>
    <w:qFormat/>
    <w:rsid w:val="00E32345"/>
    <w:rPr>
      <w:b/>
      <w:bCs/>
      <w:bdr w:val="none" w:sz="0" w:space="0" w:color="auto"/>
    </w:rPr>
  </w:style>
  <w:style w:type="paragraph" w:styleId="NormalWeb">
    <w:name w:val="Normal (Web)"/>
    <w:basedOn w:val="Normal"/>
    <w:uiPriority w:val="99"/>
    <w:semiHidden/>
    <w:unhideWhenUsed/>
    <w:rsid w:val="00A2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F07"/>
    <w:rPr>
      <w:b/>
      <w:bCs/>
    </w:rPr>
  </w:style>
  <w:style w:type="character" w:customStyle="1" w:styleId="ui-provider">
    <w:name w:val="ui-provider"/>
    <w:basedOn w:val="DefaultParagraphFont"/>
    <w:rsid w:val="00275B2D"/>
  </w:style>
  <w:style w:type="paragraph" w:styleId="FootnoteText">
    <w:name w:val="footnote text"/>
    <w:basedOn w:val="Normal"/>
    <w:link w:val="FootnoteTextChar"/>
    <w:uiPriority w:val="99"/>
    <w:semiHidden/>
    <w:unhideWhenUsed/>
    <w:rsid w:val="00A82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182"/>
    <w:rPr>
      <w:sz w:val="20"/>
      <w:szCs w:val="20"/>
    </w:rPr>
  </w:style>
  <w:style w:type="character" w:styleId="FootnoteReference">
    <w:name w:val="footnote reference"/>
    <w:basedOn w:val="DefaultParagraphFont"/>
    <w:uiPriority w:val="99"/>
    <w:semiHidden/>
    <w:unhideWhenUsed/>
    <w:rsid w:val="00A82182"/>
    <w:rPr>
      <w:vertAlign w:val="superscript"/>
    </w:rPr>
  </w:style>
  <w:style w:type="character" w:customStyle="1" w:styleId="eop">
    <w:name w:val="eop"/>
    <w:basedOn w:val="DefaultParagraphFont"/>
    <w:rsid w:val="008F4F15"/>
    <w:rPr>
      <w:rFonts w:ascii="Times New Roman" w:hAnsi="Times New Roman" w:cs="Times New Roman" w:hint="default"/>
    </w:rPr>
  </w:style>
  <w:style w:type="character" w:customStyle="1" w:styleId="ListParagraphChar">
    <w:name w:val="List Paragraph Char"/>
    <w:link w:val="ListParagraph"/>
    <w:uiPriority w:val="34"/>
    <w:locked/>
    <w:rsid w:val="00076C93"/>
  </w:style>
  <w:style w:type="character" w:customStyle="1" w:styleId="cf01">
    <w:name w:val="cf01"/>
    <w:basedOn w:val="DefaultParagraphFont"/>
    <w:rsid w:val="002477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ED3A9-0150-4EFD-A027-8C81D5815910}">
  <ds:schemaRefs>
    <ds:schemaRef ds:uri="http://schemas.openxmlformats.org/officeDocument/2006/bibliography"/>
  </ds:schemaRefs>
</ds:datastoreItem>
</file>

<file path=customXml/itemProps2.xml><?xml version="1.0" encoding="utf-8"?>
<ds:datastoreItem xmlns:ds="http://schemas.openxmlformats.org/officeDocument/2006/customXml" ds:itemID="{809E244E-8A52-4681-85DE-D87C729B0912}">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3.xml><?xml version="1.0" encoding="utf-8"?>
<ds:datastoreItem xmlns:ds="http://schemas.openxmlformats.org/officeDocument/2006/customXml" ds:itemID="{F95EF24C-2EBE-4921-8AF0-066B9E3329B8}">
  <ds:schemaRefs>
    <ds:schemaRef ds:uri="http://schemas.microsoft.com/sharepoint/v3/contenttype/forms"/>
  </ds:schemaRefs>
</ds:datastoreItem>
</file>

<file path=customXml/itemProps4.xml><?xml version="1.0" encoding="utf-8"?>
<ds:datastoreItem xmlns:ds="http://schemas.openxmlformats.org/officeDocument/2006/customXml" ds:itemID="{F0F79C04-6194-451F-B223-F66AD840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3059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Hagen@samhsa.hhs.gov;May.Yamate@samhsa.hhs.gov;Shannon.Vondras@samhsa.hhs.gov;Ingrid.Donato@SAMHSA.hhs.gov;Alexandria.Washington@samhsa.hhs.gov;Jessica.Johnson@samhsa.hhs.gov;Anthony.Bethea@samhsa.hhs.gov;Gilbert.Ghand@samhsa.hhs.gov;Judith.Ellis@SAMHSA.hhs.gov;Dasia.Brown-senanayake@samhsa.hhs.gov</dc:creator>
  <cp:lastModifiedBy>Broadus, Alicia (SAMHSA/CBHSQ)</cp:lastModifiedBy>
  <cp:revision>23</cp:revision>
  <dcterms:created xsi:type="dcterms:W3CDTF">2025-02-12T21:29:00Z</dcterms:created>
  <dcterms:modified xsi:type="dcterms:W3CDTF">2025-05-22T18:24:00Z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b4a35599354e1848d5b815bdcbacfdb76c9b2a41df85bd6a3bc14bf48cc9e513</vt:lpwstr>
  </property>
  <property fmtid="{D5CDD505-2E9C-101B-9397-08002B2CF9AE}" pid="4" name="MediaServiceImageTags">
    <vt:lpwstr/>
  </property>
</Properties>
</file>