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95103" w:rsidRPr="00244E4E" w14:paraId="34DC5B47" w14:textId="7079742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4"/>
          <w:szCs w:val="24"/>
        </w:rPr>
      </w:pPr>
      <w:r w:rsidRPr="006516FE">
        <w:rPr>
          <w:sz w:val="24"/>
          <w:szCs w:val="24"/>
          <w:lang w:val="en-CA"/>
        </w:rPr>
        <w:fldChar w:fldCharType="begin"/>
      </w:r>
      <w:r w:rsidRPr="006516FE">
        <w:rPr>
          <w:sz w:val="24"/>
          <w:szCs w:val="24"/>
          <w:lang w:val="en-CA"/>
        </w:rPr>
        <w:instrText xml:space="preserve"> SEQ CHAPTER \h \r 1</w:instrText>
      </w:r>
      <w:r w:rsidR="009C1BC5">
        <w:rPr>
          <w:sz w:val="24"/>
          <w:szCs w:val="24"/>
          <w:lang w:val="en-CA"/>
        </w:rPr>
        <w:fldChar w:fldCharType="separate"/>
      </w:r>
      <w:r w:rsidRPr="006516FE">
        <w:rPr>
          <w:sz w:val="24"/>
          <w:szCs w:val="24"/>
          <w:lang w:val="en-CA"/>
        </w:rPr>
        <w:fldChar w:fldCharType="end"/>
      </w:r>
      <w:r w:rsidRPr="00244E4E">
        <w:rPr>
          <w:b/>
          <w:bCs/>
          <w:sz w:val="24"/>
          <w:szCs w:val="24"/>
        </w:rPr>
        <w:t xml:space="preserve">Supporting Statement </w:t>
      </w:r>
      <w:r w:rsidRPr="00244E4E" w:rsidR="007851E9">
        <w:rPr>
          <w:b/>
          <w:bCs/>
          <w:sz w:val="24"/>
          <w:szCs w:val="24"/>
        </w:rPr>
        <w:t>A</w:t>
      </w:r>
    </w:p>
    <w:p w:rsidR="009B359F" w:rsidRPr="00244E4E" w14:paraId="04A6746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4"/>
          <w:szCs w:val="24"/>
        </w:rPr>
      </w:pPr>
    </w:p>
    <w:p w:rsidR="009B359F" w:rsidRPr="00244E4E" w14:paraId="00CD7E4D" w14:textId="58DE925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4"/>
          <w:szCs w:val="24"/>
        </w:rPr>
      </w:pPr>
      <w:r w:rsidRPr="00244E4E">
        <w:rPr>
          <w:b/>
          <w:bCs/>
          <w:sz w:val="24"/>
          <w:szCs w:val="24"/>
        </w:rPr>
        <w:t>Caribou Video Data Scoring</w:t>
      </w:r>
    </w:p>
    <w:p w:rsidR="00295103" w:rsidRPr="00244E4E" w14:paraId="6672F76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p>
    <w:p w:rsidR="00295103" w:rsidRPr="00244E4E" w:rsidP="009B359F" w14:paraId="63895945" w14:textId="2A39F5E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244E4E">
        <w:rPr>
          <w:b/>
          <w:bCs/>
          <w:sz w:val="24"/>
          <w:szCs w:val="24"/>
        </w:rPr>
        <w:t>OMB Control Number 10</w:t>
      </w:r>
      <w:r w:rsidRPr="00244E4E" w:rsidR="005E1062">
        <w:rPr>
          <w:b/>
          <w:bCs/>
          <w:sz w:val="24"/>
          <w:szCs w:val="24"/>
        </w:rPr>
        <w:t>28</w:t>
      </w:r>
      <w:r w:rsidRPr="00244E4E">
        <w:rPr>
          <w:b/>
          <w:bCs/>
          <w:sz w:val="24"/>
          <w:szCs w:val="24"/>
        </w:rPr>
        <w:t>-</w:t>
      </w:r>
      <w:r w:rsidRPr="00244E4E" w:rsidR="006411A7">
        <w:rPr>
          <w:b/>
          <w:bCs/>
          <w:sz w:val="24"/>
          <w:szCs w:val="24"/>
        </w:rPr>
        <w:t>NEW</w:t>
      </w:r>
    </w:p>
    <w:p w:rsidR="009B359F" w:rsidRPr="00244E4E" w:rsidP="009B359F" w14:paraId="27329C3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p>
    <w:p w:rsidR="009B359F" w:rsidRPr="00244E4E" w:rsidP="000F3AF1" w14:paraId="5BA0806A" w14:textId="0F97C41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244E4E">
        <w:rPr>
          <w:b/>
          <w:sz w:val="24"/>
          <w:szCs w:val="24"/>
        </w:rPr>
        <w:t>Terms of Clearance:</w:t>
      </w:r>
      <w:r w:rsidRPr="00244E4E">
        <w:rPr>
          <w:sz w:val="24"/>
          <w:szCs w:val="24"/>
        </w:rPr>
        <w:t xml:space="preserve"> </w:t>
      </w:r>
      <w:r w:rsidRPr="00244E4E" w:rsidR="006411A7">
        <w:rPr>
          <w:sz w:val="24"/>
          <w:szCs w:val="24"/>
        </w:rPr>
        <w:t xml:space="preserve"> None</w:t>
      </w:r>
    </w:p>
    <w:p w:rsidR="009B359F" w:rsidRPr="00244E4E" w:rsidP="009B7841" w14:paraId="376B3B73" w14:textId="134948A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6516FE" w14:paraId="27D4758F" w14:textId="0C5ECC6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6516FE">
        <w:rPr>
          <w:b/>
          <w:bCs/>
          <w:sz w:val="24"/>
          <w:szCs w:val="24"/>
        </w:rPr>
        <w:t>General Instructions</w:t>
      </w:r>
      <w:r w:rsidRPr="006516FE">
        <w:rPr>
          <w:sz w:val="24"/>
          <w:szCs w:val="24"/>
        </w:rPr>
        <w:t xml:space="preserve"> </w:t>
      </w:r>
    </w:p>
    <w:p w:rsidR="00295103" w:rsidRPr="006516FE" w14:paraId="1CAEAD1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6516FE" w14:paraId="74322EE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6516FE">
        <w:rPr>
          <w:sz w:val="24"/>
          <w:szCs w:val="24"/>
        </w:rPr>
        <w:t xml:space="preserve">A completed </w:t>
      </w:r>
      <w:r w:rsidRPr="006516FE">
        <w:rPr>
          <w:sz w:val="24"/>
          <w:szCs w:val="24"/>
        </w:rPr>
        <w:t>Supporting Statement</w:t>
      </w:r>
      <w:r w:rsidRPr="006516FE" w:rsidR="009B359F">
        <w:rPr>
          <w:sz w:val="24"/>
          <w:szCs w:val="24"/>
        </w:rPr>
        <w:t xml:space="preserve"> A </w:t>
      </w:r>
      <w:r w:rsidRPr="006516FE">
        <w:rPr>
          <w:sz w:val="24"/>
          <w:szCs w:val="24"/>
        </w:rPr>
        <w:t xml:space="preserve">must accompany each request for approval of a collection of information.  The Supporting Statement must be prepared in the format described below, and must contain the information </w:t>
      </w:r>
      <w:r w:rsidRPr="006516FE" w:rsidR="009B359F">
        <w:rPr>
          <w:sz w:val="24"/>
          <w:szCs w:val="24"/>
        </w:rPr>
        <w:t xml:space="preserve">specified </w:t>
      </w:r>
      <w:r w:rsidRPr="006516FE">
        <w:rPr>
          <w:sz w:val="24"/>
          <w:szCs w:val="24"/>
        </w:rPr>
        <w:t xml:space="preserve">below.  If an item is not applicable, provide a brief explanation.  When </w:t>
      </w:r>
      <w:r w:rsidRPr="006516FE" w:rsidR="009B359F">
        <w:rPr>
          <w:sz w:val="24"/>
          <w:szCs w:val="24"/>
        </w:rPr>
        <w:t>the question “Does this ICR contain surveys, censuses</w:t>
      </w:r>
      <w:r w:rsidRPr="006516FE" w:rsidR="007E21B5">
        <w:rPr>
          <w:sz w:val="24"/>
          <w:szCs w:val="24"/>
        </w:rPr>
        <w:t>,</w:t>
      </w:r>
      <w:r w:rsidRPr="006516FE" w:rsidR="009B359F">
        <w:rPr>
          <w:sz w:val="24"/>
          <w:szCs w:val="24"/>
        </w:rPr>
        <w:t xml:space="preserve"> or employ statistical methods?” </w:t>
      </w:r>
      <w:r w:rsidRPr="006516FE">
        <w:rPr>
          <w:sz w:val="24"/>
          <w:szCs w:val="24"/>
        </w:rPr>
        <w:t>is checked "Yes</w:t>
      </w:r>
      <w:r w:rsidRPr="006516FE" w:rsidR="009B359F">
        <w:rPr>
          <w:sz w:val="24"/>
          <w:szCs w:val="24"/>
        </w:rPr>
        <w:t>,</w:t>
      </w:r>
      <w:r w:rsidRPr="006516FE">
        <w:rPr>
          <w:sz w:val="24"/>
          <w:szCs w:val="24"/>
        </w:rPr>
        <w:t xml:space="preserve">" </w:t>
      </w:r>
      <w:r w:rsidRPr="006516FE" w:rsidR="009B359F">
        <w:rPr>
          <w:sz w:val="24"/>
          <w:szCs w:val="24"/>
        </w:rPr>
        <w:t xml:space="preserve">then a </w:t>
      </w:r>
      <w:r w:rsidRPr="006516FE">
        <w:rPr>
          <w:sz w:val="24"/>
          <w:szCs w:val="24"/>
        </w:rPr>
        <w:t xml:space="preserve">Supporting Statement </w:t>
      </w:r>
      <w:r w:rsidRPr="006516FE" w:rsidR="009B359F">
        <w:rPr>
          <w:sz w:val="24"/>
          <w:szCs w:val="24"/>
        </w:rPr>
        <w:t xml:space="preserve">B </w:t>
      </w:r>
      <w:r w:rsidRPr="006516FE">
        <w:rPr>
          <w:sz w:val="24"/>
          <w:szCs w:val="24"/>
        </w:rPr>
        <w:t>must be completed.  OMB reserves the right to require the submission of additional information with respect to any request for approval.</w:t>
      </w:r>
    </w:p>
    <w:p w:rsidR="00295103" w:rsidRPr="006516FE" w14:paraId="443E49E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6516FE" w14:paraId="24A70C9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6516FE">
        <w:rPr>
          <w:b/>
          <w:bCs/>
          <w:sz w:val="24"/>
          <w:szCs w:val="24"/>
        </w:rPr>
        <w:t>Specific Instructions</w:t>
      </w:r>
    </w:p>
    <w:p w:rsidR="00295103" w:rsidRPr="006516FE" w14:paraId="379B1AF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6516FE" w14:paraId="5465E68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6516FE">
        <w:rPr>
          <w:b/>
          <w:bCs/>
          <w:sz w:val="24"/>
          <w:szCs w:val="24"/>
        </w:rPr>
        <w:t>Justification</w:t>
      </w:r>
    </w:p>
    <w:p w:rsidR="00295103" w:rsidRPr="006516FE" w14:paraId="64495B0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244E4E" w:rsidP="005E1062" w14:paraId="6D35E5CB" w14:textId="36502BEB">
      <w:pPr>
        <w:pStyle w:val="ListParagraph"/>
        <w:numPr>
          <w:ilvl w:val="0"/>
          <w:numId w:val="1"/>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r w:rsidRPr="00244E4E">
        <w:rPr>
          <w:b/>
          <w:bCs/>
          <w:sz w:val="24"/>
          <w:szCs w:val="24"/>
        </w:rPr>
        <w:t>Explain the circumstances that make the collection of information necessary.  Identify any legal or administrative requirements that necessitate the collection</w:t>
      </w:r>
      <w:r w:rsidRPr="00244E4E" w:rsidR="000F3AF1">
        <w:rPr>
          <w:b/>
          <w:bCs/>
          <w:sz w:val="24"/>
          <w:szCs w:val="24"/>
        </w:rPr>
        <w:t>.</w:t>
      </w:r>
    </w:p>
    <w:p w:rsidR="005E1062" w:rsidRPr="006516FE" w:rsidP="005E1062" w14:paraId="333C95EB" w14:textId="559971B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5E1062" w:rsidRPr="00244E4E" w:rsidP="008149C1" w14:paraId="7AAC302D" w14:textId="3236566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sidRPr="00244E4E">
        <w:rPr>
          <w:sz w:val="24"/>
          <w:szCs w:val="24"/>
        </w:rPr>
        <w:t xml:space="preserve">To meet the needs of DOI agencies and partners, USGS </w:t>
      </w:r>
      <w:r w:rsidRPr="00244E4E" w:rsidR="00B971C9">
        <w:rPr>
          <w:sz w:val="24"/>
          <w:szCs w:val="24"/>
        </w:rPr>
        <w:t xml:space="preserve">deployed video collars on caribou to record information on their behavior and habitat-use patterns. The collars collect a </w:t>
      </w:r>
      <w:r w:rsidR="005772CB">
        <w:rPr>
          <w:sz w:val="24"/>
          <w:szCs w:val="24"/>
        </w:rPr>
        <w:t>9</w:t>
      </w:r>
      <w:r w:rsidRPr="00244E4E" w:rsidR="00B971C9">
        <w:rPr>
          <w:sz w:val="24"/>
          <w:szCs w:val="24"/>
        </w:rPr>
        <w:t xml:space="preserve"> second video clip every ~20 minutes during the summer months. </w:t>
      </w:r>
      <w:r w:rsidRPr="00244E4E" w:rsidR="001900B1">
        <w:rPr>
          <w:sz w:val="24"/>
          <w:szCs w:val="24"/>
        </w:rPr>
        <w:t xml:space="preserve">To </w:t>
      </w:r>
      <w:r w:rsidRPr="00244E4E" w:rsidR="00B971C9">
        <w:rPr>
          <w:sz w:val="24"/>
          <w:szCs w:val="24"/>
        </w:rPr>
        <w:t xml:space="preserve">collect data from the video clips </w:t>
      </w:r>
      <w:r w:rsidRPr="00244E4E" w:rsidR="001900B1">
        <w:rPr>
          <w:sz w:val="24"/>
          <w:szCs w:val="24"/>
        </w:rPr>
        <w:t>USGS created on online application</w:t>
      </w:r>
      <w:r w:rsidR="00DB7113">
        <w:rPr>
          <w:sz w:val="24"/>
          <w:szCs w:val="24"/>
        </w:rPr>
        <w:t xml:space="preserve"> for scoring wildlife collar videos</w:t>
      </w:r>
      <w:r w:rsidRPr="00244E4E" w:rsidR="00B971C9">
        <w:rPr>
          <w:sz w:val="24"/>
          <w:szCs w:val="24"/>
        </w:rPr>
        <w:t xml:space="preserve">. </w:t>
      </w:r>
      <w:r w:rsidRPr="00244E4E" w:rsidR="001900B1">
        <w:rPr>
          <w:sz w:val="24"/>
          <w:szCs w:val="24"/>
        </w:rPr>
        <w:t xml:space="preserve">The application </w:t>
      </w:r>
      <w:r w:rsidR="00DB7113">
        <w:rPr>
          <w:sz w:val="24"/>
          <w:szCs w:val="24"/>
        </w:rPr>
        <w:t>has been, and will</w:t>
      </w:r>
      <w:r w:rsidRPr="00244E4E" w:rsidR="001900B1">
        <w:rPr>
          <w:sz w:val="24"/>
          <w:szCs w:val="24"/>
        </w:rPr>
        <w:t xml:space="preserve"> </w:t>
      </w:r>
      <w:r w:rsidR="00DB7113">
        <w:rPr>
          <w:sz w:val="24"/>
          <w:szCs w:val="24"/>
        </w:rPr>
        <w:t xml:space="preserve">continue to </w:t>
      </w:r>
      <w:r w:rsidRPr="00244E4E" w:rsidR="001900B1">
        <w:rPr>
          <w:sz w:val="24"/>
          <w:szCs w:val="24"/>
        </w:rPr>
        <w:t>be</w:t>
      </w:r>
      <w:r w:rsidR="00DB7113">
        <w:rPr>
          <w:sz w:val="24"/>
          <w:szCs w:val="24"/>
        </w:rPr>
        <w:t>,</w:t>
      </w:r>
      <w:r w:rsidRPr="00244E4E" w:rsidR="001900B1">
        <w:rPr>
          <w:sz w:val="24"/>
          <w:szCs w:val="24"/>
        </w:rPr>
        <w:t xml:space="preserve"> used </w:t>
      </w:r>
      <w:r w:rsidR="00DB7113">
        <w:rPr>
          <w:sz w:val="24"/>
          <w:szCs w:val="24"/>
        </w:rPr>
        <w:t xml:space="preserve">by </w:t>
      </w:r>
      <w:r w:rsidRPr="00244E4E" w:rsidR="001900B1">
        <w:rPr>
          <w:sz w:val="24"/>
          <w:szCs w:val="24"/>
        </w:rPr>
        <w:t xml:space="preserve">project staff, </w:t>
      </w:r>
      <w:r w:rsidRPr="00244E4E" w:rsidR="00B971C9">
        <w:rPr>
          <w:sz w:val="24"/>
          <w:szCs w:val="24"/>
        </w:rPr>
        <w:t>cooperators</w:t>
      </w:r>
      <w:r w:rsidRPr="00244E4E" w:rsidR="001900B1">
        <w:rPr>
          <w:sz w:val="24"/>
          <w:szCs w:val="24"/>
        </w:rPr>
        <w:t xml:space="preserve"> and volunteers to watch the videos and record information about </w:t>
      </w:r>
      <w:r w:rsidRPr="00244E4E" w:rsidR="00B971C9">
        <w:rPr>
          <w:sz w:val="24"/>
          <w:szCs w:val="24"/>
        </w:rPr>
        <w:t xml:space="preserve">observed </w:t>
      </w:r>
      <w:r w:rsidRPr="00244E4E" w:rsidR="001900B1">
        <w:rPr>
          <w:sz w:val="24"/>
          <w:szCs w:val="24"/>
        </w:rPr>
        <w:t>caribou behaviors and habitat characteristics</w:t>
      </w:r>
      <w:r w:rsidRPr="00244E4E" w:rsidR="00B971C9">
        <w:rPr>
          <w:sz w:val="24"/>
          <w:szCs w:val="24"/>
        </w:rPr>
        <w:t xml:space="preserve"> into a common database</w:t>
      </w:r>
      <w:r w:rsidRPr="00244E4E" w:rsidR="001900B1">
        <w:rPr>
          <w:sz w:val="24"/>
          <w:szCs w:val="24"/>
        </w:rPr>
        <w:t>.</w:t>
      </w:r>
    </w:p>
    <w:p w:rsidR="00295103" w:rsidRPr="006516FE" w14:paraId="47BD9D2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244E4E" w:rsidP="001900B1" w14:paraId="504387B6" w14:textId="076B2B5A">
      <w:pPr>
        <w:pStyle w:val="ListParagraph"/>
        <w:numPr>
          <w:ilvl w:val="0"/>
          <w:numId w:val="1"/>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r w:rsidRPr="00244E4E">
        <w:rPr>
          <w:b/>
          <w:bCs/>
          <w:sz w:val="24"/>
          <w:szCs w:val="24"/>
        </w:rPr>
        <w:t xml:space="preserve">Indicate how, by whom, and for what purpose the information is to be used.  Except for a new collection, indicate the actual use the agency has made of the information received from the current collection. </w:t>
      </w:r>
      <w:r w:rsidRPr="00244E4E" w:rsidR="00DE1FFE">
        <w:rPr>
          <w:b/>
          <w:bCs/>
          <w:sz w:val="24"/>
          <w:szCs w:val="24"/>
        </w:rPr>
        <w:t xml:space="preserve"> </w:t>
      </w:r>
      <w:r w:rsidRPr="00244E4E">
        <w:rPr>
          <w:b/>
          <w:bCs/>
          <w:sz w:val="24"/>
          <w:szCs w:val="24"/>
        </w:rPr>
        <w:t xml:space="preserve">Be specific.  If this collection is a form or a questionnaire, every </w:t>
      </w:r>
      <w:r w:rsidRPr="00244E4E" w:rsidR="00DE1FFE">
        <w:rPr>
          <w:b/>
          <w:bCs/>
          <w:sz w:val="24"/>
          <w:szCs w:val="24"/>
        </w:rPr>
        <w:t>question needs to be justified.</w:t>
      </w:r>
    </w:p>
    <w:p w:rsidR="001900B1" w:rsidRPr="006516FE" w:rsidP="001900B1" w14:paraId="30DC1DAC" w14:textId="7B8ADB2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1900B1" w:rsidP="008149C1" w14:paraId="19072D42" w14:textId="2363430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sidRPr="00244E4E">
        <w:rPr>
          <w:sz w:val="24"/>
          <w:szCs w:val="24"/>
        </w:rPr>
        <w:t xml:space="preserve">The information will be used by USGS and project cooperators (US Fish and Wildlife Service, </w:t>
      </w:r>
      <w:r w:rsidR="007A00D7">
        <w:rPr>
          <w:sz w:val="24"/>
          <w:szCs w:val="24"/>
        </w:rPr>
        <w:t xml:space="preserve">National Park Service, </w:t>
      </w:r>
      <w:r w:rsidRPr="00244E4E">
        <w:rPr>
          <w:sz w:val="24"/>
          <w:szCs w:val="24"/>
        </w:rPr>
        <w:t>Alaska Department of Fish and Game</w:t>
      </w:r>
      <w:r w:rsidR="007A00D7">
        <w:rPr>
          <w:sz w:val="24"/>
          <w:szCs w:val="24"/>
        </w:rPr>
        <w:t>, etc</w:t>
      </w:r>
      <w:r w:rsidRPr="00244E4E">
        <w:rPr>
          <w:sz w:val="24"/>
          <w:szCs w:val="24"/>
        </w:rPr>
        <w:t xml:space="preserve">) to determine </w:t>
      </w:r>
      <w:r w:rsidR="00B94BAC">
        <w:rPr>
          <w:sz w:val="24"/>
          <w:szCs w:val="24"/>
        </w:rPr>
        <w:t>caribou</w:t>
      </w:r>
      <w:r w:rsidRPr="00244E4E">
        <w:rPr>
          <w:sz w:val="24"/>
          <w:szCs w:val="24"/>
        </w:rPr>
        <w:t xml:space="preserve"> </w:t>
      </w:r>
      <w:r w:rsidR="00B94BAC">
        <w:rPr>
          <w:sz w:val="24"/>
          <w:szCs w:val="24"/>
        </w:rPr>
        <w:t>foraging behavior, energetics, responses to insect harassment, habitat selection, and how the</w:t>
      </w:r>
      <w:r w:rsidR="007A00D7">
        <w:rPr>
          <w:sz w:val="24"/>
          <w:szCs w:val="24"/>
        </w:rPr>
        <w:t>y</w:t>
      </w:r>
      <w:r w:rsidR="00B94BAC">
        <w:rPr>
          <w:sz w:val="24"/>
          <w:szCs w:val="24"/>
        </w:rPr>
        <w:t xml:space="preserve"> change across the summer. The videos are also being used to determine whether female caribou have a calf</w:t>
      </w:r>
      <w:r w:rsidR="007A00D7">
        <w:rPr>
          <w:sz w:val="24"/>
          <w:szCs w:val="24"/>
        </w:rPr>
        <w:t>, and whether it</w:t>
      </w:r>
      <w:r w:rsidR="00B94BAC">
        <w:rPr>
          <w:sz w:val="24"/>
          <w:szCs w:val="24"/>
        </w:rPr>
        <w:t xml:space="preserve"> survives through the summer.</w:t>
      </w:r>
    </w:p>
    <w:p w:rsidR="007A00D7" w:rsidP="008149C1" w14:paraId="2AEFD98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p>
    <w:p w:rsidR="00D816CB" w:rsidP="008149C1" w14:paraId="7F8F2CBF" w14:textId="563A7C2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p>
    <w:p w:rsidR="00B94BAC" w:rsidP="00B94BAC" w14:paraId="5F9C8FD0" w14:textId="144617F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sz w:val="24"/>
          <w:szCs w:val="24"/>
        </w:rPr>
        <w:t xml:space="preserve">Within the online caribou application, observers watch </w:t>
      </w:r>
      <w:r>
        <w:rPr>
          <w:sz w:val="24"/>
          <w:szCs w:val="24"/>
        </w:rPr>
        <w:t>videos</w:t>
      </w:r>
      <w:r>
        <w:rPr>
          <w:sz w:val="24"/>
          <w:szCs w:val="24"/>
        </w:rPr>
        <w:t xml:space="preserve"> </w:t>
      </w:r>
      <w:r>
        <w:rPr>
          <w:sz w:val="24"/>
          <w:szCs w:val="24"/>
        </w:rPr>
        <w:t xml:space="preserve">recorded from caribou </w:t>
      </w:r>
      <w:r>
        <w:rPr>
          <w:sz w:val="24"/>
          <w:szCs w:val="24"/>
        </w:rPr>
        <w:t xml:space="preserve">collars </w:t>
      </w:r>
      <w:r>
        <w:rPr>
          <w:sz w:val="24"/>
          <w:szCs w:val="24"/>
        </w:rPr>
        <w:t>and answer the following questions</w:t>
      </w:r>
      <w:r>
        <w:rPr>
          <w:sz w:val="24"/>
          <w:szCs w:val="24"/>
        </w:rPr>
        <w:t xml:space="preserve"> about each clip</w:t>
      </w:r>
      <w:r>
        <w:rPr>
          <w:sz w:val="24"/>
          <w:szCs w:val="24"/>
        </w:rPr>
        <w:t>:</w:t>
      </w:r>
    </w:p>
    <w:p w:rsidR="00D816CB" w:rsidP="00D816CB" w14:paraId="557AAE97" w14:textId="601182A4">
      <w:pPr>
        <w:pStyle w:val="ListParagraph"/>
        <w:numPr>
          <w:ilvl w:val="0"/>
          <w:numId w:val="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How was the video quality (excellent, fair/good, poor, obstructed)?</w:t>
      </w:r>
    </w:p>
    <w:p w:rsidR="00B94BAC" w:rsidRPr="00B94BAC" w:rsidP="00B94BAC" w14:paraId="1ACDC4B7" w14:textId="46984A8C">
      <w:pPr>
        <w:pStyle w:val="ListParagraph"/>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i/>
          <w:iCs/>
          <w:sz w:val="24"/>
          <w:szCs w:val="24"/>
        </w:rPr>
      </w:pPr>
      <w:r w:rsidRPr="00B94BAC">
        <w:rPr>
          <w:i/>
          <w:iCs/>
          <w:sz w:val="24"/>
          <w:szCs w:val="24"/>
        </w:rPr>
        <w:t>This allows us to determine whether the information obtained from the video is reliable, and the quality of the data from each collar.</w:t>
      </w:r>
    </w:p>
    <w:p w:rsidR="00D816CB" w:rsidP="00D816CB" w14:paraId="0704FD2A" w14:textId="5B70BBDE">
      <w:pPr>
        <w:pStyle w:val="ListParagraph"/>
        <w:numPr>
          <w:ilvl w:val="0"/>
          <w:numId w:val="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What was the foraging status (eating, ruminating, drinking, licking soil/rocks, none)?</w:t>
      </w:r>
    </w:p>
    <w:p w:rsidR="00B94BAC" w:rsidRPr="00B94BAC" w:rsidP="00B94BAC" w14:paraId="0EE419C7" w14:textId="59B597A8">
      <w:pPr>
        <w:pStyle w:val="ListParagraph"/>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i/>
          <w:iCs/>
          <w:sz w:val="24"/>
          <w:szCs w:val="24"/>
        </w:rPr>
      </w:pPr>
      <w:r w:rsidRPr="00B94BAC">
        <w:rPr>
          <w:i/>
          <w:iCs/>
          <w:sz w:val="24"/>
          <w:szCs w:val="24"/>
        </w:rPr>
        <w:t>Allows us to determine the time caribou spend on different foraging behaviors.</w:t>
      </w:r>
    </w:p>
    <w:p w:rsidR="00D816CB" w:rsidP="00D816CB" w14:paraId="25EA0D2D" w14:textId="2687FCB2">
      <w:pPr>
        <w:pStyle w:val="ListParagraph"/>
        <w:numPr>
          <w:ilvl w:val="0"/>
          <w:numId w:val="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What was the state of locomotion (wading/swimming, running, walking, stationary, napping)?</w:t>
      </w:r>
    </w:p>
    <w:p w:rsidR="00B94BAC" w:rsidRPr="00B94BAC" w:rsidP="00B94BAC" w14:paraId="49F60B62" w14:textId="72746073">
      <w:pPr>
        <w:pStyle w:val="ListParagraph"/>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i/>
          <w:iCs/>
          <w:sz w:val="24"/>
          <w:szCs w:val="24"/>
        </w:rPr>
      </w:pPr>
      <w:r w:rsidRPr="00B94BAC">
        <w:rPr>
          <w:i/>
          <w:iCs/>
          <w:sz w:val="24"/>
          <w:szCs w:val="24"/>
        </w:rPr>
        <w:t>Provides information about caribou energetics</w:t>
      </w:r>
      <w:r>
        <w:rPr>
          <w:i/>
          <w:iCs/>
          <w:sz w:val="24"/>
          <w:szCs w:val="24"/>
        </w:rPr>
        <w:t xml:space="preserve"> and activity budgets</w:t>
      </w:r>
      <w:r w:rsidRPr="00B94BAC">
        <w:rPr>
          <w:i/>
          <w:iCs/>
          <w:sz w:val="24"/>
          <w:szCs w:val="24"/>
        </w:rPr>
        <w:t>.</w:t>
      </w:r>
    </w:p>
    <w:p w:rsidR="00D816CB" w:rsidP="00D816CB" w14:paraId="21B79C9B" w14:textId="75A5074C">
      <w:pPr>
        <w:pStyle w:val="ListParagraph"/>
        <w:numPr>
          <w:ilvl w:val="0"/>
          <w:numId w:val="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Was a calf visible (yes: her own, yes: possibly her own, yes: with another cow, no)?</w:t>
      </w:r>
    </w:p>
    <w:p w:rsidR="00B94BAC" w:rsidRPr="00B94BAC" w:rsidP="00B94BAC" w14:paraId="5715E1A0" w14:textId="0EEFF431">
      <w:pPr>
        <w:pStyle w:val="ListParagraph"/>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i/>
          <w:iCs/>
          <w:sz w:val="24"/>
          <w:szCs w:val="24"/>
        </w:rPr>
      </w:pPr>
      <w:r w:rsidRPr="00B94BAC">
        <w:rPr>
          <w:i/>
          <w:iCs/>
          <w:sz w:val="24"/>
          <w:szCs w:val="24"/>
        </w:rPr>
        <w:t>Provides information on whether a collared female retains her calf during the summer.</w:t>
      </w:r>
    </w:p>
    <w:p w:rsidR="00D816CB" w:rsidP="00D816CB" w14:paraId="06F31287" w14:textId="2677BD11">
      <w:pPr>
        <w:pStyle w:val="ListParagraph"/>
        <w:numPr>
          <w:ilvl w:val="0"/>
          <w:numId w:val="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Were other caribou visible (0, 1-4, 5-30, &gt;30)?</w:t>
      </w:r>
    </w:p>
    <w:p w:rsidR="00B94BAC" w:rsidRPr="00B94BAC" w:rsidP="00B94BAC" w14:paraId="5A9CF0AB" w14:textId="24CED0BD">
      <w:pPr>
        <w:pStyle w:val="ListParagraph"/>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i/>
          <w:iCs/>
          <w:sz w:val="24"/>
          <w:szCs w:val="24"/>
        </w:rPr>
      </w:pPr>
      <w:r w:rsidRPr="00B94BAC">
        <w:rPr>
          <w:i/>
          <w:iCs/>
          <w:sz w:val="24"/>
          <w:szCs w:val="24"/>
        </w:rPr>
        <w:t>Provides information about caribou social behavior, especially as they are known to aggregate into large groups during periods of severe insect harassment.</w:t>
      </w:r>
    </w:p>
    <w:p w:rsidR="00D816CB" w:rsidP="00D816CB" w14:paraId="359C8753" w14:textId="2D2AB515">
      <w:pPr>
        <w:pStyle w:val="ListParagraph"/>
        <w:numPr>
          <w:ilvl w:val="0"/>
          <w:numId w:val="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Did the caribou exhibit insect avoidance (shook head, kept muzzle to ground, scratched, sought snow patch, sought ridge, aggregated, none)?</w:t>
      </w:r>
    </w:p>
    <w:p w:rsidR="00B94BAC" w:rsidRPr="00B94BAC" w:rsidP="00B94BAC" w14:paraId="5A71B8F9" w14:textId="61ABC106">
      <w:pPr>
        <w:pStyle w:val="ListParagraph"/>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i/>
          <w:iCs/>
          <w:sz w:val="24"/>
          <w:szCs w:val="24"/>
        </w:rPr>
      </w:pPr>
      <w:r w:rsidRPr="00B94BAC">
        <w:rPr>
          <w:i/>
          <w:iCs/>
          <w:sz w:val="24"/>
          <w:szCs w:val="24"/>
        </w:rPr>
        <w:t>Provides information about caribou responses to insect harassment, and how frequently they are modifying their behavior to deal with harassment.</w:t>
      </w:r>
    </w:p>
    <w:p w:rsidR="00D816CB" w:rsidP="00D816CB" w14:paraId="5886DB87" w14:textId="1518EF14">
      <w:pPr>
        <w:pStyle w:val="ListParagraph"/>
        <w:numPr>
          <w:ilvl w:val="0"/>
          <w:numId w:val="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Were insects present (yes/no)?</w:t>
      </w:r>
    </w:p>
    <w:p w:rsidR="00B94BAC" w:rsidRPr="00B94BAC" w:rsidP="00B94BAC" w14:paraId="78989B51" w14:textId="08D6D240">
      <w:pPr>
        <w:pStyle w:val="ListParagraph"/>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i/>
          <w:iCs/>
          <w:sz w:val="24"/>
          <w:szCs w:val="24"/>
        </w:rPr>
      </w:pPr>
      <w:r w:rsidRPr="00B94BAC">
        <w:rPr>
          <w:i/>
          <w:iCs/>
          <w:sz w:val="24"/>
          <w:szCs w:val="24"/>
        </w:rPr>
        <w:t>See previous response.</w:t>
      </w:r>
    </w:p>
    <w:p w:rsidR="00D816CB" w:rsidP="00D816CB" w14:paraId="31923FB4" w14:textId="344C9E64">
      <w:pPr>
        <w:pStyle w:val="ListParagraph"/>
        <w:numPr>
          <w:ilvl w:val="0"/>
          <w:numId w:val="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Was the habitat visible (ground &amp; surroundings, only ground, only surroundings, none)?</w:t>
      </w:r>
    </w:p>
    <w:p w:rsidR="00B94BAC" w:rsidRPr="006B5DD6" w:rsidP="00B94BAC" w14:paraId="7A65448E" w14:textId="31A85A58">
      <w:pPr>
        <w:pStyle w:val="ListParagraph"/>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i/>
          <w:iCs/>
          <w:sz w:val="24"/>
          <w:szCs w:val="24"/>
        </w:rPr>
      </w:pPr>
      <w:r w:rsidRPr="006B5DD6">
        <w:rPr>
          <w:i/>
          <w:iCs/>
          <w:sz w:val="24"/>
          <w:szCs w:val="24"/>
        </w:rPr>
        <w:t>Provides information on the observers’s ability to answer</w:t>
      </w:r>
      <w:r w:rsidRPr="006B5DD6" w:rsidR="006B5DD6">
        <w:rPr>
          <w:i/>
          <w:iCs/>
          <w:sz w:val="24"/>
          <w:szCs w:val="24"/>
        </w:rPr>
        <w:t xml:space="preserve"> different questions (i.e., whether a calf is visible, predominant vegetation, etc)</w:t>
      </w:r>
      <w:r w:rsidRPr="006B5DD6">
        <w:rPr>
          <w:i/>
          <w:iCs/>
          <w:sz w:val="24"/>
          <w:szCs w:val="24"/>
        </w:rPr>
        <w:t>.</w:t>
      </w:r>
    </w:p>
    <w:p w:rsidR="00D816CB" w:rsidP="00D816CB" w14:paraId="5FED172A" w14:textId="229EB0DF">
      <w:pPr>
        <w:pStyle w:val="ListParagraph"/>
        <w:numPr>
          <w:ilvl w:val="0"/>
          <w:numId w:val="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What was the predominant vegetation (alpine tundra, tussock tundra, wet herbaceous, low shrubs, tall shrubs, forested, herbaceous/lichen/moss, unvegetated, unknown/poor visibility)?</w:t>
      </w:r>
    </w:p>
    <w:p w:rsidR="006B5DD6" w:rsidRPr="006B5DD6" w:rsidP="006B5DD6" w14:paraId="3CF418C1" w14:textId="022B26C9">
      <w:pPr>
        <w:pStyle w:val="ListParagraph"/>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i/>
          <w:iCs/>
          <w:sz w:val="24"/>
          <w:szCs w:val="24"/>
        </w:rPr>
      </w:pPr>
      <w:r w:rsidRPr="006B5DD6">
        <w:rPr>
          <w:i/>
          <w:iCs/>
          <w:sz w:val="24"/>
          <w:szCs w:val="24"/>
        </w:rPr>
        <w:t>Provides information about the habitat being selected by caribou.</w:t>
      </w:r>
    </w:p>
    <w:p w:rsidR="00D816CB" w:rsidP="00D816CB" w14:paraId="5006DB1E" w14:textId="4C7B9D0C">
      <w:pPr>
        <w:pStyle w:val="ListParagraph"/>
        <w:numPr>
          <w:ilvl w:val="0"/>
          <w:numId w:val="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Were any of these habitat features visible: snow present, water, ocean/coast, human signs, none?</w:t>
      </w:r>
    </w:p>
    <w:p w:rsidR="006B5DD6" w:rsidRPr="006B5DD6" w:rsidP="006B5DD6" w14:paraId="3D44BFC3" w14:textId="78105C3D">
      <w:pPr>
        <w:pStyle w:val="ListParagraph"/>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i/>
          <w:iCs/>
          <w:sz w:val="24"/>
          <w:szCs w:val="24"/>
        </w:rPr>
      </w:pPr>
      <w:r w:rsidRPr="006B5DD6">
        <w:rPr>
          <w:i/>
          <w:iCs/>
          <w:sz w:val="24"/>
          <w:szCs w:val="24"/>
        </w:rPr>
        <w:t>Provides information about habitat features being selected by caribou.</w:t>
      </w:r>
    </w:p>
    <w:p w:rsidR="00D816CB" w:rsidP="00D816CB" w14:paraId="29E90774" w14:textId="017F2E6D">
      <w:pPr>
        <w:pStyle w:val="ListParagraph"/>
        <w:numPr>
          <w:ilvl w:val="0"/>
          <w:numId w:val="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Were other species detected, and if so, what?</w:t>
      </w:r>
    </w:p>
    <w:p w:rsidR="006B5DD6" w:rsidRPr="006B5DD6" w:rsidP="006B5DD6" w14:paraId="0724B9D5" w14:textId="23ECAEF9">
      <w:pPr>
        <w:pStyle w:val="ListParagraph"/>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i/>
          <w:iCs/>
          <w:sz w:val="24"/>
          <w:szCs w:val="24"/>
        </w:rPr>
      </w:pPr>
      <w:r w:rsidRPr="006B5DD6">
        <w:rPr>
          <w:i/>
          <w:iCs/>
          <w:sz w:val="24"/>
          <w:szCs w:val="24"/>
        </w:rPr>
        <w:t>Provides information about potentially interesting interspecific interactions.</w:t>
      </w:r>
    </w:p>
    <w:p w:rsidR="00295103" w:rsidRPr="00244E4E" w14:paraId="49BA2C1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p>
    <w:p w:rsidR="00295103" w:rsidRPr="00244E4E" w:rsidP="008149C1" w14:paraId="0639E8BD" w14:textId="45D2F9D8">
      <w:pPr>
        <w:pStyle w:val="ListParagraph"/>
        <w:numPr>
          <w:ilvl w:val="0"/>
          <w:numId w:val="1"/>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r w:rsidRPr="00244E4E">
        <w:rPr>
          <w:b/>
          <w:bCs/>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8149C1" w:rsidRPr="006516FE" w:rsidP="008149C1" w14:paraId="2147429B" w14:textId="4B9CAB8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149C1" w:rsidRPr="00244E4E" w:rsidP="008149C1" w14:paraId="546E4D89" w14:textId="20AD1B4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sidRPr="00244E4E">
        <w:rPr>
          <w:sz w:val="24"/>
          <w:szCs w:val="24"/>
        </w:rPr>
        <w:t xml:space="preserve">Respondents enter information about the caribou videos into an online application that is stored in a database. Because project collaborators viewing and scoring the caribou </w:t>
      </w:r>
      <w:r w:rsidRPr="00244E4E">
        <w:rPr>
          <w:sz w:val="24"/>
          <w:szCs w:val="24"/>
        </w:rPr>
        <w:t>videos are dispersed across agencies and locales, we needed an electronic format that would allow data entry, storage and management.</w:t>
      </w:r>
    </w:p>
    <w:p w:rsidR="00295103" w:rsidRPr="006516FE" w14:paraId="76A25C9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244E4E" w:rsidP="001900B1" w14:paraId="4DC72D6D" w14:textId="06D3C1C7">
      <w:pPr>
        <w:pStyle w:val="ListParagraph"/>
        <w:numPr>
          <w:ilvl w:val="0"/>
          <w:numId w:val="1"/>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r w:rsidRPr="00244E4E">
        <w:rPr>
          <w:b/>
          <w:bCs/>
          <w:sz w:val="24"/>
          <w:szCs w:val="24"/>
        </w:rPr>
        <w:t>Describe efforts to identify duplication.  Show specifically why any similar information already available cannot be used or modified for use for the purposes described in Item 2 above.</w:t>
      </w:r>
    </w:p>
    <w:p w:rsidR="001900B1" w:rsidRPr="006516FE" w:rsidP="001900B1" w14:paraId="01A3DFF7" w14:textId="00F6C56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1900B1" w:rsidRPr="00244E4E" w:rsidP="008149C1" w14:paraId="15FFB03A" w14:textId="5FF1D62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sz w:val="24"/>
          <w:szCs w:val="24"/>
        </w:rPr>
        <w:t xml:space="preserve">There is no comparable application for scoring wildlife video collar data. </w:t>
      </w:r>
      <w:r w:rsidRPr="00244E4E">
        <w:rPr>
          <w:sz w:val="24"/>
          <w:szCs w:val="24"/>
        </w:rPr>
        <w:t xml:space="preserve">This information </w:t>
      </w:r>
      <w:r w:rsidRPr="00244E4E" w:rsidR="008149C1">
        <w:rPr>
          <w:sz w:val="24"/>
          <w:szCs w:val="24"/>
        </w:rPr>
        <w:t xml:space="preserve">has never been collected on </w:t>
      </w:r>
      <w:r>
        <w:rPr>
          <w:sz w:val="24"/>
          <w:szCs w:val="24"/>
        </w:rPr>
        <w:t>Alaska caribou herds</w:t>
      </w:r>
      <w:r w:rsidRPr="00244E4E">
        <w:rPr>
          <w:sz w:val="24"/>
          <w:szCs w:val="24"/>
        </w:rPr>
        <w:t>.</w:t>
      </w:r>
    </w:p>
    <w:p w:rsidR="00295103" w:rsidRPr="006516FE" w14:paraId="6D26925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244E4E" w:rsidP="001900B1" w14:paraId="7BC87149" w14:textId="2F09ED85">
      <w:pPr>
        <w:pStyle w:val="ListParagraph"/>
        <w:numPr>
          <w:ilvl w:val="0"/>
          <w:numId w:val="1"/>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r w:rsidRPr="00244E4E">
        <w:rPr>
          <w:b/>
          <w:bCs/>
          <w:sz w:val="24"/>
          <w:szCs w:val="24"/>
        </w:rPr>
        <w:t>If the collection of information impacts small bus</w:t>
      </w:r>
      <w:r w:rsidRPr="00244E4E" w:rsidR="006E339F">
        <w:rPr>
          <w:b/>
          <w:bCs/>
          <w:sz w:val="24"/>
          <w:szCs w:val="24"/>
        </w:rPr>
        <w:t>inesses or other small entities</w:t>
      </w:r>
      <w:r w:rsidRPr="00244E4E">
        <w:rPr>
          <w:b/>
          <w:bCs/>
          <w:sz w:val="24"/>
          <w:szCs w:val="24"/>
        </w:rPr>
        <w:t>, describe any methods used to minimize burden.</w:t>
      </w:r>
    </w:p>
    <w:p w:rsidR="001900B1" w:rsidRPr="006516FE" w:rsidP="001900B1" w14:paraId="44A5FDE4" w14:textId="516009F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1900B1" w:rsidRPr="00244E4E" w:rsidP="008149C1" w14:paraId="6C6A30B3" w14:textId="0DD9C55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sidRPr="00244E4E">
        <w:rPr>
          <w:sz w:val="24"/>
          <w:szCs w:val="24"/>
        </w:rPr>
        <w:t>Not applicable. The information will be used for research purposes to better understand caribou ecology</w:t>
      </w:r>
      <w:r w:rsidR="002210B7">
        <w:rPr>
          <w:sz w:val="24"/>
          <w:szCs w:val="24"/>
        </w:rPr>
        <w:t>, habitat requirements, and population dynamics</w:t>
      </w:r>
      <w:r w:rsidRPr="00244E4E">
        <w:rPr>
          <w:sz w:val="24"/>
          <w:szCs w:val="24"/>
        </w:rPr>
        <w:t>.</w:t>
      </w:r>
    </w:p>
    <w:p w:rsidR="00295103" w:rsidRPr="006516FE" w14:paraId="53AEF68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244E4E" w:rsidP="001900B1" w14:paraId="7A34805E" w14:textId="00A4EFEA">
      <w:pPr>
        <w:pStyle w:val="ListParagraph"/>
        <w:numPr>
          <w:ilvl w:val="0"/>
          <w:numId w:val="1"/>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r w:rsidRPr="00244E4E">
        <w:rPr>
          <w:b/>
          <w:bCs/>
          <w:sz w:val="24"/>
          <w:szCs w:val="24"/>
        </w:rPr>
        <w:t>Describe the consequence to Federal program or policy activities if the collection is not conducted or is conducted less frequently, as well as any technical or legal obstacles to reducing burden.</w:t>
      </w:r>
    </w:p>
    <w:p w:rsidR="001900B1" w:rsidRPr="006516FE" w:rsidP="001900B1" w14:paraId="633B9A8D" w14:textId="24231D3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1900B1" w:rsidRPr="00244E4E" w:rsidP="008149C1" w14:paraId="722407AA" w14:textId="3DBA991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sidRPr="00244E4E">
        <w:rPr>
          <w:sz w:val="24"/>
          <w:szCs w:val="24"/>
        </w:rPr>
        <w:t xml:space="preserve">If the collection is not conducted, USGS will not meet our research obligations to DOI partners and stakeholders. USGS has been funded to complete this work, as understanding the wildlife responses to changing Arctic conditions is a key priority of </w:t>
      </w:r>
      <w:r w:rsidRPr="00244E4E" w:rsidR="008149C1">
        <w:rPr>
          <w:sz w:val="24"/>
          <w:szCs w:val="24"/>
        </w:rPr>
        <w:t xml:space="preserve">the Alaska Science Center and </w:t>
      </w:r>
      <w:r w:rsidRPr="00244E4E">
        <w:rPr>
          <w:sz w:val="24"/>
          <w:szCs w:val="24"/>
        </w:rPr>
        <w:t>the Ecosystems Mission Area.</w:t>
      </w:r>
    </w:p>
    <w:p w:rsidR="00295103" w:rsidRPr="006516FE" w14:paraId="4B2D827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244E4E" w14:paraId="2BF40EC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bCs/>
          <w:sz w:val="24"/>
          <w:szCs w:val="24"/>
        </w:rPr>
      </w:pPr>
      <w:r w:rsidRPr="006516FE">
        <w:rPr>
          <w:sz w:val="24"/>
          <w:szCs w:val="24"/>
        </w:rPr>
        <w:t>7.</w:t>
      </w:r>
      <w:r w:rsidRPr="006516FE">
        <w:rPr>
          <w:sz w:val="24"/>
          <w:szCs w:val="24"/>
        </w:rPr>
        <w:tab/>
      </w:r>
      <w:r w:rsidRPr="00244E4E">
        <w:rPr>
          <w:b/>
          <w:bCs/>
          <w:sz w:val="24"/>
          <w:szCs w:val="24"/>
        </w:rPr>
        <w:t>Explain any special circumstances that would cause an information collection to be conducted in a manner:</w:t>
      </w:r>
    </w:p>
    <w:p w:rsidR="00295103" w:rsidRPr="00244E4E" w14:paraId="4CE82E41" w14:textId="3B2CA52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bCs/>
          <w:sz w:val="24"/>
          <w:szCs w:val="24"/>
        </w:rPr>
      </w:pPr>
      <w:r w:rsidRPr="00244E4E">
        <w:rPr>
          <w:b/>
          <w:bCs/>
          <w:sz w:val="24"/>
          <w:szCs w:val="24"/>
        </w:rPr>
        <w:tab/>
        <w:t>*</w:t>
      </w:r>
      <w:r w:rsidRPr="00244E4E">
        <w:rPr>
          <w:b/>
          <w:bCs/>
          <w:sz w:val="24"/>
          <w:szCs w:val="24"/>
        </w:rPr>
        <w:tab/>
        <w:t>requiring respondents to report information to the agency more often than quarterly;</w:t>
      </w:r>
    </w:p>
    <w:p w:rsidR="00295103" w:rsidRPr="00244E4E" w14:paraId="0243496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bCs/>
          <w:sz w:val="24"/>
          <w:szCs w:val="24"/>
        </w:rPr>
      </w:pPr>
      <w:r w:rsidRPr="00244E4E">
        <w:rPr>
          <w:b/>
          <w:bCs/>
          <w:sz w:val="24"/>
          <w:szCs w:val="24"/>
        </w:rPr>
        <w:tab/>
        <w:t>*</w:t>
      </w:r>
      <w:r w:rsidRPr="00244E4E">
        <w:rPr>
          <w:b/>
          <w:bCs/>
          <w:sz w:val="24"/>
          <w:szCs w:val="24"/>
        </w:rPr>
        <w:tab/>
        <w:t>requiring respondents to prepare a written response to a collection of information in fewer than 30 days after receipt of it;</w:t>
      </w:r>
    </w:p>
    <w:p w:rsidR="00295103" w:rsidRPr="00244E4E" w14:paraId="6A63F3C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bCs/>
          <w:sz w:val="24"/>
          <w:szCs w:val="24"/>
        </w:rPr>
      </w:pPr>
      <w:r w:rsidRPr="00244E4E">
        <w:rPr>
          <w:b/>
          <w:bCs/>
          <w:sz w:val="24"/>
          <w:szCs w:val="24"/>
        </w:rPr>
        <w:tab/>
        <w:t>*</w:t>
      </w:r>
      <w:r w:rsidRPr="00244E4E">
        <w:rPr>
          <w:b/>
          <w:bCs/>
          <w:sz w:val="24"/>
          <w:szCs w:val="24"/>
        </w:rPr>
        <w:tab/>
        <w:t>requiring respondents to submit more than an original and two copies of any document;</w:t>
      </w:r>
    </w:p>
    <w:p w:rsidR="00295103" w:rsidRPr="00244E4E" w14:paraId="178CAAD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bCs/>
          <w:sz w:val="24"/>
          <w:szCs w:val="24"/>
        </w:rPr>
      </w:pPr>
      <w:r w:rsidRPr="00244E4E">
        <w:rPr>
          <w:b/>
          <w:bCs/>
          <w:sz w:val="24"/>
          <w:szCs w:val="24"/>
        </w:rPr>
        <w:tab/>
        <w:t>*</w:t>
      </w:r>
      <w:r w:rsidRPr="00244E4E">
        <w:rPr>
          <w:b/>
          <w:bCs/>
          <w:sz w:val="24"/>
          <w:szCs w:val="24"/>
        </w:rPr>
        <w:tab/>
        <w:t>requiring respondents to retain records, other than health, medical, government contract, grant-in-aid, or tax records, for more than three years;</w:t>
      </w:r>
    </w:p>
    <w:p w:rsidR="00295103" w:rsidRPr="00244E4E" w14:paraId="0A838AE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bCs/>
          <w:sz w:val="24"/>
          <w:szCs w:val="24"/>
        </w:rPr>
      </w:pPr>
      <w:r w:rsidRPr="00244E4E">
        <w:rPr>
          <w:b/>
          <w:bCs/>
          <w:sz w:val="24"/>
          <w:szCs w:val="24"/>
        </w:rPr>
        <w:tab/>
        <w:t>*</w:t>
      </w:r>
      <w:r w:rsidRPr="00244E4E">
        <w:rPr>
          <w:b/>
          <w:bCs/>
          <w:sz w:val="24"/>
          <w:szCs w:val="24"/>
        </w:rPr>
        <w:tab/>
        <w:t>in conne</w:t>
      </w:r>
      <w:r w:rsidRPr="00244E4E" w:rsidR="00352210">
        <w:rPr>
          <w:b/>
          <w:bCs/>
          <w:sz w:val="24"/>
          <w:szCs w:val="24"/>
        </w:rPr>
        <w:t>ction with a statistical survey</w:t>
      </w:r>
      <w:r w:rsidRPr="00244E4E">
        <w:rPr>
          <w:b/>
          <w:bCs/>
          <w:sz w:val="24"/>
          <w:szCs w:val="24"/>
        </w:rPr>
        <w:t xml:space="preserve"> that is not designed to produce valid and reliable results that can be generalized to the universe of study;</w:t>
      </w:r>
    </w:p>
    <w:p w:rsidR="00295103" w:rsidRPr="00244E4E" w14:paraId="737540C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bCs/>
          <w:sz w:val="24"/>
          <w:szCs w:val="24"/>
        </w:rPr>
      </w:pPr>
      <w:r w:rsidRPr="00244E4E">
        <w:rPr>
          <w:b/>
          <w:bCs/>
          <w:sz w:val="24"/>
          <w:szCs w:val="24"/>
        </w:rPr>
        <w:tab/>
        <w:t>*</w:t>
      </w:r>
      <w:r w:rsidRPr="00244E4E">
        <w:rPr>
          <w:b/>
          <w:bCs/>
          <w:sz w:val="24"/>
          <w:szCs w:val="24"/>
        </w:rPr>
        <w:tab/>
        <w:t>requiring the use of a statistical data classification that has not been reviewed and approved by OMB;</w:t>
      </w:r>
    </w:p>
    <w:p w:rsidR="00295103" w:rsidRPr="00244E4E" w14:paraId="7442B8E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bCs/>
          <w:sz w:val="24"/>
          <w:szCs w:val="24"/>
        </w:rPr>
      </w:pPr>
      <w:r w:rsidRPr="00244E4E">
        <w:rPr>
          <w:b/>
          <w:bCs/>
          <w:sz w:val="24"/>
          <w:szCs w:val="24"/>
        </w:rPr>
        <w:tab/>
        <w:t>*</w:t>
      </w:r>
      <w:r w:rsidRPr="00244E4E">
        <w:rPr>
          <w:b/>
          <w:bCs/>
          <w:sz w:val="24"/>
          <w:szCs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295103" w:rsidRPr="00244E4E" w14:paraId="3EBB7E8F" w14:textId="089892E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bCs/>
          <w:sz w:val="24"/>
          <w:szCs w:val="24"/>
        </w:rPr>
      </w:pPr>
      <w:r w:rsidRPr="00244E4E">
        <w:rPr>
          <w:b/>
          <w:bCs/>
          <w:sz w:val="24"/>
          <w:szCs w:val="24"/>
        </w:rPr>
        <w:tab/>
        <w:t>*</w:t>
      </w:r>
      <w:r w:rsidRPr="00244E4E">
        <w:rPr>
          <w:b/>
          <w:bCs/>
          <w:sz w:val="24"/>
          <w:szCs w:val="24"/>
        </w:rPr>
        <w:tab/>
        <w:t>requiring respondents to submit proprietary trade secrets, or other confidential information</w:t>
      </w:r>
      <w:r w:rsidRPr="00244E4E" w:rsidR="00352210">
        <w:rPr>
          <w:b/>
          <w:bCs/>
          <w:sz w:val="24"/>
          <w:szCs w:val="24"/>
        </w:rPr>
        <w:t>,</w:t>
      </w:r>
      <w:r w:rsidRPr="00244E4E">
        <w:rPr>
          <w:b/>
          <w:bCs/>
          <w:sz w:val="24"/>
          <w:szCs w:val="24"/>
        </w:rPr>
        <w:t xml:space="preserve"> unless the agency can demonstrate that it has instituted procedures to protect the information's confidentiality to the extent permitted by law.</w:t>
      </w:r>
    </w:p>
    <w:p w:rsidR="006411A7" w:rsidRPr="006516FE" w14:paraId="60482764" w14:textId="4B1C1D1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6411A7" w:rsidRPr="00244E4E" w:rsidP="006411A7" w14:paraId="5E5B7FDA" w14:textId="65B52DC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sidRPr="00244E4E">
        <w:rPr>
          <w:sz w:val="24"/>
          <w:szCs w:val="24"/>
        </w:rPr>
        <w:t xml:space="preserve">Project cooperators and volunteers will be entering data more </w:t>
      </w:r>
      <w:r w:rsidR="002C1030">
        <w:rPr>
          <w:sz w:val="24"/>
          <w:szCs w:val="24"/>
        </w:rPr>
        <w:t xml:space="preserve">frequently </w:t>
      </w:r>
      <w:r w:rsidRPr="00244E4E">
        <w:rPr>
          <w:sz w:val="24"/>
          <w:szCs w:val="24"/>
        </w:rPr>
        <w:t>than quarterly as part of the data entry process, as we have thousands of videos to score.</w:t>
      </w:r>
      <w:r w:rsidR="002C1030">
        <w:rPr>
          <w:sz w:val="24"/>
          <w:szCs w:val="24"/>
        </w:rPr>
        <w:t xml:space="preserve"> Conducting data entry is totally voluntary.</w:t>
      </w:r>
    </w:p>
    <w:p w:rsidR="00295103" w:rsidRPr="006516FE" w14:paraId="39F3004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244E4E" w14:paraId="3A5F675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bCs/>
          <w:sz w:val="24"/>
          <w:szCs w:val="24"/>
        </w:rPr>
      </w:pPr>
      <w:r w:rsidRPr="006516FE">
        <w:rPr>
          <w:sz w:val="24"/>
          <w:szCs w:val="24"/>
        </w:rPr>
        <w:t>8.</w:t>
      </w:r>
      <w:r w:rsidRPr="006516FE">
        <w:rPr>
          <w:sz w:val="24"/>
          <w:szCs w:val="24"/>
        </w:rPr>
        <w:tab/>
      </w:r>
      <w:r w:rsidRPr="00244E4E">
        <w:rPr>
          <w:b/>
          <w:bCs/>
          <w:sz w:val="24"/>
          <w:szCs w:val="24"/>
        </w:rPr>
        <w:t>If applicable, provide a copy and identify the date and page number of publication in the Federal Register of the agency's notice, required by 5 CFR 1320.8(d), soliciting comments on the information collection prior to submission to OMB.  Summarize public comments recei</w:t>
      </w:r>
      <w:r w:rsidRPr="00244E4E" w:rsidR="00DE1FFE">
        <w:rPr>
          <w:b/>
          <w:bCs/>
          <w:sz w:val="24"/>
          <w:szCs w:val="24"/>
        </w:rPr>
        <w:t xml:space="preserve">ved in response to that notice </w:t>
      </w:r>
      <w:r w:rsidRPr="00244E4E">
        <w:rPr>
          <w:b/>
          <w:bCs/>
          <w:sz w:val="24"/>
          <w:szCs w:val="24"/>
        </w:rPr>
        <w:t>and in response to the PRA statement associated with the collec</w:t>
      </w:r>
      <w:r w:rsidRPr="00244E4E" w:rsidR="00DE1FFE">
        <w:rPr>
          <w:b/>
          <w:bCs/>
          <w:sz w:val="24"/>
          <w:szCs w:val="24"/>
        </w:rPr>
        <w:t xml:space="preserve">tion over the past three years, </w:t>
      </w:r>
      <w:r w:rsidRPr="00244E4E">
        <w:rPr>
          <w:b/>
          <w:bCs/>
          <w:sz w:val="24"/>
          <w:szCs w:val="24"/>
        </w:rPr>
        <w:t>and describe actions taken by the agency in response to these comments.  Specifically address comments received on cost and hour burden.</w:t>
      </w:r>
    </w:p>
    <w:p w:rsidR="00295103" w:rsidRPr="00244E4E" w14:paraId="790C0E2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p>
    <w:p w:rsidR="00295103" w:rsidRPr="006516FE" w14:paraId="5E87EC0C" w14:textId="2A1F875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bCs/>
          <w:sz w:val="24"/>
          <w:szCs w:val="24"/>
        </w:rPr>
      </w:pPr>
      <w:r w:rsidRPr="00244E4E">
        <w:rPr>
          <w:b/>
          <w:bCs/>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244E4E" w:rsidR="00352210">
        <w:rPr>
          <w:b/>
          <w:bCs/>
          <w:sz w:val="24"/>
          <w:szCs w:val="24"/>
        </w:rPr>
        <w:t>.</w:t>
      </w:r>
    </w:p>
    <w:p w:rsidR="00637223" w:rsidRPr="006516FE" w14:paraId="1698B682" w14:textId="684605F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bCs/>
          <w:sz w:val="24"/>
          <w:szCs w:val="24"/>
        </w:rPr>
      </w:pPr>
    </w:p>
    <w:p w:rsidR="00637223" w:rsidRPr="00244E4E" w:rsidP="00637223" w14:paraId="2A2F5DD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bCs/>
          <w:sz w:val="24"/>
          <w:szCs w:val="24"/>
        </w:rPr>
      </w:pPr>
      <w:r w:rsidRPr="00244E4E">
        <w:rPr>
          <w:b/>
          <w:bCs/>
          <w:sz w:val="24"/>
          <w:szCs w:val="24"/>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637223" w:rsidRPr="006516FE" w14:paraId="6160E48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bCs/>
          <w:sz w:val="24"/>
          <w:szCs w:val="24"/>
        </w:rPr>
      </w:pPr>
    </w:p>
    <w:p w:rsidR="00637223" w:rsidRPr="00244E4E" w14:paraId="01BD3AEB" w14:textId="35AB061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sidRPr="00244E4E">
        <w:rPr>
          <w:sz w:val="24"/>
          <w:szCs w:val="24"/>
        </w:rPr>
        <w:t>The 60-day Federal Register Notice was published</w:t>
      </w:r>
      <w:r w:rsidR="005C2EF1">
        <w:rPr>
          <w:sz w:val="24"/>
          <w:szCs w:val="24"/>
        </w:rPr>
        <w:t xml:space="preserve"> </w:t>
      </w:r>
      <w:r w:rsidR="00AD64EF">
        <w:rPr>
          <w:sz w:val="24"/>
          <w:szCs w:val="24"/>
        </w:rPr>
        <w:t xml:space="preserve">on </w:t>
      </w:r>
      <w:r w:rsidR="00C1632C">
        <w:rPr>
          <w:sz w:val="24"/>
          <w:szCs w:val="24"/>
        </w:rPr>
        <w:t xml:space="preserve">May </w:t>
      </w:r>
      <w:r w:rsidR="005C2EF1">
        <w:rPr>
          <w:sz w:val="24"/>
          <w:szCs w:val="24"/>
        </w:rPr>
        <w:t>1</w:t>
      </w:r>
      <w:r w:rsidR="00BA2DB9">
        <w:rPr>
          <w:sz w:val="24"/>
          <w:szCs w:val="24"/>
        </w:rPr>
        <w:t>9</w:t>
      </w:r>
      <w:r w:rsidR="00C1632C">
        <w:rPr>
          <w:sz w:val="24"/>
          <w:szCs w:val="24"/>
        </w:rPr>
        <w:t xml:space="preserve">, </w:t>
      </w:r>
      <w:r w:rsidR="005C2EF1">
        <w:rPr>
          <w:sz w:val="24"/>
          <w:szCs w:val="24"/>
        </w:rPr>
        <w:t>2025</w:t>
      </w:r>
      <w:r w:rsidR="00AD64EF">
        <w:rPr>
          <w:sz w:val="24"/>
          <w:szCs w:val="24"/>
        </w:rPr>
        <w:t xml:space="preserve"> </w:t>
      </w:r>
      <w:r w:rsidR="00C1632C">
        <w:rPr>
          <w:sz w:val="24"/>
          <w:szCs w:val="24"/>
        </w:rPr>
        <w:t>(</w:t>
      </w:r>
      <w:r w:rsidR="00AD64EF">
        <w:rPr>
          <w:sz w:val="24"/>
          <w:szCs w:val="24"/>
        </w:rPr>
        <w:t>90 FR</w:t>
      </w:r>
      <w:r w:rsidR="0020790E">
        <w:rPr>
          <w:sz w:val="24"/>
          <w:szCs w:val="24"/>
        </w:rPr>
        <w:t xml:space="preserve"> 21332</w:t>
      </w:r>
      <w:r w:rsidR="00C1632C">
        <w:rPr>
          <w:sz w:val="24"/>
          <w:szCs w:val="24"/>
        </w:rPr>
        <w:t>)</w:t>
      </w:r>
      <w:r w:rsidRPr="00244E4E" w:rsidR="007B1DB4">
        <w:rPr>
          <w:sz w:val="24"/>
          <w:szCs w:val="24"/>
        </w:rPr>
        <w:t>.</w:t>
      </w:r>
      <w:r w:rsidRPr="00244E4E">
        <w:rPr>
          <w:sz w:val="24"/>
          <w:szCs w:val="24"/>
        </w:rPr>
        <w:t xml:space="preserve"> </w:t>
      </w:r>
      <w:r w:rsidRPr="00C94A99">
        <w:rPr>
          <w:sz w:val="24"/>
        </w:rPr>
        <w:t>We received no public comments</w:t>
      </w:r>
      <w:r w:rsidR="007470CE">
        <w:rPr>
          <w:sz w:val="24"/>
        </w:rPr>
        <w:t>.</w:t>
      </w:r>
    </w:p>
    <w:p w:rsidR="00637223" w:rsidRPr="00244E4E" w14:paraId="3B4BE667" w14:textId="5F85834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p>
    <w:p w:rsidR="0051054A" w:rsidRPr="00FB5E10" w14:paraId="437AD9DC" w14:textId="0277172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sidRPr="00244E4E">
        <w:rPr>
          <w:sz w:val="24"/>
          <w:szCs w:val="24"/>
        </w:rPr>
        <w:t xml:space="preserve">This data collection was designed to meet the needs of DOI and partner agencies and has been reviewed by all project cooperators (personnel in USGS, US Fish and Wildlife Service, </w:t>
      </w:r>
      <w:r w:rsidR="002C1030">
        <w:rPr>
          <w:sz w:val="24"/>
          <w:szCs w:val="24"/>
        </w:rPr>
        <w:t xml:space="preserve">National Park Service, </w:t>
      </w:r>
      <w:r w:rsidRPr="00244E4E">
        <w:rPr>
          <w:sz w:val="24"/>
          <w:szCs w:val="24"/>
        </w:rPr>
        <w:t xml:space="preserve">Alaska Department of Fish and Game). </w:t>
      </w:r>
      <w:r w:rsidRPr="00FB5E10">
        <w:rPr>
          <w:sz w:val="24"/>
          <w:szCs w:val="24"/>
        </w:rPr>
        <w:t>In addition, our process was informed by personnel at the University of Montana</w:t>
      </w:r>
      <w:r w:rsidR="002C1030">
        <w:rPr>
          <w:sz w:val="24"/>
          <w:szCs w:val="24"/>
        </w:rPr>
        <w:t>, that have experience extracting data from wildlife video collars</w:t>
      </w:r>
      <w:r w:rsidRPr="00FB5E10">
        <w:rPr>
          <w:sz w:val="24"/>
          <w:szCs w:val="24"/>
        </w:rPr>
        <w:t xml:space="preserve">. </w:t>
      </w:r>
      <w:r w:rsidR="007470CE">
        <w:rPr>
          <w:sz w:val="24"/>
          <w:szCs w:val="24"/>
        </w:rPr>
        <w:t>There were no suggested changes to this information collection.</w:t>
      </w:r>
    </w:p>
    <w:p w:rsidR="00295103" w:rsidRPr="006516FE" w14:paraId="1F77683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637223" w:rsidP="00637223" w14:paraId="2AB0FAD6" w14:textId="27D31B3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bCs/>
          <w:sz w:val="24"/>
          <w:szCs w:val="24"/>
        </w:rPr>
      </w:pPr>
      <w:r w:rsidRPr="00FB5E10">
        <w:rPr>
          <w:b/>
          <w:bCs/>
          <w:sz w:val="24"/>
          <w:szCs w:val="24"/>
        </w:rPr>
        <w:t xml:space="preserve">We consulted with the individuals listed (Table 1 below) to obtain their views on the information and burden estimates presented in our instruments. These industry contacts had no suggested changes to the forms and no changes were made in the burden estimates </w:t>
      </w:r>
      <w:r w:rsidRPr="00FB5E10" w:rsidR="00974E11">
        <w:rPr>
          <w:b/>
          <w:bCs/>
          <w:sz w:val="24"/>
          <w:szCs w:val="24"/>
        </w:rPr>
        <w:t>because of</w:t>
      </w:r>
      <w:r w:rsidRPr="00FB5E10">
        <w:rPr>
          <w:b/>
          <w:bCs/>
          <w:sz w:val="24"/>
          <w:szCs w:val="24"/>
        </w:rPr>
        <w:t xml:space="preserve"> these contacts.</w:t>
      </w:r>
    </w:p>
    <w:p w:rsidR="00997C6D" w:rsidP="00637223" w14:paraId="1D756C22" w14:textId="3CC20B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bCs/>
          <w:sz w:val="24"/>
          <w:szCs w:val="24"/>
        </w:rPr>
      </w:pPr>
    </w:p>
    <w:p w:rsidR="00997C6D" w:rsidRPr="00FB5E10" w:rsidP="00637223" w14:paraId="7B3A3B9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bCs/>
          <w:sz w:val="24"/>
          <w:szCs w:val="24"/>
        </w:rPr>
      </w:pPr>
    </w:p>
    <w:p w:rsidR="001C3247" w:rsidRPr="006516FE" w14:paraId="13714CD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1C3247" w:rsidRPr="00997C6D" w14:paraId="7C9E3ABB" w14:textId="297E0EE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97C6D">
        <w:rPr>
          <w:sz w:val="24"/>
          <w:szCs w:val="24"/>
        </w:rPr>
        <w:t xml:space="preserve">Table </w:t>
      </w:r>
      <w:r w:rsidR="006B28D9">
        <w:rPr>
          <w:sz w:val="24"/>
          <w:szCs w:val="24"/>
        </w:rPr>
        <w:t>8.</w:t>
      </w:r>
      <w:r w:rsidRPr="00997C6D">
        <w:rPr>
          <w:sz w:val="24"/>
          <w:szCs w:val="24"/>
        </w:rPr>
        <w:t>1</w:t>
      </w:r>
      <w:r w:rsidRPr="00997C6D" w:rsidR="00110938">
        <w:rPr>
          <w:sz w:val="24"/>
          <w:szCs w:val="24"/>
        </w:rPr>
        <w:t xml:space="preserve"> Commenters on the survey or announcement</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tblPr>
      <w:tblGrid>
        <w:gridCol w:w="4675"/>
        <w:gridCol w:w="4675"/>
      </w:tblGrid>
      <w:tr w14:paraId="6C0AC7E4" w14:textId="77777777" w:rsidTr="00231B96">
        <w:tblPrEx>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tblPrEx>
        <w:tc>
          <w:tcPr>
            <w:tcW w:w="4675" w:type="dxa"/>
          </w:tcPr>
          <w:p w:rsidR="00946263" w:rsidRPr="00997C6D" w:rsidP="00231B96" w14:paraId="5D401B9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sz w:val="24"/>
                <w:szCs w:val="24"/>
              </w:rPr>
            </w:pPr>
            <w:r w:rsidRPr="00997C6D">
              <w:rPr>
                <w:sz w:val="24"/>
                <w:szCs w:val="24"/>
              </w:rPr>
              <w:t>U.S. Fish and Wildlife Service</w:t>
            </w:r>
          </w:p>
          <w:p w:rsidR="00946263" w:rsidRPr="00997C6D" w:rsidP="00231B96" w14:paraId="7F6F028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sz w:val="24"/>
                <w:szCs w:val="24"/>
              </w:rPr>
            </w:pPr>
            <w:r w:rsidRPr="00997C6D">
              <w:rPr>
                <w:sz w:val="24"/>
                <w:szCs w:val="24"/>
              </w:rPr>
              <w:t>Wildlife Biologist</w:t>
            </w:r>
          </w:p>
          <w:p w:rsidR="00946263" w:rsidRPr="00997C6D" w:rsidP="00231B96" w14:paraId="60C03E32" w14:textId="729B15D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sz w:val="24"/>
                <w:szCs w:val="24"/>
              </w:rPr>
            </w:pPr>
            <w:r w:rsidRPr="00997C6D">
              <w:rPr>
                <w:sz w:val="24"/>
                <w:szCs w:val="24"/>
              </w:rPr>
              <w:t>Fairbanks</w:t>
            </w:r>
            <w:r w:rsidRPr="00997C6D">
              <w:rPr>
                <w:sz w:val="24"/>
                <w:szCs w:val="24"/>
              </w:rPr>
              <w:t>, Alaska</w:t>
            </w:r>
          </w:p>
        </w:tc>
        <w:tc>
          <w:tcPr>
            <w:tcW w:w="4675" w:type="dxa"/>
          </w:tcPr>
          <w:p w:rsidR="00946263" w:rsidRPr="00997C6D" w:rsidP="00231B96" w14:paraId="4A1EDF80" w14:textId="095135FD">
            <w:pPr>
              <w:spacing w:line="276" w:lineRule="auto"/>
              <w:rPr>
                <w:rFonts w:cs="Times New Roman"/>
                <w:sz w:val="24"/>
                <w:szCs w:val="24"/>
              </w:rPr>
            </w:pPr>
            <w:r w:rsidRPr="00997C6D">
              <w:rPr>
                <w:rFonts w:cs="Times New Roman"/>
                <w:sz w:val="24"/>
                <w:szCs w:val="24"/>
              </w:rPr>
              <w:t>Yukon Government</w:t>
            </w:r>
          </w:p>
          <w:p w:rsidR="00946263" w:rsidRPr="00997C6D" w:rsidP="00231B96" w14:paraId="1D711B73" w14:textId="635A0806">
            <w:pPr>
              <w:spacing w:line="276" w:lineRule="auto"/>
              <w:rPr>
                <w:rFonts w:cs="Times New Roman"/>
                <w:sz w:val="24"/>
                <w:szCs w:val="24"/>
              </w:rPr>
            </w:pPr>
            <w:r w:rsidRPr="00997C6D">
              <w:rPr>
                <w:rFonts w:cs="Times New Roman"/>
                <w:sz w:val="24"/>
                <w:szCs w:val="24"/>
              </w:rPr>
              <w:t xml:space="preserve">Supervisory </w:t>
            </w:r>
            <w:r w:rsidRPr="00997C6D">
              <w:rPr>
                <w:rFonts w:cs="Times New Roman"/>
                <w:sz w:val="24"/>
                <w:szCs w:val="24"/>
              </w:rPr>
              <w:t>Wildlife Biologist</w:t>
            </w:r>
          </w:p>
          <w:p w:rsidR="00946263" w:rsidRPr="00997C6D" w:rsidP="00231B96" w14:paraId="1736DE7A" w14:textId="1D104748">
            <w:pPr>
              <w:spacing w:line="276" w:lineRule="auto"/>
              <w:rPr>
                <w:rFonts w:cs="Times New Roman"/>
                <w:sz w:val="24"/>
                <w:szCs w:val="24"/>
              </w:rPr>
            </w:pPr>
            <w:r w:rsidRPr="00997C6D">
              <w:rPr>
                <w:rFonts w:cs="Times New Roman"/>
                <w:sz w:val="24"/>
                <w:szCs w:val="24"/>
              </w:rPr>
              <w:t>Dawson, Yukon</w:t>
            </w:r>
          </w:p>
          <w:p w:rsidR="00946263" w:rsidRPr="00997C6D" w:rsidP="00231B96" w14:paraId="2F019DAD" w14:textId="77777777">
            <w:pPr>
              <w:spacing w:line="276" w:lineRule="auto"/>
              <w:rPr>
                <w:rFonts w:cs="Times New Roman"/>
                <w:sz w:val="24"/>
                <w:szCs w:val="24"/>
              </w:rPr>
            </w:pPr>
          </w:p>
        </w:tc>
      </w:tr>
      <w:tr w14:paraId="7BB9F4C3" w14:textId="77777777" w:rsidTr="00231B96">
        <w:tblPrEx>
          <w:tblW w:w="0" w:type="auto"/>
          <w:tblLook w:val="04A0"/>
        </w:tblPrEx>
        <w:tc>
          <w:tcPr>
            <w:tcW w:w="4675" w:type="dxa"/>
          </w:tcPr>
          <w:p w:rsidR="0051054A" w:rsidRPr="00997C6D" w:rsidP="00231B96" w14:paraId="064297A8" w14:textId="42D6A66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97C6D">
              <w:rPr>
                <w:sz w:val="24"/>
                <w:szCs w:val="24"/>
              </w:rPr>
              <w:t>USGS</w:t>
            </w:r>
            <w:r w:rsidRPr="00997C6D" w:rsidR="00997C6D">
              <w:rPr>
                <w:sz w:val="24"/>
                <w:szCs w:val="24"/>
              </w:rPr>
              <w:t xml:space="preserve"> Alaska Science Center</w:t>
            </w:r>
          </w:p>
          <w:p w:rsidR="00997C6D" w:rsidRPr="00997C6D" w:rsidP="00231B96" w14:paraId="3FBB8215" w14:textId="1902C16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sz w:val="24"/>
                <w:szCs w:val="24"/>
              </w:rPr>
            </w:pPr>
            <w:r w:rsidRPr="00997C6D">
              <w:rPr>
                <w:sz w:val="24"/>
                <w:szCs w:val="24"/>
              </w:rPr>
              <w:t>Research Wildlife Biologist</w:t>
            </w:r>
          </w:p>
          <w:p w:rsidR="0051054A" w:rsidRPr="00FB5E10" w:rsidP="00231B96" w14:paraId="12ED1EED" w14:textId="3FF8603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sz w:val="24"/>
                <w:szCs w:val="24"/>
              </w:rPr>
            </w:pPr>
            <w:r w:rsidRPr="00997C6D">
              <w:rPr>
                <w:sz w:val="24"/>
                <w:szCs w:val="24"/>
              </w:rPr>
              <w:t>Anchorage, AK</w:t>
            </w:r>
          </w:p>
          <w:p w:rsidR="0051054A" w:rsidRPr="00FB5E10" w:rsidP="00231B96" w14:paraId="41BFCAB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sz w:val="24"/>
                <w:szCs w:val="24"/>
              </w:rPr>
            </w:pPr>
          </w:p>
          <w:p w:rsidR="008A485B" w:rsidRPr="00FB5E10" w:rsidP="00231B96" w14:paraId="74A3720E" w14:textId="08C7073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sz w:val="24"/>
                <w:szCs w:val="24"/>
              </w:rPr>
            </w:pPr>
          </w:p>
        </w:tc>
        <w:tc>
          <w:tcPr>
            <w:tcW w:w="4675" w:type="dxa"/>
          </w:tcPr>
          <w:p w:rsidR="001C3247" w:rsidP="00231B96" w14:paraId="3665BC97" w14:textId="77777777">
            <w:pPr>
              <w:spacing w:line="276" w:lineRule="auto"/>
              <w:rPr>
                <w:rFonts w:cs="Times New Roman"/>
                <w:sz w:val="24"/>
                <w:szCs w:val="24"/>
              </w:rPr>
            </w:pPr>
            <w:r>
              <w:rPr>
                <w:rFonts w:cs="Times New Roman"/>
                <w:sz w:val="24"/>
                <w:szCs w:val="24"/>
              </w:rPr>
              <w:t>University of Montana</w:t>
            </w:r>
          </w:p>
          <w:p w:rsidR="002C1030" w:rsidP="00231B96" w14:paraId="373C4517" w14:textId="77777777">
            <w:pPr>
              <w:spacing w:line="276" w:lineRule="auto"/>
              <w:rPr>
                <w:rFonts w:cs="Times New Roman"/>
                <w:sz w:val="24"/>
                <w:szCs w:val="24"/>
              </w:rPr>
            </w:pPr>
            <w:r>
              <w:rPr>
                <w:rFonts w:cs="Times New Roman"/>
                <w:sz w:val="24"/>
                <w:szCs w:val="24"/>
              </w:rPr>
              <w:t>Professor</w:t>
            </w:r>
          </w:p>
          <w:p w:rsidR="002C1030" w:rsidRPr="00FB5E10" w:rsidP="00231B96" w14:paraId="3D5B8995" w14:textId="553C1E97">
            <w:pPr>
              <w:spacing w:line="276" w:lineRule="auto"/>
              <w:rPr>
                <w:rFonts w:cs="Times New Roman"/>
                <w:sz w:val="24"/>
                <w:szCs w:val="24"/>
              </w:rPr>
            </w:pPr>
            <w:r>
              <w:rPr>
                <w:rFonts w:cs="Times New Roman"/>
                <w:sz w:val="24"/>
                <w:szCs w:val="24"/>
              </w:rPr>
              <w:t>Missoula, MT</w:t>
            </w:r>
          </w:p>
        </w:tc>
      </w:tr>
    </w:tbl>
    <w:p w:rsidR="00946263" w:rsidRPr="006516FE" w14:paraId="38D7571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6516FE" w14:paraId="3835FF0D" w14:textId="36907CE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6516FE">
        <w:rPr>
          <w:sz w:val="24"/>
          <w:szCs w:val="24"/>
        </w:rPr>
        <w:t>9.</w:t>
      </w:r>
      <w:r w:rsidRPr="006516FE">
        <w:rPr>
          <w:sz w:val="24"/>
          <w:szCs w:val="24"/>
        </w:rPr>
        <w:tab/>
      </w:r>
      <w:r w:rsidRPr="00FB5E10">
        <w:rPr>
          <w:b/>
          <w:bCs/>
          <w:sz w:val="24"/>
          <w:szCs w:val="24"/>
        </w:rPr>
        <w:t>Explain any decision to provide any payment or gift to respondents, other than remuneration of contractors or grantees.</w:t>
      </w:r>
    </w:p>
    <w:p w:rsidR="0051054A" w:rsidRPr="006516FE" w14:paraId="60141F47" w14:textId="7F00C89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637223" w:rsidRPr="00FB5E10" w14:paraId="5A7EBEF6" w14:textId="5E20C8B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6516FE">
        <w:rPr>
          <w:sz w:val="24"/>
          <w:szCs w:val="24"/>
        </w:rPr>
        <w:tab/>
      </w:r>
      <w:r w:rsidRPr="00FB5E10">
        <w:rPr>
          <w:sz w:val="24"/>
          <w:szCs w:val="24"/>
        </w:rPr>
        <w:t>No payments or gifts are made to respondents.</w:t>
      </w:r>
    </w:p>
    <w:p w:rsidR="00295103" w:rsidRPr="006516FE" w:rsidP="00FB5E10" w14:paraId="0A8677C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4A6DFA" w:rsidRPr="006516FE" w14:paraId="63AEEAC2" w14:textId="44E49B9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6516FE">
        <w:rPr>
          <w:sz w:val="24"/>
          <w:szCs w:val="24"/>
        </w:rPr>
        <w:t>10.</w:t>
      </w:r>
      <w:r w:rsidRPr="006516FE">
        <w:rPr>
          <w:sz w:val="24"/>
          <w:szCs w:val="24"/>
        </w:rPr>
        <w:tab/>
      </w:r>
      <w:r w:rsidRPr="00FB5E10">
        <w:rPr>
          <w:b/>
          <w:bCs/>
          <w:sz w:val="24"/>
          <w:szCs w:val="24"/>
        </w:rPr>
        <w:t>Describe any assurance of confidentiality provided to respondents and the basis for the assurance in statute, regulation, or agency policy.</w:t>
      </w:r>
    </w:p>
    <w:p w:rsidR="0051054A" w:rsidRPr="006516FE" w14:paraId="113127A1" w14:textId="25C9FB1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51054A" w:rsidRPr="00FB5E10" w14:paraId="50B1A220" w14:textId="5264E89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FB5E10">
        <w:rPr>
          <w:b/>
          <w:bCs/>
          <w:sz w:val="24"/>
          <w:szCs w:val="24"/>
        </w:rPr>
        <w:tab/>
      </w:r>
      <w:r w:rsidRPr="00FB5E10">
        <w:rPr>
          <w:sz w:val="24"/>
          <w:szCs w:val="24"/>
        </w:rPr>
        <w:t>Not applicable. Data is being collected on collared caribou.</w:t>
      </w:r>
    </w:p>
    <w:p w:rsidR="004A6DFA" w:rsidRPr="006516FE" w14:paraId="4870F4E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295103" w:rsidRPr="00FB5E10" w14:paraId="30705FB8" w14:textId="4788AB8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bCs/>
          <w:sz w:val="24"/>
          <w:szCs w:val="24"/>
        </w:rPr>
      </w:pPr>
      <w:r w:rsidRPr="00FB5E10">
        <w:rPr>
          <w:b/>
          <w:bCs/>
          <w:sz w:val="24"/>
          <w:szCs w:val="24"/>
        </w:rPr>
        <w:t>11</w:t>
      </w:r>
      <w:r w:rsidRPr="006516FE">
        <w:rPr>
          <w:sz w:val="24"/>
          <w:szCs w:val="24"/>
        </w:rPr>
        <w:t>.</w:t>
      </w:r>
      <w:r w:rsidRPr="006516FE">
        <w:rPr>
          <w:sz w:val="24"/>
          <w:szCs w:val="24"/>
        </w:rPr>
        <w:tab/>
      </w:r>
      <w:r w:rsidRPr="00FB5E10">
        <w:rPr>
          <w:b/>
          <w:bCs/>
          <w:sz w:val="24"/>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637223" w:rsidRPr="00FB5E10" w14:paraId="0DC006C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51054A" w:rsidRPr="006516FE" w14:paraId="612A2B25" w14:textId="1AC0642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FB5E10">
        <w:rPr>
          <w:sz w:val="24"/>
          <w:szCs w:val="24"/>
        </w:rPr>
        <w:tab/>
        <w:t>This collection does not ask for information of a sensitive nature</w:t>
      </w:r>
      <w:r w:rsidR="00390977">
        <w:rPr>
          <w:sz w:val="24"/>
          <w:szCs w:val="24"/>
        </w:rPr>
        <w:t>.</w:t>
      </w:r>
    </w:p>
    <w:p w:rsidR="00295103" w:rsidRPr="006516FE" w14:paraId="6214DDD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1B1F5F" w14:paraId="558FBD0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bCs/>
          <w:sz w:val="24"/>
          <w:szCs w:val="24"/>
        </w:rPr>
      </w:pPr>
      <w:r w:rsidRPr="001B1F5F">
        <w:rPr>
          <w:b/>
          <w:bCs/>
          <w:sz w:val="24"/>
          <w:szCs w:val="24"/>
        </w:rPr>
        <w:t>12.</w:t>
      </w:r>
      <w:r w:rsidRPr="001B1F5F">
        <w:rPr>
          <w:b/>
          <w:bCs/>
          <w:sz w:val="24"/>
          <w:szCs w:val="24"/>
        </w:rPr>
        <w:tab/>
        <w:t>Provide estimates of the hour burden of the collection of information.  The statement should:</w:t>
      </w:r>
    </w:p>
    <w:p w:rsidR="00295103" w:rsidRPr="00FB5E10" w14:paraId="06537E4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bCs/>
          <w:sz w:val="24"/>
          <w:szCs w:val="24"/>
        </w:rPr>
      </w:pPr>
      <w:r w:rsidRPr="001B1F5F">
        <w:rPr>
          <w:b/>
          <w:bCs/>
          <w:sz w:val="24"/>
          <w:szCs w:val="24"/>
        </w:rPr>
        <w:tab/>
        <w:t>*</w:t>
      </w:r>
      <w:r w:rsidRPr="001B1F5F">
        <w:rPr>
          <w:b/>
          <w:bCs/>
          <w:sz w:val="24"/>
          <w:szCs w:val="24"/>
        </w:rPr>
        <w:tab/>
        <w:t>Indicate the number of respondents, frequency of response, annual hour burden, and an explanation of how the burden was estimated.  Unless directed to do so, agencies should not conduct special surveys to obtain information on which to base hour burden estimates</w:t>
      </w:r>
      <w:r w:rsidRPr="00FB5E10">
        <w:rPr>
          <w:b/>
          <w:bCs/>
          <w:sz w:val="24"/>
          <w:szCs w:val="24"/>
        </w:rPr>
        <w:t>.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295103" w:rsidRPr="00FB5E10" w14:paraId="4C2111C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bCs/>
          <w:sz w:val="24"/>
          <w:szCs w:val="24"/>
        </w:rPr>
      </w:pPr>
      <w:r w:rsidRPr="00FB5E10">
        <w:rPr>
          <w:b/>
          <w:bCs/>
          <w:sz w:val="24"/>
          <w:szCs w:val="24"/>
        </w:rPr>
        <w:tab/>
        <w:t>*</w:t>
      </w:r>
      <w:r w:rsidRPr="00FB5E10">
        <w:rPr>
          <w:b/>
          <w:bCs/>
          <w:sz w:val="24"/>
          <w:szCs w:val="24"/>
        </w:rPr>
        <w:tab/>
        <w:t>If this request for approval covers more than one form, provide separate hour burden estimates for each form and aggregate the hour burdens.</w:t>
      </w:r>
    </w:p>
    <w:p w:rsidR="00295103" w:rsidRPr="00FB5E10" w14:paraId="2BB32BC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bCs/>
          <w:sz w:val="24"/>
          <w:szCs w:val="24"/>
        </w:rPr>
      </w:pPr>
      <w:r w:rsidRPr="00FB5E10">
        <w:rPr>
          <w:b/>
          <w:bCs/>
          <w:sz w:val="24"/>
          <w:szCs w:val="24"/>
        </w:rPr>
        <w:tab/>
        <w:t>*</w:t>
      </w:r>
      <w:r w:rsidRPr="00FB5E10">
        <w:rPr>
          <w:b/>
          <w:bCs/>
          <w:sz w:val="24"/>
          <w:szCs w:val="24"/>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Pr="00FB5E10" w:rsidR="00DE7630">
        <w:rPr>
          <w:b/>
          <w:bCs/>
          <w:sz w:val="24"/>
          <w:szCs w:val="24"/>
        </w:rPr>
        <w:t>.</w:t>
      </w:r>
    </w:p>
    <w:p w:rsidR="00946263" w:rsidRPr="006516FE" w14:paraId="13A22A4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5C2EA0" w:rsidP="00FB5E10" w14:paraId="5180E8A0" w14:textId="4B8DDD50">
      <w:pPr>
        <w:widowControl/>
        <w:autoSpaceDE/>
        <w:autoSpaceDN/>
        <w:adjustRightInd/>
        <w:rPr>
          <w:sz w:val="24"/>
          <w:szCs w:val="24"/>
        </w:rPr>
      </w:pPr>
      <w:r>
        <w:rPr>
          <w:sz w:val="24"/>
          <w:szCs w:val="24"/>
        </w:rPr>
        <w:t xml:space="preserve">There has been a </w:t>
      </w:r>
      <w:r w:rsidR="00430FCB">
        <w:rPr>
          <w:sz w:val="24"/>
          <w:szCs w:val="24"/>
        </w:rPr>
        <w:t>reduction</w:t>
      </w:r>
      <w:r>
        <w:rPr>
          <w:sz w:val="24"/>
          <w:szCs w:val="24"/>
        </w:rPr>
        <w:t xml:space="preserve"> in burden hours in this renewal</w:t>
      </w:r>
      <w:r w:rsidR="00430FCB">
        <w:rPr>
          <w:sz w:val="24"/>
          <w:szCs w:val="24"/>
        </w:rPr>
        <w:t xml:space="preserve">, as most of the expected project work has already been completed.  </w:t>
      </w:r>
    </w:p>
    <w:p w:rsidR="00430FCB" w:rsidP="00FB5E10" w14:paraId="430D41CF" w14:textId="77777777">
      <w:pPr>
        <w:widowControl/>
        <w:autoSpaceDE/>
        <w:autoSpaceDN/>
        <w:adjustRightInd/>
        <w:rPr>
          <w:sz w:val="24"/>
          <w:szCs w:val="24"/>
        </w:rPr>
      </w:pPr>
    </w:p>
    <w:p w:rsidR="001C3247" w:rsidRPr="00295ACA" w:rsidP="00FB5E10" w14:paraId="718C140F" w14:textId="27BFE29A">
      <w:pPr>
        <w:widowControl/>
        <w:autoSpaceDE/>
        <w:autoSpaceDN/>
        <w:adjustRightInd/>
        <w:rPr>
          <w:sz w:val="24"/>
          <w:szCs w:val="24"/>
        </w:rPr>
      </w:pPr>
      <w:r w:rsidRPr="00295ACA">
        <w:rPr>
          <w:sz w:val="24"/>
          <w:szCs w:val="24"/>
        </w:rPr>
        <w:t>We are</w:t>
      </w:r>
      <w:r w:rsidRPr="00295ACA" w:rsidR="00637223">
        <w:rPr>
          <w:sz w:val="24"/>
          <w:szCs w:val="24"/>
        </w:rPr>
        <w:t xml:space="preserve"> using </w:t>
      </w:r>
      <w:hyperlink r:id="rId10" w:history="1">
        <w:r w:rsidRPr="00295ACA" w:rsidR="00637223">
          <w:rPr>
            <w:rStyle w:val="Hyperlink"/>
            <w:sz w:val="24"/>
            <w:szCs w:val="24"/>
          </w:rPr>
          <w:t>Bureau of Labor Statistics</w:t>
        </w:r>
      </w:hyperlink>
      <w:r w:rsidRPr="00295ACA" w:rsidR="00637223">
        <w:rPr>
          <w:sz w:val="24"/>
          <w:szCs w:val="24"/>
        </w:rPr>
        <w:t xml:space="preserve"> news release USDL-21-2146 for Employer Costs for Employee Compensation Summary—202</w:t>
      </w:r>
      <w:r w:rsidRPr="00295ACA" w:rsidR="00295ACA">
        <w:rPr>
          <w:sz w:val="24"/>
          <w:szCs w:val="24"/>
        </w:rPr>
        <w:t>4</w:t>
      </w:r>
      <w:r w:rsidRPr="00295ACA">
        <w:rPr>
          <w:sz w:val="24"/>
          <w:szCs w:val="24"/>
        </w:rPr>
        <w:t>, to determine our dollar value for burden hours. The value used is $</w:t>
      </w:r>
      <w:r w:rsidR="00295ACA">
        <w:rPr>
          <w:sz w:val="24"/>
          <w:szCs w:val="24"/>
        </w:rPr>
        <w:t>47</w:t>
      </w:r>
      <w:r w:rsidRPr="00295ACA">
        <w:rPr>
          <w:sz w:val="24"/>
          <w:szCs w:val="24"/>
        </w:rPr>
        <w:t>.</w:t>
      </w:r>
      <w:r w:rsidR="00295ACA">
        <w:rPr>
          <w:sz w:val="24"/>
          <w:szCs w:val="24"/>
        </w:rPr>
        <w:t>20</w:t>
      </w:r>
      <w:r w:rsidRPr="00295ACA">
        <w:rPr>
          <w:sz w:val="24"/>
          <w:szCs w:val="24"/>
        </w:rPr>
        <w:t xml:space="preserve"> for public respondents. </w:t>
      </w:r>
    </w:p>
    <w:p w:rsidR="001C3247" w:rsidRPr="006516FE" w:rsidP="001C3247" w14:paraId="25EA859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1C3247" w:rsidRPr="006516FE" w:rsidP="001C3247" w14:paraId="31142C0E" w14:textId="6A97280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6516FE">
        <w:rPr>
          <w:sz w:val="24"/>
          <w:szCs w:val="24"/>
        </w:rPr>
        <w:t xml:space="preserve">Table </w:t>
      </w:r>
      <w:r w:rsidRPr="006516FE" w:rsidR="00793D39">
        <w:rPr>
          <w:sz w:val="24"/>
          <w:szCs w:val="24"/>
        </w:rPr>
        <w:t>2 Respondent</w:t>
      </w:r>
      <w:r w:rsidRPr="006516FE" w:rsidR="00110938">
        <w:rPr>
          <w:sz w:val="24"/>
          <w:szCs w:val="24"/>
        </w:rPr>
        <w:t xml:space="preserve"> burden </w:t>
      </w:r>
    </w:p>
    <w:tbl>
      <w:tblPr>
        <w:tblStyle w:val="TableGrid"/>
        <w:tblW w:w="0" w:type="auto"/>
        <w:tblLayout w:type="fixed"/>
        <w:tblLook w:val="04A0"/>
      </w:tblPr>
      <w:tblGrid>
        <w:gridCol w:w="2425"/>
        <w:gridCol w:w="1530"/>
        <w:gridCol w:w="1440"/>
        <w:gridCol w:w="1462"/>
        <w:gridCol w:w="1163"/>
        <w:gridCol w:w="1330"/>
      </w:tblGrid>
      <w:tr w14:paraId="41D7C34C" w14:textId="77777777" w:rsidTr="00C120D5">
        <w:tblPrEx>
          <w:tblW w:w="0" w:type="auto"/>
          <w:tblLayout w:type="fixed"/>
          <w:tblLook w:val="04A0"/>
        </w:tblPrEx>
        <w:tc>
          <w:tcPr>
            <w:tcW w:w="2425" w:type="dxa"/>
          </w:tcPr>
          <w:p w:rsidR="007136DF" w:rsidRPr="006516FE" w:rsidP="00C120D5" w14:paraId="2B86AE2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b/>
                <w:sz w:val="24"/>
                <w:szCs w:val="24"/>
              </w:rPr>
            </w:pPr>
            <w:r w:rsidRPr="006516FE">
              <w:rPr>
                <w:rFonts w:cs="Times New Roman"/>
                <w:b/>
                <w:sz w:val="24"/>
                <w:szCs w:val="24"/>
              </w:rPr>
              <w:t>Participant / Activity</w:t>
            </w:r>
          </w:p>
        </w:tc>
        <w:tc>
          <w:tcPr>
            <w:tcW w:w="1530" w:type="dxa"/>
          </w:tcPr>
          <w:p w:rsidR="007136DF" w:rsidRPr="006516FE" w:rsidP="00C120D5" w14:paraId="68D3D13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b/>
                <w:sz w:val="24"/>
                <w:szCs w:val="24"/>
              </w:rPr>
            </w:pPr>
            <w:r w:rsidRPr="006516FE">
              <w:rPr>
                <w:rFonts w:cs="Times New Roman"/>
                <w:b/>
                <w:sz w:val="24"/>
                <w:szCs w:val="24"/>
              </w:rPr>
              <w:t>Number of Respon</w:t>
            </w:r>
            <w:r>
              <w:rPr>
                <w:rFonts w:cs="Times New Roman"/>
                <w:b/>
                <w:sz w:val="24"/>
                <w:szCs w:val="24"/>
              </w:rPr>
              <w:t>dents</w:t>
            </w:r>
          </w:p>
        </w:tc>
        <w:tc>
          <w:tcPr>
            <w:tcW w:w="1440" w:type="dxa"/>
          </w:tcPr>
          <w:p w:rsidR="007136DF" w:rsidRPr="006516FE" w:rsidP="00C120D5" w14:paraId="210E8DB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Pr>
                <w:b/>
                <w:sz w:val="24"/>
                <w:szCs w:val="24"/>
              </w:rPr>
              <w:t>Number of Responses/Repondent</w:t>
            </w:r>
          </w:p>
        </w:tc>
        <w:tc>
          <w:tcPr>
            <w:tcW w:w="1462" w:type="dxa"/>
          </w:tcPr>
          <w:p w:rsidR="007136DF" w:rsidRPr="006516FE" w:rsidP="00C120D5" w14:paraId="465F71A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b/>
                <w:sz w:val="24"/>
                <w:szCs w:val="24"/>
              </w:rPr>
            </w:pPr>
            <w:r w:rsidRPr="006516FE">
              <w:rPr>
                <w:rFonts w:cs="Times New Roman"/>
                <w:b/>
                <w:sz w:val="24"/>
                <w:szCs w:val="24"/>
              </w:rPr>
              <w:t>Minute per response</w:t>
            </w:r>
          </w:p>
        </w:tc>
        <w:tc>
          <w:tcPr>
            <w:tcW w:w="1163" w:type="dxa"/>
          </w:tcPr>
          <w:p w:rsidR="007136DF" w:rsidRPr="006516FE" w:rsidP="00C120D5" w14:paraId="569915F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b/>
                <w:sz w:val="24"/>
                <w:szCs w:val="24"/>
              </w:rPr>
            </w:pPr>
            <w:r>
              <w:rPr>
                <w:rFonts w:cs="Times New Roman"/>
                <w:b/>
                <w:sz w:val="24"/>
                <w:szCs w:val="24"/>
              </w:rPr>
              <w:t xml:space="preserve">Tot </w:t>
            </w:r>
            <w:r w:rsidRPr="006516FE">
              <w:rPr>
                <w:rFonts w:cs="Times New Roman"/>
                <w:b/>
                <w:sz w:val="24"/>
                <w:szCs w:val="24"/>
              </w:rPr>
              <w:t>Burden Hours</w:t>
            </w:r>
            <w:r>
              <w:rPr>
                <w:rFonts w:cs="Times New Roman"/>
                <w:b/>
                <w:sz w:val="24"/>
                <w:szCs w:val="24"/>
              </w:rPr>
              <w:t xml:space="preserve"> (Annual)</w:t>
            </w:r>
          </w:p>
        </w:tc>
        <w:tc>
          <w:tcPr>
            <w:tcW w:w="1330" w:type="dxa"/>
          </w:tcPr>
          <w:p w:rsidR="007136DF" w:rsidRPr="006516FE" w:rsidP="00C120D5" w14:paraId="49EDC62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b/>
                <w:sz w:val="24"/>
                <w:szCs w:val="24"/>
              </w:rPr>
            </w:pPr>
            <w:r w:rsidRPr="006516FE">
              <w:rPr>
                <w:rFonts w:cs="Times New Roman"/>
                <w:b/>
                <w:sz w:val="24"/>
                <w:szCs w:val="24"/>
              </w:rPr>
              <w:t>Dollar Value for Burden Hr</w:t>
            </w:r>
            <w:r>
              <w:rPr>
                <w:rFonts w:cs="Times New Roman"/>
                <w:b/>
                <w:sz w:val="24"/>
                <w:szCs w:val="24"/>
              </w:rPr>
              <w:t>s</w:t>
            </w:r>
          </w:p>
        </w:tc>
      </w:tr>
      <w:tr w14:paraId="286DD43C" w14:textId="77777777" w:rsidTr="00C120D5">
        <w:tblPrEx>
          <w:tblW w:w="0" w:type="auto"/>
          <w:tblLayout w:type="fixed"/>
          <w:tblLook w:val="04A0"/>
        </w:tblPrEx>
        <w:tc>
          <w:tcPr>
            <w:tcW w:w="2425" w:type="dxa"/>
            <w:tcBorders>
              <w:bottom w:val="double" w:sz="4" w:space="0" w:color="auto"/>
            </w:tcBorders>
          </w:tcPr>
          <w:p w:rsidR="007136DF" w:rsidRPr="006516FE" w:rsidP="00C120D5" w14:paraId="7744E08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sz w:val="24"/>
                <w:szCs w:val="24"/>
              </w:rPr>
            </w:pPr>
            <w:r w:rsidRPr="006516FE">
              <w:rPr>
                <w:rFonts w:cs="Times New Roman"/>
                <w:sz w:val="24"/>
                <w:szCs w:val="24"/>
              </w:rPr>
              <w:t>Public individual completes survey</w:t>
            </w:r>
          </w:p>
        </w:tc>
        <w:tc>
          <w:tcPr>
            <w:tcW w:w="1530" w:type="dxa"/>
            <w:tcBorders>
              <w:bottom w:val="double" w:sz="4" w:space="0" w:color="auto"/>
            </w:tcBorders>
          </w:tcPr>
          <w:p w:rsidR="007136DF" w:rsidRPr="006516FE" w:rsidP="00C120D5" w14:paraId="2866B97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cs="Times New Roman"/>
                <w:sz w:val="24"/>
                <w:szCs w:val="24"/>
              </w:rPr>
            </w:pPr>
            <w:r>
              <w:rPr>
                <w:rFonts w:cs="Times New Roman"/>
                <w:sz w:val="24"/>
                <w:szCs w:val="24"/>
              </w:rPr>
              <w:t>10</w:t>
            </w:r>
          </w:p>
        </w:tc>
        <w:tc>
          <w:tcPr>
            <w:tcW w:w="1440" w:type="dxa"/>
            <w:tcBorders>
              <w:bottom w:val="double" w:sz="4" w:space="0" w:color="auto"/>
            </w:tcBorders>
          </w:tcPr>
          <w:p w:rsidR="007136DF" w:rsidP="00C120D5" w14:paraId="07E4FD9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Pr>
                <w:sz w:val="24"/>
                <w:szCs w:val="24"/>
              </w:rPr>
              <w:t>600</w:t>
            </w:r>
          </w:p>
        </w:tc>
        <w:tc>
          <w:tcPr>
            <w:tcW w:w="1462" w:type="dxa"/>
            <w:tcBorders>
              <w:bottom w:val="double" w:sz="4" w:space="0" w:color="auto"/>
            </w:tcBorders>
          </w:tcPr>
          <w:p w:rsidR="007136DF" w:rsidRPr="006516FE" w:rsidP="00C120D5" w14:paraId="76E1660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cs="Times New Roman"/>
                <w:sz w:val="24"/>
                <w:szCs w:val="24"/>
              </w:rPr>
            </w:pPr>
            <w:r>
              <w:rPr>
                <w:rFonts w:cs="Times New Roman"/>
                <w:sz w:val="24"/>
                <w:szCs w:val="24"/>
              </w:rPr>
              <w:t>2</w:t>
            </w:r>
          </w:p>
        </w:tc>
        <w:tc>
          <w:tcPr>
            <w:tcW w:w="1163" w:type="dxa"/>
            <w:tcBorders>
              <w:bottom w:val="double" w:sz="4" w:space="0" w:color="auto"/>
            </w:tcBorders>
          </w:tcPr>
          <w:p w:rsidR="007136DF" w:rsidRPr="006516FE" w:rsidP="00C120D5" w14:paraId="4013915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cs="Times New Roman"/>
                <w:sz w:val="24"/>
                <w:szCs w:val="24"/>
              </w:rPr>
            </w:pPr>
            <w:r>
              <w:rPr>
                <w:rFonts w:cs="Times New Roman"/>
                <w:sz w:val="24"/>
                <w:szCs w:val="24"/>
              </w:rPr>
              <w:t>200</w:t>
            </w:r>
          </w:p>
        </w:tc>
        <w:tc>
          <w:tcPr>
            <w:tcW w:w="1330" w:type="dxa"/>
            <w:tcBorders>
              <w:bottom w:val="double" w:sz="4" w:space="0" w:color="auto"/>
            </w:tcBorders>
          </w:tcPr>
          <w:p w:rsidR="007136DF" w:rsidRPr="006516FE" w:rsidP="00C120D5" w14:paraId="49BB105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cs="Times New Roman"/>
                <w:sz w:val="24"/>
                <w:szCs w:val="24"/>
              </w:rPr>
            </w:pPr>
            <w:r>
              <w:rPr>
                <w:rFonts w:cs="Times New Roman"/>
                <w:sz w:val="24"/>
                <w:szCs w:val="24"/>
              </w:rPr>
              <w:t>$9,400.00</w:t>
            </w:r>
          </w:p>
        </w:tc>
      </w:tr>
      <w:tr w14:paraId="57FBD1D5" w14:textId="77777777" w:rsidTr="00C120D5">
        <w:tblPrEx>
          <w:tblW w:w="0" w:type="auto"/>
          <w:tblLayout w:type="fixed"/>
          <w:tblLook w:val="04A0"/>
        </w:tblPrEx>
        <w:tc>
          <w:tcPr>
            <w:tcW w:w="2425" w:type="dxa"/>
            <w:tcBorders>
              <w:top w:val="double" w:sz="4" w:space="0" w:color="auto"/>
              <w:left w:val="double" w:sz="4" w:space="0" w:color="auto"/>
              <w:bottom w:val="double" w:sz="4" w:space="0" w:color="auto"/>
              <w:right w:val="double" w:sz="4" w:space="0" w:color="auto"/>
            </w:tcBorders>
          </w:tcPr>
          <w:p w:rsidR="007136DF" w:rsidRPr="006516FE" w:rsidP="00C120D5" w14:paraId="1873CF5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cs="Times New Roman"/>
                <w:sz w:val="24"/>
                <w:szCs w:val="24"/>
              </w:rPr>
            </w:pPr>
            <w:r w:rsidRPr="006516FE">
              <w:rPr>
                <w:rFonts w:cs="Times New Roman"/>
                <w:sz w:val="24"/>
                <w:szCs w:val="24"/>
              </w:rPr>
              <w:t xml:space="preserve">Subtotal </w:t>
            </w:r>
          </w:p>
        </w:tc>
        <w:tc>
          <w:tcPr>
            <w:tcW w:w="1530" w:type="dxa"/>
            <w:tcBorders>
              <w:top w:val="double" w:sz="4" w:space="0" w:color="auto"/>
              <w:left w:val="double" w:sz="4" w:space="0" w:color="auto"/>
              <w:bottom w:val="double" w:sz="4" w:space="0" w:color="auto"/>
              <w:right w:val="double" w:sz="4" w:space="0" w:color="auto"/>
            </w:tcBorders>
          </w:tcPr>
          <w:p w:rsidR="007136DF" w:rsidRPr="006516FE" w:rsidP="00C120D5" w14:paraId="2DE6631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cs="Times New Roman"/>
                <w:sz w:val="24"/>
                <w:szCs w:val="24"/>
              </w:rPr>
            </w:pPr>
          </w:p>
        </w:tc>
        <w:tc>
          <w:tcPr>
            <w:tcW w:w="1440" w:type="dxa"/>
            <w:tcBorders>
              <w:top w:val="double" w:sz="4" w:space="0" w:color="auto"/>
              <w:left w:val="double" w:sz="4" w:space="0" w:color="auto"/>
              <w:bottom w:val="double" w:sz="4" w:space="0" w:color="auto"/>
              <w:right w:val="double" w:sz="4" w:space="0" w:color="auto"/>
            </w:tcBorders>
          </w:tcPr>
          <w:p w:rsidR="007136DF" w:rsidRPr="006516FE" w:rsidP="00C120D5" w14:paraId="7A7480C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p>
        </w:tc>
        <w:tc>
          <w:tcPr>
            <w:tcW w:w="1462" w:type="dxa"/>
            <w:tcBorders>
              <w:top w:val="double" w:sz="4" w:space="0" w:color="auto"/>
              <w:left w:val="double" w:sz="4" w:space="0" w:color="auto"/>
              <w:bottom w:val="double" w:sz="4" w:space="0" w:color="auto"/>
              <w:right w:val="double" w:sz="4" w:space="0" w:color="auto"/>
            </w:tcBorders>
          </w:tcPr>
          <w:p w:rsidR="007136DF" w:rsidRPr="006516FE" w:rsidP="00C120D5" w14:paraId="627D7C8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cs="Times New Roman"/>
                <w:sz w:val="24"/>
                <w:szCs w:val="24"/>
              </w:rPr>
            </w:pPr>
          </w:p>
        </w:tc>
        <w:tc>
          <w:tcPr>
            <w:tcW w:w="1163" w:type="dxa"/>
            <w:tcBorders>
              <w:top w:val="double" w:sz="4" w:space="0" w:color="auto"/>
              <w:left w:val="double" w:sz="4" w:space="0" w:color="auto"/>
              <w:bottom w:val="double" w:sz="4" w:space="0" w:color="auto"/>
              <w:right w:val="double" w:sz="4" w:space="0" w:color="auto"/>
            </w:tcBorders>
          </w:tcPr>
          <w:p w:rsidR="007136DF" w:rsidRPr="006516FE" w:rsidP="00C120D5" w14:paraId="031F3B4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cs="Times New Roman"/>
                <w:sz w:val="24"/>
                <w:szCs w:val="24"/>
              </w:rPr>
            </w:pPr>
            <w:r>
              <w:rPr>
                <w:rFonts w:cs="Times New Roman"/>
                <w:sz w:val="24"/>
                <w:szCs w:val="24"/>
              </w:rPr>
              <w:t>220</w:t>
            </w:r>
          </w:p>
        </w:tc>
        <w:tc>
          <w:tcPr>
            <w:tcW w:w="1330" w:type="dxa"/>
            <w:tcBorders>
              <w:top w:val="double" w:sz="4" w:space="0" w:color="auto"/>
              <w:left w:val="double" w:sz="4" w:space="0" w:color="auto"/>
              <w:bottom w:val="double" w:sz="4" w:space="0" w:color="auto"/>
              <w:right w:val="double" w:sz="4" w:space="0" w:color="auto"/>
            </w:tcBorders>
          </w:tcPr>
          <w:p w:rsidR="007136DF" w:rsidRPr="006516FE" w:rsidP="00C120D5" w14:paraId="6031224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cs="Times New Roman"/>
                <w:sz w:val="24"/>
                <w:szCs w:val="24"/>
              </w:rPr>
            </w:pPr>
            <w:r>
              <w:rPr>
                <w:rFonts w:cs="Times New Roman"/>
                <w:sz w:val="24"/>
                <w:szCs w:val="24"/>
              </w:rPr>
              <w:t>$10,384.00</w:t>
            </w:r>
          </w:p>
        </w:tc>
      </w:tr>
      <w:tr w14:paraId="6987BAD7" w14:textId="77777777" w:rsidTr="00C120D5">
        <w:tblPrEx>
          <w:tblW w:w="0" w:type="auto"/>
          <w:tblLayout w:type="fixed"/>
          <w:tblLook w:val="04A0"/>
        </w:tblPrEx>
        <w:tc>
          <w:tcPr>
            <w:tcW w:w="2425" w:type="dxa"/>
            <w:tcBorders>
              <w:bottom w:val="double" w:sz="4" w:space="0" w:color="auto"/>
            </w:tcBorders>
          </w:tcPr>
          <w:p w:rsidR="007136DF" w:rsidRPr="006516FE" w:rsidP="00C120D5" w14:paraId="400194E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sz w:val="24"/>
                <w:szCs w:val="24"/>
              </w:rPr>
            </w:pPr>
            <w:r w:rsidRPr="006516FE">
              <w:rPr>
                <w:rFonts w:cs="Times New Roman"/>
                <w:sz w:val="24"/>
                <w:szCs w:val="24"/>
              </w:rPr>
              <w:t>State, Local govt completes survey</w:t>
            </w:r>
          </w:p>
        </w:tc>
        <w:tc>
          <w:tcPr>
            <w:tcW w:w="1530" w:type="dxa"/>
            <w:tcBorders>
              <w:bottom w:val="double" w:sz="4" w:space="0" w:color="auto"/>
            </w:tcBorders>
          </w:tcPr>
          <w:p w:rsidR="007136DF" w:rsidRPr="006516FE" w:rsidP="00C120D5" w14:paraId="17BA1DF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cs="Times New Roman"/>
                <w:sz w:val="24"/>
                <w:szCs w:val="24"/>
              </w:rPr>
            </w:pPr>
            <w:r>
              <w:rPr>
                <w:rFonts w:cs="Times New Roman"/>
                <w:sz w:val="24"/>
                <w:szCs w:val="24"/>
              </w:rPr>
              <w:t>4</w:t>
            </w:r>
          </w:p>
        </w:tc>
        <w:tc>
          <w:tcPr>
            <w:tcW w:w="1440" w:type="dxa"/>
            <w:tcBorders>
              <w:bottom w:val="double" w:sz="4" w:space="0" w:color="auto"/>
            </w:tcBorders>
          </w:tcPr>
          <w:p w:rsidR="007136DF" w:rsidP="00C120D5" w14:paraId="5A1B469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Pr>
                <w:sz w:val="24"/>
                <w:szCs w:val="24"/>
              </w:rPr>
              <w:t>600</w:t>
            </w:r>
          </w:p>
        </w:tc>
        <w:tc>
          <w:tcPr>
            <w:tcW w:w="1462" w:type="dxa"/>
            <w:tcBorders>
              <w:bottom w:val="double" w:sz="4" w:space="0" w:color="auto"/>
            </w:tcBorders>
          </w:tcPr>
          <w:p w:rsidR="007136DF" w:rsidRPr="006516FE" w:rsidP="00C120D5" w14:paraId="637111B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cs="Times New Roman"/>
                <w:sz w:val="24"/>
                <w:szCs w:val="24"/>
              </w:rPr>
            </w:pPr>
            <w:r>
              <w:rPr>
                <w:rFonts w:cs="Times New Roman"/>
                <w:sz w:val="24"/>
                <w:szCs w:val="24"/>
              </w:rPr>
              <w:t xml:space="preserve">2 </w:t>
            </w:r>
          </w:p>
        </w:tc>
        <w:tc>
          <w:tcPr>
            <w:tcW w:w="1163" w:type="dxa"/>
            <w:tcBorders>
              <w:bottom w:val="double" w:sz="4" w:space="0" w:color="auto"/>
            </w:tcBorders>
          </w:tcPr>
          <w:p w:rsidR="007136DF" w:rsidRPr="006516FE" w:rsidP="00C120D5" w14:paraId="03C145B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cs="Times New Roman"/>
                <w:sz w:val="24"/>
                <w:szCs w:val="24"/>
              </w:rPr>
            </w:pPr>
            <w:r>
              <w:rPr>
                <w:rFonts w:cs="Times New Roman"/>
                <w:sz w:val="24"/>
                <w:szCs w:val="24"/>
              </w:rPr>
              <w:t>80</w:t>
            </w:r>
          </w:p>
        </w:tc>
        <w:tc>
          <w:tcPr>
            <w:tcW w:w="1330" w:type="dxa"/>
            <w:tcBorders>
              <w:bottom w:val="double" w:sz="4" w:space="0" w:color="auto"/>
            </w:tcBorders>
          </w:tcPr>
          <w:p w:rsidR="007136DF" w:rsidRPr="006516FE" w:rsidP="00C120D5" w14:paraId="289B513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cs="Times New Roman"/>
                <w:sz w:val="24"/>
                <w:szCs w:val="24"/>
              </w:rPr>
            </w:pPr>
            <w:r>
              <w:rPr>
                <w:rFonts w:cs="Times New Roman"/>
                <w:sz w:val="24"/>
                <w:szCs w:val="24"/>
              </w:rPr>
              <w:t>$3,776.00</w:t>
            </w:r>
          </w:p>
        </w:tc>
      </w:tr>
      <w:tr w14:paraId="4630E631" w14:textId="77777777" w:rsidTr="00C120D5">
        <w:tblPrEx>
          <w:tblW w:w="0" w:type="auto"/>
          <w:tblLayout w:type="fixed"/>
          <w:tblLook w:val="04A0"/>
        </w:tblPrEx>
        <w:tc>
          <w:tcPr>
            <w:tcW w:w="2425" w:type="dxa"/>
            <w:tcBorders>
              <w:top w:val="double" w:sz="4" w:space="0" w:color="auto"/>
              <w:bottom w:val="double" w:sz="4" w:space="0" w:color="auto"/>
            </w:tcBorders>
          </w:tcPr>
          <w:p w:rsidR="007136DF" w:rsidRPr="008C6897" w:rsidP="00C120D5" w14:paraId="1717C0B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cs="Times New Roman"/>
                <w:b/>
                <w:bCs/>
                <w:sz w:val="24"/>
                <w:szCs w:val="24"/>
              </w:rPr>
            </w:pPr>
            <w:r w:rsidRPr="008C6897">
              <w:rPr>
                <w:b/>
                <w:bCs/>
                <w:sz w:val="24"/>
                <w:szCs w:val="24"/>
              </w:rPr>
              <w:t xml:space="preserve">Subtotal </w:t>
            </w:r>
          </w:p>
        </w:tc>
        <w:tc>
          <w:tcPr>
            <w:tcW w:w="1530" w:type="dxa"/>
            <w:tcBorders>
              <w:top w:val="double" w:sz="4" w:space="0" w:color="auto"/>
              <w:bottom w:val="double" w:sz="4" w:space="0" w:color="auto"/>
            </w:tcBorders>
          </w:tcPr>
          <w:p w:rsidR="007136DF" w:rsidRPr="006516FE" w:rsidP="00C120D5" w14:paraId="05491AE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cs="Times New Roman"/>
                <w:sz w:val="24"/>
                <w:szCs w:val="24"/>
              </w:rPr>
            </w:pPr>
          </w:p>
        </w:tc>
        <w:tc>
          <w:tcPr>
            <w:tcW w:w="1440" w:type="dxa"/>
            <w:tcBorders>
              <w:top w:val="double" w:sz="4" w:space="0" w:color="auto"/>
              <w:bottom w:val="double" w:sz="4" w:space="0" w:color="auto"/>
            </w:tcBorders>
          </w:tcPr>
          <w:p w:rsidR="007136DF" w:rsidRPr="006516FE" w:rsidP="00C120D5" w14:paraId="609AC5E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p>
        </w:tc>
        <w:tc>
          <w:tcPr>
            <w:tcW w:w="1462" w:type="dxa"/>
            <w:tcBorders>
              <w:top w:val="double" w:sz="4" w:space="0" w:color="auto"/>
              <w:bottom w:val="double" w:sz="4" w:space="0" w:color="auto"/>
            </w:tcBorders>
          </w:tcPr>
          <w:p w:rsidR="007136DF" w:rsidRPr="006516FE" w:rsidP="00C120D5" w14:paraId="2CA6CD3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cs="Times New Roman"/>
                <w:sz w:val="24"/>
                <w:szCs w:val="24"/>
              </w:rPr>
            </w:pPr>
          </w:p>
        </w:tc>
        <w:tc>
          <w:tcPr>
            <w:tcW w:w="1163" w:type="dxa"/>
            <w:tcBorders>
              <w:top w:val="double" w:sz="4" w:space="0" w:color="auto"/>
              <w:bottom w:val="double" w:sz="4" w:space="0" w:color="auto"/>
            </w:tcBorders>
          </w:tcPr>
          <w:p w:rsidR="007136DF" w:rsidRPr="006516FE" w:rsidP="00C120D5" w14:paraId="161A92F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cs="Times New Roman"/>
                <w:sz w:val="24"/>
                <w:szCs w:val="24"/>
              </w:rPr>
            </w:pPr>
            <w:r>
              <w:rPr>
                <w:rFonts w:cs="Times New Roman"/>
                <w:sz w:val="24"/>
                <w:szCs w:val="24"/>
              </w:rPr>
              <w:t>88</w:t>
            </w:r>
          </w:p>
        </w:tc>
        <w:tc>
          <w:tcPr>
            <w:tcW w:w="1330" w:type="dxa"/>
            <w:tcBorders>
              <w:top w:val="double" w:sz="4" w:space="0" w:color="auto"/>
              <w:bottom w:val="double" w:sz="4" w:space="0" w:color="auto"/>
            </w:tcBorders>
          </w:tcPr>
          <w:p w:rsidR="007136DF" w:rsidRPr="006516FE" w:rsidP="00C120D5" w14:paraId="1484D01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cs="Times New Roman"/>
                <w:sz w:val="24"/>
                <w:szCs w:val="24"/>
              </w:rPr>
            </w:pPr>
            <w:r>
              <w:rPr>
                <w:rFonts w:cs="Times New Roman"/>
                <w:sz w:val="24"/>
                <w:szCs w:val="24"/>
              </w:rPr>
              <w:t>$4,153.60</w:t>
            </w:r>
          </w:p>
        </w:tc>
      </w:tr>
      <w:tr w14:paraId="5F30A086" w14:textId="77777777" w:rsidTr="00C120D5">
        <w:tblPrEx>
          <w:tblW w:w="0" w:type="auto"/>
          <w:tblLayout w:type="fixed"/>
          <w:tblLook w:val="04A0"/>
        </w:tblPrEx>
        <w:tc>
          <w:tcPr>
            <w:tcW w:w="2425" w:type="dxa"/>
            <w:tcBorders>
              <w:top w:val="double" w:sz="4" w:space="0" w:color="auto"/>
              <w:bottom w:val="double" w:sz="4" w:space="0" w:color="auto"/>
            </w:tcBorders>
          </w:tcPr>
          <w:p w:rsidR="007136DF" w:rsidRPr="008C6897" w:rsidP="00C120D5" w14:paraId="5CFBB0B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cs="Times New Roman"/>
                <w:b/>
                <w:bCs/>
                <w:sz w:val="24"/>
                <w:szCs w:val="24"/>
              </w:rPr>
            </w:pPr>
            <w:r w:rsidRPr="008C6897">
              <w:rPr>
                <w:b/>
                <w:bCs/>
                <w:sz w:val="24"/>
                <w:szCs w:val="24"/>
              </w:rPr>
              <w:t xml:space="preserve">Total </w:t>
            </w:r>
          </w:p>
        </w:tc>
        <w:tc>
          <w:tcPr>
            <w:tcW w:w="1530" w:type="dxa"/>
            <w:tcBorders>
              <w:top w:val="double" w:sz="4" w:space="0" w:color="auto"/>
              <w:bottom w:val="double" w:sz="4" w:space="0" w:color="auto"/>
            </w:tcBorders>
          </w:tcPr>
          <w:p w:rsidR="007136DF" w:rsidRPr="006516FE" w:rsidP="00C120D5" w14:paraId="3EB7C1F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cs="Times New Roman"/>
                <w:sz w:val="24"/>
                <w:szCs w:val="24"/>
              </w:rPr>
            </w:pPr>
            <w:r>
              <w:rPr>
                <w:rFonts w:cs="Times New Roman"/>
                <w:sz w:val="24"/>
                <w:szCs w:val="24"/>
              </w:rPr>
              <w:t>14</w:t>
            </w:r>
          </w:p>
        </w:tc>
        <w:tc>
          <w:tcPr>
            <w:tcW w:w="1440" w:type="dxa"/>
            <w:tcBorders>
              <w:top w:val="double" w:sz="4" w:space="0" w:color="auto"/>
              <w:bottom w:val="double" w:sz="4" w:space="0" w:color="auto"/>
            </w:tcBorders>
          </w:tcPr>
          <w:p w:rsidR="007136DF" w:rsidRPr="006516FE" w:rsidP="00C120D5" w14:paraId="2A99C86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Pr>
                <w:sz w:val="24"/>
                <w:szCs w:val="24"/>
              </w:rPr>
              <w:t>84</w:t>
            </w:r>
            <w:r w:rsidR="005F6797">
              <w:rPr>
                <w:sz w:val="24"/>
                <w:szCs w:val="24"/>
              </w:rPr>
              <w:t>00</w:t>
            </w:r>
          </w:p>
        </w:tc>
        <w:tc>
          <w:tcPr>
            <w:tcW w:w="1462" w:type="dxa"/>
            <w:tcBorders>
              <w:top w:val="double" w:sz="4" w:space="0" w:color="auto"/>
              <w:bottom w:val="double" w:sz="4" w:space="0" w:color="auto"/>
            </w:tcBorders>
          </w:tcPr>
          <w:p w:rsidR="007136DF" w:rsidRPr="006516FE" w:rsidP="00C120D5" w14:paraId="68A9C17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cs="Times New Roman"/>
                <w:sz w:val="24"/>
                <w:szCs w:val="24"/>
              </w:rPr>
            </w:pPr>
            <w:r>
              <w:rPr>
                <w:rFonts w:cs="Times New Roman"/>
                <w:sz w:val="24"/>
                <w:szCs w:val="24"/>
              </w:rPr>
              <w:t>2</w:t>
            </w:r>
          </w:p>
        </w:tc>
        <w:tc>
          <w:tcPr>
            <w:tcW w:w="1163" w:type="dxa"/>
            <w:tcBorders>
              <w:top w:val="double" w:sz="4" w:space="0" w:color="auto"/>
              <w:bottom w:val="double" w:sz="4" w:space="0" w:color="auto"/>
            </w:tcBorders>
          </w:tcPr>
          <w:p w:rsidR="007136DF" w:rsidRPr="006516FE" w:rsidP="00C120D5" w14:paraId="536F5528" w14:textId="375AEDE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cs="Times New Roman"/>
                <w:sz w:val="24"/>
                <w:szCs w:val="24"/>
              </w:rPr>
            </w:pPr>
            <w:r>
              <w:rPr>
                <w:rFonts w:cs="Times New Roman"/>
                <w:sz w:val="24"/>
                <w:szCs w:val="24"/>
              </w:rPr>
              <w:t>280</w:t>
            </w:r>
          </w:p>
        </w:tc>
        <w:tc>
          <w:tcPr>
            <w:tcW w:w="1330" w:type="dxa"/>
            <w:tcBorders>
              <w:top w:val="double" w:sz="4" w:space="0" w:color="auto"/>
              <w:bottom w:val="double" w:sz="4" w:space="0" w:color="auto"/>
            </w:tcBorders>
          </w:tcPr>
          <w:p w:rsidR="007136DF" w:rsidRPr="006516FE" w:rsidP="00C120D5" w14:paraId="7122CD73" w14:textId="3665A98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cs="Times New Roman"/>
                <w:sz w:val="24"/>
                <w:szCs w:val="24"/>
              </w:rPr>
            </w:pPr>
            <w:r>
              <w:rPr>
                <w:rFonts w:cs="Times New Roman"/>
                <w:sz w:val="24"/>
                <w:szCs w:val="24"/>
              </w:rPr>
              <w:t>$</w:t>
            </w:r>
            <w:r w:rsidR="007B1DB4">
              <w:rPr>
                <w:rFonts w:cs="Times New Roman"/>
                <w:sz w:val="24"/>
                <w:szCs w:val="24"/>
              </w:rPr>
              <w:t>1</w:t>
            </w:r>
            <w:r w:rsidR="005125E5">
              <w:rPr>
                <w:rFonts w:cs="Times New Roman"/>
                <w:sz w:val="24"/>
                <w:szCs w:val="24"/>
              </w:rPr>
              <w:t>3</w:t>
            </w:r>
            <w:r w:rsidR="007B1DB4">
              <w:rPr>
                <w:rFonts w:cs="Times New Roman"/>
                <w:sz w:val="24"/>
                <w:szCs w:val="24"/>
              </w:rPr>
              <w:t>,</w:t>
            </w:r>
            <w:r w:rsidR="005125E5">
              <w:rPr>
                <w:rFonts w:cs="Times New Roman"/>
                <w:sz w:val="24"/>
                <w:szCs w:val="24"/>
              </w:rPr>
              <w:t>176.00</w:t>
            </w:r>
          </w:p>
        </w:tc>
      </w:tr>
    </w:tbl>
    <w:p w:rsidR="001C3247" w:rsidP="001C3247" w14:paraId="201BF764" w14:textId="4BEB79A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46263" w:rsidRPr="006516FE" w:rsidP="00295ACA" w14:paraId="6BEE78BD" w14:textId="1713ED5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Above is an estimate of the annual hour burden. We expect to have approximately </w:t>
      </w:r>
      <w:r w:rsidR="002C1030">
        <w:rPr>
          <w:sz w:val="24"/>
          <w:szCs w:val="24"/>
        </w:rPr>
        <w:t>1</w:t>
      </w:r>
      <w:r>
        <w:rPr>
          <w:sz w:val="24"/>
          <w:szCs w:val="24"/>
        </w:rPr>
        <w:t>0 public</w:t>
      </w:r>
      <w:r w:rsidR="00295ACA">
        <w:rPr>
          <w:sz w:val="24"/>
          <w:szCs w:val="24"/>
        </w:rPr>
        <w:t xml:space="preserve"> </w:t>
      </w:r>
      <w:r>
        <w:rPr>
          <w:sz w:val="24"/>
          <w:szCs w:val="24"/>
        </w:rPr>
        <w:t>individuals volunteer for this project</w:t>
      </w:r>
      <w:r w:rsidR="0069591F">
        <w:rPr>
          <w:sz w:val="24"/>
          <w:szCs w:val="24"/>
        </w:rPr>
        <w:t xml:space="preserve"> and </w:t>
      </w:r>
      <w:r w:rsidR="00295ACA">
        <w:rPr>
          <w:sz w:val="24"/>
          <w:szCs w:val="24"/>
        </w:rPr>
        <w:t xml:space="preserve">up to </w:t>
      </w:r>
      <w:r w:rsidR="0069591F">
        <w:rPr>
          <w:sz w:val="24"/>
          <w:szCs w:val="24"/>
        </w:rPr>
        <w:t>4 government personnel</w:t>
      </w:r>
      <w:r>
        <w:rPr>
          <w:sz w:val="24"/>
          <w:szCs w:val="24"/>
        </w:rPr>
        <w:t xml:space="preserve">. Each </w:t>
      </w:r>
      <w:r w:rsidR="0069591F">
        <w:rPr>
          <w:sz w:val="24"/>
          <w:szCs w:val="24"/>
        </w:rPr>
        <w:t>person</w:t>
      </w:r>
      <w:r>
        <w:rPr>
          <w:sz w:val="24"/>
          <w:szCs w:val="24"/>
        </w:rPr>
        <w:t xml:space="preserve"> is expected to spend 2 hours learning the data protocol, reviewing examples, and practicing scoring videos. Once they are trained, each volunteer is expected to spend </w:t>
      </w:r>
      <w:r w:rsidR="0069591F">
        <w:rPr>
          <w:sz w:val="24"/>
          <w:szCs w:val="24"/>
        </w:rPr>
        <w:t>20</w:t>
      </w:r>
      <w:r>
        <w:rPr>
          <w:sz w:val="24"/>
          <w:szCs w:val="24"/>
        </w:rPr>
        <w:t xml:space="preserve"> hours scoring videos</w:t>
      </w:r>
      <w:r w:rsidR="0069591F">
        <w:rPr>
          <w:sz w:val="24"/>
          <w:szCs w:val="24"/>
        </w:rPr>
        <w:t xml:space="preserve"> during the year</w:t>
      </w:r>
      <w:r>
        <w:rPr>
          <w:sz w:val="24"/>
          <w:szCs w:val="24"/>
        </w:rPr>
        <w:t xml:space="preserve">. It takes approximately 2 minutes to score each video so this would equate to scoring </w:t>
      </w:r>
      <w:r w:rsidR="0069591F">
        <w:rPr>
          <w:sz w:val="24"/>
          <w:szCs w:val="24"/>
        </w:rPr>
        <w:t>6</w:t>
      </w:r>
      <w:r>
        <w:rPr>
          <w:sz w:val="24"/>
          <w:szCs w:val="24"/>
        </w:rPr>
        <w:t>00 videos</w:t>
      </w:r>
      <w:r w:rsidR="001862EB">
        <w:rPr>
          <w:sz w:val="24"/>
          <w:szCs w:val="24"/>
        </w:rPr>
        <w:t>/person</w:t>
      </w:r>
      <w:r>
        <w:rPr>
          <w:sz w:val="24"/>
          <w:szCs w:val="24"/>
        </w:rPr>
        <w:t xml:space="preserve">. I have multiplied the estimated hours by </w:t>
      </w:r>
      <w:r w:rsidRPr="00295ACA">
        <w:rPr>
          <w:sz w:val="24"/>
          <w:szCs w:val="24"/>
        </w:rPr>
        <w:t>the $</w:t>
      </w:r>
      <w:r w:rsidRPr="00295ACA" w:rsidR="00295ACA">
        <w:rPr>
          <w:sz w:val="24"/>
          <w:szCs w:val="24"/>
        </w:rPr>
        <w:t>47</w:t>
      </w:r>
      <w:r w:rsidRPr="00295ACA">
        <w:rPr>
          <w:sz w:val="24"/>
          <w:szCs w:val="24"/>
        </w:rPr>
        <w:t>.</w:t>
      </w:r>
      <w:r w:rsidRPr="00295ACA" w:rsidR="00295ACA">
        <w:rPr>
          <w:sz w:val="24"/>
          <w:szCs w:val="24"/>
        </w:rPr>
        <w:t>20</w:t>
      </w:r>
      <w:r w:rsidRPr="00295ACA">
        <w:rPr>
          <w:sz w:val="24"/>
          <w:szCs w:val="24"/>
        </w:rPr>
        <w:t xml:space="preserve"> to get the burden cost.</w:t>
      </w:r>
    </w:p>
    <w:p w:rsidR="000E36D3" w14:paraId="1B25A94B" w14:textId="06BF3AF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295103" w:rsidRPr="00770B30" w14:paraId="4A82875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bCs/>
          <w:sz w:val="24"/>
          <w:szCs w:val="24"/>
        </w:rPr>
      </w:pPr>
      <w:r w:rsidRPr="00770B30">
        <w:rPr>
          <w:b/>
          <w:bCs/>
          <w:sz w:val="24"/>
          <w:szCs w:val="24"/>
        </w:rPr>
        <w:t>13.</w:t>
      </w:r>
      <w:r w:rsidRPr="00770B30">
        <w:rPr>
          <w:b/>
          <w:bCs/>
          <w:sz w:val="24"/>
          <w:szCs w:val="24"/>
        </w:rPr>
        <w:tab/>
        <w:t xml:space="preserve">Provide an estimate of the total annual </w:t>
      </w:r>
      <w:r w:rsidRPr="00770B30" w:rsidR="00DE1FFE">
        <w:rPr>
          <w:b/>
          <w:bCs/>
          <w:sz w:val="24"/>
          <w:szCs w:val="24"/>
        </w:rPr>
        <w:t>non-hour</w:t>
      </w:r>
      <w:r w:rsidRPr="00770B30">
        <w:rPr>
          <w:b/>
          <w:bCs/>
          <w:sz w:val="24"/>
          <w:szCs w:val="24"/>
        </w:rPr>
        <w:t xml:space="preserve"> cost burden to respondents or recordkeepers resulting from the collection of information.  (Do not include the cost of any hour burden </w:t>
      </w:r>
      <w:r w:rsidRPr="00770B30" w:rsidR="004A6DFA">
        <w:rPr>
          <w:b/>
          <w:bCs/>
          <w:sz w:val="24"/>
          <w:szCs w:val="24"/>
        </w:rPr>
        <w:t xml:space="preserve">already reflected </w:t>
      </w:r>
      <w:r w:rsidRPr="00770B30" w:rsidR="00F73931">
        <w:rPr>
          <w:b/>
          <w:bCs/>
          <w:sz w:val="24"/>
          <w:szCs w:val="24"/>
        </w:rPr>
        <w:t>in item 12</w:t>
      </w:r>
      <w:r w:rsidRPr="00770B30" w:rsidR="004A6DFA">
        <w:rPr>
          <w:b/>
          <w:bCs/>
          <w:sz w:val="24"/>
          <w:szCs w:val="24"/>
        </w:rPr>
        <w:t>.)</w:t>
      </w:r>
    </w:p>
    <w:p w:rsidR="00295103" w:rsidRPr="00770B30" w14:paraId="0C8EDDA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bCs/>
          <w:sz w:val="24"/>
          <w:szCs w:val="24"/>
        </w:rPr>
      </w:pPr>
      <w:r w:rsidRPr="00770B30">
        <w:rPr>
          <w:b/>
          <w:bCs/>
          <w:sz w:val="24"/>
          <w:szCs w:val="24"/>
        </w:rPr>
        <w:t>*</w:t>
      </w:r>
      <w:r w:rsidRPr="00770B30">
        <w:rPr>
          <w:b/>
          <w:bCs/>
          <w:sz w:val="24"/>
          <w:szCs w:val="24"/>
        </w:rPr>
        <w:tab/>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w:t>
      </w:r>
      <w:r w:rsidRPr="00770B30" w:rsidR="000257C8">
        <w:rPr>
          <w:b/>
          <w:bCs/>
          <w:sz w:val="24"/>
          <w:szCs w:val="24"/>
        </w:rPr>
        <w:t>(</w:t>
      </w:r>
      <w:r w:rsidRPr="00770B30">
        <w:rPr>
          <w:b/>
          <w:bCs/>
          <w:sz w:val="24"/>
          <w:szCs w:val="24"/>
        </w:rPr>
        <w:t>including filing fees paid</w:t>
      </w:r>
      <w:r w:rsidRPr="00770B30" w:rsidR="000257C8">
        <w:rPr>
          <w:b/>
          <w:bCs/>
          <w:sz w:val="24"/>
          <w:szCs w:val="24"/>
        </w:rPr>
        <w:t xml:space="preserve"> for form processing)</w:t>
      </w:r>
      <w:r w:rsidRPr="00770B30">
        <w:rPr>
          <w:b/>
          <w:bCs/>
          <w:sz w:val="24"/>
          <w:szCs w:val="24"/>
        </w:rPr>
        <w:t>.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295103" w:rsidRPr="00770B30" w14:paraId="5FDA7A0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bCs/>
          <w:sz w:val="24"/>
          <w:szCs w:val="24"/>
        </w:rPr>
      </w:pPr>
      <w:r w:rsidRPr="00770B30">
        <w:rPr>
          <w:b/>
          <w:bCs/>
          <w:sz w:val="24"/>
          <w:szCs w:val="24"/>
        </w:rPr>
        <w:t>*</w:t>
      </w:r>
      <w:r w:rsidRPr="00770B30">
        <w:rPr>
          <w:b/>
          <w:bCs/>
          <w:sz w:val="24"/>
          <w:szCs w:val="24"/>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295103" w:rsidRPr="006516FE" w14:paraId="5B8946DF" w14:textId="5973A19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bCs/>
          <w:sz w:val="24"/>
          <w:szCs w:val="24"/>
        </w:rPr>
      </w:pPr>
      <w:r w:rsidRPr="00770B30">
        <w:rPr>
          <w:b/>
          <w:bCs/>
          <w:sz w:val="24"/>
          <w:szCs w:val="24"/>
        </w:rPr>
        <w:tab/>
        <w:t>*</w:t>
      </w:r>
      <w:r w:rsidRPr="00770B30">
        <w:rPr>
          <w:b/>
          <w:bCs/>
          <w:sz w:val="24"/>
          <w:szCs w:val="24"/>
        </w:rPr>
        <w:tab/>
        <w:t xml:space="preserve">Generally, estimates should not include purchases of equipment or services, or </w:t>
      </w:r>
      <w:r w:rsidRPr="00770B30">
        <w:rPr>
          <w:b/>
          <w:bCs/>
          <w:sz w:val="24"/>
          <w:szCs w:val="24"/>
        </w:rPr>
        <w:t>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793D39" w:rsidRPr="006516FE" w14:paraId="440BFA32" w14:textId="711D7D0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bCs/>
          <w:sz w:val="24"/>
          <w:szCs w:val="24"/>
        </w:rPr>
      </w:pPr>
    </w:p>
    <w:p w:rsidR="00793D39" w:rsidRPr="00B84BFE" w14:paraId="13518D3F" w14:textId="5D16908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bCs/>
          <w:sz w:val="24"/>
          <w:szCs w:val="24"/>
        </w:rPr>
      </w:pPr>
      <w:r w:rsidRPr="00B84BFE">
        <w:rPr>
          <w:sz w:val="24"/>
          <w:szCs w:val="24"/>
        </w:rPr>
        <w:tab/>
      </w:r>
      <w:r w:rsidRPr="00B84BFE">
        <w:rPr>
          <w:sz w:val="24"/>
          <w:szCs w:val="24"/>
        </w:rPr>
        <w:tab/>
        <w:t>There is no non-hour cost burden, recordkeeping, nor any fees associated with collection of this information.</w:t>
      </w:r>
    </w:p>
    <w:p w:rsidR="00295103" w:rsidRPr="006516FE" w14:paraId="3C70C66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60758B" w:rsidRPr="006516FE" w14:paraId="4D78651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B52B11">
        <w:rPr>
          <w:sz w:val="24"/>
          <w:szCs w:val="24"/>
        </w:rPr>
        <w:t>14</w:t>
      </w:r>
      <w:r w:rsidRPr="00B52B11">
        <w:rPr>
          <w:b/>
          <w:bCs/>
          <w:sz w:val="24"/>
          <w:szCs w:val="24"/>
        </w:rPr>
        <w:t>.</w:t>
      </w:r>
      <w:r w:rsidRPr="00B52B11">
        <w:rPr>
          <w:b/>
          <w:bCs/>
          <w:sz w:val="24"/>
          <w:szCs w:val="24"/>
        </w:rPr>
        <w:tab/>
        <w:t>Provide estimates of annualized cost to the Federal government.  Also, provide a</w:t>
      </w:r>
      <w:r w:rsidRPr="001B1F5F">
        <w:rPr>
          <w:b/>
          <w:bCs/>
          <w:sz w:val="24"/>
          <w:szCs w:val="24"/>
        </w:rPr>
        <w:t xml:space="preserve"> description of the method used to estimate cost, which should include quantification of hours, operational expenses (such as equipment, overhead, printing, and support staff), and any other expense that would not have been incurred without t</w:t>
      </w:r>
      <w:r w:rsidRPr="001B1F5F">
        <w:rPr>
          <w:b/>
          <w:bCs/>
          <w:sz w:val="24"/>
          <w:szCs w:val="24"/>
        </w:rPr>
        <w:t>his collection of information.</w:t>
      </w:r>
      <w:r w:rsidRPr="00B84BFE">
        <w:rPr>
          <w:b/>
          <w:bCs/>
          <w:sz w:val="24"/>
          <w:szCs w:val="24"/>
        </w:rPr>
        <w:t xml:space="preserve"> </w:t>
      </w:r>
    </w:p>
    <w:p w:rsidR="00C133F7" w:rsidRPr="006516FE" w14:paraId="1ECBE181" w14:textId="4B62C1F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4A6F24" w:rsidP="00857FB4" w14:paraId="667AC322" w14:textId="6BF0D127">
      <w:pPr>
        <w:widowControl/>
        <w:autoSpaceDE/>
        <w:autoSpaceDN/>
        <w:adjustRightInd/>
        <w:ind w:left="360"/>
        <w:rPr>
          <w:sz w:val="24"/>
          <w:szCs w:val="24"/>
        </w:rPr>
      </w:pPr>
      <w:r w:rsidRPr="00382610">
        <w:rPr>
          <w:sz w:val="24"/>
          <w:szCs w:val="24"/>
        </w:rPr>
        <w:t>We estimate the total annual cost to the Federal Government is $</w:t>
      </w:r>
      <w:r w:rsidR="00B52B11">
        <w:rPr>
          <w:sz w:val="24"/>
          <w:szCs w:val="24"/>
        </w:rPr>
        <w:t>10</w:t>
      </w:r>
      <w:r w:rsidR="00B8632C">
        <w:rPr>
          <w:sz w:val="24"/>
          <w:szCs w:val="24"/>
        </w:rPr>
        <w:t>,</w:t>
      </w:r>
      <w:r w:rsidR="00B52B11">
        <w:rPr>
          <w:sz w:val="24"/>
          <w:szCs w:val="24"/>
        </w:rPr>
        <w:t>630</w:t>
      </w:r>
      <w:r w:rsidR="00857FB4">
        <w:rPr>
          <w:sz w:val="24"/>
          <w:szCs w:val="24"/>
        </w:rPr>
        <w:t>.</w:t>
      </w:r>
      <w:r w:rsidR="00B52B11">
        <w:rPr>
          <w:sz w:val="24"/>
          <w:szCs w:val="24"/>
        </w:rPr>
        <w:t>0</w:t>
      </w:r>
      <w:r w:rsidR="00857FB4">
        <w:rPr>
          <w:sz w:val="24"/>
          <w:szCs w:val="24"/>
        </w:rPr>
        <w:t>0</w:t>
      </w:r>
      <w:r w:rsidRPr="00382610">
        <w:rPr>
          <w:sz w:val="24"/>
          <w:szCs w:val="24"/>
        </w:rPr>
        <w:t xml:space="preserve">, estimated using </w:t>
      </w:r>
      <w:r w:rsidRPr="00B52B11">
        <w:rPr>
          <w:sz w:val="24"/>
          <w:szCs w:val="24"/>
        </w:rPr>
        <w:t xml:space="preserve">Salary Table </w:t>
      </w:r>
      <w:r w:rsidRPr="00B52B11">
        <w:rPr>
          <w:sz w:val="24"/>
          <w:szCs w:val="24"/>
        </w:rPr>
        <w:fldChar w:fldCharType="begin"/>
      </w:r>
      <w:r w:rsidRPr="00B52B11">
        <w:rPr>
          <w:sz w:val="24"/>
          <w:szCs w:val="24"/>
        </w:rPr>
        <w:fldChar w:fldCharType="end"/>
      </w:r>
      <w:r w:rsidRPr="00B52B11" w:rsidR="00B52B11">
        <w:rPr>
          <w:sz w:val="24"/>
          <w:szCs w:val="24"/>
        </w:rPr>
        <w:t>Salary Table 2025-AK (opm.gov).</w:t>
      </w:r>
      <w:r w:rsidR="00B52B11">
        <w:t xml:space="preserve"> </w:t>
      </w:r>
      <w:r w:rsidRPr="00382610">
        <w:rPr>
          <w:sz w:val="24"/>
          <w:szCs w:val="24"/>
        </w:rPr>
        <w:t>Incorporating the General Schedule Increase Effective January 202</w:t>
      </w:r>
      <w:r w:rsidR="00B52B11">
        <w:rPr>
          <w:sz w:val="24"/>
          <w:szCs w:val="24"/>
        </w:rPr>
        <w:t>5</w:t>
      </w:r>
      <w:r w:rsidRPr="00382610">
        <w:rPr>
          <w:sz w:val="24"/>
          <w:szCs w:val="24"/>
        </w:rPr>
        <w:t xml:space="preserve"> and Hourly Basic Rates by Grade and Step. </w:t>
      </w:r>
      <w:r w:rsidR="00B52B11">
        <w:rPr>
          <w:sz w:val="24"/>
          <w:szCs w:val="24"/>
        </w:rPr>
        <w:t>We estimated a government employee would spend up to 200 hours during the year on managing the application for data entry.</w:t>
      </w:r>
    </w:p>
    <w:p w:rsidR="004A6F24" w:rsidRPr="006516FE" w14:paraId="31B6994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60758B" w:rsidRPr="006516FE" w:rsidP="00C133F7" w14:paraId="4F77D768" w14:textId="7FF7F5A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4"/>
          <w:szCs w:val="24"/>
        </w:rPr>
      </w:pPr>
      <w:r w:rsidRPr="006516FE">
        <w:rPr>
          <w:sz w:val="24"/>
          <w:szCs w:val="24"/>
        </w:rPr>
        <w:t xml:space="preserve">Table 3 </w:t>
      </w:r>
      <w:r w:rsidRPr="006516FE" w:rsidR="00110938">
        <w:rPr>
          <w:sz w:val="24"/>
          <w:szCs w:val="24"/>
        </w:rPr>
        <w:t xml:space="preserve">Federal Government Expenses </w:t>
      </w:r>
    </w:p>
    <w:tbl>
      <w:tblPr>
        <w:tblStyle w:val="TableGrid"/>
        <w:tblW w:w="8916" w:type="dxa"/>
        <w:tblInd w:w="360" w:type="dxa"/>
        <w:tblLook w:val="04A0"/>
      </w:tblPr>
      <w:tblGrid>
        <w:gridCol w:w="2323"/>
        <w:gridCol w:w="936"/>
        <w:gridCol w:w="1412"/>
        <w:gridCol w:w="1043"/>
        <w:gridCol w:w="1519"/>
        <w:gridCol w:w="1683"/>
      </w:tblGrid>
      <w:tr w14:paraId="2105EF93" w14:textId="77777777" w:rsidTr="00B52B11">
        <w:tblPrEx>
          <w:tblW w:w="8916" w:type="dxa"/>
          <w:tblInd w:w="360" w:type="dxa"/>
          <w:tblLook w:val="04A0"/>
        </w:tblPrEx>
        <w:tc>
          <w:tcPr>
            <w:tcW w:w="2323" w:type="dxa"/>
          </w:tcPr>
          <w:p w:rsidR="00C133F7" w:rsidRPr="006516FE" w:rsidP="00231B96" w14:paraId="438F87D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b/>
                <w:sz w:val="24"/>
                <w:szCs w:val="24"/>
              </w:rPr>
            </w:pPr>
            <w:r w:rsidRPr="006516FE">
              <w:rPr>
                <w:rFonts w:cs="Times New Roman"/>
                <w:b/>
                <w:sz w:val="24"/>
                <w:szCs w:val="24"/>
              </w:rPr>
              <w:t>Position</w:t>
            </w:r>
          </w:p>
        </w:tc>
        <w:tc>
          <w:tcPr>
            <w:tcW w:w="936" w:type="dxa"/>
          </w:tcPr>
          <w:p w:rsidR="00C133F7" w:rsidRPr="006516FE" w:rsidP="00231B96" w14:paraId="745B6C3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b/>
                <w:sz w:val="24"/>
                <w:szCs w:val="24"/>
              </w:rPr>
            </w:pPr>
            <w:r w:rsidRPr="006516FE">
              <w:rPr>
                <w:rFonts w:cs="Times New Roman"/>
                <w:b/>
                <w:sz w:val="24"/>
                <w:szCs w:val="24"/>
              </w:rPr>
              <w:t>Grade/</w:t>
            </w:r>
          </w:p>
          <w:p w:rsidR="00C133F7" w:rsidRPr="006516FE" w:rsidP="00231B96" w14:paraId="725378C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b/>
                <w:sz w:val="24"/>
                <w:szCs w:val="24"/>
              </w:rPr>
            </w:pPr>
            <w:r w:rsidRPr="006516FE">
              <w:rPr>
                <w:rFonts w:cs="Times New Roman"/>
                <w:b/>
                <w:sz w:val="24"/>
                <w:szCs w:val="24"/>
              </w:rPr>
              <w:t>Step</w:t>
            </w:r>
          </w:p>
        </w:tc>
        <w:tc>
          <w:tcPr>
            <w:tcW w:w="1412" w:type="dxa"/>
          </w:tcPr>
          <w:p w:rsidR="00C133F7" w:rsidRPr="006516FE" w:rsidP="00231B96" w14:paraId="074C913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b/>
                <w:sz w:val="24"/>
                <w:szCs w:val="24"/>
              </w:rPr>
            </w:pPr>
            <w:r w:rsidRPr="006516FE">
              <w:rPr>
                <w:rFonts w:cs="Times New Roman"/>
                <w:b/>
                <w:sz w:val="24"/>
                <w:szCs w:val="24"/>
              </w:rPr>
              <w:t>Hourly Rate</w:t>
            </w:r>
          </w:p>
        </w:tc>
        <w:tc>
          <w:tcPr>
            <w:tcW w:w="1043" w:type="dxa"/>
          </w:tcPr>
          <w:p w:rsidR="004A6F24" w:rsidRPr="00382610" w:rsidP="004A6F24" w14:paraId="752BC06B" w14:textId="77777777">
            <w:pPr>
              <w:widowControl/>
              <w:autoSpaceDE/>
              <w:autoSpaceDN/>
              <w:adjustRightInd/>
              <w:jc w:val="center"/>
              <w:rPr>
                <w:b/>
                <w:sz w:val="24"/>
                <w:szCs w:val="24"/>
              </w:rPr>
            </w:pPr>
            <w:r w:rsidRPr="00382610">
              <w:rPr>
                <w:b/>
                <w:bCs/>
                <w:sz w:val="24"/>
                <w:szCs w:val="24"/>
              </w:rPr>
              <w:t>Hourly Rate incl. Benefits</w:t>
            </w:r>
          </w:p>
          <w:p w:rsidR="00C133F7" w:rsidRPr="006516FE" w:rsidP="004A6F24" w14:paraId="1F6B52EE" w14:textId="2A81B51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b/>
                <w:sz w:val="24"/>
                <w:szCs w:val="24"/>
              </w:rPr>
            </w:pPr>
            <w:r w:rsidRPr="00382610">
              <w:rPr>
                <w:b/>
                <w:bCs/>
                <w:sz w:val="24"/>
                <w:szCs w:val="24"/>
              </w:rPr>
              <w:t>(1.6 x hourly pay rate)</w:t>
            </w:r>
          </w:p>
        </w:tc>
        <w:tc>
          <w:tcPr>
            <w:tcW w:w="1519" w:type="dxa"/>
          </w:tcPr>
          <w:p w:rsidR="00C133F7" w:rsidRPr="006516FE" w:rsidP="00231B96" w14:paraId="73594289" w14:textId="164F7CB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b/>
                <w:sz w:val="24"/>
                <w:szCs w:val="24"/>
              </w:rPr>
            </w:pPr>
            <w:r w:rsidRPr="00382610">
              <w:rPr>
                <w:b/>
                <w:bCs/>
                <w:sz w:val="24"/>
                <w:szCs w:val="24"/>
              </w:rPr>
              <w:t>Estimated Time Spent by Federal Employees (annualized hours)</w:t>
            </w:r>
          </w:p>
        </w:tc>
        <w:tc>
          <w:tcPr>
            <w:tcW w:w="1683" w:type="dxa"/>
          </w:tcPr>
          <w:p w:rsidR="00C133F7" w:rsidRPr="006516FE" w:rsidP="00231B96" w14:paraId="425A65F3" w14:textId="4925D24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b/>
                <w:sz w:val="24"/>
                <w:szCs w:val="24"/>
              </w:rPr>
            </w:pPr>
            <w:r w:rsidRPr="00382610">
              <w:rPr>
                <w:b/>
                <w:bCs/>
                <w:sz w:val="24"/>
                <w:szCs w:val="24"/>
              </w:rPr>
              <w:t>Estimated Federal Employee Salary/Benefit Annualized Costs</w:t>
            </w:r>
            <w:r w:rsidRPr="006516FE">
              <w:rPr>
                <w:rFonts w:cs="Times New Roman"/>
                <w:b/>
                <w:sz w:val="24"/>
                <w:szCs w:val="24"/>
              </w:rPr>
              <w:t xml:space="preserve"> </w:t>
            </w:r>
          </w:p>
        </w:tc>
      </w:tr>
      <w:tr w14:paraId="7D7FCAAC" w14:textId="77777777" w:rsidTr="00B52B11">
        <w:tblPrEx>
          <w:tblW w:w="8916" w:type="dxa"/>
          <w:tblInd w:w="360" w:type="dxa"/>
          <w:tblLook w:val="04A0"/>
        </w:tblPrEx>
        <w:tc>
          <w:tcPr>
            <w:tcW w:w="2323" w:type="dxa"/>
            <w:vAlign w:val="bottom"/>
          </w:tcPr>
          <w:p w:rsidR="00C133F7" w:rsidRPr="006516FE" w:rsidP="00231B96" w14:paraId="5095123C" w14:textId="4B7B67F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sz w:val="24"/>
                <w:szCs w:val="24"/>
              </w:rPr>
            </w:pPr>
            <w:r>
              <w:rPr>
                <w:rFonts w:cs="Times New Roman"/>
                <w:sz w:val="24"/>
                <w:szCs w:val="24"/>
              </w:rPr>
              <w:t>Wildlife Biologist</w:t>
            </w:r>
            <w:r w:rsidR="00DB74E5">
              <w:rPr>
                <w:rFonts w:cs="Times New Roman"/>
                <w:sz w:val="24"/>
                <w:szCs w:val="24"/>
              </w:rPr>
              <w:t xml:space="preserve"> (</w:t>
            </w:r>
            <w:r w:rsidR="00B52B11">
              <w:rPr>
                <w:rFonts w:cs="Times New Roman"/>
                <w:sz w:val="24"/>
                <w:szCs w:val="24"/>
              </w:rPr>
              <w:t>AK</w:t>
            </w:r>
            <w:r w:rsidR="00DB74E5">
              <w:rPr>
                <w:rFonts w:cs="Times New Roman"/>
                <w:sz w:val="24"/>
                <w:szCs w:val="24"/>
              </w:rPr>
              <w:t>)</w:t>
            </w:r>
          </w:p>
        </w:tc>
        <w:tc>
          <w:tcPr>
            <w:tcW w:w="936" w:type="dxa"/>
            <w:vAlign w:val="bottom"/>
          </w:tcPr>
          <w:p w:rsidR="00C133F7" w:rsidRPr="006516FE" w:rsidP="00231B96" w14:paraId="01E9592C" w14:textId="30F92BE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sz w:val="24"/>
                <w:szCs w:val="24"/>
              </w:rPr>
            </w:pPr>
            <w:r>
              <w:rPr>
                <w:rFonts w:cs="Times New Roman"/>
                <w:sz w:val="24"/>
                <w:szCs w:val="24"/>
              </w:rPr>
              <w:t>9</w:t>
            </w:r>
            <w:r w:rsidR="0069591F">
              <w:rPr>
                <w:rFonts w:cs="Times New Roman"/>
                <w:sz w:val="24"/>
                <w:szCs w:val="24"/>
              </w:rPr>
              <w:t>/1</w:t>
            </w:r>
          </w:p>
        </w:tc>
        <w:tc>
          <w:tcPr>
            <w:tcW w:w="1412" w:type="dxa"/>
            <w:vAlign w:val="bottom"/>
          </w:tcPr>
          <w:p w:rsidR="00C133F7" w:rsidRPr="006516FE" w:rsidP="00231B96" w14:paraId="700EAA7F" w14:textId="735FE47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sz w:val="24"/>
                <w:szCs w:val="24"/>
              </w:rPr>
            </w:pPr>
            <w:r>
              <w:rPr>
                <w:rFonts w:cs="Times New Roman"/>
                <w:sz w:val="24"/>
                <w:szCs w:val="24"/>
              </w:rPr>
              <w:t>$</w:t>
            </w:r>
            <w:r w:rsidR="00B52B11">
              <w:rPr>
                <w:rFonts w:cs="Times New Roman"/>
                <w:sz w:val="24"/>
                <w:szCs w:val="24"/>
              </w:rPr>
              <w:t>33</w:t>
            </w:r>
            <w:r w:rsidR="00DB74E5">
              <w:rPr>
                <w:rFonts w:cs="Times New Roman"/>
                <w:sz w:val="24"/>
                <w:szCs w:val="24"/>
              </w:rPr>
              <w:t>.</w:t>
            </w:r>
            <w:r w:rsidR="00B52B11">
              <w:rPr>
                <w:rFonts w:cs="Times New Roman"/>
                <w:sz w:val="24"/>
                <w:szCs w:val="24"/>
              </w:rPr>
              <w:t>22</w:t>
            </w:r>
          </w:p>
        </w:tc>
        <w:tc>
          <w:tcPr>
            <w:tcW w:w="1043" w:type="dxa"/>
            <w:vAlign w:val="bottom"/>
          </w:tcPr>
          <w:p w:rsidR="00C133F7" w:rsidRPr="006516FE" w:rsidP="00231B96" w14:paraId="7DAFCF35" w14:textId="21F00FE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sz w:val="24"/>
                <w:szCs w:val="24"/>
              </w:rPr>
            </w:pPr>
            <w:r>
              <w:rPr>
                <w:rFonts w:cs="Times New Roman"/>
                <w:sz w:val="24"/>
                <w:szCs w:val="24"/>
              </w:rPr>
              <w:t>$</w:t>
            </w:r>
            <w:r w:rsidR="00B52B11">
              <w:rPr>
                <w:rFonts w:cs="Times New Roman"/>
                <w:sz w:val="24"/>
                <w:szCs w:val="24"/>
              </w:rPr>
              <w:t>53</w:t>
            </w:r>
            <w:r w:rsidR="00857FB4">
              <w:rPr>
                <w:rFonts w:cs="Times New Roman"/>
                <w:sz w:val="24"/>
                <w:szCs w:val="24"/>
              </w:rPr>
              <w:t>.</w:t>
            </w:r>
            <w:r w:rsidR="00B52B11">
              <w:rPr>
                <w:rFonts w:cs="Times New Roman"/>
                <w:sz w:val="24"/>
                <w:szCs w:val="24"/>
              </w:rPr>
              <w:t>15</w:t>
            </w:r>
          </w:p>
        </w:tc>
        <w:tc>
          <w:tcPr>
            <w:tcW w:w="1519" w:type="dxa"/>
            <w:vAlign w:val="bottom"/>
          </w:tcPr>
          <w:p w:rsidR="00C133F7" w:rsidRPr="006516FE" w:rsidP="00231B96" w14:paraId="5CAD2BF3" w14:textId="5E01048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sz w:val="24"/>
                <w:szCs w:val="24"/>
              </w:rPr>
            </w:pPr>
            <w:r>
              <w:rPr>
                <w:rFonts w:cs="Times New Roman"/>
                <w:sz w:val="24"/>
                <w:szCs w:val="24"/>
              </w:rPr>
              <w:t>200</w:t>
            </w:r>
          </w:p>
        </w:tc>
        <w:tc>
          <w:tcPr>
            <w:tcW w:w="1683" w:type="dxa"/>
            <w:vAlign w:val="bottom"/>
          </w:tcPr>
          <w:p w:rsidR="00C133F7" w:rsidRPr="006516FE" w:rsidP="00231B96" w14:paraId="7A7BE151" w14:textId="4ABB9BF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sz w:val="24"/>
                <w:szCs w:val="24"/>
              </w:rPr>
            </w:pPr>
            <w:r>
              <w:rPr>
                <w:rFonts w:cs="Times New Roman"/>
                <w:sz w:val="24"/>
                <w:szCs w:val="24"/>
              </w:rPr>
              <w:t>$</w:t>
            </w:r>
            <w:r w:rsidR="00B52B11">
              <w:rPr>
                <w:rFonts w:cs="Times New Roman"/>
                <w:sz w:val="24"/>
                <w:szCs w:val="24"/>
              </w:rPr>
              <w:t>10</w:t>
            </w:r>
            <w:r w:rsidR="00857FB4">
              <w:rPr>
                <w:rFonts w:cs="Times New Roman"/>
                <w:sz w:val="24"/>
                <w:szCs w:val="24"/>
              </w:rPr>
              <w:t>,</w:t>
            </w:r>
            <w:r w:rsidR="00B52B11">
              <w:rPr>
                <w:rFonts w:cs="Times New Roman"/>
                <w:sz w:val="24"/>
                <w:szCs w:val="24"/>
              </w:rPr>
              <w:t>630</w:t>
            </w:r>
            <w:r w:rsidR="00857FB4">
              <w:rPr>
                <w:rFonts w:cs="Times New Roman"/>
                <w:sz w:val="24"/>
                <w:szCs w:val="24"/>
              </w:rPr>
              <w:t>.</w:t>
            </w:r>
            <w:r w:rsidR="00B52B11">
              <w:rPr>
                <w:rFonts w:cs="Times New Roman"/>
                <w:sz w:val="24"/>
                <w:szCs w:val="24"/>
              </w:rPr>
              <w:t>0</w:t>
            </w:r>
            <w:r w:rsidR="00857FB4">
              <w:rPr>
                <w:rFonts w:cs="Times New Roman"/>
                <w:sz w:val="24"/>
                <w:szCs w:val="24"/>
              </w:rPr>
              <w:t>0</w:t>
            </w:r>
          </w:p>
        </w:tc>
      </w:tr>
    </w:tbl>
    <w:p w:rsidR="00110938" w:rsidRPr="006516FE" w14:paraId="6BEFFAA0" w14:textId="706EB1B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110938" w:rsidRPr="006516FE" w:rsidP="00110938" w14:paraId="18297FE3" w14:textId="09C2F0A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6516FE">
        <w:rPr>
          <w:sz w:val="24"/>
          <w:szCs w:val="24"/>
        </w:rPr>
        <w:t>Table 4 Other Federal Government Expenses</w:t>
      </w:r>
    </w:p>
    <w:tbl>
      <w:tblPr>
        <w:tblStyle w:val="TableGrid"/>
        <w:tblW w:w="0" w:type="auto"/>
        <w:tblInd w:w="360" w:type="dxa"/>
        <w:tblLook w:val="04A0"/>
      </w:tblPr>
      <w:tblGrid>
        <w:gridCol w:w="5215"/>
        <w:gridCol w:w="939"/>
      </w:tblGrid>
      <w:tr w14:paraId="3D2AB718" w14:textId="77777777" w:rsidTr="0069591F">
        <w:tblPrEx>
          <w:tblW w:w="0" w:type="auto"/>
          <w:tblInd w:w="360" w:type="dxa"/>
          <w:tblLook w:val="04A0"/>
        </w:tblPrEx>
        <w:tc>
          <w:tcPr>
            <w:tcW w:w="5215" w:type="dxa"/>
          </w:tcPr>
          <w:p w:rsidR="001B1F5F" w:rsidRPr="006516FE" w:rsidP="00930717" w14:paraId="12F1C294" w14:textId="2B7FBB8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Power App Fee</w:t>
            </w:r>
          </w:p>
        </w:tc>
        <w:tc>
          <w:tcPr>
            <w:tcW w:w="939" w:type="dxa"/>
          </w:tcPr>
          <w:p w:rsidR="001B1F5F" w:rsidRPr="006516FE" w:rsidP="00AF1493" w14:paraId="5FC25459" w14:textId="30FBCC4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Pr>
                <w:sz w:val="24"/>
                <w:szCs w:val="24"/>
              </w:rPr>
              <w:t>$92.00</w:t>
            </w:r>
          </w:p>
        </w:tc>
      </w:tr>
    </w:tbl>
    <w:p w:rsidR="00110938" w:rsidP="00110938" w14:paraId="4F37979D" w14:textId="044699E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9D49F9" w14:paraId="78D6EE15" w14:textId="2041678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bCs/>
          <w:sz w:val="24"/>
          <w:szCs w:val="24"/>
        </w:rPr>
      </w:pPr>
      <w:r w:rsidRPr="00B52B11">
        <w:rPr>
          <w:b/>
          <w:bCs/>
          <w:sz w:val="24"/>
          <w:szCs w:val="24"/>
        </w:rPr>
        <w:t>15.</w:t>
      </w:r>
      <w:r w:rsidRPr="00B52B11">
        <w:rPr>
          <w:b/>
          <w:bCs/>
          <w:sz w:val="24"/>
          <w:szCs w:val="24"/>
        </w:rPr>
        <w:tab/>
        <w:t xml:space="preserve">Explain the reasons for any program changes or adjustments </w:t>
      </w:r>
      <w:r w:rsidRPr="00B52B11" w:rsidR="00F73931">
        <w:rPr>
          <w:b/>
          <w:bCs/>
          <w:sz w:val="24"/>
          <w:szCs w:val="24"/>
        </w:rPr>
        <w:t>in hour or cost burden</w:t>
      </w:r>
      <w:r w:rsidRPr="00B52B11" w:rsidR="0060758B">
        <w:rPr>
          <w:b/>
          <w:bCs/>
          <w:sz w:val="24"/>
          <w:szCs w:val="24"/>
        </w:rPr>
        <w:t>.</w:t>
      </w:r>
    </w:p>
    <w:p w:rsidR="00403292" w:rsidRPr="006516FE" w14:paraId="082D868E" w14:textId="13D465F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403292" w:rsidRPr="006516FE" w14:paraId="42779537" w14:textId="71D956A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6516FE">
        <w:rPr>
          <w:sz w:val="24"/>
          <w:szCs w:val="24"/>
        </w:rPr>
        <w:tab/>
      </w:r>
      <w:r w:rsidR="00073160">
        <w:rPr>
          <w:sz w:val="24"/>
          <w:szCs w:val="24"/>
        </w:rPr>
        <w:t xml:space="preserve">This is a </w:t>
      </w:r>
      <w:r w:rsidR="00B52B11">
        <w:rPr>
          <w:sz w:val="24"/>
          <w:szCs w:val="24"/>
        </w:rPr>
        <w:t>renewal of a</w:t>
      </w:r>
      <w:r w:rsidR="00073160">
        <w:rPr>
          <w:sz w:val="24"/>
          <w:szCs w:val="24"/>
        </w:rPr>
        <w:t xml:space="preserve"> collection</w:t>
      </w:r>
      <w:r w:rsidR="00B52B11">
        <w:rPr>
          <w:sz w:val="24"/>
          <w:szCs w:val="24"/>
        </w:rPr>
        <w:t>, and fewer responses are needed to collect necessary data</w:t>
      </w:r>
      <w:r w:rsidR="00073160">
        <w:rPr>
          <w:sz w:val="24"/>
          <w:szCs w:val="24"/>
        </w:rPr>
        <w:t>.</w:t>
      </w:r>
    </w:p>
    <w:p w:rsidR="00295103" w:rsidRPr="006516FE" w14:paraId="6878896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6516FE" w14:paraId="733BEBF0" w14:textId="7B2CAD2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B52B11">
        <w:rPr>
          <w:sz w:val="24"/>
          <w:szCs w:val="24"/>
        </w:rPr>
        <w:t>16.</w:t>
      </w:r>
      <w:r w:rsidRPr="00B52B11">
        <w:rPr>
          <w:sz w:val="24"/>
          <w:szCs w:val="24"/>
        </w:rPr>
        <w:tab/>
      </w:r>
      <w:r w:rsidRPr="00B52B11">
        <w:rPr>
          <w:b/>
          <w:bCs/>
          <w:sz w:val="24"/>
          <w:szCs w:val="24"/>
        </w:rPr>
        <w:t>For collections of information whose results will be published, outline plans for</w:t>
      </w:r>
      <w:r w:rsidRPr="009D49F9">
        <w:rPr>
          <w:b/>
          <w:bCs/>
          <w:sz w:val="24"/>
          <w:szCs w:val="24"/>
        </w:rPr>
        <w:t xml:space="preserve">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9E64CE" w:rsidRPr="006516FE" w14:paraId="7BFB7B58" w14:textId="79B7D89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757E80" w:rsidRPr="009D49F9" w:rsidP="009E64CE" w14:paraId="12F42F62" w14:textId="4724F3C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9D49F9">
        <w:rPr>
          <w:sz w:val="24"/>
          <w:szCs w:val="24"/>
        </w:rPr>
        <w:tab/>
        <w:t xml:space="preserve">Data from the </w:t>
      </w:r>
      <w:r w:rsidR="00B52B11">
        <w:rPr>
          <w:sz w:val="24"/>
          <w:szCs w:val="24"/>
        </w:rPr>
        <w:t>wildlife</w:t>
      </w:r>
      <w:r w:rsidRPr="009D49F9">
        <w:rPr>
          <w:sz w:val="24"/>
          <w:szCs w:val="24"/>
        </w:rPr>
        <w:t xml:space="preserve"> videos will be collected from the time of approval through fiscal year </w:t>
      </w:r>
      <w:r w:rsidRPr="009D49F9">
        <w:rPr>
          <w:sz w:val="24"/>
          <w:szCs w:val="24"/>
        </w:rPr>
        <w:t>202</w:t>
      </w:r>
      <w:r w:rsidR="00B52B11">
        <w:rPr>
          <w:sz w:val="24"/>
          <w:szCs w:val="24"/>
        </w:rPr>
        <w:t>7</w:t>
      </w:r>
      <w:r w:rsidRPr="009D49F9">
        <w:rPr>
          <w:sz w:val="24"/>
          <w:szCs w:val="24"/>
        </w:rPr>
        <w:t xml:space="preserve">. We will use information collected to publish peer-reviewed scientific journal articles about caribou diet, foraging behavior, </w:t>
      </w:r>
      <w:r w:rsidR="00B52B11">
        <w:rPr>
          <w:sz w:val="24"/>
          <w:szCs w:val="24"/>
        </w:rPr>
        <w:t xml:space="preserve">calf survival, </w:t>
      </w:r>
      <w:r w:rsidRPr="009D49F9">
        <w:rPr>
          <w:sz w:val="24"/>
          <w:szCs w:val="24"/>
        </w:rPr>
        <w:t>and habitat-use patterns across the summer. All articles will be publicly available. Additionally, we will publish summaries of the data as official USGS Data Release</w:t>
      </w:r>
      <w:r w:rsidR="009D49F9">
        <w:rPr>
          <w:sz w:val="24"/>
          <w:szCs w:val="24"/>
        </w:rPr>
        <w:t>s</w:t>
      </w:r>
      <w:r w:rsidRPr="009D49F9">
        <w:rPr>
          <w:sz w:val="24"/>
          <w:szCs w:val="24"/>
        </w:rPr>
        <w:t>. Publications and the data release are expected to occur by the end of fiscal year 202</w:t>
      </w:r>
      <w:r w:rsidR="009D49F9">
        <w:rPr>
          <w:sz w:val="24"/>
          <w:szCs w:val="24"/>
        </w:rPr>
        <w:t>7</w:t>
      </w:r>
      <w:r w:rsidRPr="009D49F9">
        <w:rPr>
          <w:sz w:val="24"/>
          <w:szCs w:val="24"/>
        </w:rPr>
        <w:t>.</w:t>
      </w:r>
    </w:p>
    <w:p w:rsidR="00295103" w:rsidRPr="006516FE" w14:paraId="5CD746E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6516FE" w14:paraId="49C706C5" w14:textId="3FC6E65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B52B11">
        <w:rPr>
          <w:sz w:val="24"/>
          <w:szCs w:val="24"/>
        </w:rPr>
        <w:t>17.</w:t>
      </w:r>
      <w:r w:rsidRPr="00B52B11">
        <w:rPr>
          <w:b/>
          <w:bCs/>
          <w:sz w:val="24"/>
          <w:szCs w:val="24"/>
        </w:rPr>
        <w:tab/>
        <w:t>If seeking approval to not display the expiration date for OMB approval of the</w:t>
      </w:r>
      <w:r w:rsidRPr="009D49F9">
        <w:rPr>
          <w:b/>
          <w:bCs/>
          <w:sz w:val="24"/>
          <w:szCs w:val="24"/>
        </w:rPr>
        <w:t xml:space="preserve"> information collection, explain the reasons that display would be inappropriate.</w:t>
      </w:r>
    </w:p>
    <w:p w:rsidR="00757E80" w:rsidRPr="006516FE" w:rsidP="00757E80" w14:paraId="7EC0DB4C" w14:textId="60198D2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9D49F9" w14:paraId="735B9605" w14:textId="2C3F2AF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r w:rsidRPr="009D49F9">
        <w:rPr>
          <w:b/>
          <w:bCs/>
          <w:sz w:val="24"/>
          <w:szCs w:val="24"/>
        </w:rPr>
        <w:tab/>
      </w:r>
      <w:r w:rsidRPr="009D49F9" w:rsidR="00403292">
        <w:rPr>
          <w:color w:val="000000"/>
          <w:sz w:val="24"/>
          <w:szCs w:val="24"/>
        </w:rPr>
        <w:t>We will display the OMB control number and expiration date on each form in this collection</w:t>
      </w:r>
      <w:r w:rsidR="00B52B11">
        <w:rPr>
          <w:color w:val="000000"/>
          <w:sz w:val="24"/>
          <w:szCs w:val="24"/>
        </w:rPr>
        <w:t>, once th</w:t>
      </w:r>
      <w:r w:rsidR="0048340F">
        <w:rPr>
          <w:color w:val="000000"/>
          <w:sz w:val="24"/>
          <w:szCs w:val="24"/>
        </w:rPr>
        <w:t>at information is confirmed</w:t>
      </w:r>
      <w:r w:rsidRPr="009D49F9" w:rsidR="00403292">
        <w:rPr>
          <w:color w:val="000000"/>
          <w:sz w:val="24"/>
          <w:szCs w:val="24"/>
        </w:rPr>
        <w:t>.</w:t>
      </w:r>
    </w:p>
    <w:p w:rsidR="00757E80" w:rsidRPr="006516FE" w14:paraId="6C1F2C8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6516FE" w14:paraId="1B973195" w14:textId="4031C69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bCs/>
          <w:sz w:val="24"/>
          <w:szCs w:val="24"/>
        </w:rPr>
      </w:pPr>
      <w:r w:rsidRPr="00B52B11">
        <w:rPr>
          <w:sz w:val="24"/>
          <w:szCs w:val="24"/>
        </w:rPr>
        <w:t>18</w:t>
      </w:r>
      <w:r w:rsidRPr="00B52B11">
        <w:rPr>
          <w:b/>
          <w:bCs/>
          <w:sz w:val="24"/>
          <w:szCs w:val="24"/>
        </w:rPr>
        <w:t>.</w:t>
      </w:r>
      <w:r w:rsidRPr="00B52B11">
        <w:rPr>
          <w:b/>
          <w:bCs/>
          <w:sz w:val="24"/>
          <w:szCs w:val="24"/>
        </w:rPr>
        <w:tab/>
        <w:t xml:space="preserve">Explain each exception to the </w:t>
      </w:r>
      <w:r w:rsidRPr="00B52B11" w:rsidR="005D39A7">
        <w:rPr>
          <w:b/>
          <w:bCs/>
          <w:sz w:val="24"/>
          <w:szCs w:val="24"/>
        </w:rPr>
        <w:t xml:space="preserve">topics of the </w:t>
      </w:r>
      <w:r w:rsidRPr="00B52B11">
        <w:rPr>
          <w:b/>
          <w:bCs/>
          <w:sz w:val="24"/>
          <w:szCs w:val="24"/>
        </w:rPr>
        <w:t>certification statement identified in</w:t>
      </w:r>
      <w:r w:rsidRPr="009D49F9">
        <w:rPr>
          <w:b/>
          <w:bCs/>
          <w:sz w:val="24"/>
          <w:szCs w:val="24"/>
        </w:rPr>
        <w:t xml:space="preserve"> "Certification for Paperwork Reduction Act Submissions</w:t>
      </w:r>
      <w:r w:rsidRPr="009D49F9" w:rsidR="005D39A7">
        <w:rPr>
          <w:b/>
          <w:bCs/>
          <w:sz w:val="24"/>
          <w:szCs w:val="24"/>
        </w:rPr>
        <w:t>.</w:t>
      </w:r>
      <w:r w:rsidRPr="009D49F9">
        <w:rPr>
          <w:b/>
          <w:bCs/>
          <w:sz w:val="24"/>
          <w:szCs w:val="24"/>
        </w:rPr>
        <w:t>"</w:t>
      </w:r>
    </w:p>
    <w:p w:rsidR="00403292" w:rsidRPr="006516FE" w14:paraId="509B625F" w14:textId="3DEA3DE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295103" w:rsidRPr="006516FE" w14:paraId="1255ED09" w14:textId="05B623C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6516FE">
        <w:rPr>
          <w:b/>
          <w:bCs/>
          <w:sz w:val="24"/>
          <w:szCs w:val="24"/>
        </w:rPr>
        <w:tab/>
      </w:r>
      <w:r w:rsidRPr="009D49F9">
        <w:rPr>
          <w:color w:val="000000"/>
          <w:sz w:val="24"/>
          <w:szCs w:val="24"/>
        </w:rPr>
        <w:t>There are no exceptions to the certification statement.</w:t>
      </w:r>
    </w:p>
    <w:sectPr>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E883FE8"/>
    <w:multiLevelType w:val="hybridMultilevel"/>
    <w:tmpl w:val="DE96BB3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626F00FA"/>
    <w:multiLevelType w:val="hybridMultilevel"/>
    <w:tmpl w:val="5BBA85B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131901291">
    <w:abstractNumId w:val="1"/>
  </w:num>
  <w:num w:numId="2" w16cid:durableId="922497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bordersDoNotSurroundHeader/>
  <w:bordersDoNotSurroundFooter/>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1E9"/>
    <w:rsid w:val="00003C10"/>
    <w:rsid w:val="00015075"/>
    <w:rsid w:val="00025081"/>
    <w:rsid w:val="000257C8"/>
    <w:rsid w:val="00026233"/>
    <w:rsid w:val="0002781F"/>
    <w:rsid w:val="00053AF2"/>
    <w:rsid w:val="00057C05"/>
    <w:rsid w:val="000623CC"/>
    <w:rsid w:val="00073160"/>
    <w:rsid w:val="000A1A1F"/>
    <w:rsid w:val="000E36D3"/>
    <w:rsid w:val="000F1C17"/>
    <w:rsid w:val="000F3AF1"/>
    <w:rsid w:val="00110938"/>
    <w:rsid w:val="00126980"/>
    <w:rsid w:val="00162B02"/>
    <w:rsid w:val="00172787"/>
    <w:rsid w:val="001862EB"/>
    <w:rsid w:val="001900B1"/>
    <w:rsid w:val="00195E30"/>
    <w:rsid w:val="001B1F5F"/>
    <w:rsid w:val="001C3247"/>
    <w:rsid w:val="001D112B"/>
    <w:rsid w:val="001F2012"/>
    <w:rsid w:val="0020790E"/>
    <w:rsid w:val="002210B7"/>
    <w:rsid w:val="00224AB8"/>
    <w:rsid w:val="00231B96"/>
    <w:rsid w:val="00244E4E"/>
    <w:rsid w:val="002640EF"/>
    <w:rsid w:val="0027185D"/>
    <w:rsid w:val="00290C8B"/>
    <w:rsid w:val="00295103"/>
    <w:rsid w:val="00295ACA"/>
    <w:rsid w:val="002C1030"/>
    <w:rsid w:val="002D44BF"/>
    <w:rsid w:val="00304C6B"/>
    <w:rsid w:val="003131EF"/>
    <w:rsid w:val="00336D85"/>
    <w:rsid w:val="00346781"/>
    <w:rsid w:val="00352210"/>
    <w:rsid w:val="00354A11"/>
    <w:rsid w:val="00382610"/>
    <w:rsid w:val="00390977"/>
    <w:rsid w:val="003C3292"/>
    <w:rsid w:val="00403292"/>
    <w:rsid w:val="00430FCB"/>
    <w:rsid w:val="0048340F"/>
    <w:rsid w:val="004A6DFA"/>
    <w:rsid w:val="004A6F24"/>
    <w:rsid w:val="004B2CDC"/>
    <w:rsid w:val="004C2BC9"/>
    <w:rsid w:val="004E61F9"/>
    <w:rsid w:val="0051054A"/>
    <w:rsid w:val="005125E5"/>
    <w:rsid w:val="00525467"/>
    <w:rsid w:val="00541753"/>
    <w:rsid w:val="00551609"/>
    <w:rsid w:val="005772CB"/>
    <w:rsid w:val="00583CA3"/>
    <w:rsid w:val="005C2EA0"/>
    <w:rsid w:val="005C2EF1"/>
    <w:rsid w:val="005D39A7"/>
    <w:rsid w:val="005E0031"/>
    <w:rsid w:val="005E1062"/>
    <w:rsid w:val="005F6797"/>
    <w:rsid w:val="0060758B"/>
    <w:rsid w:val="00637223"/>
    <w:rsid w:val="006411A7"/>
    <w:rsid w:val="0064258E"/>
    <w:rsid w:val="006516FE"/>
    <w:rsid w:val="00662974"/>
    <w:rsid w:val="0069591F"/>
    <w:rsid w:val="006A7E5C"/>
    <w:rsid w:val="006B28D9"/>
    <w:rsid w:val="006B5DD6"/>
    <w:rsid w:val="006E339F"/>
    <w:rsid w:val="006F3545"/>
    <w:rsid w:val="006F4749"/>
    <w:rsid w:val="00701C0C"/>
    <w:rsid w:val="0070779E"/>
    <w:rsid w:val="007136DF"/>
    <w:rsid w:val="007470CE"/>
    <w:rsid w:val="00753A1E"/>
    <w:rsid w:val="00757E80"/>
    <w:rsid w:val="00770B30"/>
    <w:rsid w:val="007851E9"/>
    <w:rsid w:val="00793D39"/>
    <w:rsid w:val="007A00D7"/>
    <w:rsid w:val="007B1DB4"/>
    <w:rsid w:val="007C611A"/>
    <w:rsid w:val="007E21B5"/>
    <w:rsid w:val="0081259F"/>
    <w:rsid w:val="008149C1"/>
    <w:rsid w:val="00827721"/>
    <w:rsid w:val="00830E84"/>
    <w:rsid w:val="00857FB4"/>
    <w:rsid w:val="0089637F"/>
    <w:rsid w:val="008A485B"/>
    <w:rsid w:val="008C6897"/>
    <w:rsid w:val="00930717"/>
    <w:rsid w:val="00944C21"/>
    <w:rsid w:val="00945816"/>
    <w:rsid w:val="00946263"/>
    <w:rsid w:val="00946A57"/>
    <w:rsid w:val="00974E11"/>
    <w:rsid w:val="00992A6B"/>
    <w:rsid w:val="00997489"/>
    <w:rsid w:val="00997C6D"/>
    <w:rsid w:val="009A2F11"/>
    <w:rsid w:val="009B359F"/>
    <w:rsid w:val="009B7841"/>
    <w:rsid w:val="009C1BC5"/>
    <w:rsid w:val="009D49F9"/>
    <w:rsid w:val="009E5B18"/>
    <w:rsid w:val="009E64CE"/>
    <w:rsid w:val="00A1541E"/>
    <w:rsid w:val="00A407E6"/>
    <w:rsid w:val="00A41503"/>
    <w:rsid w:val="00A568A9"/>
    <w:rsid w:val="00A74437"/>
    <w:rsid w:val="00A96BA4"/>
    <w:rsid w:val="00AD64EF"/>
    <w:rsid w:val="00AF1493"/>
    <w:rsid w:val="00B22D76"/>
    <w:rsid w:val="00B52B11"/>
    <w:rsid w:val="00B84BFE"/>
    <w:rsid w:val="00B8632C"/>
    <w:rsid w:val="00B94BAC"/>
    <w:rsid w:val="00B971C9"/>
    <w:rsid w:val="00BA2DB9"/>
    <w:rsid w:val="00BB2DE1"/>
    <w:rsid w:val="00BC1A66"/>
    <w:rsid w:val="00BD0763"/>
    <w:rsid w:val="00C120D5"/>
    <w:rsid w:val="00C133F7"/>
    <w:rsid w:val="00C1632C"/>
    <w:rsid w:val="00C24F7F"/>
    <w:rsid w:val="00C3007D"/>
    <w:rsid w:val="00C33004"/>
    <w:rsid w:val="00C94A99"/>
    <w:rsid w:val="00CA62C7"/>
    <w:rsid w:val="00CB1E9E"/>
    <w:rsid w:val="00CE10C2"/>
    <w:rsid w:val="00CE73AF"/>
    <w:rsid w:val="00D5170D"/>
    <w:rsid w:val="00D61F02"/>
    <w:rsid w:val="00D816CB"/>
    <w:rsid w:val="00DB7113"/>
    <w:rsid w:val="00DB74E5"/>
    <w:rsid w:val="00DE1FFE"/>
    <w:rsid w:val="00DE7630"/>
    <w:rsid w:val="00E6013B"/>
    <w:rsid w:val="00E83431"/>
    <w:rsid w:val="00E846DE"/>
    <w:rsid w:val="00ED04B5"/>
    <w:rsid w:val="00EE015C"/>
    <w:rsid w:val="00F06ADB"/>
    <w:rsid w:val="00F73931"/>
    <w:rsid w:val="00FB5E10"/>
    <w:rsid w:val="00FC5443"/>
    <w:rsid w:val="00FD0115"/>
    <w:rsid w:val="00FE7948"/>
    <w:rsid w:val="00FF203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5BFB6794"/>
  <w15:chartTrackingRefBased/>
  <w15:docId w15:val="{37A67236-822B-4B8A-A28E-0EAB2600F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3C10"/>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basedOn w:val="DefaultParagraphFont"/>
    <w:link w:val="BalloonText"/>
    <w:uiPriority w:val="99"/>
    <w:semiHidden/>
    <w:rsid w:val="003C3292"/>
    <w:rPr>
      <w:rFonts w:ascii="Tahoma" w:hAnsi="Tahoma" w:cs="Tahoma"/>
      <w:sz w:val="16"/>
      <w:szCs w:val="16"/>
    </w:rPr>
  </w:style>
  <w:style w:type="table" w:styleId="TableGrid">
    <w:name w:val="Table Grid"/>
    <w:basedOn w:val="TableNormal"/>
    <w:uiPriority w:val="59"/>
    <w:rsid w:val="0094626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46263"/>
    <w:rPr>
      <w:sz w:val="16"/>
      <w:szCs w:val="16"/>
    </w:rPr>
  </w:style>
  <w:style w:type="paragraph" w:styleId="CommentText">
    <w:name w:val="annotation text"/>
    <w:basedOn w:val="Normal"/>
    <w:link w:val="CommentTextChar"/>
    <w:autoRedefine/>
    <w:uiPriority w:val="99"/>
    <w:unhideWhenUsed/>
    <w:rsid w:val="00637223"/>
    <w:rPr>
      <w:rFonts w:ascii="Arial" w:hAnsi="Arial"/>
      <w:sz w:val="24"/>
    </w:rPr>
  </w:style>
  <w:style w:type="character" w:customStyle="1" w:styleId="CommentTextChar">
    <w:name w:val="Comment Text Char"/>
    <w:basedOn w:val="DefaultParagraphFont"/>
    <w:link w:val="CommentText"/>
    <w:uiPriority w:val="99"/>
    <w:rsid w:val="00637223"/>
    <w:rPr>
      <w:rFonts w:ascii="Arial" w:hAnsi="Arial"/>
      <w:sz w:val="24"/>
    </w:rPr>
  </w:style>
  <w:style w:type="paragraph" w:styleId="CommentSubject">
    <w:name w:val="annotation subject"/>
    <w:basedOn w:val="CommentText"/>
    <w:next w:val="CommentText"/>
    <w:link w:val="CommentSubjectChar"/>
    <w:uiPriority w:val="99"/>
    <w:semiHidden/>
    <w:unhideWhenUsed/>
    <w:rsid w:val="00946263"/>
    <w:rPr>
      <w:b/>
      <w:bCs/>
    </w:rPr>
  </w:style>
  <w:style w:type="character" w:customStyle="1" w:styleId="CommentSubjectChar">
    <w:name w:val="Comment Subject Char"/>
    <w:basedOn w:val="CommentTextChar"/>
    <w:link w:val="CommentSubject"/>
    <w:uiPriority w:val="99"/>
    <w:semiHidden/>
    <w:rsid w:val="00946263"/>
    <w:rPr>
      <w:rFonts w:ascii="Times New Roman" w:hAnsi="Times New Roman"/>
      <w:b/>
      <w:bCs/>
      <w:sz w:val="24"/>
    </w:rPr>
  </w:style>
  <w:style w:type="character" w:styleId="Hyperlink">
    <w:name w:val="Hyperlink"/>
    <w:basedOn w:val="DefaultParagraphFont"/>
    <w:uiPriority w:val="99"/>
    <w:unhideWhenUsed/>
    <w:rsid w:val="00C133F7"/>
    <w:rPr>
      <w:color w:val="0000FF"/>
      <w:u w:val="single"/>
    </w:rPr>
  </w:style>
  <w:style w:type="paragraph" w:styleId="ListParagraph">
    <w:name w:val="List Paragraph"/>
    <w:basedOn w:val="Normal"/>
    <w:uiPriority w:val="34"/>
    <w:qFormat/>
    <w:rsid w:val="005E1062"/>
    <w:pPr>
      <w:ind w:left="720"/>
      <w:contextualSpacing/>
    </w:pPr>
  </w:style>
  <w:style w:type="paragraph" w:styleId="Revision">
    <w:name w:val="Revision"/>
    <w:hidden/>
    <w:uiPriority w:val="99"/>
    <w:semiHidden/>
    <w:rsid w:val="009A2F11"/>
    <w:rPr>
      <w:rFonts w:ascii="Times New Roman" w:hAnsi="Times New Roman"/>
    </w:rPr>
  </w:style>
  <w:style w:type="character" w:styleId="UnresolvedMention">
    <w:name w:val="Unresolved Mention"/>
    <w:basedOn w:val="DefaultParagraphFont"/>
    <w:uiPriority w:val="99"/>
    <w:semiHidden/>
    <w:unhideWhenUsed/>
    <w:rsid w:val="00637223"/>
    <w:rPr>
      <w:color w:val="605E5C"/>
      <w:shd w:val="clear" w:color="auto" w:fill="E1DFDD"/>
    </w:rPr>
  </w:style>
  <w:style w:type="character" w:styleId="FollowedHyperlink">
    <w:name w:val="FollowedHyperlink"/>
    <w:basedOn w:val="DefaultParagraphFont"/>
    <w:uiPriority w:val="99"/>
    <w:semiHidden/>
    <w:unhideWhenUsed/>
    <w:rsid w:val="000E36D3"/>
    <w:rPr>
      <w:color w:val="954F72" w:themeColor="followedHyperlink"/>
      <w:u w:val="single"/>
    </w:rPr>
  </w:style>
  <w:style w:type="paragraph" w:styleId="NormalWeb">
    <w:name w:val="Normal (Web)"/>
    <w:basedOn w:val="Normal"/>
    <w:uiPriority w:val="99"/>
    <w:semiHidden/>
    <w:unhideWhenUsed/>
    <w:rsid w:val="0064258E"/>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bls.gov/news.release/ecec.nr0.htm"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Purpose xmlns="bdd03b77-76d5-4eac-9eb4-7a6294ccfdd2">[YYYMMDD] [Author] [Purpose]</FilePurpose>
    <FileUseDescription xmlns="bdd03b77-76d5-4eac-9eb4-7a6294ccfdd2">[Please Populate]</FileUseDescription>
    <IMBStaff xmlns="bdd03b77-76d5-4eac-9eb4-7a6294ccfdd2">
      <UserInfo>
        <DisplayName/>
        <AccountId xsi:nil="true"/>
        <AccountType/>
      </UserInfo>
    </IMBStaff>
    <EOL xmlns="bdd03b77-76d5-4eac-9eb4-7a6294ccfdd2" xsi:nil="true"/>
    <DispositionYears xmlns="bdd03b77-76d5-4eac-9eb4-7a6294ccfdd2" xsi:nil="true"/>
    <USGSRecordsSeries xmlns="bdd03b77-76d5-4eac-9eb4-7a6294ccfdd2">927</USGSRecordsSeries>
    <DocumentType xmlns="bdd03b77-76d5-4eac-9eb4-7a6294ccfdd2">SSA</DocumentType>
    <Disposition xmlns="bdd03b77-76d5-4eac-9eb4-7a6294ccfdd2" xsi:nil="true"/>
    <OwnerAuthor xmlns="bdd03b77-76d5-4eac-9eb4-7a6294ccfdd2">
      <UserInfo>
        <DisplayName>i:0#.f|membership|bkimbrell@usgs.gov,#i:0#.f|membership|bkimbrell@usgs.gov,#bkimbrell@usgs.gov,#,#Kimbrell, Brian D,#,#Administration &amp; Policy,#IT Specialist</DisplayName>
        <AccountId>789</AccountId>
        <AccountType/>
      </UserInfo>
    </OwnerAuthor>
    <Category xmlns="bdd03b77-76d5-4eac-9eb4-7a6294ccfdd2">Information Collection</Category>
    <Year xmlns="bdd03b77-76d5-4eac-9eb4-7a6294ccfdd2" xsi:nil="true"/>
    <Mission xmlns="bdd03b77-76d5-4eac-9eb4-7a6294ccfdd2" xsi:nil="true"/>
    <SharedWithUsers xmlns="7ac0fe3c-e7d0-4901-9125-e7684883dbe1">
      <UserInfo>
        <DisplayName/>
        <AccountId xsi:nil="true"/>
        <AccountType/>
      </UserInfo>
    </SharedWithUsers>
    <Status xmlns="bdd03b77-76d5-4eac-9eb4-7a6294ccfdd2">Unknown</Status>
    <TaxCatchAll xmlns="7ac0fe3c-e7d0-4901-9125-e7684883dbe1" xsi:nil="true"/>
    <lcf76f155ced4ddcb4097134ff3c332f xmlns="bdd03b77-76d5-4eac-9eb4-7a6294ccfdd2">
      <Terms xmlns="http://schemas.microsoft.com/office/infopath/2007/PartnerControls"/>
    </lcf76f155ced4ddcb4097134ff3c332f>
  </documentManagement>
</p:properties>
</file>

<file path=customXml/item3.xml><?xml version="1.0" encoding="utf-8"?>
<p:properties xmlns:p="http://schemas.microsoft.com/office/2006/metadata/properties" xmlns:xsi="http://www.w3.org/2001/XMLSchema-instance" xmlns:pc="http://schemas.microsoft.com/office/infopath/2007/PartnerControls">
  <documentManagement>
    <IMBStaff xmlns="bdd03b77-76d5-4eac-9eb4-7a6294ccfdd2">
      <UserInfo>
        <DisplayName/>
        <AccountId xsi:nil="true"/>
        <AccountType/>
      </UserInfo>
    </IMBStaff>
    <EOL xmlns="bdd03b77-76d5-4eac-9eb4-7a6294ccfdd2" xsi:nil="true"/>
    <DocumentType xmlns="bdd03b77-76d5-4eac-9eb4-7a6294ccfdd2">SSA</DocumentType>
    <Status xmlns="bdd03b77-76d5-4eac-9eb4-7a6294ccfdd2">Unknown</Status>
    <Category xmlns="bdd03b77-76d5-4eac-9eb4-7a6294ccfdd2">Information Collection</Category>
    <FilePurpose xmlns="bdd03b77-76d5-4eac-9eb4-7a6294ccfdd2">[YYYMMDD] [Author] [Purpose]</FilePurpose>
    <Mission xmlns="bdd03b77-76d5-4eac-9eb4-7a6294ccfdd2" xsi:nil="true"/>
    <TaxCatchAll xmlns="7ac0fe3c-e7d0-4901-9125-e7684883dbe1" xsi:nil="true"/>
    <Year xmlns="bdd03b77-76d5-4eac-9eb4-7a6294ccfdd2" xsi:nil="true"/>
    <OwnerAuthor xmlns="bdd03b77-76d5-4eac-9eb4-7a6294ccfdd2">
      <UserInfo>
        <DisplayName>i:0#.f|membership|bkimbrell@ios.doi.gov,#i:0#.f|membership|bkimbrell@ios.doi.gov,#brian_kimbrell@ios.doi.gov,#,#Kimbrell, Brian D,#,#,#</DisplayName>
        <AccountId>789</AccountId>
        <AccountType/>
      </UserInfo>
    </OwnerAuthor>
    <lcf76f155ced4ddcb4097134ff3c332f xmlns="bdd03b77-76d5-4eac-9eb4-7a6294ccfdd2">
      <Terms xmlns="http://schemas.microsoft.com/office/infopath/2007/PartnerControls"/>
    </lcf76f155ced4ddcb4097134ff3c332f>
    <Disposition xmlns="bdd03b77-76d5-4eac-9eb4-7a6294ccfdd2" xsi:nil="true"/>
    <DispositionYears xmlns="bdd03b77-76d5-4eac-9eb4-7a6294ccfdd2" xsi:nil="true"/>
    <USGSRecordsSeries xmlns="bdd03b77-76d5-4eac-9eb4-7a6294ccfdd2">927</USGSRecordsSeries>
    <FileUseDescription xmlns="bdd03b77-76d5-4eac-9eb4-7a6294ccfdd2">[Please Populate]</FileUseDescript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125EE9E9B18B4A4592DB7329E06E4366" ma:contentTypeVersion="43" ma:contentTypeDescription="Create a new document." ma:contentTypeScope="" ma:versionID="2beab010bcf29dd6e9097a89112c23a9">
  <xsd:schema xmlns:xsd="http://www.w3.org/2001/XMLSchema" xmlns:xs="http://www.w3.org/2001/XMLSchema" xmlns:p="http://schemas.microsoft.com/office/2006/metadata/properties" xmlns:ns2="bdd03b77-76d5-4eac-9eb4-7a6294ccfdd2" xmlns:ns3="7ac0fe3c-e7d0-4901-9125-e7684883dbe1" targetNamespace="http://schemas.microsoft.com/office/2006/metadata/properties" ma:root="true" ma:fieldsID="6ee5f5c02d8936271912183716fad63a" ns2:_="" ns3:_="">
    <xsd:import namespace="bdd03b77-76d5-4eac-9eb4-7a6294ccfdd2"/>
    <xsd:import namespace="7ac0fe3c-e7d0-4901-9125-e7684883dbe1"/>
    <xsd:element name="properties">
      <xsd:complexType>
        <xsd:sequence>
          <xsd:element name="documentManagement">
            <xsd:complexType>
              <xsd:all>
                <xsd:element ref="ns2:MediaServiceMetadata" minOccurs="0"/>
                <xsd:element ref="ns2:MediaServiceFastMetadata" minOccurs="0"/>
                <xsd:element ref="ns2:Disposition"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FileUseDescription" minOccurs="0"/>
                <xsd:element ref="ns2:Status" minOccurs="0"/>
                <xsd:element ref="ns2:Mission" minOccurs="0"/>
                <xsd:element ref="ns2:IMBStaff" minOccurs="0"/>
                <xsd:element ref="ns2:Year" minOccurs="0"/>
                <xsd:element ref="ns2:DispositionYears" minOccurs="0"/>
                <xsd:element ref="ns2:EOL" minOccurs="0"/>
                <xsd:element ref="ns2:MediaServiceDateTaken" minOccurs="0"/>
                <xsd:element ref="ns2:USGSRecordsSeries" minOccurs="0"/>
                <xsd:element ref="ns2:USGS_x0020_Records_x0020_Series_x003a__x0020_Short_x0020_Description" minOccurs="0"/>
                <xsd:element ref="ns2:USGS_x0020_Records_x0020_Series_x003a__x0020_Record_x0020_Item_x002f_Description_x0020_of_x0020_Records" minOccurs="0"/>
                <xsd:element ref="ns2:USGS_x0020_Records_x0020_Series_x003a__x0020_Disposition_x0020_Authority" minOccurs="0"/>
                <xsd:element ref="ns2:USGS_x0020_Records_x0020_Series_x003a__x0020_Disposition_x0020_Instructions" minOccurs="0"/>
                <xsd:element ref="ns2:MediaServiceSearchProperties" minOccurs="0"/>
                <xsd:element ref="ns2:Category" minOccurs="0"/>
                <xsd:element ref="ns2:FilePurpose" minOccurs="0"/>
                <xsd:element ref="ns2:DocumentType" minOccurs="0"/>
                <xsd:element ref="ns2:OwnerAutho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03b77-76d5-4eac-9eb4-7a6294ccfd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isposition" ma:index="10" nillable="true" ma:displayName="Disposition Authority" ma:description="Disposition Authority" ma:format="Dropdown" ma:internalName="Disposition">
      <xsd:simpleType>
        <xsd:restriction base="dms:Text">
          <xsd:maxLength value="255"/>
        </xsd:restrictio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FileUseDescription" ma:index="20" nillable="true" ma:displayName="File Use &amp; Description" ma:default="[Please Populate]" ma:format="Dropdown" ma:internalName="FileUseDescription">
      <xsd:simpleType>
        <xsd:restriction base="dms:Note">
          <xsd:maxLength value="255"/>
        </xsd:restriction>
      </xsd:simpleType>
    </xsd:element>
    <xsd:element name="Status" ma:index="21" nillable="true" ma:displayName="Condition" ma:default="Unknown" ma:format="Dropdown" ma:internalName="Status">
      <xsd:simpleType>
        <xsd:restriction base="dms:Choice">
          <xsd:enumeration value="Final"/>
          <xsd:enumeration value="Draft"/>
          <xsd:enumeration value="Superseded"/>
          <xsd:enumeration value="Unknown"/>
        </xsd:restriction>
      </xsd:simpleType>
    </xsd:element>
    <xsd:element name="Mission" ma:index="22" nillable="true" ma:displayName="Mission" ma:format="Dropdown" ma:internalName="Mission">
      <xsd:simpleType>
        <xsd:restriction base="dms:Choice">
          <xsd:enumeration value="Policy &amp; Admin"/>
          <xsd:enumeration value="Water"/>
          <xsd:enumeration value="Natural Hazards"/>
          <xsd:enumeration value="Ecosystems"/>
          <xsd:enumeration value="CORE"/>
          <xsd:enumeration value="N/A"/>
        </xsd:restriction>
      </xsd:simpleType>
    </xsd:element>
    <xsd:element name="IMBStaff" ma:index="23" nillable="true" ma:displayName="IMB Staff" ma:format="Dropdown" ma:list="UserInfo" ma:SharePointGroup="0" ma:internalName="IMBStaff">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Year" ma:index="24" nillable="true" ma:displayName="Year" ma:decimals="0" ma:format="Dropdown" ma:internalName="Year" ma:percentage="FALSE">
      <xsd:simpleType>
        <xsd:restriction base="dms:Number"/>
      </xsd:simpleType>
    </xsd:element>
    <xsd:element name="DispositionYears" ma:index="25" nillable="true" ma:displayName="Disposition (Yrs)" ma:decimals="0" ma:format="Dropdown" ma:internalName="DispositionYears" ma:percentage="FALSE">
      <xsd:simpleType>
        <xsd:restriction base="dms:Number"/>
      </xsd:simpleType>
    </xsd:element>
    <xsd:element name="EOL" ma:index="26" nillable="true" ma:displayName="EOL" ma:decimals="0" ma:format="Dropdown" ma:internalName="EOL" ma:percentage="FALSE">
      <xsd:simpleType>
        <xsd:restriction base="dms:Number"/>
      </xsd:simpleType>
    </xsd:element>
    <xsd:element name="MediaServiceDateTaken" ma:index="27" nillable="true" ma:displayName="MediaServiceDateTaken" ma:hidden="true" ma:indexed="true" ma:internalName="MediaServiceDateTaken" ma:readOnly="true">
      <xsd:simpleType>
        <xsd:restriction base="dms:Text"/>
      </xsd:simpleType>
    </xsd:element>
    <xsd:element name="USGSRecordsSeries" ma:index="28" nillable="true" ma:displayName="USGS Records Series" ma:format="Dropdown" ma:list="3c022fe8-9e60-49f9-a076-f2e879c43b6c" ma:internalName="USGSRecordsSeries" ma:showField="Title">
      <xsd:simpleType>
        <xsd:restriction base="dms:Lookup"/>
      </xsd:simpleType>
    </xsd:element>
    <xsd:element name="USGS_x0020_Records_x0020_Series_x003a__x0020_Short_x0020_Description" ma:index="29" nillable="true" ma:displayName="USGS Records Series: Short Description" ma:format="Dropdown" ma:list="3c022fe8-9e60-49f9-a076-f2e879c43b6c" ma:internalName="USGS_x0020_Records_x0020_Series_x003a__x0020_Short_x0020_Description" ma:readOnly="true" ma:showField="field_1">
      <xsd:simpleType>
        <xsd:restriction base="dms:Lookup"/>
      </xsd:simpleType>
    </xsd:element>
    <xsd:element name="USGS_x0020_Records_x0020_Series_x003a__x0020_Record_x0020_Item_x002f_Description_x0020_of_x0020_Records" ma:index="30" nillable="true" ma:displayName="USGS Records Series: Record Item/Description of Records" ma:format="Dropdown" ma:list="3c022fe8-9e60-49f9-a076-f2e879c43b6c" ma:internalName="USGS_x0020_Records_x0020_Series_x003a__x0020_Record_x0020_Item_x002f_Description_x0020_of_x0020_Records" ma:readOnly="true" ma:showField="field_2">
      <xsd:simpleType>
        <xsd:restriction base="dms:Lookup"/>
      </xsd:simpleType>
    </xsd:element>
    <xsd:element name="USGS_x0020_Records_x0020_Series_x003a__x0020_Disposition_x0020_Authority" ma:index="31" nillable="true" ma:displayName="USGS Records Series: Disposition Authority" ma:format="Dropdown" ma:list="3c022fe8-9e60-49f9-a076-f2e879c43b6c" ma:internalName="USGS_x0020_Records_x0020_Series_x003a__x0020_Disposition_x0020_Authority" ma:readOnly="true" ma:showField="field_3">
      <xsd:simpleType>
        <xsd:restriction base="dms:Lookup"/>
      </xsd:simpleType>
    </xsd:element>
    <xsd:element name="USGS_x0020_Records_x0020_Series_x003a__x0020_Disposition_x0020_Instructions" ma:index="32" nillable="true" ma:displayName="USGS Records Series: Disposition Instructions" ma:format="Dropdown" ma:list="3c022fe8-9e60-49f9-a076-f2e879c43b6c" ma:internalName="USGS_x0020_Records_x0020_Series_x003a__x0020_Disposition_x0020_Instructions" ma:readOnly="true" ma:showField="field_4">
      <xsd:simpleType>
        <xsd:restriction base="dms:Lookup"/>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Category" ma:index="34" nillable="true" ma:displayName="Category" ma:format="Dropdown" ma:internalName="Category">
      <xsd:simpleType>
        <xsd:restriction base="dms:Choice">
          <xsd:enumeration value="DTS"/>
          <xsd:enumeration value="FACA"/>
          <xsd:enumeration value="FRN"/>
          <xsd:enumeration value="PRA"/>
          <xsd:enumeration value="Information Collection"/>
          <xsd:enumeration value="Template"/>
          <xsd:enumeration value="SOP"/>
          <xsd:enumeration value="Notes"/>
          <xsd:enumeration value="Federal Register"/>
          <xsd:enumeration value="Policies"/>
          <xsd:enumeration value="Regulations"/>
        </xsd:restriction>
      </xsd:simpleType>
    </xsd:element>
    <xsd:element name="FilePurpose" ma:index="35" nillable="true" ma:displayName="File Purpose" ma:default="[YYYMMDD] [Author] [Purpose]" ma:format="Dropdown" ma:internalName="FilePurpose">
      <xsd:simpleType>
        <xsd:restriction base="dms:Note">
          <xsd:maxLength value="255"/>
        </xsd:restriction>
      </xsd:simpleType>
    </xsd:element>
    <xsd:element name="DocumentType" ma:index="36" nillable="true" ma:displayName="Sub Category" ma:description="Document category in the ICR" ma:format="Dropdown" ma:internalName="DocumentType">
      <xsd:simpleType>
        <xsd:restriction base="dms:Choice">
          <xsd:enumeration value="Briefing Paper"/>
          <xsd:enumeration value="60-Day FRN DRAFT"/>
          <xsd:enumeration value="60-Day FRN Published"/>
          <xsd:enumeration value="30-Day FRN DRAFT"/>
          <xsd:enumeration value="30-Day FRN Published"/>
          <xsd:enumeration value="FR Signed"/>
          <xsd:enumeration value="FR Notice of Intent (NOI)"/>
          <xsd:enumeration value="SSA"/>
          <xsd:enumeration value="SSB"/>
          <xsd:enumeration value="Instrument"/>
          <xsd:enumeration value="Authorizing Statute"/>
          <xsd:enumeration value="Comment"/>
          <xsd:enumeration value="Supplementary"/>
          <xsd:enumeration value="Notice of Action (NOA)"/>
          <xsd:enumeration value="Privacy Document"/>
          <xsd:enumeration value="SORN"/>
          <xsd:enumeration value="ASWS Decision Memo"/>
          <xsd:enumeration value="Meeting Minutes"/>
          <xsd:enumeration value="Public Notice"/>
          <xsd:enumeration value="Exemption Request"/>
          <xsd:enumeration value="SOP"/>
          <xsd:enumeration value="Template"/>
          <xsd:enumeration value="Reference/Notes"/>
          <xsd:enumeration value="Form"/>
          <xsd:enumeration value="Memo"/>
          <xsd:enumeration value="Call for Nominations"/>
          <xsd:enumeration value="FACA Description Sheet"/>
          <xsd:enumeration value="FACA Charter"/>
          <xsd:enumeration value="FACA Application BIO"/>
          <xsd:enumeration value="FACA Appointments"/>
          <xsd:enumeration value="ROCIS"/>
          <xsd:enumeration value="Generic Clearance"/>
          <xsd:enumeration value="Link"/>
        </xsd:restriction>
      </xsd:simpleType>
    </xsd:element>
    <xsd:element name="OwnerAuthor" ma:index="37" ma:displayName="Owner Author" ma:format="Dropdown" ma:list="UserInfo" ma:SharePointGroup="0" ma:internalName="OwnerAuthor">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ac0fe3c-e7d0-4901-9125-e7684883dbe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cb993b1-2d25-4cb2-8d1b-4b95e93321d6}" ma:internalName="TaxCatchAll" ma:showField="CatchAllData" ma:web="7ac0fe3c-e7d0-4901-9125-e7684883dbe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 ma:contentTypeID="0x010100125EE9E9B18B4A4592DB7329E06E4366" ma:contentTypeVersion="43" ma:contentTypeDescription="Create a new document." ma:contentTypeScope="" ma:versionID="2beab010bcf29dd6e9097a89112c23a9">
  <xsd:schema xmlns:xsd="http://www.w3.org/2001/XMLSchema" xmlns:xs="http://www.w3.org/2001/XMLSchema" xmlns:p="http://schemas.microsoft.com/office/2006/metadata/properties" xmlns:ns2="bdd03b77-76d5-4eac-9eb4-7a6294ccfdd2" xmlns:ns3="7ac0fe3c-e7d0-4901-9125-e7684883dbe1" targetNamespace="http://schemas.microsoft.com/office/2006/metadata/properties" ma:root="true" ma:fieldsID="6ee5f5c02d8936271912183716fad63a" ns2:_="" ns3:_="">
    <xsd:import namespace="bdd03b77-76d5-4eac-9eb4-7a6294ccfdd2"/>
    <xsd:import namespace="7ac0fe3c-e7d0-4901-9125-e7684883dbe1"/>
    <xsd:element name="properties">
      <xsd:complexType>
        <xsd:sequence>
          <xsd:element name="documentManagement">
            <xsd:complexType>
              <xsd:all>
                <xsd:element ref="ns2:MediaServiceMetadata" minOccurs="0"/>
                <xsd:element ref="ns2:MediaServiceFastMetadata" minOccurs="0"/>
                <xsd:element ref="ns2:Disposition"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FileUseDescription" minOccurs="0"/>
                <xsd:element ref="ns2:Status" minOccurs="0"/>
                <xsd:element ref="ns2:Mission" minOccurs="0"/>
                <xsd:element ref="ns2:IMBStaff" minOccurs="0"/>
                <xsd:element ref="ns2:Year" minOccurs="0"/>
                <xsd:element ref="ns2:DispositionYears" minOccurs="0"/>
                <xsd:element ref="ns2:EOL" minOccurs="0"/>
                <xsd:element ref="ns2:MediaServiceDateTaken" minOccurs="0"/>
                <xsd:element ref="ns2:USGSRecordsSeries" minOccurs="0"/>
                <xsd:element ref="ns2:USGS_x0020_Records_x0020_Series_x003a__x0020_Short_x0020_Description" minOccurs="0"/>
                <xsd:element ref="ns2:USGS_x0020_Records_x0020_Series_x003a__x0020_Record_x0020_Item_x002f_Description_x0020_of_x0020_Records" minOccurs="0"/>
                <xsd:element ref="ns2:USGS_x0020_Records_x0020_Series_x003a__x0020_Disposition_x0020_Authority" minOccurs="0"/>
                <xsd:element ref="ns2:USGS_x0020_Records_x0020_Series_x003a__x0020_Disposition_x0020_Instructions" minOccurs="0"/>
                <xsd:element ref="ns2:MediaServiceSearchProperties" minOccurs="0"/>
                <xsd:element ref="ns2:Category" minOccurs="0"/>
                <xsd:element ref="ns2:FilePurpose" minOccurs="0"/>
                <xsd:element ref="ns2:DocumentType" minOccurs="0"/>
                <xsd:element ref="ns2:OwnerAutho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03b77-76d5-4eac-9eb4-7a6294ccfd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isposition" ma:index="10" nillable="true" ma:displayName="Disposition Authority" ma:description="Disposition Authority" ma:format="Dropdown" ma:internalName="Disposition">
      <xsd:simpleType>
        <xsd:restriction base="dms:Text">
          <xsd:maxLength value="255"/>
        </xsd:restrictio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FileUseDescription" ma:index="20" nillable="true" ma:displayName="File Use &amp; Description" ma:default="[Please Populate]" ma:format="Dropdown" ma:internalName="FileUseDescription">
      <xsd:simpleType>
        <xsd:restriction base="dms:Note">
          <xsd:maxLength value="255"/>
        </xsd:restriction>
      </xsd:simpleType>
    </xsd:element>
    <xsd:element name="Status" ma:index="21" nillable="true" ma:displayName="Condition" ma:default="Unknown" ma:format="Dropdown" ma:internalName="Status">
      <xsd:simpleType>
        <xsd:restriction base="dms:Choice">
          <xsd:enumeration value="Final"/>
          <xsd:enumeration value="Draft"/>
          <xsd:enumeration value="Superseded"/>
          <xsd:enumeration value="Unknown"/>
        </xsd:restriction>
      </xsd:simpleType>
    </xsd:element>
    <xsd:element name="Mission" ma:index="22" nillable="true" ma:displayName="Mission" ma:format="Dropdown" ma:internalName="Mission">
      <xsd:simpleType>
        <xsd:restriction base="dms:Choice">
          <xsd:enumeration value="Policy &amp; Admin"/>
          <xsd:enumeration value="Water"/>
          <xsd:enumeration value="Natural Hazards"/>
          <xsd:enumeration value="Ecosystems"/>
          <xsd:enumeration value="CORE"/>
          <xsd:enumeration value="N/A"/>
        </xsd:restriction>
      </xsd:simpleType>
    </xsd:element>
    <xsd:element name="IMBStaff" ma:index="23" nillable="true" ma:displayName="IMB Staff" ma:format="Dropdown" ma:list="UserInfo" ma:SharePointGroup="0" ma:internalName="IMBStaff">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Year" ma:index="24" nillable="true" ma:displayName="Year" ma:decimals="0" ma:format="Dropdown" ma:internalName="Year" ma:percentage="FALSE">
      <xsd:simpleType>
        <xsd:restriction base="dms:Number"/>
      </xsd:simpleType>
    </xsd:element>
    <xsd:element name="DispositionYears" ma:index="25" nillable="true" ma:displayName="Disposition (Yrs)" ma:decimals="0" ma:format="Dropdown" ma:internalName="DispositionYears" ma:percentage="FALSE">
      <xsd:simpleType>
        <xsd:restriction base="dms:Number"/>
      </xsd:simpleType>
    </xsd:element>
    <xsd:element name="EOL" ma:index="26" nillable="true" ma:displayName="EOL" ma:decimals="0" ma:format="Dropdown" ma:internalName="EOL" ma:percentage="FALSE">
      <xsd:simpleType>
        <xsd:restriction base="dms:Number"/>
      </xsd:simpleType>
    </xsd:element>
    <xsd:element name="MediaServiceDateTaken" ma:index="27" nillable="true" ma:displayName="MediaServiceDateTaken" ma:hidden="true" ma:indexed="true" ma:internalName="MediaServiceDateTaken" ma:readOnly="true">
      <xsd:simpleType>
        <xsd:restriction base="dms:Text"/>
      </xsd:simpleType>
    </xsd:element>
    <xsd:element name="USGSRecordsSeries" ma:index="28" nillable="true" ma:displayName="USGS Records Series" ma:format="Dropdown" ma:list="3c022fe8-9e60-49f9-a076-f2e879c43b6c" ma:internalName="USGSRecordsSeries" ma:showField="Title">
      <xsd:simpleType>
        <xsd:restriction base="dms:Lookup"/>
      </xsd:simpleType>
    </xsd:element>
    <xsd:element name="USGS_x0020_Records_x0020_Series_x003a__x0020_Short_x0020_Description" ma:index="29" nillable="true" ma:displayName="USGS Records Series: Short Description" ma:format="Dropdown" ma:list="3c022fe8-9e60-49f9-a076-f2e879c43b6c" ma:internalName="USGS_x0020_Records_x0020_Series_x003a__x0020_Short_x0020_Description" ma:readOnly="true" ma:showField="field_1">
      <xsd:simpleType>
        <xsd:restriction base="dms:Lookup"/>
      </xsd:simpleType>
    </xsd:element>
    <xsd:element name="USGS_x0020_Records_x0020_Series_x003a__x0020_Record_x0020_Item_x002f_Description_x0020_of_x0020_Records" ma:index="30" nillable="true" ma:displayName="USGS Records Series: Record Item/Description of Records" ma:format="Dropdown" ma:list="3c022fe8-9e60-49f9-a076-f2e879c43b6c" ma:internalName="USGS_x0020_Records_x0020_Series_x003a__x0020_Record_x0020_Item_x002f_Description_x0020_of_x0020_Records" ma:readOnly="true" ma:showField="field_2">
      <xsd:simpleType>
        <xsd:restriction base="dms:Lookup"/>
      </xsd:simpleType>
    </xsd:element>
    <xsd:element name="USGS_x0020_Records_x0020_Series_x003a__x0020_Disposition_x0020_Authority" ma:index="31" nillable="true" ma:displayName="USGS Records Series: Disposition Authority" ma:format="Dropdown" ma:list="3c022fe8-9e60-49f9-a076-f2e879c43b6c" ma:internalName="USGS_x0020_Records_x0020_Series_x003a__x0020_Disposition_x0020_Authority" ma:readOnly="true" ma:showField="field_3">
      <xsd:simpleType>
        <xsd:restriction base="dms:Lookup"/>
      </xsd:simpleType>
    </xsd:element>
    <xsd:element name="USGS_x0020_Records_x0020_Series_x003a__x0020_Disposition_x0020_Instructions" ma:index="32" nillable="true" ma:displayName="USGS Records Series: Disposition Instructions" ma:format="Dropdown" ma:list="3c022fe8-9e60-49f9-a076-f2e879c43b6c" ma:internalName="USGS_x0020_Records_x0020_Series_x003a__x0020_Disposition_x0020_Instructions" ma:readOnly="true" ma:showField="field_4">
      <xsd:simpleType>
        <xsd:restriction base="dms:Lookup"/>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Category" ma:index="34" nillable="true" ma:displayName="Category" ma:format="Dropdown" ma:internalName="Category">
      <xsd:simpleType>
        <xsd:restriction base="dms:Choice">
          <xsd:enumeration value="DTS"/>
          <xsd:enumeration value="FACA"/>
          <xsd:enumeration value="FRN"/>
          <xsd:enumeration value="PRA"/>
          <xsd:enumeration value="Information Collection"/>
          <xsd:enumeration value="Template"/>
          <xsd:enumeration value="SOP"/>
          <xsd:enumeration value="Notes"/>
          <xsd:enumeration value="Federal Register"/>
          <xsd:enumeration value="Policies"/>
          <xsd:enumeration value="Regulations"/>
        </xsd:restriction>
      </xsd:simpleType>
    </xsd:element>
    <xsd:element name="FilePurpose" ma:index="35" nillable="true" ma:displayName="File Purpose" ma:default="[YYYMMDD] [Author] [Purpose]" ma:format="Dropdown" ma:internalName="FilePurpose">
      <xsd:simpleType>
        <xsd:restriction base="dms:Note">
          <xsd:maxLength value="255"/>
        </xsd:restriction>
      </xsd:simpleType>
    </xsd:element>
    <xsd:element name="DocumentType" ma:index="36" nillable="true" ma:displayName="Sub Category" ma:description="Document category in the ICR" ma:format="Dropdown" ma:internalName="DocumentType">
      <xsd:simpleType>
        <xsd:restriction base="dms:Choice">
          <xsd:enumeration value="Briefing Paper"/>
          <xsd:enumeration value="60-Day FRN DRAFT"/>
          <xsd:enumeration value="60-Day FRN Published"/>
          <xsd:enumeration value="30-Day FRN DRAFT"/>
          <xsd:enumeration value="30-Day FRN Published"/>
          <xsd:enumeration value="FR Signed"/>
          <xsd:enumeration value="FR Notice of Intent (NOI)"/>
          <xsd:enumeration value="SSA"/>
          <xsd:enumeration value="SSB"/>
          <xsd:enumeration value="Instrument"/>
          <xsd:enumeration value="Authorizing Statute"/>
          <xsd:enumeration value="Comment"/>
          <xsd:enumeration value="Supplementary"/>
          <xsd:enumeration value="Notice of Action (NOA)"/>
          <xsd:enumeration value="Privacy Document"/>
          <xsd:enumeration value="SORN"/>
          <xsd:enumeration value="ASWS Decision Memo"/>
          <xsd:enumeration value="Meeting Minutes"/>
          <xsd:enumeration value="Public Notice"/>
          <xsd:enumeration value="Exemption Request"/>
          <xsd:enumeration value="SOP"/>
          <xsd:enumeration value="Template"/>
          <xsd:enumeration value="Reference/Notes"/>
          <xsd:enumeration value="Form"/>
          <xsd:enumeration value="Memo"/>
          <xsd:enumeration value="Call for Nominations"/>
          <xsd:enumeration value="FACA Description Sheet"/>
          <xsd:enumeration value="FACA Charter"/>
          <xsd:enumeration value="FACA Application BIO"/>
          <xsd:enumeration value="FACA Appointments"/>
          <xsd:enumeration value="ROCIS"/>
          <xsd:enumeration value="Generic Clearance"/>
          <xsd:enumeration value="Link"/>
        </xsd:restriction>
      </xsd:simpleType>
    </xsd:element>
    <xsd:element name="OwnerAuthor" ma:index="37" ma:displayName="Owner Author" ma:format="Dropdown" ma:list="UserInfo" ma:SharePointGroup="0" ma:internalName="OwnerAuthor">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ac0fe3c-e7d0-4901-9125-e7684883dbe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cb993b1-2d25-4cb2-8d1b-4b95e93321d6}" ma:internalName="TaxCatchAll" ma:showField="CatchAllData" ma:web="7ac0fe3c-e7d0-4901-9125-e7684883dbe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7FBD2D-3B55-4B0E-8825-FC5F16041D6F}">
  <ds:schemaRefs>
    <ds:schemaRef ds:uri="http://schemas.microsoft.com/sharepoint/v3/contenttype/forms"/>
  </ds:schemaRefs>
</ds:datastoreItem>
</file>

<file path=customXml/itemProps2.xml><?xml version="1.0" encoding="utf-8"?>
<ds:datastoreItem xmlns:ds="http://schemas.openxmlformats.org/officeDocument/2006/customXml" ds:itemID="{51563EC1-57A1-474F-8689-B9E753438999}">
  <ds:schemaRefs>
    <ds:schemaRef ds:uri="http://schemas.microsoft.com/office/2006/metadata/properties"/>
    <ds:schemaRef ds:uri="http://schemas.microsoft.com/office/infopath/2007/PartnerControls"/>
    <ds:schemaRef ds:uri="bdd03b77-76d5-4eac-9eb4-7a6294ccfdd2"/>
    <ds:schemaRef ds:uri="7ac0fe3c-e7d0-4901-9125-e7684883dbe1"/>
  </ds:schemaRefs>
</ds:datastoreItem>
</file>

<file path=customXml/itemProps3.xml><?xml version="1.0" encoding="utf-8"?>
<ds:datastoreItem xmlns:ds="http://schemas.openxmlformats.org/officeDocument/2006/customXml" ds:itemID="{F06B9B37-57AA-43DC-A621-B76DB52D56BD}">
  <ds:schemaRefs>
    <ds:schemaRef ds:uri="http://schemas.microsoft.com/office/2006/metadata/properties"/>
    <ds:schemaRef ds:uri="http://schemas.microsoft.com/office/infopath/2007/PartnerControls"/>
    <ds:schemaRef ds:uri="bdd03b77-76d5-4eac-9eb4-7a6294ccfdd2"/>
    <ds:schemaRef ds:uri="7ac0fe3c-e7d0-4901-9125-e7684883dbe1"/>
  </ds:schemaRefs>
</ds:datastoreItem>
</file>

<file path=customXml/itemProps4.xml><?xml version="1.0" encoding="utf-8"?>
<ds:datastoreItem xmlns:ds="http://schemas.openxmlformats.org/officeDocument/2006/customXml" ds:itemID="{3D341D23-6A11-42A1-BA2A-5C9B9568E6AC}">
  <ds:schemaRefs>
    <ds:schemaRef ds:uri="http://schemas.microsoft.com/sharepoint/v3/contenttype/forms"/>
  </ds:schemaRefs>
</ds:datastoreItem>
</file>

<file path=customXml/itemProps5.xml><?xml version="1.0" encoding="utf-8"?>
<ds:datastoreItem xmlns:ds="http://schemas.openxmlformats.org/officeDocument/2006/customXml" ds:itemID="{04E2E778-9141-4BE1-A3DF-92484589E4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03b77-76d5-4eac-9eb4-7a6294ccfdd2"/>
    <ds:schemaRef ds:uri="7ac0fe3c-e7d0-4901-9125-e7684883db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E89B3FB-73D6-4E97-9F73-8A3002382E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03b77-76d5-4eac-9eb4-7a6294ccfdd2"/>
    <ds:schemaRef ds:uri="7ac0fe3c-e7d0-4901-9125-e7684883db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693b5ba-4b18-4d7b-9341-f32f400a5494}" enabled="0" method="" siteId="{0693b5ba-4b18-4d7b-9341-f32f400a5494}" removed="1"/>
</clbl:labelList>
</file>

<file path=docProps/app.xml><?xml version="1.0" encoding="utf-8"?>
<Properties xmlns="http://schemas.openxmlformats.org/officeDocument/2006/extended-properties" xmlns:vt="http://schemas.openxmlformats.org/officeDocument/2006/docPropsVTypes">
  <Template>Normal</Template>
  <TotalTime>9</TotalTime>
  <Pages>8</Pages>
  <Words>2755</Words>
  <Characters>15748</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Wildlife Video Data Scoring (2025)</dc:title>
  <dc:creator>djbieniewicz</dc:creator>
  <cp:lastModifiedBy>Kimbrell, Brian D</cp:lastModifiedBy>
  <cp:revision>2</cp:revision>
  <cp:lastPrinted>2010-09-28T22:50:00Z</cp:lastPrinted>
  <dcterms:created xsi:type="dcterms:W3CDTF">2025-05-23T13:41:00Z</dcterms:created>
  <dcterms:modified xsi:type="dcterms:W3CDTF">2025-05-29T16:37:00Z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0x010100125EE9E9B18B4A4592DB7329E06E4366</vt:lpwstr>
  </property>
  <property fmtid="{D5CDD505-2E9C-101B-9397-08002B2CF9AE}" pid="4" name="MediaServiceImageTags">
    <vt:lpwstr/>
  </property>
  <property fmtid="{D5CDD505-2E9C-101B-9397-08002B2CF9AE}" pid="5" name="Order">
    <vt:r8>52676000</vt:r8>
  </property>
  <property fmtid="{D5CDD505-2E9C-101B-9397-08002B2CF9AE}" pid="6" name="TriggerFlowInfo">
    <vt:lpwstr/>
  </property>
  <property fmtid="{D5CDD505-2E9C-101B-9397-08002B2CF9AE}" pid="7" name="_ExtendedDescription">
    <vt:lpwstr/>
  </property>
</Properties>
</file>