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3568D354" w14:textId="77777777">
      <w:pPr>
        <w:widowControl/>
        <w:tabs>
          <w:tab w:val="left" w:pos="720"/>
        </w:tabs>
        <w:ind w:left="720" w:hanging="1440"/>
        <w:jc w:val="center"/>
        <w:rPr>
          <w:rFonts w:ascii="Times New Roman" w:hAnsi="Times New Roman"/>
          <w:b/>
          <w:bCs/>
        </w:rPr>
      </w:pPr>
    </w:p>
    <w:p w:rsidR="00690F56" w:rsidRPr="00493447" w:rsidP="00116CD5" w14:paraId="1180120A" w14:textId="77777777">
      <w:pPr>
        <w:widowControl/>
        <w:tabs>
          <w:tab w:val="left" w:pos="720"/>
        </w:tabs>
        <w:ind w:left="720" w:hanging="1440"/>
        <w:jc w:val="center"/>
        <w:rPr>
          <w:rFonts w:ascii="Times New Roman" w:hAnsi="Times New Roman"/>
          <w:b/>
          <w:bCs/>
        </w:rPr>
      </w:pPr>
      <w:r w:rsidRPr="00493447">
        <w:rPr>
          <w:rFonts w:ascii="Times New Roman" w:hAnsi="Times New Roman"/>
          <w:b/>
          <w:bCs/>
        </w:rPr>
        <w:t>SUPPORTING STATEMENT FOR</w:t>
      </w:r>
    </w:p>
    <w:p w:rsidR="00A10441" w:rsidRPr="00493447" w:rsidP="00116CD5" w14:paraId="7940B8E9" w14:textId="77777777">
      <w:pPr>
        <w:widowControl/>
        <w:jc w:val="center"/>
        <w:rPr>
          <w:rFonts w:ascii="Times New Roman" w:hAnsi="Times New Roman"/>
          <w:b/>
          <w:bCs/>
        </w:rPr>
      </w:pPr>
      <w:bookmarkStart w:id="0" w:name="_Hlk194314028"/>
      <w:r w:rsidRPr="00493447">
        <w:rPr>
          <w:rFonts w:ascii="Times New Roman" w:hAnsi="Times New Roman"/>
          <w:b/>
          <w:bCs/>
        </w:rPr>
        <w:t xml:space="preserve"> Notice of Termination, Suspension, Reduction, or Increase in Benefit Payment</w:t>
      </w:r>
    </w:p>
    <w:bookmarkEnd w:id="0"/>
    <w:p w:rsidR="00A10441" w:rsidRPr="00493447" w:rsidP="00116CD5" w14:paraId="4302B416" w14:textId="77777777">
      <w:pPr>
        <w:widowControl/>
        <w:jc w:val="center"/>
        <w:rPr>
          <w:rFonts w:ascii="Times New Roman" w:hAnsi="Times New Roman"/>
          <w:b/>
          <w:bCs/>
        </w:rPr>
      </w:pPr>
    </w:p>
    <w:p w:rsidR="00116CD5" w:rsidRPr="00493447" w:rsidP="00116CD5" w14:paraId="59C38A21" w14:textId="77777777">
      <w:pPr>
        <w:widowControl/>
        <w:jc w:val="center"/>
        <w:rPr>
          <w:rFonts w:ascii="Times New Roman" w:hAnsi="Times New Roman"/>
          <w:b/>
          <w:bCs/>
        </w:rPr>
      </w:pPr>
    </w:p>
    <w:p w:rsidR="00690F56" w:rsidRPr="00493447" w:rsidP="00116CD5" w14:paraId="3D970189" w14:textId="77777777">
      <w:pPr>
        <w:widowControl/>
        <w:jc w:val="center"/>
        <w:rPr>
          <w:rFonts w:ascii="Times New Roman" w:hAnsi="Times New Roman"/>
          <w:b/>
          <w:bCs/>
        </w:rPr>
      </w:pPr>
      <w:r w:rsidRPr="00493447">
        <w:rPr>
          <w:rFonts w:ascii="Times New Roman" w:hAnsi="Times New Roman"/>
          <w:b/>
          <w:bCs/>
        </w:rPr>
        <w:t>OMB</w:t>
      </w:r>
      <w:r w:rsidRPr="00493447" w:rsidR="005705DB">
        <w:rPr>
          <w:rFonts w:ascii="Times New Roman" w:hAnsi="Times New Roman"/>
          <w:b/>
          <w:bCs/>
        </w:rPr>
        <w:t xml:space="preserve"> </w:t>
      </w:r>
      <w:r w:rsidRPr="00493447">
        <w:rPr>
          <w:rFonts w:ascii="Times New Roman" w:hAnsi="Times New Roman"/>
          <w:b/>
          <w:bCs/>
        </w:rPr>
        <w:t xml:space="preserve">CONTROL NO. </w:t>
      </w:r>
      <w:r w:rsidRPr="00493447" w:rsidR="002E49B1">
        <w:rPr>
          <w:rFonts w:ascii="Times New Roman" w:hAnsi="Times New Roman"/>
          <w:b/>
          <w:bCs/>
        </w:rPr>
        <w:t>1240-0030</w:t>
      </w:r>
    </w:p>
    <w:p w:rsidR="00530EBD" w:rsidRPr="00493447" w:rsidP="00116CD5" w14:paraId="6522ADAC" w14:textId="77777777">
      <w:pPr>
        <w:widowControl/>
        <w:jc w:val="center"/>
        <w:rPr>
          <w:rFonts w:ascii="Times New Roman" w:hAnsi="Times New Roman"/>
          <w:bCs/>
        </w:rPr>
      </w:pPr>
    </w:p>
    <w:p w:rsidR="00530EBD" w:rsidRPr="00493447" w:rsidP="00D53DEB" w14:paraId="7E6D9591" w14:textId="02A9DF54">
      <w:pPr>
        <w:widowControl/>
        <w:rPr>
          <w:rFonts w:ascii="Times New Roman" w:hAnsi="Times New Roman"/>
          <w:bCs/>
        </w:rPr>
      </w:pPr>
      <w:r w:rsidRPr="00493447">
        <w:rPr>
          <w:rFonts w:ascii="Times New Roman" w:hAnsi="Times New Roman"/>
          <w:bCs/>
        </w:rPr>
        <w:t xml:space="preserve">This ICR seeks </w:t>
      </w:r>
      <w:r w:rsidR="00346938">
        <w:rPr>
          <w:rFonts w:ascii="Times New Roman" w:hAnsi="Times New Roman"/>
          <w:bCs/>
        </w:rPr>
        <w:t xml:space="preserve">a three-year extension of </w:t>
      </w:r>
      <w:r w:rsidRPr="00493447" w:rsidR="002E49B1">
        <w:rPr>
          <w:rFonts w:ascii="Times New Roman" w:hAnsi="Times New Roman"/>
          <w:bCs/>
        </w:rPr>
        <w:t>this information collection</w:t>
      </w:r>
      <w:r w:rsidRPr="00493447">
        <w:rPr>
          <w:rFonts w:ascii="Times New Roman" w:hAnsi="Times New Roman"/>
          <w:bCs/>
        </w:rPr>
        <w:t>.</w:t>
      </w:r>
    </w:p>
    <w:p w:rsidR="000B6FB6" w:rsidRPr="00493447" w:rsidP="00690F56" w14:paraId="4D0FE611" w14:textId="77777777">
      <w:pPr>
        <w:widowControl/>
        <w:rPr>
          <w:rFonts w:ascii="Times New Roman" w:hAnsi="Times New Roman"/>
          <w:b/>
          <w:bCs/>
        </w:rPr>
      </w:pPr>
    </w:p>
    <w:p w:rsidR="00690F56" w:rsidRPr="00493447" w:rsidP="00242CA0" w14:paraId="75FA06E5" w14:textId="77777777">
      <w:pPr>
        <w:widowControl/>
        <w:numPr>
          <w:ilvl w:val="0"/>
          <w:numId w:val="8"/>
        </w:numPr>
        <w:ind w:left="540" w:hanging="450"/>
        <w:rPr>
          <w:rFonts w:ascii="Times New Roman" w:hAnsi="Times New Roman"/>
          <w:b/>
          <w:bCs/>
        </w:rPr>
      </w:pPr>
      <w:r w:rsidRPr="00493447">
        <w:rPr>
          <w:rFonts w:ascii="Times New Roman" w:hAnsi="Times New Roman"/>
          <w:b/>
          <w:bCs/>
        </w:rPr>
        <w:t>JUSTIFICATION</w:t>
      </w:r>
    </w:p>
    <w:p w:rsidR="00690F56" w:rsidRPr="00493447" w:rsidP="00690F56" w14:paraId="13E76E8A" w14:textId="77777777">
      <w:pPr>
        <w:widowControl/>
        <w:rPr>
          <w:rFonts w:ascii="Times New Roman" w:hAnsi="Times New Roman"/>
          <w:b/>
          <w:bCs/>
        </w:rPr>
      </w:pPr>
    </w:p>
    <w:p w:rsidR="00690F56" w:rsidRPr="00493447" w:rsidP="00690F56" w14:paraId="3088549D" w14:textId="7522BBCF">
      <w:pPr>
        <w:widowControl/>
        <w:rPr>
          <w:rFonts w:ascii="Times New Roman" w:hAnsi="Times New Roman"/>
        </w:rPr>
      </w:pPr>
      <w:r w:rsidRPr="00493447">
        <w:rPr>
          <w:rFonts w:ascii="Times New Roman" w:hAnsi="Times New Roman"/>
          <w:b/>
          <w:bCs/>
        </w:rPr>
        <w:t xml:space="preserve">1. Explain the </w:t>
      </w:r>
      <w:r w:rsidRPr="00493447">
        <w:rPr>
          <w:rFonts w:ascii="Times New Roman" w:hAnsi="Times New Roman"/>
          <w:b/>
          <w:bCs/>
        </w:rPr>
        <w:t>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80DDC" w:rsidRPr="00493447" w:rsidP="00180DDC" w14:paraId="7922D283" w14:textId="77777777">
      <w:pPr>
        <w:widowControl/>
        <w:autoSpaceDE/>
        <w:autoSpaceDN/>
        <w:adjustRightInd/>
        <w:rPr>
          <w:rFonts w:ascii="Times New Roman" w:hAnsi="Times New Roman"/>
        </w:rPr>
      </w:pPr>
    </w:p>
    <w:p w:rsidR="00180DDC" w:rsidRPr="00493447" w:rsidP="00180DDC" w14:paraId="47F2F6BB" w14:textId="3A65E19F">
      <w:pPr>
        <w:widowControl/>
        <w:autoSpaceDE/>
        <w:autoSpaceDN/>
        <w:adjustRightInd/>
        <w:rPr>
          <w:rFonts w:ascii="Times New Roman" w:hAnsi="Times New Roman"/>
        </w:rPr>
      </w:pPr>
      <w:r w:rsidRPr="00493447">
        <w:rPr>
          <w:rFonts w:ascii="Times New Roman" w:hAnsi="Times New Roman"/>
        </w:rPr>
        <w:t xml:space="preserve">Coal mine operators, their representatives, or their insurers who have been identified as responsible for paying benefits under the Black Lung Benefits Act (BLBA), 30 U.S.C. 901 </w:t>
      </w:r>
      <w:r w:rsidRPr="00493447">
        <w:rPr>
          <w:rFonts w:ascii="Times New Roman" w:hAnsi="Times New Roman"/>
          <w:i/>
        </w:rPr>
        <w:t>et seq.</w:t>
      </w:r>
      <w:r w:rsidRPr="00493447">
        <w:rPr>
          <w:rFonts w:ascii="Times New Roman" w:hAnsi="Times New Roman"/>
        </w:rPr>
        <w:t>, to an eligible miner or an eligible surviving dependent of the miner are called Responsible Operators (ROs).  ROs that pay benefits are required to report any change in the benefit amount to the Department of Labor (DOL).  The CM</w:t>
      </w:r>
      <w:r w:rsidRPr="00493447">
        <w:rPr>
          <w:rFonts w:ascii="Times New Roman" w:hAnsi="Times New Roman"/>
        </w:rPr>
        <w:noBreakHyphen/>
        <w:t>908</w:t>
      </w:r>
      <w:r w:rsidR="00CB29E9">
        <w:rPr>
          <w:rFonts w:ascii="Times New Roman" w:hAnsi="Times New Roman"/>
        </w:rPr>
        <w:t xml:space="preserve"> Form</w:t>
      </w:r>
      <w:r w:rsidRPr="00493447">
        <w:rPr>
          <w:rFonts w:ascii="Times New Roman" w:hAnsi="Times New Roman"/>
        </w:rPr>
        <w:t xml:space="preserve">, when completed and sent to DOL, notifies DOL of the </w:t>
      </w:r>
      <w:r w:rsidRPr="00493447">
        <w:rPr>
          <w:rFonts w:ascii="Times New Roman" w:hAnsi="Times New Roman"/>
        </w:rPr>
        <w:t>change in the beneficiary's benefit amount and the reason for the change.  This information collection is required under the BLBA and 20 CFR 725.621.</w:t>
      </w:r>
    </w:p>
    <w:p w:rsidR="00690F56" w:rsidRPr="00493447" w:rsidP="00690F56" w14:paraId="4EF0499C" w14:textId="77777777">
      <w:pPr>
        <w:widowControl/>
        <w:rPr>
          <w:rFonts w:ascii="Times New Roman" w:hAnsi="Times New Roman"/>
        </w:rPr>
      </w:pPr>
    </w:p>
    <w:p w:rsidR="00690F56" w:rsidRPr="00493447" w:rsidP="00690F56" w14:paraId="7344D22A" w14:textId="508BF813">
      <w:pPr>
        <w:widowControl/>
        <w:rPr>
          <w:rFonts w:ascii="Times New Roman" w:hAnsi="Times New Roman"/>
        </w:rPr>
      </w:pPr>
      <w:r w:rsidRPr="00493447">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950F70" w:rsidP="00180DDC" w14:paraId="25E0D979" w14:textId="77777777">
      <w:pPr>
        <w:widowControl/>
        <w:autoSpaceDE/>
        <w:autoSpaceDN/>
        <w:adjustRightInd/>
        <w:spacing w:after="120"/>
        <w:rPr>
          <w:rFonts w:ascii="Times New Roman" w:hAnsi="Times New Roman"/>
        </w:rPr>
      </w:pPr>
    </w:p>
    <w:p w:rsidR="00180DDC" w:rsidRPr="00493447" w:rsidP="00180DDC" w14:paraId="4C6CA094" w14:textId="5EDE0D0F">
      <w:pPr>
        <w:widowControl/>
        <w:autoSpaceDE/>
        <w:autoSpaceDN/>
        <w:adjustRightInd/>
        <w:spacing w:after="120"/>
        <w:rPr>
          <w:rFonts w:ascii="Times New Roman" w:hAnsi="Times New Roman"/>
        </w:rPr>
      </w:pPr>
      <w:r w:rsidRPr="00493447">
        <w:rPr>
          <w:rFonts w:ascii="Times New Roman" w:hAnsi="Times New Roman"/>
        </w:rPr>
        <w:t xml:space="preserve">Regulations at </w:t>
      </w:r>
      <w:hyperlink r:id="rId8" w:history="1">
        <w:r w:rsidRPr="00493447">
          <w:rPr>
            <w:rFonts w:ascii="Times New Roman" w:hAnsi="Times New Roman"/>
          </w:rPr>
          <w:t>20 CFR 725.621</w:t>
        </w:r>
      </w:hyperlink>
      <w:r w:rsidRPr="00493447">
        <w:rPr>
          <w:rFonts w:ascii="Times New Roman" w:hAnsi="Times New Roman"/>
        </w:rPr>
        <w:t xml:space="preserve"> require that this form be completed in full and filed with the office of the District Director within 16 days following the termination of benefits and immediately following suspension, reduction or increase of benefits paid under the BLBA, to </w:t>
      </w:r>
      <w:r w:rsidR="00FD2798">
        <w:rPr>
          <w:rFonts w:ascii="Times New Roman" w:hAnsi="Times New Roman"/>
        </w:rPr>
        <w:t>e</w:t>
      </w:r>
      <w:r w:rsidRPr="00493447">
        <w:rPr>
          <w:rFonts w:ascii="Times New Roman" w:hAnsi="Times New Roman"/>
        </w:rPr>
        <w:t>nsure that the correct benefits are paid.</w:t>
      </w:r>
    </w:p>
    <w:p w:rsidR="00180DDC" w:rsidRPr="00493447" w:rsidP="00180DDC" w14:paraId="7E593384" w14:textId="77777777">
      <w:pPr>
        <w:widowControl/>
        <w:autoSpaceDE/>
        <w:autoSpaceDN/>
        <w:adjustRightInd/>
        <w:rPr>
          <w:rFonts w:ascii="Times New Roman" w:hAnsi="Times New Roman"/>
          <w:b/>
        </w:rPr>
      </w:pPr>
      <w:r w:rsidRPr="00493447">
        <w:rPr>
          <w:rFonts w:ascii="Times New Roman" w:hAnsi="Times New Roman"/>
        </w:rPr>
        <w:t>The RO reports changes in the beneficiary's monthly benefits and explains the reason for that change.  Claims staff reviews the information to ensure that the Division of Coal Mine Workers' Compensation (DCMWC) regulations are followed correctly, that the new benefit amount is accurate, and that the date of change in benefits accurately corresponds to the date of the event requiring the change.</w:t>
      </w:r>
    </w:p>
    <w:p w:rsidR="00690F56" w:rsidRPr="00493447" w:rsidP="00690F56" w14:paraId="3F1A426B" w14:textId="77777777">
      <w:pPr>
        <w:widowControl/>
        <w:rPr>
          <w:rFonts w:ascii="Times New Roman" w:hAnsi="Times New Roman"/>
          <w:u w:val="single"/>
        </w:rPr>
      </w:pPr>
    </w:p>
    <w:p w:rsidR="00690F56" w:rsidRPr="00493447" w:rsidP="00690F56" w14:paraId="6D72D943" w14:textId="24B8BEC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93447">
        <w:rPr>
          <w:rFonts w:ascii="Times New Roman" w:hAnsi="Times New Roman"/>
          <w:b/>
          <w:bCs/>
        </w:rPr>
        <w:t xml:space="preserve">3. Describe whether, and to what extent, the </w:t>
      </w:r>
      <w:r w:rsidRPr="00493447">
        <w:rPr>
          <w:rFonts w:ascii="Times New Roman" w:hAnsi="Times New Roman"/>
          <w:b/>
          <w:bCs/>
        </w:rPr>
        <w:t>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493447" w:rsidR="00237691">
        <w:rPr>
          <w:rFonts w:ascii="Times New Roman" w:hAnsi="Times New Roman"/>
          <w:b/>
          <w:bCs/>
        </w:rPr>
        <w:t>,</w:t>
      </w:r>
      <w:r w:rsidRPr="00493447">
        <w:rPr>
          <w:rFonts w:ascii="Times New Roman" w:hAnsi="Times New Roman"/>
          <w:b/>
          <w:bCs/>
        </w:rPr>
        <w:t xml:space="preserve"> describe any consideration of using information technology to reduce burden.</w:t>
      </w:r>
    </w:p>
    <w:p w:rsidR="00AF0DCC" w:rsidRPr="00493447" w:rsidP="00AF0DCC" w14:paraId="6A05C9BC" w14:textId="77777777">
      <w:pPr>
        <w:widowControl/>
        <w:tabs>
          <w:tab w:val="left" w:pos="-1440"/>
        </w:tabs>
        <w:autoSpaceDE/>
        <w:autoSpaceDN/>
        <w:adjustRightInd/>
        <w:rPr>
          <w:rFonts w:ascii="Times New Roman" w:hAnsi="Times New Roman"/>
        </w:rPr>
      </w:pPr>
    </w:p>
    <w:p w:rsidR="00AF0DCC" w:rsidRPr="00493447" w:rsidP="00AF0DCC" w14:paraId="7B192ECC" w14:textId="26946A65">
      <w:pPr>
        <w:widowControl/>
        <w:tabs>
          <w:tab w:val="left" w:pos="-1440"/>
        </w:tabs>
        <w:autoSpaceDE/>
        <w:autoSpaceDN/>
        <w:adjustRightInd/>
        <w:rPr>
          <w:rFonts w:ascii="Times New Roman" w:hAnsi="Times New Roman"/>
        </w:rPr>
      </w:pPr>
      <w:r w:rsidRPr="00493447">
        <w:rPr>
          <w:rFonts w:ascii="Times New Roman" w:hAnsi="Times New Roman"/>
        </w:rPr>
        <w:t>Many ROs have automated the information process and have preformatted this report for use in their insurers’ computer system so that a change in benefits automatically generates a CM-908 form.</w:t>
      </w:r>
    </w:p>
    <w:p w:rsidR="00AF0DCC" w:rsidRPr="00493447" w:rsidP="00AF0DCC" w14:paraId="102551D5" w14:textId="77777777">
      <w:pPr>
        <w:widowControl/>
        <w:tabs>
          <w:tab w:val="left" w:pos="-1440"/>
        </w:tabs>
        <w:autoSpaceDE/>
        <w:autoSpaceDN/>
        <w:adjustRightInd/>
        <w:rPr>
          <w:rFonts w:ascii="Times New Roman" w:hAnsi="Times New Roman"/>
        </w:rPr>
      </w:pPr>
    </w:p>
    <w:p w:rsidR="00AF0DCC" w:rsidRPr="00493447" w:rsidP="00AF0DCC" w14:paraId="02C10677" w14:textId="0C0D961B">
      <w:pPr>
        <w:widowControl/>
        <w:autoSpaceDE/>
        <w:autoSpaceDN/>
        <w:adjustRightInd/>
        <w:rPr>
          <w:rFonts w:ascii="Times New Roman" w:hAnsi="Times New Roman"/>
          <w:snapToGrid w:val="0"/>
        </w:rPr>
      </w:pPr>
      <w:r w:rsidRPr="00493447">
        <w:rPr>
          <w:rFonts w:ascii="Times New Roman" w:hAnsi="Times New Roman"/>
          <w:snapToGrid w:val="0"/>
        </w:rPr>
        <w:t xml:space="preserve">In accordance with the Government Paperwork Elimination Act, the CM-908 is interactive and is available on the </w:t>
      </w:r>
      <w:r w:rsidR="00710EDB">
        <w:rPr>
          <w:rFonts w:ascii="Times New Roman" w:hAnsi="Times New Roman"/>
          <w:snapToGrid w:val="0"/>
        </w:rPr>
        <w:t>website</w:t>
      </w:r>
      <w:r w:rsidRPr="00493447">
        <w:rPr>
          <w:rFonts w:ascii="Times New Roman" w:hAnsi="Times New Roman"/>
          <w:snapToGrid w:val="0"/>
        </w:rPr>
        <w:t xml:space="preserve"> for downloading at: </w:t>
      </w:r>
      <w:hyperlink r:id="rId9" w:history="1">
        <w:r w:rsidRPr="00493447">
          <w:rPr>
            <w:rFonts w:ascii="Times New Roman" w:hAnsi="Times New Roman"/>
            <w:snapToGrid w:val="0"/>
            <w:color w:val="0000FF"/>
            <w:u w:val="single"/>
          </w:rPr>
          <w:t>http://www.dol.gov/owcp/regs/compliance/cm-908.pdf</w:t>
        </w:r>
      </w:hyperlink>
      <w:r w:rsidRPr="00493447">
        <w:rPr>
          <w:rFonts w:ascii="Times New Roman" w:hAnsi="Times New Roman"/>
          <w:snapToGrid w:val="0"/>
        </w:rPr>
        <w:t>.</w:t>
      </w:r>
    </w:p>
    <w:p w:rsidR="00AF0DCC" w:rsidRPr="00493447" w:rsidP="00AF0DCC" w14:paraId="4221AB8B" w14:textId="77777777">
      <w:pPr>
        <w:widowControl/>
        <w:autoSpaceDE/>
        <w:autoSpaceDN/>
        <w:adjustRightInd/>
        <w:rPr>
          <w:rFonts w:ascii="Times New Roman" w:hAnsi="Times New Roman"/>
          <w:snapToGrid w:val="0"/>
        </w:rPr>
      </w:pPr>
    </w:p>
    <w:p w:rsidR="00AF0DCC" w:rsidRPr="00AD233B" w:rsidP="00AF0DCC" w14:paraId="20BEC2B3" w14:textId="051BC53C">
      <w:pPr>
        <w:widowControl/>
        <w:autoSpaceDE/>
        <w:autoSpaceDN/>
        <w:adjustRightInd/>
        <w:jc w:val="both"/>
        <w:rPr>
          <w:rFonts w:ascii="Times New Roman" w:hAnsi="Times New Roman"/>
          <w:color w:val="000000"/>
        </w:rPr>
      </w:pPr>
      <w:r w:rsidRPr="00493447">
        <w:rPr>
          <w:rFonts w:ascii="Times New Roman" w:hAnsi="Times New Roman"/>
        </w:rPr>
        <w:t xml:space="preserve">The CM-908 may be submitted online through the COAL Mine Portal at </w:t>
      </w:r>
      <w:hyperlink r:id="rId10" w:history="1">
        <w:r w:rsidRPr="00E34807" w:rsidR="00E34807">
          <w:rPr>
            <w:rStyle w:val="Hyperlink"/>
            <w:rFonts w:ascii="Times New Roman" w:hAnsi="Times New Roman"/>
          </w:rPr>
          <w:t>https://coalmine.dol.gov/</w:t>
        </w:r>
      </w:hyperlink>
    </w:p>
    <w:p w:rsidR="00690F56" w:rsidRPr="00493447" w:rsidP="00690F56" w14:paraId="5140174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93447" w:rsidP="00690F56" w14:paraId="22C9FF39" w14:textId="5E7AC16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3447">
        <w:rPr>
          <w:rFonts w:ascii="Times New Roman" w:hAnsi="Times New Roman"/>
          <w:b/>
          <w:bCs/>
        </w:rPr>
        <w:t xml:space="preserve"> 4. Describe efforts to identify duplication.  Show specifically why any similar information already available cannot be used or modified for use for the purposes described in Item </w:t>
      </w:r>
      <w:r w:rsidRPr="00493447" w:rsidR="00237691">
        <w:rPr>
          <w:rFonts w:ascii="Times New Roman" w:hAnsi="Times New Roman"/>
          <w:b/>
          <w:bCs/>
        </w:rPr>
        <w:t>A.</w:t>
      </w:r>
      <w:r w:rsidRPr="00493447">
        <w:rPr>
          <w:rFonts w:ascii="Times New Roman" w:hAnsi="Times New Roman"/>
          <w:b/>
          <w:bCs/>
        </w:rPr>
        <w:t>2 above.</w:t>
      </w:r>
    </w:p>
    <w:p w:rsidR="002A329C" w:rsidRPr="00493447" w:rsidP="00690F56" w14:paraId="3A50EDE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93447" w:rsidP="00690F56" w14:paraId="4DC443C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3447">
        <w:rPr>
          <w:rFonts w:ascii="Times New Roman" w:hAnsi="Times New Roman"/>
        </w:rPr>
        <w:t>There is no similar information available.</w:t>
      </w:r>
    </w:p>
    <w:p w:rsidR="00690F56" w:rsidRPr="00493447" w:rsidP="00690F56" w14:paraId="7D685F2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93447" w:rsidP="00690F56" w14:paraId="28189BFD" w14:textId="2659D38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93447">
        <w:rPr>
          <w:rFonts w:ascii="Times New Roman" w:hAnsi="Times New Roman"/>
          <w:b/>
          <w:bCs/>
        </w:rPr>
        <w:t xml:space="preserve"> 5.</w:t>
      </w:r>
      <w:r w:rsidRPr="00493447">
        <w:rPr>
          <w:rFonts w:ascii="Times New Roman" w:hAnsi="Times New Roman"/>
        </w:rPr>
        <w:t xml:space="preserve"> </w:t>
      </w:r>
      <w:r w:rsidRPr="00493447">
        <w:rPr>
          <w:rFonts w:ascii="Times New Roman" w:hAnsi="Times New Roman"/>
          <w:b/>
          <w:bCs/>
        </w:rPr>
        <w:t>If the collection of information impacts small businesses or other small entities</w:t>
      </w:r>
      <w:r w:rsidRPr="00493447" w:rsidR="00237691">
        <w:rPr>
          <w:rFonts w:ascii="Times New Roman" w:hAnsi="Times New Roman"/>
          <w:b/>
          <w:bCs/>
        </w:rPr>
        <w:t>,</w:t>
      </w:r>
      <w:r w:rsidRPr="00493447">
        <w:rPr>
          <w:rFonts w:ascii="Times New Roman" w:hAnsi="Times New Roman"/>
          <w:b/>
          <w:bCs/>
        </w:rPr>
        <w:t xml:space="preserve"> describe any methods used to minimize burden.</w:t>
      </w:r>
    </w:p>
    <w:p w:rsidR="002A329C" w:rsidRPr="00493447" w:rsidP="002A329C" w14:paraId="532513F2" w14:textId="77777777">
      <w:pPr>
        <w:widowControl/>
        <w:autoSpaceDE/>
        <w:autoSpaceDN/>
        <w:adjustRightInd/>
        <w:rPr>
          <w:rFonts w:ascii="Times New Roman" w:hAnsi="Times New Roman"/>
        </w:rPr>
      </w:pPr>
    </w:p>
    <w:p w:rsidR="002A329C" w:rsidRPr="00493447" w:rsidP="002A329C" w14:paraId="507B1F5A" w14:textId="77777777">
      <w:pPr>
        <w:widowControl/>
        <w:autoSpaceDE/>
        <w:autoSpaceDN/>
        <w:adjustRightInd/>
        <w:rPr>
          <w:rFonts w:ascii="Times New Roman" w:hAnsi="Times New Roman"/>
        </w:rPr>
      </w:pPr>
      <w:r w:rsidRPr="00493447">
        <w:rPr>
          <w:rFonts w:ascii="Times New Roman" w:hAnsi="Times New Roman"/>
        </w:rPr>
        <w:t>Although some coal mine operators and insurers qualify as small businesses, this information collection does not have a significant economic impact on a substantial number of small entities.</w:t>
      </w:r>
    </w:p>
    <w:p w:rsidR="00690F56" w:rsidRPr="00493447" w:rsidP="00690F56" w14:paraId="1E6EA3E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93447" w:rsidP="00690F56" w14:paraId="15919C99" w14:textId="5F1580D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93447">
        <w:rPr>
          <w:rFonts w:ascii="Times New Roman" w:hAnsi="Times New Roman"/>
          <w:b/>
          <w:bCs/>
        </w:rPr>
        <w:t xml:space="preserve"> 6</w:t>
      </w:r>
      <w:r w:rsidRPr="00493447" w:rsidR="00237691">
        <w:rPr>
          <w:rFonts w:ascii="Times New Roman" w:hAnsi="Times New Roman"/>
          <w:b/>
          <w:bCs/>
        </w:rPr>
        <w:t>. Describe the consequence to f</w:t>
      </w:r>
      <w:r w:rsidRPr="00493447">
        <w:rPr>
          <w:rFonts w:ascii="Times New Roman" w:hAnsi="Times New Roman"/>
          <w:b/>
          <w:bCs/>
        </w:rPr>
        <w:t>ederal program or policy activities if the collection is not conducted or is conducted less frequently, as well as any technical or legal obstacles to reducing burden.</w:t>
      </w:r>
    </w:p>
    <w:p w:rsidR="002A329C" w:rsidRPr="00493447" w:rsidP="002A329C" w14:paraId="0E31535B" w14:textId="77777777">
      <w:pPr>
        <w:widowControl/>
        <w:tabs>
          <w:tab w:val="num" w:pos="600"/>
        </w:tabs>
        <w:autoSpaceDE/>
        <w:autoSpaceDN/>
        <w:adjustRightInd/>
        <w:rPr>
          <w:rFonts w:ascii="Times New Roman" w:hAnsi="Times New Roman"/>
        </w:rPr>
      </w:pPr>
    </w:p>
    <w:p w:rsidR="002A329C" w:rsidRPr="00493447" w:rsidP="002A329C" w14:paraId="15577F43" w14:textId="2DDCCF38">
      <w:pPr>
        <w:widowControl/>
        <w:tabs>
          <w:tab w:val="num" w:pos="600"/>
        </w:tabs>
        <w:autoSpaceDE/>
        <w:autoSpaceDN/>
        <w:adjustRightInd/>
        <w:rPr>
          <w:rFonts w:ascii="Times New Roman" w:hAnsi="Times New Roman"/>
          <w:b/>
        </w:rPr>
      </w:pPr>
      <w:r w:rsidRPr="00493447">
        <w:rPr>
          <w:rFonts w:ascii="Times New Roman" w:hAnsi="Times New Roman"/>
        </w:rPr>
        <w:t xml:space="preserve">If this information were not gathered, there would be no way to </w:t>
      </w:r>
      <w:r w:rsidRPr="00493447" w:rsidR="008F101C">
        <w:rPr>
          <w:rFonts w:ascii="Times New Roman" w:hAnsi="Times New Roman"/>
        </w:rPr>
        <w:t>ensure</w:t>
      </w:r>
      <w:r w:rsidRPr="00493447">
        <w:rPr>
          <w:rFonts w:ascii="Times New Roman" w:hAnsi="Times New Roman"/>
        </w:rPr>
        <w:t xml:space="preserve"> that Black Lung beneficiaries who receive benefit payments from ROs are receiving the correct amount of benefits.</w:t>
      </w:r>
    </w:p>
    <w:p w:rsidR="002A329C" w:rsidRPr="00493447" w:rsidP="002A329C" w14:paraId="58B9DF77" w14:textId="77777777">
      <w:pPr>
        <w:widowControl/>
        <w:tabs>
          <w:tab w:val="num" w:pos="600"/>
        </w:tabs>
        <w:autoSpaceDE/>
        <w:autoSpaceDN/>
        <w:adjustRightInd/>
        <w:rPr>
          <w:rFonts w:ascii="Times New Roman" w:hAnsi="Times New Roman"/>
          <w:b/>
        </w:rPr>
      </w:pPr>
    </w:p>
    <w:p w:rsidR="002A329C" w:rsidRPr="00493447" w:rsidP="002A329C" w14:paraId="6DBEC5EC" w14:textId="5105C3E2">
      <w:pPr>
        <w:widowControl/>
        <w:tabs>
          <w:tab w:val="num" w:pos="600"/>
        </w:tabs>
        <w:autoSpaceDE/>
        <w:autoSpaceDN/>
        <w:adjustRightInd/>
        <w:rPr>
          <w:rFonts w:ascii="Times New Roman" w:hAnsi="Times New Roman"/>
        </w:rPr>
      </w:pPr>
      <w:r w:rsidRPr="00493447">
        <w:rPr>
          <w:rFonts w:ascii="Times New Roman" w:hAnsi="Times New Roman"/>
        </w:rPr>
        <w:t xml:space="preserve">Since this information is collected only at the time a change </w:t>
      </w:r>
      <w:r w:rsidRPr="00493447">
        <w:rPr>
          <w:rFonts w:ascii="Times New Roman" w:hAnsi="Times New Roman"/>
        </w:rPr>
        <w:t>occurs, DCMWC would not be notified of a change in benefits if this information were collected less frequently. This might create hardships to ROs and beneficiaries because of undiscovered overpayments and underpayments.</w:t>
      </w:r>
    </w:p>
    <w:p w:rsidR="00690F56" w:rsidRPr="00493447" w:rsidP="00690F56" w14:paraId="4ABBEBF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93447" w:rsidP="00690F56" w14:paraId="2657441C" w14:textId="56FDAA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93447">
        <w:rPr>
          <w:rFonts w:ascii="Times New Roman" w:hAnsi="Times New Roman"/>
          <w:b/>
          <w:bCs/>
        </w:rPr>
        <w:t>7. Explain any special circumstances that would cause an information collection to be conducted in a manner:</w:t>
      </w:r>
    </w:p>
    <w:p w:rsidR="00690F56" w:rsidRPr="00493447" w:rsidP="00690F56" w14:paraId="7CDCAB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493447" w:rsidP="00690F56" w14:paraId="38AE4812"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93447">
        <w:rPr>
          <w:b/>
          <w:bCs/>
        </w:rPr>
        <w:t>requiring respondents to report information to the agency more often than quarterly;</w:t>
      </w:r>
    </w:p>
    <w:p w:rsidR="00690F56" w:rsidRPr="00493447" w:rsidP="00690F56" w14:paraId="110F9A2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493447" w:rsidP="00690F56" w14:paraId="1E99AC2D"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93447">
        <w:rPr>
          <w:b/>
          <w:bCs/>
        </w:rPr>
        <w:t>requiring respondents to prepare a written response to a collection of information in fewer than 30 days after receipt of it;</w:t>
      </w:r>
    </w:p>
    <w:p w:rsidR="00690F56" w:rsidRPr="00493447" w:rsidP="00690F56" w14:paraId="086F044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493447" w:rsidP="00690F56" w14:paraId="2604E287"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93447">
        <w:rPr>
          <w:b/>
          <w:bCs/>
        </w:rPr>
        <w:t>requiring respondents to submit more than an original and two copies of any document;</w:t>
      </w:r>
    </w:p>
    <w:p w:rsidR="00690F56" w:rsidRPr="00493447" w:rsidP="00690F56" w14:paraId="247325B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493447" w:rsidP="00690F56" w14:paraId="707BB58C"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93447">
        <w:rPr>
          <w:b/>
          <w:bCs/>
        </w:rPr>
        <w:t xml:space="preserve">requiring respondents to retain records, other than health, medical, government contract, grant-in-aid, or tax records for more than </w:t>
      </w:r>
      <w:r w:rsidRPr="00493447">
        <w:rPr>
          <w:b/>
          <w:bCs/>
        </w:rPr>
        <w:t>three years;</w:t>
      </w:r>
    </w:p>
    <w:p w:rsidR="00690F56" w:rsidRPr="00493447" w:rsidP="00690F56" w14:paraId="54F0BFA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493447" w:rsidP="00690F56" w14:paraId="32F57D5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93447">
        <w:rPr>
          <w:b/>
          <w:bCs/>
        </w:rPr>
        <w:t>in connection with a statistical survey, that is not designed to produce valid and reliable results that can be generalized to the universe of study;</w:t>
      </w:r>
    </w:p>
    <w:p w:rsidR="00690F56" w:rsidRPr="00493447" w:rsidP="00690F56" w14:paraId="0ED6C01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493447" w:rsidP="00690F56" w14:paraId="5F92DB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93447">
        <w:rPr>
          <w:b/>
          <w:bCs/>
        </w:rPr>
        <w:t>requiring the use of statistical data classification that has not been reviewed and approved by OMB;</w:t>
      </w:r>
    </w:p>
    <w:p w:rsidR="00690F56" w:rsidRPr="00493447" w:rsidP="00690F56" w14:paraId="1FFCF9AD"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493447" w:rsidP="00690F56" w14:paraId="470332B2"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93447">
        <w:rPr>
          <w:b/>
          <w:bCs/>
        </w:rPr>
        <w:t>that includes a pledge of confidential</w:t>
      </w:r>
      <w:r w:rsidRPr="00493447" w:rsidR="00417AD8">
        <w:rPr>
          <w:b/>
          <w:bCs/>
        </w:rPr>
        <w:t>ity</w:t>
      </w:r>
      <w:r w:rsidRPr="00493447">
        <w:rPr>
          <w:b/>
          <w:bCs/>
        </w:rPr>
        <w:t xml:space="preserve"> that is not supported by authority established in statu</w:t>
      </w:r>
      <w:r w:rsidRPr="00493447" w:rsidR="00CD215D">
        <w:rPr>
          <w:b/>
          <w:bCs/>
        </w:rPr>
        <w:t>t</w:t>
      </w:r>
      <w:r w:rsidRPr="00493447">
        <w:rPr>
          <w:b/>
          <w:bCs/>
        </w:rPr>
        <w:t>e or regulation, that is not supported by disclosure and data security policies that are consistent with the pledge, or which unnecessarily impedes sharing of data with other agencies for compatible confidential use; or</w:t>
      </w:r>
    </w:p>
    <w:p w:rsidR="00690F56" w:rsidRPr="00493447" w:rsidP="00690F56" w14:paraId="60BCB02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493447" w:rsidP="00690F56" w14:paraId="41BDB72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93447">
        <w:rPr>
          <w:b/>
          <w:bCs/>
        </w:rPr>
        <w:t>requiring respondents to submit proprietary trade secret, or other confidential information unless the agency can demonstrate that it has instituted procedures to protect the information's confidential</w:t>
      </w:r>
      <w:r w:rsidRPr="00493447" w:rsidR="00417AD8">
        <w:rPr>
          <w:b/>
          <w:bCs/>
        </w:rPr>
        <w:t>ity</w:t>
      </w:r>
      <w:r w:rsidRPr="00493447">
        <w:rPr>
          <w:b/>
          <w:bCs/>
        </w:rPr>
        <w:t xml:space="preserve"> to the extent permitted by law.</w:t>
      </w:r>
    </w:p>
    <w:p w:rsidR="005705DB" w:rsidRPr="00493447" w:rsidP="00493447" w14:paraId="26294DB5" w14:textId="77777777">
      <w:pPr>
        <w:pStyle w:val="ListParagraph"/>
        <w:rPr>
          <w:rFonts w:ascii="Times New Roman" w:hAnsi="Times New Roman"/>
        </w:rPr>
      </w:pPr>
    </w:p>
    <w:p w:rsidR="005705DB" w:rsidRPr="00493447" w:rsidP="00493447" w14:paraId="1996E51C"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p>
    <w:p w:rsidR="00642220" w:rsidRPr="00493447" w:rsidP="00642220" w14:paraId="4CE01A2B"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493447">
        <w:t xml:space="preserve">Regulations at 20 CFR 725.621 require that this form be filed in the office of the District Director within 16 days of termination of benefits by the responsible coal mine operator or </w:t>
      </w:r>
      <w:r w:rsidRPr="00493447">
        <w:t>insurer.  One purpose of this abbreviated reporting period is to give the District Director the opportunity to ascertain if benefits should continue from another source, such as the Black Lung Disability Trust Fund, if the cause of termination was not the death of the beneficiary but another cause, such as the employer’s bankruptcy.  A second purpose is to give the District Director the opportunity to verify the beneficiary’s death and, if appropriate, initiate benefit payments to eligible survivors without</w:t>
      </w:r>
      <w:r w:rsidRPr="00493447">
        <w:t xml:space="preserve"> undue delay.</w:t>
      </w:r>
    </w:p>
    <w:p w:rsidR="00690F56" w:rsidRPr="00493447" w:rsidP="00690F56" w14:paraId="4C58C9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93447" w:rsidP="00690F56" w14:paraId="05465413" w14:textId="67323D4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3447">
        <w:rPr>
          <w:rFonts w:ascii="Times New Roman" w:hAnsi="Times New Roman"/>
          <w:b/>
          <w:bCs/>
        </w:rPr>
        <w:t xml:space="preserve"> 8. If applicable, provide a copy and identify the date and page number of publication in the </w:t>
      </w:r>
      <w:r w:rsidRPr="00493447">
        <w:rPr>
          <w:rStyle w:val="Heading2Char"/>
          <w:rFonts w:ascii="Times New Roman" w:hAnsi="Times New Roman" w:cs="Times New Roman"/>
          <w:bCs w:val="0"/>
          <w:sz w:val="24"/>
          <w:szCs w:val="24"/>
        </w:rPr>
        <w:t>Federal Register</w:t>
      </w:r>
      <w:r w:rsidRPr="00493447">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493447">
        <w:rPr>
          <w:rFonts w:ascii="Times New Roman" w:hAnsi="Times New Roman"/>
          <w:b/>
          <w:bCs/>
        </w:rPr>
        <w:t>Specifically address comments received on cost and hour burden.</w:t>
      </w:r>
    </w:p>
    <w:p w:rsidR="00690F56" w:rsidRPr="00493447" w:rsidP="00690F56" w14:paraId="7614165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93447" w:rsidP="00690F56" w14:paraId="7BAB209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93447">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493447" w:rsidP="00690F56" w14:paraId="6F0D1D6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E762E" w:rsidP="00690F56" w14:paraId="1795869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93447">
        <w:rPr>
          <w:rFonts w:ascii="Times New Roman" w:hAnsi="Times New Roman"/>
          <w:b/>
          <w:bCs/>
        </w:rPr>
        <w:t>Consultation with representatives of those from whom information is to be obtained or those who must compile records should occur at least once every 3 years</w:t>
      </w:r>
      <w:r w:rsidRPr="00493447" w:rsidR="00901EF6">
        <w:rPr>
          <w:rFonts w:ascii="Times New Roman" w:hAnsi="Times New Roman"/>
          <w:b/>
          <w:bCs/>
        </w:rPr>
        <w:t xml:space="preserve"> --</w:t>
      </w:r>
      <w:r w:rsidRPr="00493447">
        <w:rPr>
          <w:rFonts w:ascii="Times New Roman" w:hAnsi="Times New Roman"/>
          <w:b/>
          <w:bCs/>
        </w:rPr>
        <w:t xml:space="preserve"> even if the </w:t>
      </w:r>
      <w:r w:rsidRPr="00493447">
        <w:rPr>
          <w:rFonts w:ascii="Times New Roman" w:hAnsi="Times New Roman"/>
          <w:b/>
          <w:bCs/>
        </w:rPr>
        <w:t xml:space="preserve">collection-of-information activity is the same as in prior periods.  There may be circumstances that may preclude consultation in a specific situation.  These circumstances </w:t>
      </w:r>
    </w:p>
    <w:p w:rsidR="00690F56" w:rsidRPr="00493447" w:rsidP="00690F56" w14:paraId="652F2588" w14:textId="7A8691D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3447">
        <w:rPr>
          <w:rFonts w:ascii="Times New Roman" w:hAnsi="Times New Roman"/>
          <w:b/>
          <w:bCs/>
        </w:rPr>
        <w:t>should be explained.</w:t>
      </w:r>
    </w:p>
    <w:p w:rsidR="006B1D43" w:rsidRPr="00493447" w:rsidP="006B1D43" w14:paraId="5CBFB622" w14:textId="77777777">
      <w:pPr>
        <w:widowControl/>
        <w:tabs>
          <w:tab w:val="num" w:pos="600"/>
        </w:tabs>
        <w:autoSpaceDE/>
        <w:autoSpaceDN/>
        <w:adjustRightInd/>
        <w:rPr>
          <w:rFonts w:ascii="Times New Roman" w:hAnsi="Times New Roman"/>
          <w:spacing w:val="-3"/>
        </w:rPr>
      </w:pPr>
    </w:p>
    <w:p w:rsidR="00E34807" w:rsidP="00E34807" w14:paraId="066B0C2D" w14:textId="2C85BE2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FE6704">
        <w:rPr>
          <w:rFonts w:ascii="Times New Roman" w:hAnsi="Times New Roman"/>
          <w:bCs/>
        </w:rPr>
        <w:t xml:space="preserve">A Federal Register Notification inviting public comment was published on </w:t>
      </w:r>
      <w:r w:rsidR="009E257F">
        <w:rPr>
          <w:rFonts w:ascii="Times New Roman" w:hAnsi="Times New Roman"/>
          <w:bCs/>
        </w:rPr>
        <w:t>06/05/2025</w:t>
      </w:r>
      <w:r>
        <w:rPr>
          <w:rFonts w:ascii="Times New Roman" w:hAnsi="Times New Roman"/>
          <w:bCs/>
        </w:rPr>
        <w:t xml:space="preserve"> (</w:t>
      </w:r>
      <w:r w:rsidR="006C3381">
        <w:rPr>
          <w:rFonts w:ascii="Times New Roman" w:hAnsi="Times New Roman"/>
          <w:bCs/>
        </w:rPr>
        <w:t>90 FR 23961</w:t>
      </w:r>
      <w:r>
        <w:rPr>
          <w:rFonts w:ascii="Times New Roman" w:hAnsi="Times New Roman"/>
          <w:bCs/>
        </w:rPr>
        <w:t>)</w:t>
      </w:r>
      <w:r w:rsidRPr="00FE6704">
        <w:rPr>
          <w:rFonts w:ascii="Times New Roman" w:hAnsi="Times New Roman"/>
          <w:bCs/>
        </w:rPr>
        <w:t xml:space="preserve">.  </w:t>
      </w:r>
      <w:r w:rsidRPr="006C3381">
        <w:rPr>
          <w:rFonts w:ascii="Times New Roman" w:hAnsi="Times New Roman"/>
          <w:bCs/>
        </w:rPr>
        <w:t>The agency did not receive</w:t>
      </w:r>
      <w:r>
        <w:rPr>
          <w:rFonts w:ascii="Times New Roman" w:hAnsi="Times New Roman"/>
          <w:bCs/>
        </w:rPr>
        <w:t xml:space="preserve"> public comments in response to this notice</w:t>
      </w:r>
      <w:r w:rsidRPr="00FE6704">
        <w:rPr>
          <w:rFonts w:ascii="Times New Roman" w:hAnsi="Times New Roman"/>
          <w:bCs/>
        </w:rPr>
        <w:t>.</w:t>
      </w:r>
    </w:p>
    <w:p w:rsidR="00E34807" w:rsidP="00E34807" w14:paraId="53BEC428" w14:textId="77777777">
      <w:pPr>
        <w:widowControl/>
        <w:autoSpaceDE/>
        <w:autoSpaceDN/>
        <w:adjustRightInd/>
        <w:rPr>
          <w:rFonts w:ascii="Times New Roman" w:eastAsia="Calibri" w:hAnsi="Times New Roman"/>
        </w:rPr>
      </w:pPr>
    </w:p>
    <w:p w:rsidR="00E34807" w:rsidRPr="007252B6" w:rsidP="00E34807" w14:paraId="58781A02" w14:textId="60CAF880">
      <w:pPr>
        <w:widowControl/>
        <w:autoSpaceDE/>
        <w:autoSpaceDN/>
        <w:adjustRightInd/>
        <w:rPr>
          <w:rFonts w:ascii="Times New Roman" w:eastAsia="Calibri" w:hAnsi="Times New Roman"/>
        </w:rPr>
      </w:pPr>
      <w:r w:rsidRPr="007252B6">
        <w:rPr>
          <w:rFonts w:ascii="Times New Roman" w:eastAsia="Calibri" w:hAnsi="Times New Roman"/>
        </w:rPr>
        <w:t xml:space="preserve">DCMWC consulted with two internal and </w:t>
      </w:r>
      <w:r>
        <w:rPr>
          <w:rFonts w:ascii="Times New Roman" w:eastAsia="Calibri" w:hAnsi="Times New Roman"/>
        </w:rPr>
        <w:t>one</w:t>
      </w:r>
      <w:r w:rsidRPr="007252B6">
        <w:rPr>
          <w:rFonts w:ascii="Times New Roman" w:eastAsia="Calibri" w:hAnsi="Times New Roman"/>
        </w:rPr>
        <w:t xml:space="preserve"> external representative</w:t>
      </w:r>
      <w:r w:rsidR="001F035C">
        <w:rPr>
          <w:rFonts w:ascii="Times New Roman" w:eastAsia="Calibri" w:hAnsi="Times New Roman"/>
        </w:rPr>
        <w:t>s</w:t>
      </w:r>
      <w:r w:rsidRPr="007252B6">
        <w:rPr>
          <w:rFonts w:ascii="Times New Roman" w:eastAsia="Calibri" w:hAnsi="Times New Roman"/>
        </w:rPr>
        <w:t xml:space="preserve"> regarding this </w:t>
      </w:r>
      <w:r>
        <w:rPr>
          <w:rFonts w:ascii="Times New Roman" w:eastAsia="Calibri" w:hAnsi="Times New Roman"/>
        </w:rPr>
        <w:t xml:space="preserve">information collection </w:t>
      </w:r>
      <w:r>
        <w:rPr>
          <w:rFonts w:ascii="Times New Roman" w:eastAsia="Calibri" w:hAnsi="Times New Roman"/>
        </w:rPr>
        <w:t>request</w:t>
      </w:r>
      <w:r w:rsidRPr="007252B6">
        <w:rPr>
          <w:rFonts w:ascii="Times New Roman" w:eastAsia="Calibri" w:hAnsi="Times New Roman"/>
        </w:rPr>
        <w:t xml:space="preserve">. </w:t>
      </w:r>
      <w:r w:rsidRPr="005007F5">
        <w:rPr>
          <w:rFonts w:ascii="Times New Roman" w:eastAsia="Calibri" w:hAnsi="Times New Roman"/>
        </w:rPr>
        <w:t>DCMWC asked these contacts for feedback on burden estimates</w:t>
      </w:r>
      <w:r w:rsidRPr="00346938">
        <w:rPr>
          <w:rFonts w:ascii="Times New Roman" w:eastAsia="Calibri" w:hAnsi="Times New Roman"/>
        </w:rPr>
        <w:t>. None of the three representatives had any changes or comments on the estimated burden,</w:t>
      </w:r>
      <w:r w:rsidRPr="005007F5">
        <w:rPr>
          <w:rFonts w:ascii="Times New Roman" w:eastAsia="Calibri" w:hAnsi="Times New Roman"/>
        </w:rPr>
        <w:t xml:space="preserve"> so DCMWC is proceeding with the initial estimates published in the 60-day notice.  The individuals/organizations consulted about the information collection are listed in the table below.</w:t>
      </w:r>
    </w:p>
    <w:p w:rsidR="00E34807" w:rsidP="00E34807" w14:paraId="128A92A6" w14:textId="77777777">
      <w:pPr>
        <w:widowControl/>
        <w:autoSpaceDE/>
        <w:autoSpaceDN/>
        <w:adjustRightInd/>
        <w:rPr>
          <w:rFonts w:ascii="Calibri" w:eastAsia="Calibri" w:hAnsi="Calibri" w:cs="Calibri"/>
          <w:b/>
          <w:bCs/>
          <w:sz w:val="22"/>
          <w:szCs w:val="22"/>
        </w:rPr>
      </w:pPr>
      <w:r w:rsidRPr="003D0E9D">
        <w:rPr>
          <w:rFonts w:ascii="Calibri" w:eastAsia="Calibri" w:hAnsi="Calibri" w:cs="Calibri"/>
          <w:sz w:val="22"/>
          <w:szCs w:val="22"/>
        </w:rPr>
        <w:t> </w:t>
      </w:r>
    </w:p>
    <w:p w:rsidR="00E34807" w:rsidRPr="00111EC6" w:rsidP="00E34807" w14:paraId="6928AE90" w14:textId="77777777">
      <w:pPr>
        <w:widowControl/>
        <w:autoSpaceDE/>
        <w:autoSpaceDN/>
        <w:adjustRightInd/>
        <w:rPr>
          <w:rFonts w:ascii="Times New Roman" w:eastAsia="Calibri" w:hAnsi="Times New Roman"/>
        </w:rPr>
      </w:pPr>
      <w:r w:rsidRPr="00111EC6">
        <w:rPr>
          <w:rFonts w:ascii="Times New Roman" w:eastAsia="Calibri" w:hAnsi="Times New Roman"/>
          <w:b/>
          <w:bCs/>
        </w:rPr>
        <w:t>Table 1: List of Internal and External Representatives</w:t>
      </w:r>
    </w:p>
    <w:p w:rsidR="00E34807" w:rsidRPr="00111EC6" w:rsidP="00E34807" w14:paraId="58BDB65C" w14:textId="77777777">
      <w:pPr>
        <w:widowControl/>
        <w:autoSpaceDE/>
        <w:autoSpaceDN/>
        <w:adjustRightInd/>
        <w:rPr>
          <w:rFonts w:ascii="Times New Roman" w:eastAsia="Calibri" w:hAnsi="Times New Roman"/>
        </w:rPr>
      </w:pPr>
      <w:r w:rsidRPr="00111EC6">
        <w:rPr>
          <w:rFonts w:ascii="Times New Roman" w:eastAsia="Calibri" w:hAnsi="Times New Roman"/>
          <w:b/>
          <w:bCs/>
        </w:rPr>
        <w:t> </w:t>
      </w:r>
    </w:p>
    <w:tbl>
      <w:tblPr>
        <w:tblW w:w="8940" w:type="dxa"/>
        <w:jc w:val="center"/>
        <w:tblCellMar>
          <w:left w:w="0" w:type="dxa"/>
          <w:right w:w="0" w:type="dxa"/>
        </w:tblCellMar>
        <w:tblLook w:val="04A0"/>
      </w:tblPr>
      <w:tblGrid>
        <w:gridCol w:w="1861"/>
        <w:gridCol w:w="2544"/>
        <w:gridCol w:w="2946"/>
        <w:gridCol w:w="1589"/>
      </w:tblGrid>
      <w:tr w14:paraId="7DCA9F67" w14:textId="77777777" w:rsidTr="00D75A32">
        <w:tblPrEx>
          <w:tblW w:w="8940" w:type="dxa"/>
          <w:jc w:val="center"/>
          <w:tblCellMar>
            <w:left w:w="0" w:type="dxa"/>
            <w:right w:w="0" w:type="dxa"/>
          </w:tblCellMar>
          <w:tblLook w:val="04A0"/>
        </w:tblPrEx>
        <w:trPr>
          <w:cantSplit/>
          <w:trHeight w:val="368"/>
          <w:tblHeader/>
          <w:jc w:val="center"/>
        </w:trPr>
        <w:tc>
          <w:tcPr>
            <w:tcW w:w="1861" w:type="dxa"/>
            <w:tcBorders>
              <w:top w:val="single" w:sz="8" w:space="0" w:color="auto"/>
              <w:left w:val="single" w:sz="8" w:space="0" w:color="auto"/>
              <w:bottom w:val="single" w:sz="8" w:space="0" w:color="auto"/>
              <w:right w:val="single" w:sz="8" w:space="0" w:color="auto"/>
            </w:tcBorders>
            <w:shd w:val="clear" w:color="auto" w:fill="DFDFDF"/>
            <w:tcMar>
              <w:top w:w="0" w:type="dxa"/>
              <w:left w:w="108" w:type="dxa"/>
              <w:bottom w:w="0" w:type="dxa"/>
              <w:right w:w="108" w:type="dxa"/>
            </w:tcMar>
            <w:vAlign w:val="center"/>
            <w:hideMark/>
          </w:tcPr>
          <w:p w:rsidR="00E34807" w:rsidRPr="00111EC6" w:rsidP="00D75A32" w14:paraId="0109BE6B" w14:textId="77777777">
            <w:pPr>
              <w:widowControl/>
              <w:autoSpaceDE/>
              <w:autoSpaceDN/>
              <w:adjustRightInd/>
              <w:jc w:val="center"/>
              <w:rPr>
                <w:rFonts w:ascii="Times New Roman" w:eastAsia="Calibri" w:hAnsi="Times New Roman"/>
              </w:rPr>
            </w:pPr>
            <w:r w:rsidRPr="00111EC6">
              <w:rPr>
                <w:rFonts w:ascii="Times New Roman" w:eastAsia="Calibri" w:hAnsi="Times New Roman"/>
                <w:b/>
                <w:bCs/>
                <w:color w:val="000000"/>
              </w:rPr>
              <w:t>Contact</w:t>
            </w:r>
          </w:p>
        </w:tc>
        <w:tc>
          <w:tcPr>
            <w:tcW w:w="2544"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E34807" w:rsidRPr="00111EC6" w:rsidP="00D75A32" w14:paraId="6DDABDEC" w14:textId="77777777">
            <w:pPr>
              <w:widowControl/>
              <w:autoSpaceDE/>
              <w:autoSpaceDN/>
              <w:adjustRightInd/>
              <w:jc w:val="center"/>
              <w:rPr>
                <w:rFonts w:ascii="Times New Roman" w:eastAsia="Calibri" w:hAnsi="Times New Roman"/>
              </w:rPr>
            </w:pPr>
            <w:r w:rsidRPr="00111EC6">
              <w:rPr>
                <w:rFonts w:ascii="Times New Roman" w:eastAsia="Calibri" w:hAnsi="Times New Roman"/>
                <w:b/>
                <w:bCs/>
                <w:color w:val="000000"/>
              </w:rPr>
              <w:t>Organization</w:t>
            </w:r>
          </w:p>
        </w:tc>
        <w:tc>
          <w:tcPr>
            <w:tcW w:w="2946"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E34807" w:rsidRPr="00111EC6" w:rsidP="00D75A32" w14:paraId="7BB509A2" w14:textId="77777777">
            <w:pPr>
              <w:widowControl/>
              <w:autoSpaceDE/>
              <w:autoSpaceDN/>
              <w:adjustRightInd/>
              <w:jc w:val="center"/>
              <w:rPr>
                <w:rFonts w:ascii="Times New Roman" w:eastAsia="Calibri" w:hAnsi="Times New Roman"/>
              </w:rPr>
            </w:pPr>
            <w:r w:rsidRPr="00111EC6">
              <w:rPr>
                <w:rFonts w:ascii="Times New Roman" w:eastAsia="Calibri" w:hAnsi="Times New Roman"/>
                <w:b/>
                <w:bCs/>
                <w:color w:val="000000"/>
              </w:rPr>
              <w:t>Email</w:t>
            </w:r>
          </w:p>
        </w:tc>
        <w:tc>
          <w:tcPr>
            <w:tcW w:w="1589"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E34807" w:rsidRPr="00111EC6" w:rsidP="00D75A32" w14:paraId="6B3F7DD1" w14:textId="77777777">
            <w:pPr>
              <w:widowControl/>
              <w:autoSpaceDE/>
              <w:autoSpaceDN/>
              <w:adjustRightInd/>
              <w:jc w:val="center"/>
              <w:rPr>
                <w:rFonts w:ascii="Times New Roman" w:eastAsia="Calibri" w:hAnsi="Times New Roman"/>
              </w:rPr>
            </w:pPr>
            <w:r w:rsidRPr="00111EC6">
              <w:rPr>
                <w:rFonts w:ascii="Times New Roman" w:eastAsia="Calibri" w:hAnsi="Times New Roman"/>
                <w:b/>
                <w:bCs/>
                <w:color w:val="000000"/>
              </w:rPr>
              <w:t>Phone</w:t>
            </w:r>
          </w:p>
        </w:tc>
      </w:tr>
      <w:tr w14:paraId="67324DB9" w14:textId="77777777" w:rsidTr="00D75A32">
        <w:tblPrEx>
          <w:tblW w:w="8940" w:type="dxa"/>
          <w:jc w:val="center"/>
          <w:tblCellMar>
            <w:left w:w="0" w:type="dxa"/>
            <w:right w:w="0" w:type="dxa"/>
          </w:tblCellMar>
          <w:tblLook w:val="04A0"/>
        </w:tblPrEx>
        <w:trPr>
          <w:cantSplit/>
          <w:trHeight w:val="368"/>
          <w:tblHeader/>
          <w:jc w:val="center"/>
        </w:trPr>
        <w:tc>
          <w:tcPr>
            <w:tcW w:w="1861" w:type="dxa"/>
            <w:tcBorders>
              <w:top w:val="single" w:sz="8" w:space="0" w:color="auto"/>
              <w:left w:val="single" w:sz="8" w:space="0" w:color="auto"/>
              <w:bottom w:val="single" w:sz="8" w:space="0" w:color="auto"/>
              <w:right w:val="single" w:sz="8" w:space="0" w:color="auto"/>
            </w:tcBorders>
            <w:shd w:val="clear" w:color="auto" w:fill="DFDFDF"/>
            <w:tcMar>
              <w:top w:w="0" w:type="dxa"/>
              <w:left w:w="108" w:type="dxa"/>
              <w:bottom w:w="0" w:type="dxa"/>
              <w:right w:w="108" w:type="dxa"/>
            </w:tcMar>
            <w:vAlign w:val="center"/>
          </w:tcPr>
          <w:p w:rsidR="00B3115D" w:rsidRPr="00111EC6" w:rsidP="00D03153" w14:paraId="334CC89A" w14:textId="77777777">
            <w:pPr>
              <w:widowControl/>
              <w:autoSpaceDE/>
              <w:autoSpaceDN/>
              <w:adjustRightInd/>
              <w:rPr>
                <w:rFonts w:ascii="Times New Roman" w:eastAsia="Calibri" w:hAnsi="Times New Roman"/>
                <w:b/>
                <w:bCs/>
                <w:color w:val="000000"/>
              </w:rPr>
            </w:pPr>
          </w:p>
        </w:tc>
        <w:tc>
          <w:tcPr>
            <w:tcW w:w="2544"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tcPr>
          <w:p w:rsidR="00B3115D" w:rsidRPr="00111EC6" w:rsidP="00D75A32" w14:paraId="23B888E6" w14:textId="77777777">
            <w:pPr>
              <w:widowControl/>
              <w:autoSpaceDE/>
              <w:autoSpaceDN/>
              <w:adjustRightInd/>
              <w:jc w:val="center"/>
              <w:rPr>
                <w:rFonts w:ascii="Times New Roman" w:eastAsia="Calibri" w:hAnsi="Times New Roman"/>
                <w:b/>
                <w:bCs/>
                <w:color w:val="000000"/>
              </w:rPr>
            </w:pPr>
          </w:p>
        </w:tc>
        <w:tc>
          <w:tcPr>
            <w:tcW w:w="2946"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tcPr>
          <w:p w:rsidR="00B3115D" w:rsidRPr="00111EC6" w:rsidP="00D75A32" w14:paraId="7968A7EF" w14:textId="77777777">
            <w:pPr>
              <w:widowControl/>
              <w:autoSpaceDE/>
              <w:autoSpaceDN/>
              <w:adjustRightInd/>
              <w:jc w:val="center"/>
              <w:rPr>
                <w:rFonts w:ascii="Times New Roman" w:eastAsia="Calibri" w:hAnsi="Times New Roman"/>
                <w:b/>
                <w:bCs/>
                <w:color w:val="000000"/>
              </w:rPr>
            </w:pPr>
          </w:p>
        </w:tc>
        <w:tc>
          <w:tcPr>
            <w:tcW w:w="1589"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tcPr>
          <w:p w:rsidR="00B3115D" w:rsidRPr="00111EC6" w:rsidP="00D75A32" w14:paraId="3EFF677F" w14:textId="77777777">
            <w:pPr>
              <w:widowControl/>
              <w:autoSpaceDE/>
              <w:autoSpaceDN/>
              <w:adjustRightInd/>
              <w:jc w:val="center"/>
              <w:rPr>
                <w:rFonts w:ascii="Times New Roman" w:eastAsia="Calibri" w:hAnsi="Times New Roman"/>
                <w:b/>
                <w:bCs/>
                <w:color w:val="000000"/>
              </w:rPr>
            </w:pPr>
          </w:p>
        </w:tc>
      </w:tr>
      <w:tr w14:paraId="2B05E2BF" w14:textId="77777777" w:rsidTr="00D75A32">
        <w:tblPrEx>
          <w:tblW w:w="8940" w:type="dxa"/>
          <w:jc w:val="center"/>
          <w:tblCellMar>
            <w:left w:w="0" w:type="dxa"/>
            <w:right w:w="0" w:type="dxa"/>
          </w:tblCellMar>
          <w:tblLook w:val="04A0"/>
        </w:tblPrEx>
        <w:trPr>
          <w:trHeight w:val="332"/>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4807" w:rsidRPr="00111EC6" w:rsidP="00D75A32" w14:paraId="61522295" w14:textId="77777777">
            <w:pPr>
              <w:widowControl/>
              <w:autoSpaceDE/>
              <w:autoSpaceDN/>
              <w:adjustRightInd/>
              <w:rPr>
                <w:rFonts w:ascii="Times New Roman" w:eastAsia="Calibri" w:hAnsi="Times New Roman"/>
              </w:rPr>
            </w:pPr>
            <w:r>
              <w:rPr>
                <w:rFonts w:ascii="Times New Roman" w:eastAsia="Calibri" w:hAnsi="Times New Roman"/>
              </w:rPr>
              <w:t>Tyler</w:t>
            </w:r>
            <w:r w:rsidRPr="00111EC6">
              <w:rPr>
                <w:rFonts w:ascii="Times New Roman" w:eastAsia="Calibri" w:hAnsi="Times New Roman"/>
              </w:rPr>
              <w:t xml:space="preserve"> </w:t>
            </w:r>
            <w:r>
              <w:rPr>
                <w:rFonts w:ascii="Times New Roman" w:eastAsia="Calibri" w:hAnsi="Times New Roman"/>
              </w:rPr>
              <w:t>XXX</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4807" w:rsidRPr="00111EC6" w:rsidP="00D75A32" w14:paraId="2705AB30" w14:textId="77777777">
            <w:pPr>
              <w:widowControl/>
              <w:autoSpaceDE/>
              <w:autoSpaceDN/>
              <w:adjustRightInd/>
              <w:rPr>
                <w:rFonts w:ascii="Times New Roman" w:eastAsia="Calibri" w:hAnsi="Times New Roman"/>
              </w:rPr>
            </w:pPr>
            <w:r>
              <w:rPr>
                <w:rFonts w:ascii="Times New Roman" w:eastAsia="Calibri" w:hAnsi="Times New Roman"/>
              </w:rPr>
              <w:t xml:space="preserve">Acting </w:t>
            </w:r>
            <w:r w:rsidRPr="00111EC6">
              <w:rPr>
                <w:rFonts w:ascii="Times New Roman" w:eastAsia="Calibri" w:hAnsi="Times New Roman"/>
              </w:rPr>
              <w:t xml:space="preserve">Assistant Brach Chief, Branch of Fiscal Operations and Technical Support. </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4807" w:rsidRPr="00111EC6" w:rsidP="00D75A32" w14:paraId="1F8509FC" w14:textId="77777777">
            <w:pPr>
              <w:widowControl/>
              <w:autoSpaceDE/>
              <w:autoSpaceDN/>
              <w:adjustRightInd/>
              <w:rPr>
                <w:rFonts w:ascii="Times New Roman" w:eastAsia="Calibri" w:hAnsi="Times New Roman"/>
              </w:rPr>
            </w:pPr>
            <w:r w:rsidRPr="00111EC6">
              <w:rPr>
                <w:rFonts w:ascii="Times New Roman" w:eastAsia="Calibri" w:hAnsi="Times New Roman"/>
              </w:rPr>
              <w:t>XXX</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4807" w:rsidRPr="00111EC6" w:rsidP="00D75A32" w14:paraId="4DDCCF34" w14:textId="77777777">
            <w:pPr>
              <w:widowControl/>
              <w:autoSpaceDE/>
              <w:autoSpaceDN/>
              <w:adjustRightInd/>
              <w:rPr>
                <w:rFonts w:ascii="Times New Roman" w:hAnsi="Times New Roman"/>
              </w:rPr>
            </w:pPr>
            <w:r w:rsidRPr="00111EC6">
              <w:rPr>
                <w:rFonts w:ascii="Times New Roman" w:hAnsi="Times New Roman"/>
              </w:rPr>
              <w:t>XXX</w:t>
            </w:r>
          </w:p>
        </w:tc>
      </w:tr>
      <w:tr w14:paraId="2B046C60" w14:textId="77777777" w:rsidTr="00D75A32">
        <w:tblPrEx>
          <w:tblW w:w="8940"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4807" w:rsidRPr="00111EC6" w:rsidP="00D75A32" w14:paraId="1BD87F99" w14:textId="27435792">
            <w:pPr>
              <w:widowControl/>
              <w:autoSpaceDE/>
              <w:autoSpaceDN/>
              <w:adjustRightInd/>
              <w:rPr>
                <w:rFonts w:ascii="Times New Roman" w:eastAsia="Calibri" w:hAnsi="Times New Roman"/>
              </w:rPr>
            </w:pPr>
            <w:r>
              <w:rPr>
                <w:rFonts w:ascii="Times New Roman" w:eastAsia="Calibri" w:hAnsi="Times New Roman"/>
              </w:rPr>
              <w:t xml:space="preserve">Emily </w:t>
            </w:r>
            <w:r w:rsidR="00B439AD">
              <w:rPr>
                <w:rFonts w:ascii="Times New Roman" w:eastAsia="Calibri" w:hAnsi="Times New Roman"/>
              </w:rPr>
              <w:t>XXX</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6938" w:rsidP="00D75A32" w14:paraId="59D92707" w14:textId="788F47CF">
            <w:pPr>
              <w:widowControl/>
              <w:autoSpaceDE/>
              <w:autoSpaceDN/>
              <w:adjustRightInd/>
              <w:rPr>
                <w:rFonts w:ascii="Times New Roman" w:eastAsia="Calibri" w:hAnsi="Times New Roman"/>
              </w:rPr>
            </w:pPr>
            <w:r>
              <w:rPr>
                <w:rFonts w:ascii="Times New Roman" w:eastAsia="Calibri" w:hAnsi="Times New Roman"/>
              </w:rPr>
              <w:t xml:space="preserve">Claims Adjuster </w:t>
            </w:r>
          </w:p>
          <w:p w:rsidR="00E34807" w:rsidRPr="00111EC6" w:rsidP="00D75A32" w14:paraId="5BA3CBA0" w14:textId="3ABC0358">
            <w:pPr>
              <w:widowControl/>
              <w:autoSpaceDE/>
              <w:autoSpaceDN/>
              <w:adjustRightInd/>
              <w:rPr>
                <w:rFonts w:ascii="Times New Roman" w:eastAsia="Calibri" w:hAnsi="Times New Roman"/>
              </w:rPr>
            </w:pPr>
            <w:r>
              <w:rPr>
                <w:rFonts w:ascii="Times New Roman" w:eastAsia="Calibri" w:hAnsi="Times New Roman"/>
              </w:rPr>
              <w:t>Smart Casualty Claims</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4807" w:rsidRPr="00111EC6" w:rsidP="00D75A32" w14:paraId="35C7980F" w14:textId="77777777">
            <w:pPr>
              <w:widowControl/>
              <w:autoSpaceDE/>
              <w:autoSpaceDN/>
              <w:adjustRightInd/>
              <w:rPr>
                <w:rFonts w:ascii="Times New Roman" w:eastAsia="Calibri" w:hAnsi="Times New Roman"/>
              </w:rPr>
            </w:pPr>
            <w:r w:rsidRPr="00111EC6">
              <w:rPr>
                <w:rFonts w:ascii="Times New Roman" w:eastAsia="Calibri" w:hAnsi="Times New Roman"/>
              </w:rPr>
              <w:t>XXX</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4807" w:rsidRPr="00111EC6" w:rsidP="00D75A32" w14:paraId="4521569C" w14:textId="77777777">
            <w:pPr>
              <w:widowControl/>
              <w:autoSpaceDE/>
              <w:autoSpaceDN/>
              <w:adjustRightInd/>
              <w:rPr>
                <w:rFonts w:ascii="Times New Roman" w:hAnsi="Times New Roman"/>
              </w:rPr>
            </w:pPr>
            <w:r w:rsidRPr="00111EC6">
              <w:rPr>
                <w:rFonts w:ascii="Times New Roman" w:hAnsi="Times New Roman"/>
              </w:rPr>
              <w:t>XXX</w:t>
            </w:r>
          </w:p>
        </w:tc>
      </w:tr>
      <w:tr w14:paraId="54536370" w14:textId="77777777" w:rsidTr="00D75A32">
        <w:tblPrEx>
          <w:tblW w:w="8940"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4807" w:rsidRPr="00111EC6" w:rsidP="00D75A32" w14:paraId="63BE6036" w14:textId="77777777">
            <w:pPr>
              <w:widowControl/>
              <w:autoSpaceDE/>
              <w:autoSpaceDN/>
              <w:adjustRightInd/>
              <w:rPr>
                <w:rFonts w:ascii="Times New Roman" w:eastAsia="Calibri" w:hAnsi="Times New Roman"/>
              </w:rPr>
            </w:pPr>
            <w:r w:rsidRPr="00111EC6">
              <w:rPr>
                <w:rFonts w:ascii="Times New Roman" w:eastAsia="Calibri" w:hAnsi="Times New Roman"/>
              </w:rPr>
              <w:t>Marcela XXX</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4807" w:rsidRPr="00111EC6" w:rsidP="00D75A32" w14:paraId="197DE072" w14:textId="77777777">
            <w:pPr>
              <w:widowControl/>
              <w:autoSpaceDE/>
              <w:autoSpaceDN/>
              <w:adjustRightInd/>
              <w:rPr>
                <w:rFonts w:ascii="Times New Roman" w:eastAsia="Calibri" w:hAnsi="Times New Roman"/>
              </w:rPr>
            </w:pPr>
            <w:r w:rsidRPr="00111EC6">
              <w:rPr>
                <w:rFonts w:ascii="Times New Roman" w:eastAsia="Calibri" w:hAnsi="Times New Roman"/>
              </w:rPr>
              <w:t xml:space="preserve">Claims </w:t>
            </w:r>
            <w:r>
              <w:rPr>
                <w:rFonts w:ascii="Times New Roman" w:eastAsia="Calibri" w:hAnsi="Times New Roman"/>
              </w:rPr>
              <w:t>Policy Analyst</w:t>
            </w:r>
            <w:r w:rsidRPr="00111EC6">
              <w:rPr>
                <w:rFonts w:ascii="Times New Roman" w:eastAsia="Calibri" w:hAnsi="Times New Roman"/>
              </w:rPr>
              <w:t xml:space="preserve">, Branch of Policy Analysis and Program Standards </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4807" w:rsidRPr="00111EC6" w:rsidP="00D75A32" w14:paraId="0D182D50" w14:textId="77777777">
            <w:pPr>
              <w:widowControl/>
              <w:autoSpaceDE/>
              <w:autoSpaceDN/>
              <w:adjustRightInd/>
              <w:rPr>
                <w:rFonts w:ascii="Times New Roman" w:eastAsia="Calibri" w:hAnsi="Times New Roman"/>
              </w:rPr>
            </w:pPr>
            <w:r w:rsidRPr="00111EC6">
              <w:rPr>
                <w:rFonts w:ascii="Times New Roman" w:eastAsia="Calibri" w:hAnsi="Times New Roman"/>
              </w:rPr>
              <w:t>XXX</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4807" w:rsidRPr="00111EC6" w:rsidP="00D75A32" w14:paraId="738F1CDE" w14:textId="77777777">
            <w:pPr>
              <w:widowControl/>
              <w:autoSpaceDE/>
              <w:autoSpaceDN/>
              <w:adjustRightInd/>
              <w:rPr>
                <w:rFonts w:ascii="Times New Roman" w:hAnsi="Times New Roman"/>
              </w:rPr>
            </w:pPr>
            <w:r w:rsidRPr="00111EC6">
              <w:rPr>
                <w:rFonts w:ascii="Times New Roman" w:hAnsi="Times New Roman"/>
              </w:rPr>
              <w:t>XXX</w:t>
            </w:r>
          </w:p>
        </w:tc>
      </w:tr>
    </w:tbl>
    <w:p w:rsidR="0060114B" w:rsidRPr="00493447" w:rsidP="0060114B" w14:paraId="44CCE6E8" w14:textId="77777777">
      <w:pPr>
        <w:widowControl/>
        <w:autoSpaceDE/>
        <w:autoSpaceDN/>
        <w:adjustRightInd/>
        <w:rPr>
          <w:rFonts w:ascii="Times New Roman" w:eastAsia="Calibri" w:hAnsi="Times New Roman"/>
        </w:rPr>
      </w:pPr>
    </w:p>
    <w:p w:rsidR="00690F56" w:rsidRPr="00493447" w:rsidP="00690F56" w14:paraId="03C32B9A" w14:textId="36571C1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93447">
        <w:rPr>
          <w:rFonts w:ascii="Times New Roman" w:hAnsi="Times New Roman"/>
          <w:b/>
          <w:bCs/>
        </w:rPr>
        <w:t>9. Explain any decision to provide any payments or gift</w:t>
      </w:r>
      <w:r w:rsidRPr="00493447" w:rsidR="009441E2">
        <w:rPr>
          <w:rFonts w:ascii="Times New Roman" w:hAnsi="Times New Roman"/>
          <w:b/>
          <w:bCs/>
        </w:rPr>
        <w:t>s</w:t>
      </w:r>
      <w:r w:rsidRPr="00493447">
        <w:rPr>
          <w:rFonts w:ascii="Times New Roman" w:hAnsi="Times New Roman"/>
          <w:b/>
          <w:bCs/>
        </w:rPr>
        <w:t xml:space="preserve"> to respondents, other than </w:t>
      </w:r>
      <w:r w:rsidRPr="00493447" w:rsidR="006E1A08">
        <w:rPr>
          <w:rFonts w:ascii="Times New Roman" w:hAnsi="Times New Roman"/>
          <w:b/>
          <w:bCs/>
        </w:rPr>
        <w:t>remuneration</w:t>
      </w:r>
      <w:r w:rsidRPr="00493447">
        <w:rPr>
          <w:rFonts w:ascii="Times New Roman" w:hAnsi="Times New Roman"/>
          <w:b/>
          <w:bCs/>
        </w:rPr>
        <w:t xml:space="preserve"> of contractors or grantees.</w:t>
      </w:r>
    </w:p>
    <w:p w:rsidR="006B1D43" w:rsidRPr="00493447" w:rsidP="006B1D43" w14:paraId="716C53D6" w14:textId="77777777">
      <w:pPr>
        <w:widowControl/>
        <w:tabs>
          <w:tab w:val="num" w:pos="600"/>
        </w:tabs>
        <w:autoSpaceDE/>
        <w:autoSpaceDN/>
        <w:adjustRightInd/>
        <w:rPr>
          <w:rFonts w:ascii="Times New Roman" w:hAnsi="Times New Roman"/>
        </w:rPr>
      </w:pPr>
    </w:p>
    <w:p w:rsidR="006B1D43" w:rsidRPr="00493447" w:rsidP="006B1D43" w14:paraId="63D92EFA" w14:textId="07992BCA">
      <w:pPr>
        <w:widowControl/>
        <w:tabs>
          <w:tab w:val="num" w:pos="600"/>
        </w:tabs>
        <w:autoSpaceDE/>
        <w:autoSpaceDN/>
        <w:adjustRightInd/>
        <w:rPr>
          <w:rFonts w:ascii="Times New Roman" w:hAnsi="Times New Roman"/>
        </w:rPr>
      </w:pPr>
      <w:r w:rsidRPr="00493447">
        <w:rPr>
          <w:rFonts w:ascii="Times New Roman" w:hAnsi="Times New Roman"/>
        </w:rPr>
        <w:t xml:space="preserve">No payments or gifts are provided to </w:t>
      </w:r>
      <w:r w:rsidRPr="00493447" w:rsidR="00B439AD">
        <w:rPr>
          <w:rFonts w:ascii="Times New Roman" w:hAnsi="Times New Roman"/>
        </w:rPr>
        <w:t>respondents</w:t>
      </w:r>
      <w:r w:rsidRPr="00493447">
        <w:rPr>
          <w:rFonts w:ascii="Times New Roman" w:hAnsi="Times New Roman"/>
        </w:rPr>
        <w:t>.</w:t>
      </w:r>
    </w:p>
    <w:p w:rsidR="00690F56" w:rsidRPr="00493447" w:rsidP="00690F56" w14:paraId="1DEC1E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493447" w:rsidP="00690F56" w14:paraId="066BA92B" w14:textId="46DD5D4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93447">
        <w:rPr>
          <w:rFonts w:ascii="Times New Roman" w:hAnsi="Times New Roman"/>
          <w:b/>
          <w:bCs/>
        </w:rPr>
        <w:t>10. Describe any assurance of confidentiality provided to respondents and the basis for the assurance in statute, regulation, or agency policy.</w:t>
      </w:r>
    </w:p>
    <w:p w:rsidR="006B1D43" w:rsidRPr="00493447" w:rsidP="006B1D43" w14:paraId="6B459123" w14:textId="77777777">
      <w:pPr>
        <w:widowControl/>
        <w:tabs>
          <w:tab w:val="left" w:pos="-720"/>
          <w:tab w:val="left" w:pos="0"/>
        </w:tabs>
        <w:suppressAutoHyphens/>
        <w:autoSpaceDE/>
        <w:autoSpaceDN/>
        <w:adjustRightInd/>
        <w:rPr>
          <w:rFonts w:ascii="Times New Roman" w:hAnsi="Times New Roman"/>
        </w:rPr>
      </w:pPr>
    </w:p>
    <w:p w:rsidR="006B1D43" w:rsidRPr="00493447" w:rsidP="006B1D43" w14:paraId="66DDE698" w14:textId="65134A9D">
      <w:pPr>
        <w:widowControl/>
        <w:tabs>
          <w:tab w:val="left" w:pos="-720"/>
          <w:tab w:val="left" w:pos="0"/>
        </w:tabs>
        <w:suppressAutoHyphens/>
        <w:autoSpaceDE/>
        <w:autoSpaceDN/>
        <w:adjustRightInd/>
        <w:rPr>
          <w:rFonts w:ascii="Times New Roman" w:hAnsi="Times New Roman"/>
        </w:rPr>
      </w:pPr>
      <w:r w:rsidRPr="00E34807">
        <w:rPr>
          <w:rFonts w:ascii="Times New Roman" w:hAnsi="Times New Roman"/>
        </w:rPr>
        <w:t xml:space="preserve">Since the medical documents are maintained in the beneficiary’s case file, the information collected is covered by the Privacy Act System of Records Notices DOL/OWCP-2 (Office of Workers' Compensation, Black Lung Benefits Claim File) and DOL/OWCP-9 (Office of Workers' Compensation Programs, Black Lung Automated Support Package), published at 81 Federal Register 25765, 25858 and 25866 (April 29, 2016), or as updated and republished.     </w:t>
      </w:r>
    </w:p>
    <w:p w:rsidR="00690F56" w:rsidRPr="00493447" w:rsidP="00690F56" w14:paraId="69E4513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770CE925" w14:textId="3EBBFE3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93447">
        <w:rPr>
          <w:rFonts w:ascii="Times New Roman" w:hAnsi="Times New Roman"/>
          <w:b/>
          <w:bCs/>
        </w:rPr>
        <w:t xml:space="preserve">11. Provide additional justification for any questions of a sensitive nature, such as sexual behavior and attitudes, religious beliefs, and other matters that are commonly considered </w:t>
      </w:r>
      <w:r w:rsidRPr="00493447">
        <w:rPr>
          <w:rFonts w:ascii="Times New Roman" w:hAnsi="Times New Roman"/>
          <w:b/>
          <w:bCs/>
        </w:rPr>
        <w:t xml:space="preserve">private.  This justification should include the reasons why the </w:t>
      </w:r>
      <w:r w:rsidRPr="00493447" w:rsidR="00C667F3">
        <w:rPr>
          <w:rFonts w:ascii="Times New Roman" w:hAnsi="Times New Roman"/>
          <w:b/>
          <w:bCs/>
        </w:rPr>
        <w:t>a</w:t>
      </w:r>
      <w:r w:rsidRPr="00493447">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492FD5" w:rsidRPr="00493447" w:rsidP="00690F56" w14:paraId="4D14550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B1D43" w:rsidRPr="00493447" w:rsidP="006B1D43" w14:paraId="455930CB" w14:textId="77777777">
      <w:pPr>
        <w:widowControl/>
        <w:autoSpaceDE/>
        <w:autoSpaceDN/>
        <w:adjustRightInd/>
        <w:rPr>
          <w:rFonts w:ascii="Times New Roman" w:hAnsi="Times New Roman"/>
        </w:rPr>
      </w:pPr>
      <w:r w:rsidRPr="00493447">
        <w:rPr>
          <w:rFonts w:ascii="Times New Roman" w:hAnsi="Times New Roman"/>
        </w:rPr>
        <w:t>This collection contains no questions of a sensitive nature.</w:t>
      </w:r>
    </w:p>
    <w:p w:rsidR="00690F56" w:rsidRPr="00493447" w:rsidP="00690F56" w14:paraId="0270431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93447" w:rsidP="00690F56" w14:paraId="27CA211F" w14:textId="5D83486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93447">
        <w:rPr>
          <w:rFonts w:ascii="Times New Roman" w:hAnsi="Times New Roman"/>
          <w:b/>
          <w:bCs/>
        </w:rPr>
        <w:t>12. Provide estimates of the hour burden of the collection of information.  The statement should:</w:t>
      </w:r>
    </w:p>
    <w:p w:rsidR="00690F56" w:rsidRPr="00493447" w:rsidP="00690F56" w14:paraId="1065675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493447" w:rsidP="00C667F3" w14:paraId="1D3A9DF2"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93447">
        <w:rPr>
          <w:rFonts w:ascii="Times New Roman" w:hAnsi="Times New Roman"/>
          <w:b/>
          <w:bCs/>
        </w:rPr>
        <w:t>Indicate the number of respondents, frequency of response, annual hour burden, and an explanation o</w:t>
      </w:r>
      <w:r w:rsidRPr="00493447" w:rsidR="00D2331B">
        <w:rPr>
          <w:rFonts w:ascii="Times New Roman" w:hAnsi="Times New Roman"/>
          <w:b/>
          <w:bCs/>
        </w:rPr>
        <w:t xml:space="preserve">f </w:t>
      </w:r>
      <w:r w:rsidRPr="00493447">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493447" w:rsidR="00417AD8">
        <w:rPr>
          <w:rFonts w:ascii="Times New Roman" w:hAnsi="Times New Roman"/>
          <w:b/>
          <w:bCs/>
        </w:rPr>
        <w:t>ly</w:t>
      </w:r>
      <w:r w:rsidRPr="00493447">
        <w:rPr>
          <w:rFonts w:ascii="Times New Roman" w:hAnsi="Times New Roman"/>
          <w:b/>
          <w:bCs/>
        </w:rPr>
        <w:t>, estimates should not include burden hours</w:t>
      </w:r>
      <w:r w:rsidRPr="00493447" w:rsidR="00CD215D">
        <w:rPr>
          <w:rFonts w:ascii="Times New Roman" w:hAnsi="Times New Roman"/>
          <w:b/>
          <w:bCs/>
        </w:rPr>
        <w:t xml:space="preserve"> </w:t>
      </w:r>
      <w:r w:rsidRPr="00493447">
        <w:rPr>
          <w:rFonts w:ascii="Times New Roman" w:hAnsi="Times New Roman"/>
          <w:b/>
          <w:bCs/>
        </w:rPr>
        <w:t>for cust</w:t>
      </w:r>
      <w:r w:rsidRPr="00493447">
        <w:rPr>
          <w:rFonts w:ascii="Times New Roman" w:hAnsi="Times New Roman"/>
          <w:b/>
          <w:bCs/>
        </w:rPr>
        <w:t>omary and usual business practices.</w:t>
      </w:r>
    </w:p>
    <w:p w:rsidR="00690F56" w:rsidRPr="00493447" w:rsidP="00690F56" w14:paraId="6CCA13D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493447" w:rsidP="007A7F79" w14:paraId="1F692C61"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93447">
        <w:rPr>
          <w:b/>
        </w:rPr>
        <w:t xml:space="preserve">If this </w:t>
      </w:r>
      <w:r w:rsidRPr="00493447">
        <w:rPr>
          <w:b/>
          <w:bCs/>
        </w:rPr>
        <w:t xml:space="preserve">request for approval covers more than one form, provide </w:t>
      </w:r>
      <w:r w:rsidRPr="00493447">
        <w:rPr>
          <w:b/>
          <w:bCs/>
        </w:rPr>
        <w:t>separate hour burden estimates for each form.</w:t>
      </w:r>
    </w:p>
    <w:p w:rsidR="00882B1D" w:rsidRPr="00493447" w:rsidP="00AF2C11" w14:paraId="20D83B1D"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E34807" w:rsidP="00690F56" w14:paraId="6DCE6C0E" w14:textId="34CB8942">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93447">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493447" w:rsidR="00312124">
        <w:rPr>
          <w:rFonts w:ascii="Times New Roman" w:hAnsi="Times New Roman"/>
          <w:b/>
          <w:bCs/>
        </w:rPr>
        <w:t>this cost</w:t>
      </w:r>
      <w:r w:rsidRPr="00493447" w:rsidR="00C667F3">
        <w:rPr>
          <w:rFonts w:ascii="Times New Roman" w:hAnsi="Times New Roman"/>
          <w:b/>
          <w:bCs/>
        </w:rPr>
        <w:t xml:space="preserve"> should be included in Item 14</w:t>
      </w:r>
      <w:r w:rsidRPr="00493447">
        <w:rPr>
          <w:rFonts w:ascii="Times New Roman" w:hAnsi="Times New Roman"/>
          <w:b/>
          <w:bCs/>
        </w:rPr>
        <w:t>.</w:t>
      </w:r>
    </w:p>
    <w:p w:rsidR="006626FF" w:rsidRPr="00493447" w:rsidP="006626FF" w14:paraId="231455AA" w14:textId="77777777">
      <w:pPr>
        <w:ind w:left="720"/>
        <w:rPr>
          <w:rFonts w:ascii="Times New Roman" w:hAnsi="Times New Roman"/>
          <w:i/>
        </w:rPr>
      </w:pPr>
    </w:p>
    <w:p w:rsidR="006626FF" w:rsidRPr="00493447" w:rsidP="006626FF" w14:paraId="5E2728E8" w14:textId="77777777">
      <w:pPr>
        <w:ind w:left="720"/>
        <w:jc w:val="center"/>
        <w:rPr>
          <w:rFonts w:ascii="Times New Roman" w:hAnsi="Times New Roman"/>
          <w:i/>
        </w:rPr>
      </w:pPr>
      <w:r w:rsidRPr="00493447">
        <w:rPr>
          <w:rFonts w:ascii="Times New Roman" w:hAnsi="Times New Roman"/>
          <w:b/>
        </w:rPr>
        <w:t>Estimated Annualized Respondent Cost and Hour Burden</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0"/>
        <w:gridCol w:w="1523"/>
        <w:gridCol w:w="1430"/>
        <w:gridCol w:w="1270"/>
        <w:gridCol w:w="1069"/>
        <w:gridCol w:w="1016"/>
        <w:gridCol w:w="950"/>
        <w:gridCol w:w="1296"/>
      </w:tblGrid>
      <w:tr w14:paraId="3DB7022B" w14:textId="77777777" w:rsidTr="001131A7">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00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493447" w14:paraId="1F59376E" w14:textId="77777777">
            <w:pPr>
              <w:spacing w:line="276" w:lineRule="auto"/>
              <w:jc w:val="center"/>
              <w:rPr>
                <w:rFonts w:ascii="Times New Roman" w:hAnsi="Times New Roman"/>
                <w:b/>
              </w:rPr>
            </w:pPr>
            <w:r w:rsidRPr="00493447">
              <w:rPr>
                <w:rFonts w:ascii="Times New Roman" w:hAnsi="Times New Roman"/>
                <w:b/>
              </w:rPr>
              <w:t>Activity</w:t>
            </w:r>
          </w:p>
        </w:tc>
        <w:tc>
          <w:tcPr>
            <w:tcW w:w="148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493447" w14:paraId="3CB0470F" w14:textId="77777777">
            <w:pPr>
              <w:spacing w:line="276" w:lineRule="auto"/>
              <w:jc w:val="center"/>
              <w:rPr>
                <w:rFonts w:ascii="Times New Roman" w:hAnsi="Times New Roman"/>
                <w:b/>
              </w:rPr>
            </w:pPr>
            <w:r w:rsidRPr="00493447">
              <w:rPr>
                <w:rFonts w:ascii="Times New Roman" w:hAnsi="Times New Roman"/>
                <w:b/>
              </w:rPr>
              <w:t>No. of Respondents</w:t>
            </w:r>
          </w:p>
        </w:tc>
        <w:tc>
          <w:tcPr>
            <w:tcW w:w="1394"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493447" w14:paraId="51A2EAF5" w14:textId="77777777">
            <w:pPr>
              <w:spacing w:line="276" w:lineRule="auto"/>
              <w:jc w:val="center"/>
              <w:rPr>
                <w:rFonts w:ascii="Times New Roman" w:hAnsi="Times New Roman"/>
                <w:b/>
              </w:rPr>
            </w:pPr>
          </w:p>
          <w:p w:rsidR="006626FF" w:rsidRPr="00493447" w14:paraId="721C910B" w14:textId="77777777">
            <w:pPr>
              <w:spacing w:line="276" w:lineRule="auto"/>
              <w:jc w:val="center"/>
              <w:rPr>
                <w:rFonts w:ascii="Times New Roman" w:hAnsi="Times New Roman"/>
                <w:b/>
              </w:rPr>
            </w:pPr>
            <w:r w:rsidRPr="00493447">
              <w:rPr>
                <w:rFonts w:ascii="Times New Roman" w:hAnsi="Times New Roman"/>
                <w:b/>
              </w:rPr>
              <w:t xml:space="preserve">No. of Responses </w:t>
            </w:r>
          </w:p>
          <w:p w:rsidR="006626FF" w:rsidRPr="00493447" w14:paraId="4CF53D3E" w14:textId="77777777">
            <w:pPr>
              <w:spacing w:line="276" w:lineRule="auto"/>
              <w:jc w:val="center"/>
              <w:rPr>
                <w:rFonts w:ascii="Times New Roman" w:hAnsi="Times New Roman"/>
                <w:b/>
              </w:rPr>
            </w:pPr>
            <w:r w:rsidRPr="00493447">
              <w:rPr>
                <w:rFonts w:ascii="Times New Roman" w:hAnsi="Times New Roman"/>
                <w:b/>
              </w:rPr>
              <w:t>per</w:t>
            </w:r>
            <w:r w:rsidRPr="00493447" w:rsidR="00F935EE">
              <w:rPr>
                <w:rFonts w:ascii="Times New Roman" w:hAnsi="Times New Roman"/>
                <w:b/>
              </w:rPr>
              <w:t xml:space="preserve"> Respondent</w:t>
            </w:r>
          </w:p>
        </w:tc>
        <w:tc>
          <w:tcPr>
            <w:tcW w:w="123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493447" w14:paraId="773B633D" w14:textId="77777777">
            <w:pPr>
              <w:spacing w:line="276" w:lineRule="auto"/>
              <w:jc w:val="center"/>
              <w:rPr>
                <w:rFonts w:ascii="Times New Roman" w:hAnsi="Times New Roman"/>
                <w:b/>
              </w:rPr>
            </w:pPr>
            <w:r w:rsidRPr="00493447">
              <w:rPr>
                <w:rFonts w:ascii="Times New Roman" w:hAnsi="Times New Roman"/>
                <w:b/>
              </w:rPr>
              <w:t>Total Responses</w:t>
            </w:r>
          </w:p>
        </w:tc>
        <w:tc>
          <w:tcPr>
            <w:tcW w:w="104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493447" w14:paraId="3C5B14B2" w14:textId="77777777">
            <w:pPr>
              <w:spacing w:line="276" w:lineRule="auto"/>
              <w:jc w:val="center"/>
              <w:rPr>
                <w:rFonts w:ascii="Times New Roman" w:hAnsi="Times New Roman"/>
                <w:b/>
              </w:rPr>
            </w:pPr>
            <w:r w:rsidRPr="00493447">
              <w:rPr>
                <w:rFonts w:ascii="Times New Roman" w:hAnsi="Times New Roman"/>
                <w:b/>
              </w:rPr>
              <w:t>Average Burden (Hours)</w:t>
            </w:r>
          </w:p>
        </w:tc>
        <w:tc>
          <w:tcPr>
            <w:tcW w:w="99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493447" w14:paraId="0D35BC1F" w14:textId="77777777">
            <w:pPr>
              <w:spacing w:line="276" w:lineRule="auto"/>
              <w:jc w:val="center"/>
              <w:rPr>
                <w:rFonts w:ascii="Times New Roman" w:hAnsi="Times New Roman"/>
                <w:b/>
              </w:rPr>
            </w:pPr>
            <w:r w:rsidRPr="00493447">
              <w:rPr>
                <w:rFonts w:ascii="Times New Roman" w:hAnsi="Times New Roman"/>
                <w:b/>
              </w:rPr>
              <w:t xml:space="preserve">Total Burden </w:t>
            </w:r>
            <w:r w:rsidRPr="00493447">
              <w:rPr>
                <w:rFonts w:ascii="Times New Roman" w:hAnsi="Times New Roman"/>
                <w:b/>
              </w:rPr>
              <w:t>(Hours)</w:t>
            </w:r>
          </w:p>
        </w:tc>
        <w:tc>
          <w:tcPr>
            <w:tcW w:w="92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493447" w14:paraId="617EA15D" w14:textId="77777777">
            <w:pPr>
              <w:spacing w:line="276" w:lineRule="auto"/>
              <w:jc w:val="center"/>
              <w:rPr>
                <w:rFonts w:ascii="Times New Roman" w:hAnsi="Times New Roman"/>
                <w:b/>
              </w:rPr>
            </w:pPr>
            <w:r w:rsidRPr="00493447">
              <w:rPr>
                <w:rFonts w:ascii="Times New Roman" w:hAnsi="Times New Roman"/>
                <w:b/>
              </w:rPr>
              <w:t>Hourly</w:t>
            </w:r>
          </w:p>
          <w:p w:rsidR="006626FF" w:rsidRPr="00493447" w14:paraId="52015E27" w14:textId="77777777">
            <w:pPr>
              <w:spacing w:line="276" w:lineRule="auto"/>
              <w:jc w:val="center"/>
              <w:rPr>
                <w:rFonts w:ascii="Times New Roman" w:hAnsi="Times New Roman"/>
                <w:b/>
              </w:rPr>
            </w:pPr>
            <w:r w:rsidRPr="00493447">
              <w:rPr>
                <w:rFonts w:ascii="Times New Roman" w:hAnsi="Times New Roman"/>
                <w:b/>
              </w:rPr>
              <w:t>Wage Rate</w:t>
            </w:r>
          </w:p>
        </w:tc>
        <w:tc>
          <w:tcPr>
            <w:tcW w:w="135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493447" w14:paraId="1985D131" w14:textId="784AFBE8">
            <w:pPr>
              <w:spacing w:line="276" w:lineRule="auto"/>
              <w:jc w:val="center"/>
              <w:rPr>
                <w:rFonts w:ascii="Times New Roman" w:hAnsi="Times New Roman"/>
                <w:b/>
              </w:rPr>
            </w:pPr>
            <w:r>
              <w:rPr>
                <w:rFonts w:ascii="Times New Roman" w:hAnsi="Times New Roman"/>
                <w:b/>
              </w:rPr>
              <w:t>Monetized Value of Time</w:t>
            </w:r>
          </w:p>
        </w:tc>
      </w:tr>
      <w:tr w14:paraId="36EE76DA" w14:textId="77777777" w:rsidTr="001131A7">
        <w:tblPrEx>
          <w:tblW w:w="9445" w:type="dxa"/>
          <w:tblLook w:val="04A0"/>
        </w:tblPrEx>
        <w:tc>
          <w:tcPr>
            <w:tcW w:w="1005" w:type="dxa"/>
            <w:tcBorders>
              <w:top w:val="single" w:sz="4" w:space="0" w:color="auto"/>
              <w:left w:val="single" w:sz="4" w:space="0" w:color="auto"/>
              <w:bottom w:val="single" w:sz="4" w:space="0" w:color="auto"/>
              <w:right w:val="single" w:sz="4" w:space="0" w:color="auto"/>
            </w:tcBorders>
            <w:vAlign w:val="bottom"/>
            <w:hideMark/>
          </w:tcPr>
          <w:p w:rsidR="006626FF" w:rsidRPr="00594B2F" w:rsidP="00493447" w14:paraId="30DAFC65" w14:textId="5A83EEF3">
            <w:pPr>
              <w:spacing w:line="480" w:lineRule="auto"/>
              <w:jc w:val="center"/>
              <w:rPr>
                <w:rFonts w:ascii="Times New Roman" w:hAnsi="Times New Roman"/>
                <w:highlight w:val="yellow"/>
              </w:rPr>
            </w:pPr>
            <w:r>
              <w:rPr>
                <w:rFonts w:ascii="Times New Roman" w:hAnsi="Times New Roman"/>
              </w:rPr>
              <w:t xml:space="preserve">OWCP Form </w:t>
            </w:r>
            <w:r w:rsidRPr="00C75FFF">
              <w:rPr>
                <w:rFonts w:ascii="Times New Roman" w:hAnsi="Times New Roman"/>
              </w:rPr>
              <w:t>CM-908</w:t>
            </w:r>
          </w:p>
        </w:tc>
        <w:tc>
          <w:tcPr>
            <w:tcW w:w="1484" w:type="dxa"/>
            <w:tcBorders>
              <w:top w:val="single" w:sz="4" w:space="0" w:color="auto"/>
              <w:left w:val="single" w:sz="4" w:space="0" w:color="auto"/>
              <w:bottom w:val="single" w:sz="4" w:space="0" w:color="auto"/>
              <w:right w:val="single" w:sz="4" w:space="0" w:color="auto"/>
            </w:tcBorders>
            <w:vAlign w:val="center"/>
          </w:tcPr>
          <w:p w:rsidR="00493447" w:rsidRPr="00594B2F" w:rsidP="00493447" w14:paraId="796C2B41" w14:textId="77777777">
            <w:pPr>
              <w:jc w:val="center"/>
              <w:rPr>
                <w:rFonts w:ascii="Times New Roman" w:hAnsi="Times New Roman"/>
                <w:highlight w:val="yellow"/>
              </w:rPr>
            </w:pPr>
          </w:p>
          <w:p w:rsidR="00493447" w:rsidRPr="00594B2F" w:rsidP="00493447" w14:paraId="309DA1AE" w14:textId="77777777">
            <w:pPr>
              <w:jc w:val="center"/>
              <w:rPr>
                <w:rFonts w:ascii="Times New Roman" w:hAnsi="Times New Roman"/>
                <w:highlight w:val="yellow"/>
              </w:rPr>
            </w:pPr>
          </w:p>
          <w:p w:rsidR="006626FF" w:rsidRPr="00C75FFF" w:rsidP="00493447" w14:paraId="5C118130" w14:textId="613BF52D">
            <w:pPr>
              <w:jc w:val="center"/>
              <w:rPr>
                <w:rFonts w:ascii="Times New Roman" w:hAnsi="Times New Roman"/>
              </w:rPr>
            </w:pPr>
            <w:r>
              <w:rPr>
                <w:rFonts w:ascii="Times New Roman" w:hAnsi="Times New Roman"/>
              </w:rPr>
              <w:t>325</w:t>
            </w:r>
          </w:p>
          <w:p w:rsidR="006626FF" w:rsidRPr="00594B2F" w:rsidP="00493447" w14:paraId="2695E7C1" w14:textId="77777777">
            <w:pPr>
              <w:jc w:val="center"/>
              <w:rPr>
                <w:rFonts w:ascii="Times New Roman" w:hAnsi="Times New Roman"/>
                <w:highlight w:val="yellow"/>
              </w:rPr>
            </w:pPr>
          </w:p>
        </w:tc>
        <w:tc>
          <w:tcPr>
            <w:tcW w:w="1394" w:type="dxa"/>
            <w:tcBorders>
              <w:top w:val="single" w:sz="4" w:space="0" w:color="auto"/>
              <w:left w:val="single" w:sz="4" w:space="0" w:color="auto"/>
              <w:bottom w:val="single" w:sz="4" w:space="0" w:color="auto"/>
              <w:right w:val="single" w:sz="4" w:space="0" w:color="auto"/>
            </w:tcBorders>
            <w:vAlign w:val="center"/>
          </w:tcPr>
          <w:p w:rsidR="006626FF" w:rsidRPr="00594B2F" w:rsidP="00493447" w14:paraId="5FE89E5E" w14:textId="77777777">
            <w:pPr>
              <w:jc w:val="center"/>
              <w:rPr>
                <w:rFonts w:ascii="Times New Roman" w:hAnsi="Times New Roman"/>
                <w:highlight w:val="yellow"/>
              </w:rPr>
            </w:pPr>
          </w:p>
          <w:p w:rsidR="006626FF" w:rsidRPr="00594B2F" w:rsidP="00493447" w14:paraId="7A107262" w14:textId="65A95C1C">
            <w:pPr>
              <w:jc w:val="center"/>
              <w:rPr>
                <w:rFonts w:ascii="Times New Roman" w:hAnsi="Times New Roman"/>
                <w:highlight w:val="yellow"/>
              </w:rPr>
            </w:pPr>
            <w:r>
              <w:rPr>
                <w:rFonts w:ascii="Times New Roman" w:hAnsi="Times New Roman"/>
              </w:rPr>
              <w:t>20.33</w:t>
            </w:r>
          </w:p>
        </w:tc>
        <w:tc>
          <w:tcPr>
            <w:tcW w:w="1239" w:type="dxa"/>
            <w:tcBorders>
              <w:top w:val="single" w:sz="4" w:space="0" w:color="auto"/>
              <w:left w:val="single" w:sz="4" w:space="0" w:color="auto"/>
              <w:bottom w:val="single" w:sz="4" w:space="0" w:color="auto"/>
              <w:right w:val="single" w:sz="4" w:space="0" w:color="auto"/>
            </w:tcBorders>
            <w:vAlign w:val="center"/>
          </w:tcPr>
          <w:p w:rsidR="006626FF" w:rsidRPr="00594B2F" w:rsidP="00493447" w14:paraId="64010B91" w14:textId="77777777">
            <w:pPr>
              <w:jc w:val="center"/>
              <w:rPr>
                <w:rFonts w:ascii="Times New Roman" w:hAnsi="Times New Roman"/>
                <w:highlight w:val="yellow"/>
              </w:rPr>
            </w:pPr>
          </w:p>
          <w:p w:rsidR="006626FF" w:rsidRPr="00594B2F" w:rsidP="00493447" w14:paraId="17259E28" w14:textId="46590B7A">
            <w:pPr>
              <w:jc w:val="center"/>
              <w:rPr>
                <w:rFonts w:ascii="Times New Roman" w:hAnsi="Times New Roman"/>
                <w:highlight w:val="yellow"/>
              </w:rPr>
            </w:pPr>
            <w:r w:rsidRPr="00C75FFF">
              <w:rPr>
                <w:rFonts w:ascii="Times New Roman" w:hAnsi="Times New Roman"/>
              </w:rPr>
              <w:t>6,</w:t>
            </w:r>
            <w:r w:rsidR="00D1122B">
              <w:rPr>
                <w:rFonts w:ascii="Times New Roman" w:hAnsi="Times New Roman"/>
              </w:rPr>
              <w:t>60</w:t>
            </w:r>
            <w:r w:rsidR="005942B7">
              <w:rPr>
                <w:rFonts w:ascii="Times New Roman" w:hAnsi="Times New Roman"/>
              </w:rPr>
              <w:t>7</w:t>
            </w:r>
          </w:p>
        </w:tc>
        <w:tc>
          <w:tcPr>
            <w:tcW w:w="1044" w:type="dxa"/>
            <w:tcBorders>
              <w:top w:val="single" w:sz="4" w:space="0" w:color="auto"/>
              <w:left w:val="single" w:sz="4" w:space="0" w:color="auto"/>
              <w:bottom w:val="single" w:sz="4" w:space="0" w:color="auto"/>
              <w:right w:val="single" w:sz="4" w:space="0" w:color="auto"/>
            </w:tcBorders>
            <w:vAlign w:val="center"/>
          </w:tcPr>
          <w:p w:rsidR="006626FF" w:rsidRPr="00594B2F" w:rsidP="00493447" w14:paraId="19312E43" w14:textId="77777777">
            <w:pPr>
              <w:jc w:val="center"/>
              <w:rPr>
                <w:rFonts w:ascii="Times New Roman" w:hAnsi="Times New Roman"/>
                <w:highlight w:val="yellow"/>
              </w:rPr>
            </w:pPr>
          </w:p>
          <w:p w:rsidR="006626FF" w:rsidRPr="00594B2F" w:rsidP="00493447" w14:paraId="3F48B9F9" w14:textId="087306BD">
            <w:pPr>
              <w:jc w:val="center"/>
              <w:rPr>
                <w:rFonts w:ascii="Times New Roman" w:hAnsi="Times New Roman"/>
                <w:highlight w:val="yellow"/>
              </w:rPr>
            </w:pPr>
            <w:r w:rsidRPr="00C75FFF">
              <w:rPr>
                <w:rFonts w:ascii="Times New Roman" w:hAnsi="Times New Roman"/>
              </w:rPr>
              <w:t>0.2</w:t>
            </w:r>
          </w:p>
        </w:tc>
        <w:tc>
          <w:tcPr>
            <w:tcW w:w="992" w:type="dxa"/>
            <w:tcBorders>
              <w:top w:val="single" w:sz="4" w:space="0" w:color="auto"/>
              <w:left w:val="single" w:sz="4" w:space="0" w:color="auto"/>
              <w:bottom w:val="single" w:sz="4" w:space="0" w:color="auto"/>
              <w:right w:val="single" w:sz="4" w:space="0" w:color="auto"/>
            </w:tcBorders>
            <w:vAlign w:val="center"/>
          </w:tcPr>
          <w:p w:rsidR="00493447" w:rsidRPr="00594B2F" w:rsidP="00493447" w14:paraId="2F40076F" w14:textId="77777777">
            <w:pPr>
              <w:jc w:val="center"/>
              <w:rPr>
                <w:rFonts w:ascii="Times New Roman" w:hAnsi="Times New Roman"/>
                <w:highlight w:val="yellow"/>
              </w:rPr>
            </w:pPr>
          </w:p>
          <w:p w:rsidR="00493447" w:rsidRPr="00594B2F" w:rsidP="00493447" w14:paraId="08910A27" w14:textId="77777777">
            <w:pPr>
              <w:jc w:val="center"/>
              <w:rPr>
                <w:rFonts w:ascii="Times New Roman" w:hAnsi="Times New Roman"/>
                <w:highlight w:val="yellow"/>
              </w:rPr>
            </w:pPr>
          </w:p>
          <w:p w:rsidR="006626FF" w:rsidRPr="00C75FFF" w:rsidP="00493447" w14:paraId="64134FDC" w14:textId="2139336F">
            <w:pPr>
              <w:jc w:val="center"/>
              <w:rPr>
                <w:rFonts w:ascii="Times New Roman" w:hAnsi="Times New Roman"/>
              </w:rPr>
            </w:pPr>
            <w:r w:rsidRPr="00C75FFF">
              <w:rPr>
                <w:rFonts w:ascii="Times New Roman" w:hAnsi="Times New Roman"/>
              </w:rPr>
              <w:t>1,</w:t>
            </w:r>
            <w:r w:rsidR="00BD410B">
              <w:rPr>
                <w:rFonts w:ascii="Times New Roman" w:hAnsi="Times New Roman"/>
              </w:rPr>
              <w:t>321</w:t>
            </w:r>
          </w:p>
          <w:p w:rsidR="006626FF" w:rsidRPr="00594B2F" w:rsidP="00493447" w14:paraId="53EB92EC" w14:textId="77777777">
            <w:pPr>
              <w:jc w:val="center"/>
              <w:rPr>
                <w:rFonts w:ascii="Times New Roman" w:hAnsi="Times New Roman"/>
                <w:highlight w:val="yellow"/>
              </w:rPr>
            </w:pPr>
          </w:p>
        </w:tc>
        <w:tc>
          <w:tcPr>
            <w:tcW w:w="928" w:type="dxa"/>
            <w:tcBorders>
              <w:top w:val="single" w:sz="4" w:space="0" w:color="auto"/>
              <w:left w:val="single" w:sz="4" w:space="0" w:color="auto"/>
              <w:bottom w:val="single" w:sz="4" w:space="0" w:color="auto"/>
              <w:right w:val="single" w:sz="4" w:space="0" w:color="auto"/>
            </w:tcBorders>
            <w:vAlign w:val="center"/>
          </w:tcPr>
          <w:p w:rsidR="006626FF" w:rsidRPr="00C75FFF" w:rsidP="00493447" w14:paraId="0F704613" w14:textId="77777777">
            <w:pPr>
              <w:jc w:val="center"/>
              <w:rPr>
                <w:rFonts w:ascii="Times New Roman" w:hAnsi="Times New Roman"/>
              </w:rPr>
            </w:pPr>
          </w:p>
          <w:p w:rsidR="006626FF" w:rsidRPr="00C75FFF" w:rsidP="00493447" w14:paraId="613CEE50" w14:textId="2FB0773D">
            <w:pPr>
              <w:jc w:val="center"/>
              <w:rPr>
                <w:rFonts w:ascii="Times New Roman" w:hAnsi="Times New Roman"/>
              </w:rPr>
            </w:pPr>
            <w:r w:rsidRPr="00C75FFF">
              <w:rPr>
                <w:rFonts w:ascii="Times New Roman" w:hAnsi="Times New Roman"/>
              </w:rPr>
              <w:t>$</w:t>
            </w:r>
            <w:r w:rsidR="00BD410B">
              <w:rPr>
                <w:rFonts w:ascii="Times New Roman" w:hAnsi="Times New Roman"/>
              </w:rPr>
              <w:t>20.78</w:t>
            </w:r>
          </w:p>
        </w:tc>
        <w:tc>
          <w:tcPr>
            <w:tcW w:w="1359" w:type="dxa"/>
            <w:tcBorders>
              <w:top w:val="single" w:sz="4" w:space="0" w:color="auto"/>
              <w:left w:val="single" w:sz="4" w:space="0" w:color="auto"/>
              <w:bottom w:val="single" w:sz="4" w:space="0" w:color="auto"/>
              <w:right w:val="single" w:sz="4" w:space="0" w:color="auto"/>
            </w:tcBorders>
            <w:vAlign w:val="center"/>
          </w:tcPr>
          <w:p w:rsidR="006626FF" w:rsidRPr="00594B2F" w:rsidP="00493447" w14:paraId="798F61BA" w14:textId="77777777">
            <w:pPr>
              <w:jc w:val="center"/>
              <w:rPr>
                <w:rFonts w:ascii="Times New Roman" w:hAnsi="Times New Roman"/>
                <w:highlight w:val="yellow"/>
              </w:rPr>
            </w:pPr>
          </w:p>
          <w:p w:rsidR="006626FF" w:rsidRPr="00594B2F" w:rsidP="00493447" w14:paraId="0CA527A4" w14:textId="34359411">
            <w:pPr>
              <w:jc w:val="center"/>
              <w:rPr>
                <w:rFonts w:ascii="Times New Roman" w:hAnsi="Times New Roman"/>
                <w:highlight w:val="yellow"/>
              </w:rPr>
            </w:pPr>
            <w:r w:rsidRPr="00C75FFF">
              <w:rPr>
                <w:rFonts w:ascii="Times New Roman" w:hAnsi="Times New Roman"/>
              </w:rPr>
              <w:t>$</w:t>
            </w:r>
            <w:r w:rsidR="00BD410B">
              <w:rPr>
                <w:rFonts w:ascii="Times New Roman" w:hAnsi="Times New Roman"/>
              </w:rPr>
              <w:t>27,450</w:t>
            </w:r>
          </w:p>
        </w:tc>
      </w:tr>
    </w:tbl>
    <w:p w:rsidR="00493447" w:rsidP="00EB5C13" w14:paraId="18E857A9" w14:textId="77777777">
      <w:pPr>
        <w:widowControl/>
        <w:tabs>
          <w:tab w:val="num" w:pos="1134"/>
        </w:tabs>
        <w:autoSpaceDE/>
        <w:autoSpaceDN/>
        <w:adjustRightInd/>
        <w:rPr>
          <w:rFonts w:ascii="Times New Roman" w:hAnsi="Times New Roman"/>
        </w:rPr>
      </w:pPr>
    </w:p>
    <w:p w:rsidR="00CA118B" w:rsidRPr="00493447" w:rsidP="00CA118B" w14:paraId="151F4D4C" w14:textId="1063FE47">
      <w:pPr>
        <w:widowControl/>
        <w:tabs>
          <w:tab w:val="num" w:pos="1134"/>
        </w:tabs>
        <w:autoSpaceDE/>
        <w:autoSpaceDN/>
        <w:adjustRightInd/>
        <w:rPr>
          <w:rFonts w:ascii="Times New Roman" w:hAnsi="Times New Roman"/>
        </w:rPr>
      </w:pPr>
      <w:r w:rsidRPr="00493447">
        <w:rPr>
          <w:rFonts w:ascii="Times New Roman" w:hAnsi="Times New Roman"/>
        </w:rPr>
        <w:t xml:space="preserve">The public burden estimate of this information collection is approximately </w:t>
      </w:r>
      <w:r w:rsidR="006137A7">
        <w:rPr>
          <w:rFonts w:ascii="Times New Roman" w:hAnsi="Times New Roman"/>
        </w:rPr>
        <w:t>1,321</w:t>
      </w:r>
      <w:r w:rsidRPr="00493447">
        <w:rPr>
          <w:rFonts w:ascii="Times New Roman" w:hAnsi="Times New Roman"/>
        </w:rPr>
        <w:t xml:space="preserve"> hours.  This burden is based on the submission of </w:t>
      </w:r>
      <w:r>
        <w:rPr>
          <w:rFonts w:ascii="Times New Roman" w:hAnsi="Times New Roman"/>
        </w:rPr>
        <w:t>6,</w:t>
      </w:r>
      <w:r w:rsidR="00D1122B">
        <w:rPr>
          <w:rFonts w:ascii="Times New Roman" w:hAnsi="Times New Roman"/>
        </w:rPr>
        <w:t>60</w:t>
      </w:r>
      <w:r w:rsidR="005942B7">
        <w:rPr>
          <w:rFonts w:ascii="Times New Roman" w:hAnsi="Times New Roman"/>
        </w:rPr>
        <w:t>7</w:t>
      </w:r>
      <w:r w:rsidRPr="00493447">
        <w:rPr>
          <w:rFonts w:ascii="Times New Roman" w:hAnsi="Times New Roman"/>
        </w:rPr>
        <w:t xml:space="preserve"> forms.</w:t>
      </w:r>
      <w:r w:rsidR="00E34807">
        <w:rPr>
          <w:rFonts w:ascii="Times New Roman" w:hAnsi="Times New Roman"/>
        </w:rPr>
        <w:t xml:space="preserve"> Approximately 325 ROs</w:t>
      </w:r>
      <w:r w:rsidR="00837BF1">
        <w:rPr>
          <w:rFonts w:ascii="Times New Roman" w:hAnsi="Times New Roman"/>
        </w:rPr>
        <w:t xml:space="preserve"> pay benefits </w:t>
      </w:r>
      <w:r w:rsidR="0004045F">
        <w:rPr>
          <w:rFonts w:ascii="Times New Roman" w:hAnsi="Times New Roman"/>
        </w:rPr>
        <w:t xml:space="preserve">to an </w:t>
      </w:r>
      <w:r w:rsidR="0004045F">
        <w:rPr>
          <w:rFonts w:ascii="Times New Roman" w:hAnsi="Times New Roman"/>
        </w:rPr>
        <w:t xml:space="preserve">average of 20.33 </w:t>
      </w:r>
      <w:r w:rsidR="00837BF1">
        <w:rPr>
          <w:rFonts w:ascii="Times New Roman" w:hAnsi="Times New Roman"/>
        </w:rPr>
        <w:t>beneficiaries</w:t>
      </w:r>
      <w:r w:rsidR="0004045F">
        <w:rPr>
          <w:rFonts w:ascii="Times New Roman" w:hAnsi="Times New Roman"/>
        </w:rPr>
        <w:t>.</w:t>
      </w:r>
      <w:r w:rsidR="00837BF1">
        <w:rPr>
          <w:rFonts w:ascii="Times New Roman" w:hAnsi="Times New Roman"/>
        </w:rPr>
        <w:t xml:space="preserve"> </w:t>
      </w:r>
      <w:r w:rsidRPr="00493447">
        <w:rPr>
          <w:rFonts w:ascii="Times New Roman" w:hAnsi="Times New Roman"/>
        </w:rPr>
        <w:t xml:space="preserve"> </w:t>
      </w:r>
      <w:r>
        <w:rPr>
          <w:rFonts w:ascii="Times New Roman" w:hAnsi="Times New Roman"/>
        </w:rPr>
        <w:t>R</w:t>
      </w:r>
      <w:r w:rsidR="00980A58">
        <w:rPr>
          <w:rFonts w:ascii="Times New Roman" w:hAnsi="Times New Roman"/>
        </w:rPr>
        <w:t>O</w:t>
      </w:r>
      <w:r>
        <w:rPr>
          <w:rFonts w:ascii="Times New Roman" w:hAnsi="Times New Roman"/>
        </w:rPr>
        <w:t xml:space="preserve">s complete one CM-908 per beneficiary reporting changes due to </w:t>
      </w:r>
      <w:r w:rsidR="007C43C8">
        <w:rPr>
          <w:rFonts w:ascii="Times New Roman" w:hAnsi="Times New Roman"/>
        </w:rPr>
        <w:t>cost-of-living</w:t>
      </w:r>
      <w:r>
        <w:rPr>
          <w:rFonts w:ascii="Times New Roman" w:hAnsi="Times New Roman"/>
        </w:rPr>
        <w:t xml:space="preserve"> increase for about 5,</w:t>
      </w:r>
      <w:r w:rsidR="00BD410B">
        <w:rPr>
          <w:rFonts w:ascii="Times New Roman" w:hAnsi="Times New Roman"/>
        </w:rPr>
        <w:t>615</w:t>
      </w:r>
      <w:r>
        <w:rPr>
          <w:rFonts w:ascii="Times New Roman" w:hAnsi="Times New Roman"/>
        </w:rPr>
        <w:t xml:space="preserve"> respondents, </w:t>
      </w:r>
      <w:r w:rsidRPr="00493447">
        <w:rPr>
          <w:rFonts w:ascii="Times New Roman" w:hAnsi="Times New Roman"/>
        </w:rPr>
        <w:t xml:space="preserve">plus an annual average of approximately </w:t>
      </w:r>
      <w:r>
        <w:rPr>
          <w:rFonts w:ascii="Times New Roman" w:hAnsi="Times New Roman"/>
        </w:rPr>
        <w:t>9</w:t>
      </w:r>
      <w:r w:rsidR="00BD410B">
        <w:rPr>
          <w:rFonts w:ascii="Times New Roman" w:hAnsi="Times New Roman"/>
        </w:rPr>
        <w:t>9</w:t>
      </w:r>
      <w:r w:rsidR="005942B7">
        <w:rPr>
          <w:rFonts w:ascii="Times New Roman" w:hAnsi="Times New Roman"/>
        </w:rPr>
        <w:t>2</w:t>
      </w:r>
      <w:r w:rsidRPr="00493447">
        <w:rPr>
          <w:rFonts w:ascii="Times New Roman" w:hAnsi="Times New Roman"/>
        </w:rPr>
        <w:t xml:space="preserve"> forms for reporting changes in dependency, death of the beneficiary, or change in other workers’ compensation that affect the benefit amount.  Each response takes approximately 12 minutes for retrieving information and completing and mailing the form, for a total of approximately </w:t>
      </w:r>
      <w:r w:rsidR="005942B7">
        <w:rPr>
          <w:rFonts w:ascii="Times New Roman" w:hAnsi="Times New Roman"/>
        </w:rPr>
        <w:t>1,321</w:t>
      </w:r>
      <w:r w:rsidRPr="00493447">
        <w:rPr>
          <w:rFonts w:ascii="Times New Roman" w:hAnsi="Times New Roman"/>
        </w:rPr>
        <w:t xml:space="preserve"> hours. </w:t>
      </w:r>
    </w:p>
    <w:p w:rsidR="00CA118B" w:rsidRPr="00493447" w:rsidP="00CA118B" w14:paraId="6CE50C7C" w14:textId="77777777">
      <w:pPr>
        <w:widowControl/>
        <w:tabs>
          <w:tab w:val="num" w:pos="1134"/>
        </w:tabs>
        <w:autoSpaceDE/>
        <w:autoSpaceDN/>
        <w:adjustRightInd/>
        <w:rPr>
          <w:rFonts w:ascii="Times New Roman" w:hAnsi="Times New Roman"/>
        </w:rPr>
      </w:pPr>
    </w:p>
    <w:p w:rsidR="00CA118B" w:rsidRPr="00493447" w:rsidP="00CA118B" w14:paraId="2A1CF3E0" w14:textId="2C23D7D6">
      <w:pPr>
        <w:widowControl/>
        <w:tabs>
          <w:tab w:val="num" w:pos="1134"/>
        </w:tabs>
        <w:autoSpaceDE/>
        <w:autoSpaceDN/>
        <w:adjustRightInd/>
        <w:rPr>
          <w:rFonts w:ascii="Times New Roman" w:hAnsi="Times New Roman"/>
        </w:rPr>
      </w:pPr>
      <w:r>
        <w:rPr>
          <w:rFonts w:ascii="Times New Roman" w:hAnsi="Times New Roman"/>
        </w:rPr>
        <w:t>5,</w:t>
      </w:r>
      <w:r w:rsidR="00BD410B">
        <w:rPr>
          <w:rFonts w:ascii="Times New Roman" w:hAnsi="Times New Roman"/>
        </w:rPr>
        <w:t>615</w:t>
      </w:r>
      <w:r w:rsidRPr="00493447">
        <w:rPr>
          <w:rFonts w:ascii="Times New Roman" w:hAnsi="Times New Roman"/>
        </w:rPr>
        <w:t xml:space="preserve"> forms + </w:t>
      </w:r>
      <w:r>
        <w:rPr>
          <w:rFonts w:ascii="Times New Roman" w:hAnsi="Times New Roman"/>
        </w:rPr>
        <w:t>9</w:t>
      </w:r>
      <w:r w:rsidR="00BD410B">
        <w:rPr>
          <w:rFonts w:ascii="Times New Roman" w:hAnsi="Times New Roman"/>
        </w:rPr>
        <w:t>9</w:t>
      </w:r>
      <w:r w:rsidR="005942B7">
        <w:rPr>
          <w:rFonts w:ascii="Times New Roman" w:hAnsi="Times New Roman"/>
        </w:rPr>
        <w:t>2</w:t>
      </w:r>
      <w:r w:rsidRPr="00493447">
        <w:rPr>
          <w:rFonts w:ascii="Times New Roman" w:hAnsi="Times New Roman"/>
        </w:rPr>
        <w:t xml:space="preserve"> forms = </w:t>
      </w:r>
      <w:r>
        <w:rPr>
          <w:rFonts w:ascii="Times New Roman" w:hAnsi="Times New Roman"/>
        </w:rPr>
        <w:t>6,</w:t>
      </w:r>
      <w:r w:rsidR="00BD410B">
        <w:rPr>
          <w:rFonts w:ascii="Times New Roman" w:hAnsi="Times New Roman"/>
        </w:rPr>
        <w:t>60</w:t>
      </w:r>
      <w:r w:rsidR="005942B7">
        <w:rPr>
          <w:rFonts w:ascii="Times New Roman" w:hAnsi="Times New Roman"/>
        </w:rPr>
        <w:t>7</w:t>
      </w:r>
      <w:r w:rsidRPr="00493447">
        <w:rPr>
          <w:rFonts w:ascii="Times New Roman" w:hAnsi="Times New Roman"/>
        </w:rPr>
        <w:t xml:space="preserve"> forms</w:t>
      </w:r>
    </w:p>
    <w:p w:rsidR="00CA118B" w:rsidP="00CA118B" w14:paraId="33C4918C" w14:textId="4063C2B3">
      <w:pPr>
        <w:widowControl/>
        <w:tabs>
          <w:tab w:val="num" w:pos="1134"/>
        </w:tabs>
        <w:autoSpaceDE/>
        <w:autoSpaceDN/>
        <w:adjustRightInd/>
        <w:rPr>
          <w:rFonts w:ascii="Times New Roman" w:hAnsi="Times New Roman"/>
        </w:rPr>
      </w:pPr>
      <w:r>
        <w:rPr>
          <w:rFonts w:ascii="Times New Roman" w:hAnsi="Times New Roman"/>
        </w:rPr>
        <w:t>6,</w:t>
      </w:r>
      <w:r w:rsidR="00BD410B">
        <w:rPr>
          <w:rFonts w:ascii="Times New Roman" w:hAnsi="Times New Roman"/>
        </w:rPr>
        <w:t>60</w:t>
      </w:r>
      <w:r w:rsidR="005942B7">
        <w:rPr>
          <w:rFonts w:ascii="Times New Roman" w:hAnsi="Times New Roman"/>
        </w:rPr>
        <w:t>7</w:t>
      </w:r>
      <w:r w:rsidRPr="00493447">
        <w:rPr>
          <w:rFonts w:ascii="Times New Roman" w:hAnsi="Times New Roman"/>
        </w:rPr>
        <w:t xml:space="preserve"> forms x 12 minutes/60 = </w:t>
      </w:r>
      <w:r w:rsidR="00BD410B">
        <w:rPr>
          <w:rFonts w:ascii="Times New Roman" w:hAnsi="Times New Roman"/>
        </w:rPr>
        <w:t>1,32</w:t>
      </w:r>
      <w:r w:rsidR="005942B7">
        <w:rPr>
          <w:rFonts w:ascii="Times New Roman" w:hAnsi="Times New Roman"/>
        </w:rPr>
        <w:t>1</w:t>
      </w:r>
      <w:r w:rsidRPr="00493447">
        <w:rPr>
          <w:rFonts w:ascii="Times New Roman" w:hAnsi="Times New Roman"/>
        </w:rPr>
        <w:t xml:space="preserve"> hours</w:t>
      </w:r>
      <w:r w:rsidR="00BD410B">
        <w:rPr>
          <w:rFonts w:ascii="Times New Roman" w:hAnsi="Times New Roman"/>
        </w:rPr>
        <w:t xml:space="preserve"> (rounded down). </w:t>
      </w:r>
    </w:p>
    <w:p w:rsidR="0000402A" w:rsidP="00CA118B" w14:paraId="725D2CFF" w14:textId="7B9432D6">
      <w:pPr>
        <w:widowControl/>
        <w:tabs>
          <w:tab w:val="num" w:pos="1134"/>
        </w:tabs>
        <w:autoSpaceDE/>
        <w:autoSpaceDN/>
        <w:adjustRightInd/>
        <w:rPr>
          <w:rFonts w:ascii="Times New Roman" w:hAnsi="Times New Roman"/>
        </w:rPr>
      </w:pPr>
    </w:p>
    <w:p w:rsidR="00EB5C13" w:rsidRPr="00493447" w:rsidP="00EB5C13" w14:paraId="65D04F97" w14:textId="192845FE">
      <w:pPr>
        <w:widowControl/>
        <w:tabs>
          <w:tab w:val="num" w:pos="1134"/>
        </w:tabs>
        <w:autoSpaceDE/>
        <w:autoSpaceDN/>
        <w:adjustRightInd/>
        <w:rPr>
          <w:rFonts w:ascii="Times New Roman" w:hAnsi="Times New Roman"/>
        </w:rPr>
      </w:pPr>
      <w:r w:rsidRPr="00493447">
        <w:rPr>
          <w:rFonts w:ascii="Times New Roman" w:hAnsi="Times New Roman"/>
        </w:rPr>
        <w:t>The estimated annualized cost to respondents to provide this information is $</w:t>
      </w:r>
      <w:r w:rsidR="00BD410B">
        <w:rPr>
          <w:rFonts w:ascii="Times New Roman" w:hAnsi="Times New Roman"/>
        </w:rPr>
        <w:t>27,450</w:t>
      </w:r>
      <w:r w:rsidRPr="00493447">
        <w:rPr>
          <w:rFonts w:ascii="Times New Roman" w:hAnsi="Times New Roman"/>
        </w:rPr>
        <w:t xml:space="preserve"> (</w:t>
      </w:r>
      <w:r w:rsidR="00BD410B">
        <w:rPr>
          <w:rFonts w:ascii="Times New Roman" w:hAnsi="Times New Roman"/>
        </w:rPr>
        <w:t>1,321</w:t>
      </w:r>
      <w:r w:rsidRPr="00493447">
        <w:rPr>
          <w:rFonts w:ascii="Times New Roman" w:hAnsi="Times New Roman"/>
        </w:rPr>
        <w:t>hours x $</w:t>
      </w:r>
      <w:r w:rsidR="00837BF1">
        <w:rPr>
          <w:rFonts w:ascii="Times New Roman" w:hAnsi="Times New Roman"/>
        </w:rPr>
        <w:t>20.78</w:t>
      </w:r>
      <w:r w:rsidRPr="00493447">
        <w:rPr>
          <w:rFonts w:ascii="Times New Roman" w:hAnsi="Times New Roman"/>
        </w:rPr>
        <w:t xml:space="preserve"> per hour).  </w:t>
      </w:r>
      <w:bookmarkStart w:id="1" w:name="_Hlk194310478"/>
      <w:r w:rsidRPr="00493447">
        <w:rPr>
          <w:rFonts w:ascii="Times New Roman" w:hAnsi="Times New Roman"/>
        </w:rPr>
        <w:t xml:space="preserve">This median hourly wage </w:t>
      </w:r>
      <w:bookmarkEnd w:id="1"/>
      <w:r w:rsidRPr="00493447">
        <w:rPr>
          <w:rFonts w:ascii="Times New Roman" w:hAnsi="Times New Roman"/>
        </w:rPr>
        <w:t xml:space="preserve">is taken from the </w:t>
      </w:r>
      <w:r w:rsidRPr="00493447">
        <w:rPr>
          <w:rFonts w:ascii="Times New Roman" w:hAnsi="Times New Roman"/>
          <w:bCs/>
        </w:rPr>
        <w:t xml:space="preserve">Occupational Earnings Tables: United States, </w:t>
      </w:r>
      <w:r w:rsidRPr="00493447" w:rsidR="004D753D">
        <w:rPr>
          <w:rFonts w:ascii="Times New Roman" w:hAnsi="Times New Roman"/>
          <w:bCs/>
        </w:rPr>
        <w:t>May 202</w:t>
      </w:r>
      <w:r w:rsidR="00837BF1">
        <w:rPr>
          <w:rFonts w:ascii="Times New Roman" w:hAnsi="Times New Roman"/>
          <w:bCs/>
        </w:rPr>
        <w:t>3</w:t>
      </w:r>
      <w:r w:rsidRPr="00493447">
        <w:rPr>
          <w:rFonts w:ascii="Times New Roman" w:hAnsi="Times New Roman"/>
        </w:rPr>
        <w:t xml:space="preserve">, published by the </w:t>
      </w:r>
      <w:bookmarkStart w:id="2" w:name="_Hlk194310587"/>
      <w:r w:rsidRPr="00493447">
        <w:rPr>
          <w:rFonts w:ascii="Times New Roman" w:hAnsi="Times New Roman"/>
        </w:rPr>
        <w:t>Bureau</w:t>
      </w:r>
      <w:bookmarkEnd w:id="2"/>
      <w:r w:rsidRPr="00493447">
        <w:rPr>
          <w:rFonts w:ascii="Times New Roman" w:hAnsi="Times New Roman"/>
        </w:rPr>
        <w:t xml:space="preserve"> of Labor Statistics, </w:t>
      </w:r>
      <w:hyperlink w:history="1"/>
      <w:r w:rsidRPr="00493447">
        <w:rPr>
          <w:rFonts w:ascii="Times New Roman" w:hAnsi="Times New Roman"/>
        </w:rPr>
        <w:t>under the heading of Occupational Employment and Wages, Office and Administrative Support Workers,</w:t>
      </w:r>
      <w:r w:rsidR="00837BF1">
        <w:rPr>
          <w:rFonts w:ascii="Times New Roman" w:hAnsi="Times New Roman"/>
        </w:rPr>
        <w:t xml:space="preserve"> </w:t>
      </w:r>
      <w:hyperlink r:id="rId11" w:history="1">
        <w:r w:rsidRPr="00AD48E8" w:rsidR="00837BF1">
          <w:rPr>
            <w:rStyle w:val="Hyperlink"/>
            <w:rFonts w:ascii="Times New Roman" w:hAnsi="Times New Roman"/>
          </w:rPr>
          <w:t>https://www.bls.gov/oes/2023/may/oes439199.htm</w:t>
        </w:r>
      </w:hyperlink>
      <w:r w:rsidR="00837BF1">
        <w:rPr>
          <w:rFonts w:ascii="Times New Roman" w:hAnsi="Times New Roman"/>
        </w:rPr>
        <w:t xml:space="preserve">  </w:t>
      </w:r>
    </w:p>
    <w:p w:rsidR="006626FF" w:rsidRPr="00493447" w:rsidP="00690F56" w14:paraId="038A3D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493447" w:rsidP="00E60FB0" w14:paraId="695DBC6F" w14:textId="77777777">
      <w:pPr>
        <w:widowControl/>
        <w:autoSpaceDE/>
        <w:autoSpaceDN/>
        <w:adjustRightInd/>
        <w:rPr>
          <w:rFonts w:ascii="Times New Roman" w:hAnsi="Times New Roman"/>
          <w:highlight w:val="yellow"/>
        </w:rPr>
      </w:pPr>
    </w:p>
    <w:p w:rsidR="00CD215D" w:rsidRPr="00493447" w:rsidP="00CD215D" w14:paraId="4C12E0E4" w14:textId="107D01B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93447">
        <w:rPr>
          <w:rFonts w:ascii="Times New Roman" w:hAnsi="Times New Roman"/>
          <w:b/>
        </w:rPr>
        <w:t xml:space="preserve">13. Provide an estimate of </w:t>
      </w:r>
      <w:r w:rsidRPr="00493447" w:rsidR="00C667F3">
        <w:rPr>
          <w:rFonts w:ascii="Times New Roman" w:hAnsi="Times New Roman"/>
          <w:b/>
        </w:rPr>
        <w:t>the tot</w:t>
      </w:r>
      <w:r w:rsidRPr="00493447">
        <w:rPr>
          <w:rFonts w:ascii="Times New Roman" w:hAnsi="Times New Roman"/>
          <w:b/>
        </w:rPr>
        <w:t xml:space="preserve">al annual cost burden to respondents or recordkeepers resulting from the collection of information.  (Do not include the cost of any hour </w:t>
      </w:r>
      <w:r w:rsidRPr="00493447" w:rsidR="00C667F3">
        <w:rPr>
          <w:rFonts w:ascii="Times New Roman" w:hAnsi="Times New Roman"/>
          <w:b/>
        </w:rPr>
        <w:t>burden shown in Items 12 and 14</w:t>
      </w:r>
      <w:r w:rsidRPr="00493447">
        <w:rPr>
          <w:rFonts w:ascii="Times New Roman" w:hAnsi="Times New Roman"/>
          <w:b/>
        </w:rPr>
        <w:t>)</w:t>
      </w:r>
      <w:r w:rsidRPr="00493447" w:rsidR="00C667F3">
        <w:rPr>
          <w:rFonts w:ascii="Times New Roman" w:hAnsi="Times New Roman"/>
          <w:b/>
        </w:rPr>
        <w:t>.</w:t>
      </w:r>
    </w:p>
    <w:p w:rsidR="00CD215D" w:rsidRPr="00493447" w:rsidP="00CD215D" w14:paraId="0B4A5A4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RPr="00493447" w:rsidP="00584F8D" w14:paraId="3E7537C5"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493447">
        <w:rPr>
          <w:rFonts w:ascii="Times New Roman" w:hAnsi="Times New Roman"/>
          <w:b/>
        </w:rPr>
        <w:t>T</w:t>
      </w:r>
      <w:r w:rsidRPr="00493447" w:rsidR="00CD215D">
        <w:rPr>
          <w:rFonts w:ascii="Times New Roman" w:hAnsi="Times New Roman"/>
          <w:b/>
        </w:rPr>
        <w:t>he cost estimate should be split into two components:</w:t>
      </w:r>
      <w:r w:rsidRPr="00493447" w:rsidR="00AB4DC3">
        <w:rPr>
          <w:rFonts w:ascii="Times New Roman" w:hAnsi="Times New Roman"/>
          <w:b/>
        </w:rPr>
        <w:t xml:space="preserve">  (a) a total capital</w:t>
      </w:r>
    </w:p>
    <w:p w:rsidR="006F6E13" w:rsidRPr="00493447" w:rsidP="00584F8D" w14:paraId="31E95756"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493447">
        <w:rPr>
          <w:rFonts w:ascii="Times New Roman" w:hAnsi="Times New Roman"/>
          <w:b/>
        </w:rPr>
        <w:t>a</w:t>
      </w:r>
      <w:r w:rsidRPr="00493447" w:rsidR="00AB4DC3">
        <w:rPr>
          <w:rFonts w:ascii="Times New Roman" w:hAnsi="Times New Roman"/>
          <w:b/>
        </w:rPr>
        <w:t>nd</w:t>
      </w:r>
      <w:r w:rsidRPr="00493447" w:rsidR="00584F8D">
        <w:rPr>
          <w:rFonts w:ascii="Times New Roman" w:hAnsi="Times New Roman"/>
          <w:b/>
        </w:rPr>
        <w:t xml:space="preserve"> </w:t>
      </w:r>
      <w:r w:rsidRPr="00493447" w:rsidR="00AB4DC3">
        <w:rPr>
          <w:rFonts w:ascii="Times New Roman" w:hAnsi="Times New Roman"/>
          <w:b/>
        </w:rPr>
        <w:t xml:space="preserve">start </w:t>
      </w:r>
      <w:r w:rsidRPr="00493447" w:rsidR="00CD215D">
        <w:rPr>
          <w:rFonts w:ascii="Times New Roman" w:hAnsi="Times New Roman"/>
          <w:b/>
        </w:rPr>
        <w:t xml:space="preserve">up cost component </w:t>
      </w:r>
      <w:r w:rsidRPr="00493447" w:rsidR="00C667F3">
        <w:rPr>
          <w:rFonts w:ascii="Times New Roman" w:hAnsi="Times New Roman"/>
          <w:b/>
        </w:rPr>
        <w:t>(</w:t>
      </w:r>
      <w:r w:rsidRPr="00493447" w:rsidR="00CD215D">
        <w:rPr>
          <w:rFonts w:ascii="Times New Roman" w:hAnsi="Times New Roman"/>
          <w:b/>
        </w:rPr>
        <w:t>annualized over its expected useful life)</w:t>
      </w:r>
      <w:r w:rsidRPr="00493447" w:rsidR="00C667F3">
        <w:rPr>
          <w:rFonts w:ascii="Times New Roman" w:hAnsi="Times New Roman"/>
          <w:b/>
        </w:rPr>
        <w:t>;</w:t>
      </w:r>
      <w:r w:rsidRPr="00493447" w:rsidR="00CD215D">
        <w:rPr>
          <w:rFonts w:ascii="Times New Roman" w:hAnsi="Times New Roman"/>
          <w:b/>
        </w:rPr>
        <w:t xml:space="preserve"> and (b) a</w:t>
      </w:r>
    </w:p>
    <w:p w:rsidR="00584F8D" w:rsidRPr="00493447" w:rsidP="00584F8D" w14:paraId="5FC83EC1"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493447">
        <w:rPr>
          <w:rFonts w:ascii="Times New Roman" w:hAnsi="Times New Roman"/>
          <w:b/>
        </w:rPr>
        <w:t xml:space="preserve">total operation and </w:t>
      </w:r>
      <w:r w:rsidRPr="00493447" w:rsidR="006F6E13">
        <w:rPr>
          <w:rFonts w:ascii="Times New Roman" w:hAnsi="Times New Roman"/>
          <w:b/>
        </w:rPr>
        <w:t>m</w:t>
      </w:r>
      <w:r w:rsidRPr="00493447">
        <w:rPr>
          <w:rFonts w:ascii="Times New Roman" w:hAnsi="Times New Roman"/>
          <w:b/>
        </w:rPr>
        <w:t>aintenance and purchase of se</w:t>
      </w:r>
      <w:r w:rsidRPr="00493447" w:rsidR="006F6E13">
        <w:rPr>
          <w:rFonts w:ascii="Times New Roman" w:hAnsi="Times New Roman"/>
          <w:b/>
        </w:rPr>
        <w:t xml:space="preserve">rvice component.  </w:t>
      </w:r>
    </w:p>
    <w:p w:rsidR="00584F8D" w:rsidRPr="00493447" w:rsidP="00584F8D" w14:paraId="201C5B04"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93447">
        <w:rPr>
          <w:rFonts w:ascii="Times New Roman" w:hAnsi="Times New Roman"/>
          <w:b/>
        </w:rPr>
        <w:tab/>
      </w:r>
      <w:r w:rsidRPr="00493447">
        <w:rPr>
          <w:rFonts w:ascii="Times New Roman" w:hAnsi="Times New Roman"/>
          <w:b/>
        </w:rPr>
        <w:tab/>
      </w:r>
      <w:r w:rsidRPr="00493447" w:rsidR="006F6E13">
        <w:rPr>
          <w:rFonts w:ascii="Times New Roman" w:hAnsi="Times New Roman"/>
          <w:b/>
        </w:rPr>
        <w:t>The estimates</w:t>
      </w:r>
      <w:r w:rsidRPr="00493447">
        <w:rPr>
          <w:rFonts w:ascii="Times New Roman" w:hAnsi="Times New Roman"/>
          <w:b/>
        </w:rPr>
        <w:t xml:space="preserve"> </w:t>
      </w:r>
      <w:r w:rsidRPr="00493447" w:rsidR="00CD215D">
        <w:rPr>
          <w:rFonts w:ascii="Times New Roman" w:hAnsi="Times New Roman"/>
          <w:b/>
        </w:rPr>
        <w:t xml:space="preserve">should take into account costs associated with generating, </w:t>
      </w:r>
    </w:p>
    <w:p w:rsidR="00584F8D" w:rsidRPr="00493447" w:rsidP="00584F8D" w14:paraId="7ADC6751"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93447">
        <w:rPr>
          <w:rFonts w:ascii="Times New Roman" w:hAnsi="Times New Roman"/>
          <w:b/>
        </w:rPr>
        <w:tab/>
      </w:r>
      <w:r w:rsidRPr="00493447">
        <w:rPr>
          <w:rFonts w:ascii="Times New Roman" w:hAnsi="Times New Roman"/>
          <w:b/>
        </w:rPr>
        <w:tab/>
      </w:r>
      <w:r w:rsidRPr="00493447" w:rsidR="00CD215D">
        <w:rPr>
          <w:rFonts w:ascii="Times New Roman" w:hAnsi="Times New Roman"/>
          <w:b/>
        </w:rPr>
        <w:t xml:space="preserve">maintaining, and disclosing or providing the information.  Include descriptions of </w:t>
      </w:r>
    </w:p>
    <w:p w:rsidR="00CD215D" w:rsidRPr="00493447" w:rsidP="00584F8D" w14:paraId="74747779"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493447">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493447" w:rsidP="00584F8D" w14:paraId="33185046"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493447" w:rsidP="00AB4DC3" w14:paraId="46CC55E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93447">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w:t>
      </w:r>
      <w:r w:rsidRPr="00493447">
        <w:rPr>
          <w:rFonts w:ascii="Times New Roman" w:hAnsi="Times New Roman"/>
          <w:b/>
        </w:rPr>
        <w:t>ontaining the information collection, as appropriate.</w:t>
      </w:r>
    </w:p>
    <w:p w:rsidR="00CD215D" w:rsidRPr="00493447" w:rsidP="00CD215D" w14:paraId="2807B1B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493447" w:rsidP="00CD215D" w14:paraId="4A3A9C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93447">
        <w:rPr>
          <w:rFonts w:ascii="Times New Roman" w:hAnsi="Times New Roman"/>
          <w:b/>
        </w:rPr>
        <w:t xml:space="preserve">Generally, estimates should not include purchases of equipment or services, or portions thereof, made: (1) prior to October 1, </w:t>
      </w:r>
      <w:r w:rsidRPr="00493447">
        <w:rPr>
          <w:rFonts w:ascii="Times New Roman" w:hAnsi="Times New Roman"/>
          <w:b/>
        </w:rPr>
        <w:t xml:space="preserve">1995, (2) to achieve regulatory compliance with requirements not associated with the information collection, (3) </w:t>
      </w:r>
      <w:r w:rsidRPr="00493447">
        <w:rPr>
          <w:rFonts w:ascii="Times New Roman" w:hAnsi="Times New Roman"/>
          <w:b/>
        </w:rPr>
        <w:t>for reasons other than to provide information or keep records for the government, or (4) as part of customary and usual business or private practices.</w:t>
      </w:r>
    </w:p>
    <w:p w:rsidR="00CD215D" w:rsidP="00CD215D" w14:paraId="458F78E8" w14:textId="799960C4">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B64B8" w:rsidRPr="00493447" w:rsidP="002B64B8" w14:paraId="19D8BFAB" w14:textId="371180F5">
      <w:pPr>
        <w:widowControl/>
        <w:autoSpaceDE/>
        <w:autoSpaceDN/>
        <w:adjustRightInd/>
        <w:spacing w:after="160" w:line="259" w:lineRule="auto"/>
        <w:rPr>
          <w:rFonts w:ascii="Times New Roman" w:eastAsia="Calibri" w:hAnsi="Times New Roman"/>
        </w:rPr>
      </w:pPr>
      <w:r w:rsidRPr="00493447">
        <w:rPr>
          <w:rFonts w:ascii="Times New Roman" w:eastAsia="Calibri" w:hAnsi="Times New Roman"/>
        </w:rPr>
        <w:t xml:space="preserve">The respondent’s cost to mail each response is estimated at </w:t>
      </w:r>
      <w:r w:rsidR="00AC6B91">
        <w:rPr>
          <w:rFonts w:ascii="Times New Roman" w:eastAsia="Calibri" w:hAnsi="Times New Roman"/>
        </w:rPr>
        <w:t>78</w:t>
      </w:r>
      <w:r w:rsidRPr="00493447">
        <w:rPr>
          <w:rFonts w:ascii="Times New Roman" w:eastAsia="Calibri" w:hAnsi="Times New Roman"/>
        </w:rPr>
        <w:t>¢ (</w:t>
      </w:r>
      <w:r w:rsidR="00AC6B91">
        <w:rPr>
          <w:rFonts w:ascii="Times New Roman" w:eastAsia="Calibri" w:hAnsi="Times New Roman"/>
        </w:rPr>
        <w:t>73</w:t>
      </w:r>
      <w:r w:rsidRPr="00493447">
        <w:rPr>
          <w:rFonts w:ascii="Times New Roman" w:eastAsia="Calibri" w:hAnsi="Times New Roman"/>
        </w:rPr>
        <w:t>¢ stamp plus 0</w:t>
      </w:r>
      <w:r w:rsidR="00AC6B91">
        <w:rPr>
          <w:rFonts w:ascii="Times New Roman" w:eastAsia="Calibri" w:hAnsi="Times New Roman"/>
        </w:rPr>
        <w:t>5</w:t>
      </w:r>
      <w:r w:rsidRPr="00493447">
        <w:rPr>
          <w:rFonts w:ascii="Times New Roman" w:eastAsia="Calibri" w:hAnsi="Times New Roman"/>
        </w:rPr>
        <w:t>¢ for the envelope); each beneficiary will receive a mailed response.  Responses mailed to beneficiaries will have a respondent cost of $</w:t>
      </w:r>
      <w:r w:rsidR="00BD410B">
        <w:rPr>
          <w:rFonts w:ascii="Times New Roman" w:eastAsia="Calibri" w:hAnsi="Times New Roman"/>
        </w:rPr>
        <w:t>5,153</w:t>
      </w:r>
      <w:r w:rsidRPr="00493447">
        <w:rPr>
          <w:rFonts w:ascii="Times New Roman" w:eastAsia="Calibri" w:hAnsi="Times New Roman"/>
        </w:rPr>
        <w:t xml:space="preserve"> (</w:t>
      </w:r>
      <w:r>
        <w:rPr>
          <w:rFonts w:ascii="Times New Roman" w:eastAsia="Calibri" w:hAnsi="Times New Roman"/>
        </w:rPr>
        <w:t>6,</w:t>
      </w:r>
      <w:r w:rsidR="00BD410B">
        <w:rPr>
          <w:rFonts w:ascii="Times New Roman" w:eastAsia="Calibri" w:hAnsi="Times New Roman"/>
        </w:rPr>
        <w:t>60</w:t>
      </w:r>
      <w:r w:rsidR="005942B7">
        <w:rPr>
          <w:rFonts w:ascii="Times New Roman" w:eastAsia="Calibri" w:hAnsi="Times New Roman"/>
        </w:rPr>
        <w:t>7</w:t>
      </w:r>
      <w:r w:rsidRPr="00493447">
        <w:rPr>
          <w:rFonts w:ascii="Times New Roman" w:eastAsia="Calibri" w:hAnsi="Times New Roman"/>
        </w:rPr>
        <w:t xml:space="preserve"> x </w:t>
      </w:r>
      <w:r w:rsidR="00AC6B91">
        <w:rPr>
          <w:rFonts w:ascii="Times New Roman" w:eastAsia="Calibri" w:hAnsi="Times New Roman"/>
        </w:rPr>
        <w:t>78</w:t>
      </w:r>
      <w:r w:rsidRPr="00493447">
        <w:rPr>
          <w:rFonts w:ascii="Times New Roman" w:eastAsia="Calibri" w:hAnsi="Times New Roman"/>
        </w:rPr>
        <w:t>¢ = $</w:t>
      </w:r>
      <w:r w:rsidR="00BD410B">
        <w:rPr>
          <w:rFonts w:ascii="Times New Roman" w:eastAsia="Calibri" w:hAnsi="Times New Roman"/>
        </w:rPr>
        <w:t>5,153</w:t>
      </w:r>
      <w:r w:rsidR="005942B7">
        <w:rPr>
          <w:rFonts w:ascii="Times New Roman" w:eastAsia="Calibri" w:hAnsi="Times New Roman"/>
        </w:rPr>
        <w:t>.</w:t>
      </w:r>
      <w:r w:rsidRPr="00493447">
        <w:rPr>
          <w:rFonts w:ascii="Times New Roman" w:eastAsia="Calibri" w:hAnsi="Times New Roman"/>
        </w:rPr>
        <w:t xml:space="preserve">).  </w:t>
      </w:r>
    </w:p>
    <w:p w:rsidR="00FB3BE6" w:rsidP="002B64B8" w14:paraId="29AD4AD7" w14:textId="684CF826">
      <w:pPr>
        <w:widowControl/>
        <w:autoSpaceDE/>
        <w:autoSpaceDN/>
        <w:adjustRightInd/>
        <w:spacing w:after="160" w:line="259" w:lineRule="auto"/>
        <w:rPr>
          <w:rFonts w:ascii="Times New Roman" w:eastAsia="Calibri" w:hAnsi="Times New Roman"/>
        </w:rPr>
      </w:pPr>
      <w:r w:rsidRPr="00493447">
        <w:rPr>
          <w:rFonts w:ascii="Times New Roman" w:eastAsia="Calibri" w:hAnsi="Times New Roman"/>
        </w:rPr>
        <w:t xml:space="preserve">Of the </w:t>
      </w:r>
      <w:r>
        <w:rPr>
          <w:rFonts w:ascii="Times New Roman" w:eastAsia="Calibri" w:hAnsi="Times New Roman"/>
        </w:rPr>
        <w:t>6,</w:t>
      </w:r>
      <w:r w:rsidR="00BD410B">
        <w:rPr>
          <w:rFonts w:ascii="Times New Roman" w:eastAsia="Calibri" w:hAnsi="Times New Roman"/>
        </w:rPr>
        <w:t>60</w:t>
      </w:r>
      <w:r w:rsidR="005942B7">
        <w:rPr>
          <w:rFonts w:ascii="Times New Roman" w:eastAsia="Calibri" w:hAnsi="Times New Roman"/>
        </w:rPr>
        <w:t>7</w:t>
      </w:r>
      <w:r w:rsidRPr="00493447">
        <w:rPr>
          <w:rFonts w:ascii="Times New Roman" w:eastAsia="Calibri" w:hAnsi="Times New Roman"/>
        </w:rPr>
        <w:t xml:space="preserve"> responses that will be sent to DCMWC, it is estimated that </w:t>
      </w:r>
      <w:r w:rsidRPr="007C2B3F" w:rsidR="00BD410B">
        <w:rPr>
          <w:rFonts w:ascii="Times New Roman" w:eastAsia="Calibri" w:hAnsi="Times New Roman"/>
        </w:rPr>
        <w:t>30</w:t>
      </w:r>
      <w:r w:rsidRPr="007C2B3F">
        <w:rPr>
          <w:rFonts w:ascii="Times New Roman" w:eastAsia="Calibri" w:hAnsi="Times New Roman"/>
        </w:rPr>
        <w:t>%</w:t>
      </w:r>
      <w:r w:rsidRPr="00493447">
        <w:rPr>
          <w:rFonts w:ascii="Times New Roman" w:eastAsia="Calibri" w:hAnsi="Times New Roman"/>
        </w:rPr>
        <w:t xml:space="preserve"> will be submitted electronically through the COAL Mine Portal (</w:t>
      </w:r>
      <w:r>
        <w:rPr>
          <w:rFonts w:ascii="Times New Roman" w:eastAsia="Calibri" w:hAnsi="Times New Roman"/>
        </w:rPr>
        <w:t>6,</w:t>
      </w:r>
      <w:r w:rsidR="00BD410B">
        <w:rPr>
          <w:rFonts w:ascii="Times New Roman" w:eastAsia="Calibri" w:hAnsi="Times New Roman"/>
        </w:rPr>
        <w:t>60</w:t>
      </w:r>
      <w:r w:rsidR="005942B7">
        <w:rPr>
          <w:rFonts w:ascii="Times New Roman" w:eastAsia="Calibri" w:hAnsi="Times New Roman"/>
        </w:rPr>
        <w:t>7</w:t>
      </w:r>
      <w:r w:rsidRPr="00493447">
        <w:rPr>
          <w:rFonts w:ascii="Times New Roman" w:eastAsia="Calibri" w:hAnsi="Times New Roman"/>
        </w:rPr>
        <w:t xml:space="preserve"> x </w:t>
      </w:r>
      <w:r w:rsidRPr="007C2B3F" w:rsidR="00BD410B">
        <w:rPr>
          <w:rFonts w:ascii="Times New Roman" w:eastAsia="Calibri" w:hAnsi="Times New Roman"/>
        </w:rPr>
        <w:t>30</w:t>
      </w:r>
      <w:r w:rsidRPr="007C2B3F">
        <w:rPr>
          <w:rFonts w:ascii="Times New Roman" w:eastAsia="Calibri" w:hAnsi="Times New Roman"/>
        </w:rPr>
        <w:t>%</w:t>
      </w:r>
      <w:r w:rsidRPr="00493447">
        <w:rPr>
          <w:rFonts w:ascii="Times New Roman" w:eastAsia="Calibri" w:hAnsi="Times New Roman"/>
        </w:rPr>
        <w:t xml:space="preserve"> = </w:t>
      </w:r>
      <w:r w:rsidR="00BD410B">
        <w:rPr>
          <w:rFonts w:ascii="Times New Roman" w:eastAsia="Calibri" w:hAnsi="Times New Roman"/>
        </w:rPr>
        <w:t>1,982</w:t>
      </w:r>
      <w:r w:rsidRPr="00493447">
        <w:rPr>
          <w:rFonts w:ascii="Times New Roman" w:eastAsia="Calibri" w:hAnsi="Times New Roman"/>
        </w:rPr>
        <w:t>). The estimated savings of the forms submitted through the COAL mine portal is $</w:t>
      </w:r>
      <w:r>
        <w:rPr>
          <w:rFonts w:ascii="Times New Roman" w:eastAsia="Calibri" w:hAnsi="Times New Roman"/>
        </w:rPr>
        <w:t>1,546</w:t>
      </w:r>
      <w:r w:rsidRPr="00493447">
        <w:rPr>
          <w:rFonts w:ascii="Times New Roman" w:eastAsia="Calibri" w:hAnsi="Times New Roman"/>
        </w:rPr>
        <w:t xml:space="preserve"> (</w:t>
      </w:r>
      <w:r w:rsidR="00BD410B">
        <w:rPr>
          <w:rFonts w:ascii="Times New Roman" w:eastAsia="Calibri" w:hAnsi="Times New Roman"/>
        </w:rPr>
        <w:t>1,982</w:t>
      </w:r>
      <w:r w:rsidRPr="00493447">
        <w:rPr>
          <w:rFonts w:ascii="Times New Roman" w:eastAsia="Calibri" w:hAnsi="Times New Roman"/>
        </w:rPr>
        <w:t xml:space="preserve"> x </w:t>
      </w:r>
      <w:r w:rsidR="00AC6B91">
        <w:rPr>
          <w:rFonts w:ascii="Times New Roman" w:eastAsia="Calibri" w:hAnsi="Times New Roman"/>
        </w:rPr>
        <w:t>78</w:t>
      </w:r>
      <w:r w:rsidRPr="00493447">
        <w:rPr>
          <w:rFonts w:ascii="Times New Roman" w:eastAsia="Calibri" w:hAnsi="Times New Roman"/>
        </w:rPr>
        <w:t>¢=$</w:t>
      </w:r>
      <w:r w:rsidR="00BD410B">
        <w:rPr>
          <w:rFonts w:ascii="Times New Roman" w:eastAsia="Calibri" w:hAnsi="Times New Roman"/>
        </w:rPr>
        <w:t>1,54</w:t>
      </w:r>
      <w:r w:rsidR="00957035">
        <w:rPr>
          <w:rFonts w:ascii="Times New Roman" w:eastAsia="Calibri" w:hAnsi="Times New Roman"/>
        </w:rPr>
        <w:t>6</w:t>
      </w:r>
      <w:r w:rsidRPr="00493447">
        <w:rPr>
          <w:rFonts w:ascii="Times New Roman" w:eastAsia="Calibri" w:hAnsi="Times New Roman"/>
        </w:rPr>
        <w:t xml:space="preserve">). The remaining </w:t>
      </w:r>
      <w:r>
        <w:rPr>
          <w:rFonts w:ascii="Times New Roman" w:eastAsia="Calibri" w:hAnsi="Times New Roman"/>
        </w:rPr>
        <w:t>4,62</w:t>
      </w:r>
      <w:r w:rsidR="00957035">
        <w:rPr>
          <w:rFonts w:ascii="Times New Roman" w:eastAsia="Calibri" w:hAnsi="Times New Roman"/>
        </w:rPr>
        <w:t>5</w:t>
      </w:r>
      <w:r w:rsidRPr="00493447">
        <w:rPr>
          <w:rFonts w:ascii="Times New Roman" w:eastAsia="Calibri" w:hAnsi="Times New Roman"/>
        </w:rPr>
        <w:t xml:space="preserve"> responses will be mailed to DCMWC with a respondent cost of $</w:t>
      </w:r>
      <w:r>
        <w:rPr>
          <w:rFonts w:ascii="Times New Roman" w:eastAsia="Calibri" w:hAnsi="Times New Roman"/>
        </w:rPr>
        <w:t>3,607</w:t>
      </w:r>
      <w:r w:rsidRPr="00493447">
        <w:rPr>
          <w:rFonts w:ascii="Times New Roman" w:eastAsia="Calibri" w:hAnsi="Times New Roman"/>
        </w:rPr>
        <w:t xml:space="preserve"> (</w:t>
      </w:r>
      <w:r>
        <w:rPr>
          <w:rFonts w:ascii="Times New Roman" w:eastAsia="Calibri" w:hAnsi="Times New Roman"/>
        </w:rPr>
        <w:t>4,62</w:t>
      </w:r>
      <w:r w:rsidR="00957035">
        <w:rPr>
          <w:rFonts w:ascii="Times New Roman" w:eastAsia="Calibri" w:hAnsi="Times New Roman"/>
        </w:rPr>
        <w:t>5</w:t>
      </w:r>
      <w:r w:rsidRPr="00493447">
        <w:rPr>
          <w:rFonts w:ascii="Times New Roman" w:eastAsia="Calibri" w:hAnsi="Times New Roman"/>
        </w:rPr>
        <w:t xml:space="preserve"> x </w:t>
      </w:r>
      <w:r w:rsidR="00AC6B91">
        <w:rPr>
          <w:rFonts w:ascii="Times New Roman" w:eastAsia="Calibri" w:hAnsi="Times New Roman"/>
        </w:rPr>
        <w:t>78</w:t>
      </w:r>
      <w:r w:rsidRPr="00493447">
        <w:rPr>
          <w:rFonts w:ascii="Times New Roman" w:eastAsia="Calibri" w:hAnsi="Times New Roman"/>
        </w:rPr>
        <w:t>¢ = $</w:t>
      </w:r>
      <w:r>
        <w:rPr>
          <w:rFonts w:ascii="Times New Roman" w:eastAsia="Calibri" w:hAnsi="Times New Roman"/>
        </w:rPr>
        <w:t>3,607</w:t>
      </w:r>
      <w:r w:rsidRPr="00493447">
        <w:rPr>
          <w:rFonts w:ascii="Times New Roman" w:eastAsia="Calibri" w:hAnsi="Times New Roman"/>
        </w:rPr>
        <w:t xml:space="preserve">). </w:t>
      </w:r>
    </w:p>
    <w:p w:rsidR="00496AA1" w:rsidP="002B64B8" w14:paraId="0A0B10E7" w14:textId="4198893C">
      <w:pPr>
        <w:widowControl/>
        <w:autoSpaceDE/>
        <w:autoSpaceDN/>
        <w:adjustRightInd/>
        <w:spacing w:after="160" w:line="259" w:lineRule="auto"/>
        <w:rPr>
          <w:rFonts w:ascii="Times New Roman" w:eastAsia="Calibri" w:hAnsi="Times New Roman"/>
        </w:rPr>
      </w:pPr>
      <w:r w:rsidRPr="00493447">
        <w:rPr>
          <w:rFonts w:ascii="Times New Roman" w:eastAsia="Calibri" w:hAnsi="Times New Roman"/>
        </w:rPr>
        <w:t>Therefore, the total respondent cost is $</w:t>
      </w:r>
      <w:bookmarkStart w:id="3" w:name="_Hlk194310932"/>
      <w:r w:rsidR="007C2B3F">
        <w:rPr>
          <w:rFonts w:ascii="Times New Roman" w:eastAsia="Calibri" w:hAnsi="Times New Roman"/>
        </w:rPr>
        <w:t>3,607</w:t>
      </w:r>
      <w:r w:rsidRPr="00493447">
        <w:rPr>
          <w:rFonts w:ascii="Times New Roman" w:eastAsia="Calibri" w:hAnsi="Times New Roman"/>
        </w:rPr>
        <w:t xml:space="preserve"> </w:t>
      </w:r>
      <w:bookmarkEnd w:id="3"/>
      <w:r w:rsidRPr="00493447">
        <w:rPr>
          <w:rFonts w:ascii="Times New Roman" w:eastAsia="Calibri" w:hAnsi="Times New Roman"/>
        </w:rPr>
        <w:t>($</w:t>
      </w:r>
      <w:r w:rsidR="00FB3BE6">
        <w:rPr>
          <w:rFonts w:ascii="Times New Roman" w:eastAsia="Calibri" w:hAnsi="Times New Roman"/>
        </w:rPr>
        <w:t>5,153</w:t>
      </w:r>
      <w:r w:rsidRPr="00493447">
        <w:rPr>
          <w:rFonts w:ascii="Times New Roman" w:eastAsia="Calibri" w:hAnsi="Times New Roman"/>
        </w:rPr>
        <w:t>-$</w:t>
      </w:r>
      <w:r w:rsidR="00FB3BE6">
        <w:rPr>
          <w:rFonts w:ascii="Times New Roman" w:eastAsia="Calibri" w:hAnsi="Times New Roman"/>
        </w:rPr>
        <w:t>1,546</w:t>
      </w:r>
      <w:r w:rsidR="007E0672">
        <w:rPr>
          <w:rFonts w:ascii="Times New Roman" w:eastAsia="Calibri" w:hAnsi="Times New Roman"/>
        </w:rPr>
        <w:t xml:space="preserve"> </w:t>
      </w:r>
      <w:r w:rsidRPr="00493447">
        <w:rPr>
          <w:rFonts w:ascii="Times New Roman" w:eastAsia="Calibri" w:hAnsi="Times New Roman"/>
        </w:rPr>
        <w:t>=</w:t>
      </w:r>
      <w:r w:rsidR="007E0672">
        <w:rPr>
          <w:rFonts w:ascii="Times New Roman" w:eastAsia="Calibri" w:hAnsi="Times New Roman"/>
        </w:rPr>
        <w:t xml:space="preserve"> </w:t>
      </w:r>
      <w:r w:rsidRPr="00493447">
        <w:rPr>
          <w:rFonts w:ascii="Times New Roman" w:eastAsia="Calibri" w:hAnsi="Times New Roman"/>
        </w:rPr>
        <w:t>$</w:t>
      </w:r>
      <w:r w:rsidRPr="001C5274" w:rsidR="007C2B3F">
        <w:rPr>
          <w:rFonts w:ascii="Times New Roman" w:eastAsia="Calibri" w:hAnsi="Times New Roman"/>
          <w:b/>
          <w:bCs/>
        </w:rPr>
        <w:t>3,607</w:t>
      </w:r>
      <w:r w:rsidRPr="00493447">
        <w:rPr>
          <w:rFonts w:ascii="Times New Roman" w:eastAsia="Calibri" w:hAnsi="Times New Roman"/>
        </w:rPr>
        <w:t>).</w:t>
      </w:r>
      <w:r>
        <w:rPr>
          <w:rFonts w:ascii="Times New Roman" w:eastAsia="Calibri" w:hAnsi="Times New Roman"/>
        </w:rPr>
        <w:t xml:space="preserve"> </w:t>
      </w:r>
    </w:p>
    <w:p w:rsidR="002B64B8" w:rsidRPr="00493447" w:rsidP="002B64B8" w14:paraId="2B3DBC38" w14:textId="0C1E8618">
      <w:pPr>
        <w:widowControl/>
        <w:autoSpaceDE/>
        <w:autoSpaceDN/>
        <w:adjustRightInd/>
        <w:spacing w:after="160" w:line="259" w:lineRule="auto"/>
        <w:rPr>
          <w:rFonts w:ascii="Times New Roman" w:eastAsia="Calibri" w:hAnsi="Times New Roman"/>
        </w:rPr>
      </w:pPr>
      <w:r w:rsidRPr="00493447">
        <w:rPr>
          <w:rFonts w:ascii="Times New Roman" w:eastAsia="Calibri" w:hAnsi="Times New Roman"/>
        </w:rPr>
        <w:t xml:space="preserve">There are no other known operating or </w:t>
      </w:r>
      <w:r w:rsidRPr="00493447">
        <w:rPr>
          <w:rFonts w:ascii="Times New Roman" w:eastAsia="Calibri" w:hAnsi="Times New Roman"/>
        </w:rPr>
        <w:t>maintenance costs associated with this collection.</w:t>
      </w:r>
    </w:p>
    <w:p w:rsidR="002B64B8" w:rsidRPr="00493447" w:rsidP="00CD215D" w14:paraId="7E570FC4"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F51BCD" w:rsidP="00690F56" w14:paraId="41BC0A26" w14:textId="358D0FF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51BCD">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F51BCD">
        <w:rPr>
          <w:rFonts w:ascii="Times New Roman" w:hAnsi="Times New Roman"/>
        </w:rPr>
        <w:t xml:space="preserve"> </w:t>
      </w:r>
      <w:r w:rsidRPr="00F51BCD">
        <w:rPr>
          <w:rFonts w:ascii="Times New Roman" w:hAnsi="Times New Roman"/>
          <w:b/>
          <w:bCs/>
        </w:rPr>
        <w:t>without this collection of information.  Agencies also may aggregate cost estimates from Items 12, 13, and 14 into a single table.</w:t>
      </w:r>
    </w:p>
    <w:p w:rsidR="0026646F" w:rsidRPr="00275C05" w:rsidP="0026646F" w14:paraId="65DE3AE7" w14:textId="77777777">
      <w:pPr>
        <w:widowControl/>
        <w:autoSpaceDE/>
        <w:autoSpaceDN/>
        <w:adjustRightInd/>
        <w:rPr>
          <w:rFonts w:ascii="Times New Roman" w:hAnsi="Times New Roman"/>
        </w:rPr>
      </w:pPr>
    </w:p>
    <w:p w:rsidR="00275C05" w:rsidP="00F30453" w14:paraId="01C28EE7" w14:textId="6A81BC98">
      <w:pPr>
        <w:widowControl/>
        <w:autoSpaceDE/>
        <w:autoSpaceDN/>
        <w:adjustRightInd/>
        <w:rPr>
          <w:rFonts w:ascii="Times New Roman" w:hAnsi="Times New Roman"/>
        </w:rPr>
      </w:pPr>
      <w:r>
        <w:rPr>
          <w:rFonts w:ascii="Times New Roman" w:hAnsi="Times New Roman"/>
        </w:rPr>
        <w:t xml:space="preserve">With the implementation of the </w:t>
      </w:r>
      <w:r w:rsidRPr="006137A7">
        <w:rPr>
          <w:rFonts w:ascii="Times New Roman" w:hAnsi="Times New Roman"/>
        </w:rPr>
        <w:t>Artificial Intelligence (AI) system</w:t>
      </w:r>
      <w:r>
        <w:rPr>
          <w:rFonts w:ascii="Times New Roman" w:hAnsi="Times New Roman"/>
        </w:rPr>
        <w:t>, the Federal Government</w:t>
      </w:r>
      <w:r w:rsidR="00C6565F">
        <w:rPr>
          <w:rFonts w:ascii="Times New Roman" w:hAnsi="Times New Roman"/>
        </w:rPr>
        <w:t xml:space="preserve"> estimated </w:t>
      </w:r>
      <w:r w:rsidR="006137A7">
        <w:rPr>
          <w:rFonts w:ascii="Times New Roman" w:hAnsi="Times New Roman"/>
        </w:rPr>
        <w:t>that out</w:t>
      </w:r>
      <w:r>
        <w:rPr>
          <w:rFonts w:ascii="Times New Roman" w:hAnsi="Times New Roman"/>
        </w:rPr>
        <w:t xml:space="preserve"> of the 6,</w:t>
      </w:r>
      <w:r w:rsidR="007C2B3F">
        <w:rPr>
          <w:rFonts w:ascii="Times New Roman" w:hAnsi="Times New Roman"/>
        </w:rPr>
        <w:t>60</w:t>
      </w:r>
      <w:r w:rsidR="00957035">
        <w:rPr>
          <w:rFonts w:ascii="Times New Roman" w:hAnsi="Times New Roman"/>
        </w:rPr>
        <w:t>7</w:t>
      </w:r>
      <w:r>
        <w:rPr>
          <w:rFonts w:ascii="Times New Roman" w:hAnsi="Times New Roman"/>
        </w:rPr>
        <w:t xml:space="preserve"> responses DCMWC receive</w:t>
      </w:r>
      <w:r w:rsidR="00C6565F">
        <w:rPr>
          <w:rFonts w:ascii="Times New Roman" w:hAnsi="Times New Roman"/>
        </w:rPr>
        <w:t>d</w:t>
      </w:r>
      <w:r w:rsidR="00F30453">
        <w:rPr>
          <w:rFonts w:ascii="Times New Roman" w:hAnsi="Times New Roman"/>
        </w:rPr>
        <w:t>,</w:t>
      </w:r>
      <w:r>
        <w:rPr>
          <w:rFonts w:ascii="Times New Roman" w:hAnsi="Times New Roman"/>
        </w:rPr>
        <w:t xml:space="preserve"> 5,</w:t>
      </w:r>
      <w:r w:rsidR="007C2B3F">
        <w:rPr>
          <w:rFonts w:ascii="Times New Roman" w:hAnsi="Times New Roman"/>
        </w:rPr>
        <w:t>615</w:t>
      </w:r>
      <w:r>
        <w:rPr>
          <w:rFonts w:ascii="Times New Roman" w:hAnsi="Times New Roman"/>
        </w:rPr>
        <w:t xml:space="preserve"> </w:t>
      </w:r>
      <w:r w:rsidR="007C2B3F">
        <w:rPr>
          <w:rFonts w:ascii="Times New Roman" w:hAnsi="Times New Roman"/>
        </w:rPr>
        <w:t xml:space="preserve">were </w:t>
      </w:r>
      <w:r>
        <w:rPr>
          <w:rFonts w:ascii="Times New Roman" w:hAnsi="Times New Roman"/>
        </w:rPr>
        <w:t>automatically reviewed</w:t>
      </w:r>
      <w:r w:rsidR="00F30453">
        <w:rPr>
          <w:rFonts w:ascii="Times New Roman" w:hAnsi="Times New Roman"/>
        </w:rPr>
        <w:t xml:space="preserve">. </w:t>
      </w:r>
    </w:p>
    <w:p w:rsidR="00275C05" w:rsidP="00F30453" w14:paraId="77546616" w14:textId="77777777">
      <w:pPr>
        <w:widowControl/>
        <w:autoSpaceDE/>
        <w:autoSpaceDN/>
        <w:adjustRightInd/>
        <w:rPr>
          <w:rFonts w:ascii="Times New Roman" w:hAnsi="Times New Roman"/>
        </w:rPr>
      </w:pPr>
    </w:p>
    <w:p w:rsidR="00F30453" w:rsidRPr="00DE102A" w:rsidP="00F30453" w14:paraId="7AE74C4B" w14:textId="0E99755C">
      <w:pPr>
        <w:widowControl/>
        <w:autoSpaceDE/>
        <w:autoSpaceDN/>
        <w:adjustRightInd/>
        <w:rPr>
          <w:rFonts w:ascii="Times New Roman" w:hAnsi="Times New Roman"/>
          <w:highlight w:val="yellow"/>
        </w:rPr>
      </w:pPr>
      <w:r w:rsidRPr="00275C05">
        <w:rPr>
          <w:rFonts w:ascii="Times New Roman" w:hAnsi="Times New Roman"/>
        </w:rPr>
        <w:t xml:space="preserve">The estimated processing cost of the </w:t>
      </w:r>
      <w:r w:rsidRPr="00275C05" w:rsidR="00275C05">
        <w:rPr>
          <w:rFonts w:ascii="Times New Roman" w:hAnsi="Times New Roman"/>
        </w:rPr>
        <w:t>9</w:t>
      </w:r>
      <w:r w:rsidR="007C2B3F">
        <w:rPr>
          <w:rFonts w:ascii="Times New Roman" w:hAnsi="Times New Roman"/>
        </w:rPr>
        <w:t>9</w:t>
      </w:r>
      <w:r w:rsidR="00957035">
        <w:rPr>
          <w:rFonts w:ascii="Times New Roman" w:hAnsi="Times New Roman"/>
        </w:rPr>
        <w:t>2</w:t>
      </w:r>
      <w:r w:rsidRPr="00275C05" w:rsidR="00275C05">
        <w:rPr>
          <w:rFonts w:ascii="Times New Roman" w:hAnsi="Times New Roman"/>
        </w:rPr>
        <w:t xml:space="preserve"> remaining forms,</w:t>
      </w:r>
      <w:r w:rsidRPr="00275C05">
        <w:rPr>
          <w:rFonts w:ascii="Times New Roman" w:hAnsi="Times New Roman"/>
        </w:rPr>
        <w:t xml:space="preserve"> is figured at </w:t>
      </w:r>
      <w:r w:rsidR="004B6AA8">
        <w:rPr>
          <w:rFonts w:ascii="Times New Roman" w:hAnsi="Times New Roman"/>
        </w:rPr>
        <w:t>$</w:t>
      </w:r>
      <w:r w:rsidRPr="00275C05" w:rsidR="00C51F9F">
        <w:rPr>
          <w:rFonts w:ascii="Times New Roman" w:hAnsi="Times New Roman"/>
        </w:rPr>
        <w:t>4</w:t>
      </w:r>
      <w:r w:rsidR="00AC6B91">
        <w:rPr>
          <w:rFonts w:ascii="Times New Roman" w:hAnsi="Times New Roman"/>
        </w:rPr>
        <w:t>6.71</w:t>
      </w:r>
      <w:r w:rsidRPr="00275C05" w:rsidR="00C51F9F">
        <w:rPr>
          <w:rFonts w:ascii="Times New Roman" w:hAnsi="Times New Roman"/>
        </w:rPr>
        <w:t xml:space="preserve"> for </w:t>
      </w:r>
      <w:r w:rsidRPr="00275C05">
        <w:rPr>
          <w:rFonts w:ascii="Times New Roman" w:hAnsi="Times New Roman"/>
        </w:rPr>
        <w:t>one CE (GS-12/04) spending about 15 minutes evaluating one form.  (The Salary Table 202</w:t>
      </w:r>
      <w:r w:rsidR="00AC6B91">
        <w:rPr>
          <w:rFonts w:ascii="Times New Roman" w:hAnsi="Times New Roman"/>
        </w:rPr>
        <w:t>5</w:t>
      </w:r>
      <w:r w:rsidRPr="00275C05">
        <w:rPr>
          <w:rFonts w:ascii="Times New Roman" w:hAnsi="Times New Roman"/>
        </w:rPr>
        <w:t xml:space="preserve">-GS was used for the hourly wages.)  </w:t>
      </w:r>
      <w:hyperlink r:id="rId12" w:history="1">
        <w:r w:rsidRPr="00AC6B91" w:rsidR="00AC6B91">
          <w:rPr>
            <w:rStyle w:val="Hyperlink"/>
            <w:rFonts w:ascii="Times New Roman" w:hAnsi="Times New Roman"/>
          </w:rPr>
          <w:t>https://www.opm.gov/policy-data-oversight/pay-leave/salaries-wages/salary-tables/pdf/2025/RUS_h.pdf</w:t>
        </w:r>
      </w:hyperlink>
    </w:p>
    <w:p w:rsidR="0095445C" w:rsidP="0026646F" w14:paraId="252DB343" w14:textId="260FD0B4">
      <w:pPr>
        <w:widowControl/>
        <w:autoSpaceDE/>
        <w:autoSpaceDN/>
        <w:adjustRightInd/>
        <w:rPr>
          <w:rFonts w:ascii="Times New Roman" w:hAnsi="Times New Roman"/>
        </w:rPr>
      </w:pPr>
    </w:p>
    <w:p w:rsidR="00C51F9F" w:rsidP="0026646F" w14:paraId="47C641F6" w14:textId="0732DAC1">
      <w:pPr>
        <w:widowControl/>
        <w:autoSpaceDE/>
        <w:autoSpaceDN/>
        <w:adjustRightInd/>
        <w:rPr>
          <w:rFonts w:ascii="Times New Roman" w:hAnsi="Times New Roman"/>
        </w:rPr>
      </w:pPr>
      <w:r>
        <w:rPr>
          <w:rFonts w:ascii="Times New Roman" w:hAnsi="Times New Roman"/>
        </w:rPr>
        <w:t>9</w:t>
      </w:r>
      <w:r w:rsidR="007C2B3F">
        <w:rPr>
          <w:rFonts w:ascii="Times New Roman" w:hAnsi="Times New Roman"/>
        </w:rPr>
        <w:t>9</w:t>
      </w:r>
      <w:r w:rsidR="00957035">
        <w:rPr>
          <w:rFonts w:ascii="Times New Roman" w:hAnsi="Times New Roman"/>
        </w:rPr>
        <w:t>2</w:t>
      </w:r>
      <w:r>
        <w:rPr>
          <w:rFonts w:ascii="Times New Roman" w:hAnsi="Times New Roman"/>
        </w:rPr>
        <w:t xml:space="preserve"> x .25</w:t>
      </w:r>
      <w:r w:rsidR="007E0672">
        <w:rPr>
          <w:rFonts w:ascii="Times New Roman" w:hAnsi="Times New Roman"/>
        </w:rPr>
        <w:t xml:space="preserve"> </w:t>
      </w:r>
      <w:r w:rsidR="00C6565F">
        <w:rPr>
          <w:rFonts w:ascii="Times New Roman" w:hAnsi="Times New Roman"/>
        </w:rPr>
        <w:t>= 248</w:t>
      </w:r>
      <w:r>
        <w:rPr>
          <w:rFonts w:ascii="Times New Roman" w:hAnsi="Times New Roman"/>
        </w:rPr>
        <w:t xml:space="preserve"> hours </w:t>
      </w:r>
    </w:p>
    <w:p w:rsidR="00C51F9F" w:rsidP="0026646F" w14:paraId="33446E5F" w14:textId="01A152E2">
      <w:pPr>
        <w:widowControl/>
        <w:autoSpaceDE/>
        <w:autoSpaceDN/>
        <w:adjustRightInd/>
        <w:rPr>
          <w:rFonts w:ascii="Times New Roman" w:hAnsi="Times New Roman"/>
        </w:rPr>
      </w:pPr>
      <w:r>
        <w:rPr>
          <w:rFonts w:ascii="Times New Roman" w:hAnsi="Times New Roman"/>
        </w:rPr>
        <w:t>$</w:t>
      </w:r>
      <w:r w:rsidR="007C2B3F">
        <w:rPr>
          <w:rFonts w:ascii="Times New Roman" w:hAnsi="Times New Roman"/>
        </w:rPr>
        <w:t>46.71</w:t>
      </w:r>
      <w:r>
        <w:rPr>
          <w:rFonts w:ascii="Times New Roman" w:hAnsi="Times New Roman"/>
        </w:rPr>
        <w:t xml:space="preserve"> x </w:t>
      </w:r>
      <w:r w:rsidR="007C2B3F">
        <w:rPr>
          <w:rFonts w:ascii="Times New Roman" w:hAnsi="Times New Roman"/>
        </w:rPr>
        <w:t>248</w:t>
      </w:r>
      <w:r w:rsidR="007E0672">
        <w:rPr>
          <w:rFonts w:ascii="Times New Roman" w:hAnsi="Times New Roman"/>
        </w:rPr>
        <w:t xml:space="preserve"> </w:t>
      </w:r>
      <w:r>
        <w:rPr>
          <w:rFonts w:ascii="Times New Roman" w:hAnsi="Times New Roman"/>
        </w:rPr>
        <w:t>=</w:t>
      </w:r>
      <w:r w:rsidR="007E0672">
        <w:rPr>
          <w:rFonts w:ascii="Times New Roman" w:hAnsi="Times New Roman"/>
        </w:rPr>
        <w:t xml:space="preserve"> </w:t>
      </w:r>
      <w:r>
        <w:rPr>
          <w:rFonts w:ascii="Times New Roman" w:hAnsi="Times New Roman"/>
        </w:rPr>
        <w:t>$</w:t>
      </w:r>
      <w:r w:rsidR="007C2B3F">
        <w:rPr>
          <w:rFonts w:ascii="Times New Roman" w:hAnsi="Times New Roman"/>
        </w:rPr>
        <w:t>11,584</w:t>
      </w:r>
    </w:p>
    <w:p w:rsidR="0095445C" w:rsidP="0095445C" w14:paraId="56B7EA24" w14:textId="77777777">
      <w:pPr>
        <w:widowControl/>
        <w:tabs>
          <w:tab w:val="num" w:pos="1134"/>
        </w:tabs>
        <w:autoSpaceDE/>
        <w:autoSpaceDN/>
        <w:adjustRightInd/>
        <w:rPr>
          <w:rFonts w:ascii="Times New Roman" w:hAnsi="Times New Roman"/>
        </w:rPr>
      </w:pPr>
    </w:p>
    <w:p w:rsidR="0095445C" w:rsidRPr="00493447" w:rsidP="00C51F9F" w14:paraId="5C2E6AD4" w14:textId="42CC3925">
      <w:pPr>
        <w:widowControl/>
        <w:tabs>
          <w:tab w:val="num" w:pos="1134"/>
        </w:tabs>
        <w:autoSpaceDE/>
        <w:autoSpaceDN/>
        <w:adjustRightInd/>
        <w:rPr>
          <w:rFonts w:ascii="Times New Roman" w:hAnsi="Times New Roman"/>
        </w:rPr>
      </w:pPr>
      <w:r>
        <w:rPr>
          <w:rFonts w:ascii="Times New Roman" w:hAnsi="Times New Roman"/>
        </w:rPr>
        <w:t xml:space="preserve">Total cost: </w:t>
      </w:r>
      <w:r w:rsidRPr="001C5274">
        <w:rPr>
          <w:rFonts w:ascii="Times New Roman" w:hAnsi="Times New Roman"/>
          <w:b/>
          <w:bCs/>
        </w:rPr>
        <w:t>$</w:t>
      </w:r>
      <w:r w:rsidRPr="001C5274" w:rsidR="007C2B3F">
        <w:rPr>
          <w:rFonts w:ascii="Times New Roman" w:hAnsi="Times New Roman"/>
          <w:b/>
          <w:bCs/>
        </w:rPr>
        <w:t>11,584</w:t>
      </w:r>
    </w:p>
    <w:p w:rsidR="00690F56" w:rsidRPr="00493447" w:rsidP="00690F56" w14:paraId="1086D64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93447" w:rsidP="00690F56" w14:paraId="1FD696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493447">
        <w:rPr>
          <w:rFonts w:ascii="Times New Roman" w:hAnsi="Times New Roman"/>
          <w:b/>
          <w:bCs/>
        </w:rPr>
        <w:t>15.</w:t>
      </w:r>
      <w:r w:rsidRPr="00493447">
        <w:rPr>
          <w:rFonts w:ascii="Times New Roman" w:hAnsi="Times New Roman"/>
          <w:b/>
          <w:bCs/>
        </w:rPr>
        <w:tab/>
        <w:t>Explain the reasons for any</w:t>
      </w:r>
      <w:r w:rsidRPr="00493447" w:rsidR="00882AB5">
        <w:rPr>
          <w:rFonts w:ascii="Times New Roman" w:hAnsi="Times New Roman"/>
          <w:b/>
          <w:bCs/>
        </w:rPr>
        <w:t xml:space="preserve"> program changes or adjustments.</w:t>
      </w:r>
    </w:p>
    <w:p w:rsidR="00CB29E9" w:rsidRPr="00493447" w:rsidP="00C315DB" w14:paraId="2553A7EC" w14:textId="77777777">
      <w:pPr>
        <w:widowControl/>
        <w:autoSpaceDE/>
        <w:autoSpaceDN/>
        <w:adjustRightInd/>
        <w:rPr>
          <w:rFonts w:ascii="Times New Roman" w:eastAsia="Calibri" w:hAnsi="Times New Roman"/>
        </w:rPr>
      </w:pPr>
    </w:p>
    <w:p w:rsidR="00C315DB" w:rsidRPr="00493447" w:rsidP="00C315DB" w14:paraId="7E7F520B" w14:textId="0757A117">
      <w:pPr>
        <w:widowControl/>
        <w:autoSpaceDE/>
        <w:autoSpaceDN/>
        <w:adjustRightInd/>
        <w:rPr>
          <w:rFonts w:ascii="Times New Roman" w:eastAsia="Calibri" w:hAnsi="Times New Roman"/>
        </w:rPr>
      </w:pPr>
      <w:r w:rsidRPr="00493447">
        <w:rPr>
          <w:rFonts w:ascii="Times New Roman" w:eastAsia="Calibri" w:hAnsi="Times New Roman"/>
        </w:rPr>
        <w:t>Annual number of respo</w:t>
      </w:r>
      <w:r w:rsidR="00DD7B3A">
        <w:rPr>
          <w:rFonts w:ascii="Times New Roman" w:eastAsia="Calibri" w:hAnsi="Times New Roman"/>
        </w:rPr>
        <w:t>nses</w:t>
      </w:r>
      <w:r w:rsidRPr="00493447">
        <w:rPr>
          <w:rFonts w:ascii="Times New Roman" w:eastAsia="Calibri" w:hAnsi="Times New Roman"/>
        </w:rPr>
        <w:t xml:space="preserve"> </w:t>
      </w:r>
      <w:r w:rsidR="00E15170">
        <w:rPr>
          <w:rFonts w:ascii="Times New Roman" w:eastAsia="Calibri" w:hAnsi="Times New Roman"/>
        </w:rPr>
        <w:t xml:space="preserve">are </w:t>
      </w:r>
      <w:r w:rsidRPr="00493447">
        <w:rPr>
          <w:rFonts w:ascii="Times New Roman" w:eastAsia="Calibri" w:hAnsi="Times New Roman"/>
        </w:rPr>
        <w:t xml:space="preserve">higher due to an increase of </w:t>
      </w:r>
      <w:r w:rsidR="00DF4158">
        <w:rPr>
          <w:rFonts w:ascii="Times New Roman" w:eastAsia="Calibri" w:hAnsi="Times New Roman"/>
        </w:rPr>
        <w:t xml:space="preserve">actual </w:t>
      </w:r>
      <w:r w:rsidRPr="00493447">
        <w:rPr>
          <w:rFonts w:ascii="Times New Roman" w:eastAsia="Calibri" w:hAnsi="Times New Roman"/>
        </w:rPr>
        <w:t>claims paid by</w:t>
      </w:r>
      <w:r w:rsidR="00C6565F">
        <w:rPr>
          <w:rFonts w:ascii="Times New Roman" w:eastAsia="Calibri" w:hAnsi="Times New Roman"/>
        </w:rPr>
        <w:t xml:space="preserve"> Responsible </w:t>
      </w:r>
      <w:r w:rsidR="005D3D1B">
        <w:rPr>
          <w:rFonts w:ascii="Times New Roman" w:eastAsia="Calibri" w:hAnsi="Times New Roman"/>
        </w:rPr>
        <w:t>O</w:t>
      </w:r>
      <w:r w:rsidR="00C6565F">
        <w:rPr>
          <w:rFonts w:ascii="Times New Roman" w:eastAsia="Calibri" w:hAnsi="Times New Roman"/>
        </w:rPr>
        <w:t>perators and the number of responses received</w:t>
      </w:r>
      <w:r w:rsidR="006137A7">
        <w:rPr>
          <w:rFonts w:ascii="Times New Roman" w:eastAsia="Calibri" w:hAnsi="Times New Roman"/>
        </w:rPr>
        <w:t>.</w:t>
      </w:r>
    </w:p>
    <w:p w:rsidR="00F325C8" w:rsidRPr="00493447" w:rsidP="00F325C8" w14:paraId="757B76DD" w14:textId="77777777">
      <w:pPr>
        <w:rPr>
          <w:rFonts w:ascii="Times New Roman" w:hAnsi="Times New Roman"/>
        </w:rPr>
      </w:pPr>
    </w:p>
    <w:p w:rsidR="00F31506" w:rsidP="00F325C8" w14:paraId="32B6A4D9" w14:textId="23DEE290">
      <w:pPr>
        <w:rPr>
          <w:rFonts w:ascii="Times New Roman" w:hAnsi="Times New Roman"/>
        </w:rPr>
      </w:pPr>
    </w:p>
    <w:p w:rsidR="00B439AD" w:rsidP="00F31506" w14:paraId="208FC40E" w14:textId="77777777">
      <w:pPr>
        <w:rPr>
          <w:rFonts w:ascii="Times New Roman" w:hAnsi="Times New Roman"/>
          <w:iCs/>
          <w:color w:val="000000"/>
          <w:u w:val="single"/>
        </w:rPr>
      </w:pPr>
    </w:p>
    <w:p w:rsidR="00B439AD" w:rsidP="00F31506" w14:paraId="133CBC08" w14:textId="77777777">
      <w:pPr>
        <w:rPr>
          <w:rFonts w:ascii="Times New Roman" w:hAnsi="Times New Roman"/>
          <w:iCs/>
          <w:color w:val="000000"/>
          <w:u w:val="single"/>
        </w:rPr>
      </w:pPr>
    </w:p>
    <w:p w:rsidR="00B439AD" w:rsidP="00F31506" w14:paraId="3326DE07" w14:textId="77777777">
      <w:pPr>
        <w:rPr>
          <w:rFonts w:ascii="Times New Roman" w:hAnsi="Times New Roman"/>
          <w:iCs/>
          <w:color w:val="000000"/>
          <w:u w:val="single"/>
        </w:rPr>
      </w:pPr>
    </w:p>
    <w:p w:rsidR="00F31506" w:rsidRPr="00950F70" w:rsidP="00F31506" w14:paraId="489AC8A5" w14:textId="1C062785">
      <w:pPr>
        <w:rPr>
          <w:rFonts w:ascii="Times New Roman" w:hAnsi="Times New Roman"/>
          <w:iCs/>
          <w:color w:val="000000"/>
        </w:rPr>
      </w:pPr>
      <w:r w:rsidRPr="00950F70">
        <w:rPr>
          <w:rFonts w:ascii="Times New Roman" w:hAnsi="Times New Roman"/>
          <w:iCs/>
          <w:color w:val="000000"/>
          <w:u w:val="single"/>
        </w:rPr>
        <w:t>EXPLANATION OF CHANGE TOTALS</w:t>
      </w:r>
    </w:p>
    <w:p w:rsidR="00F31506" w:rsidRPr="00950F70" w:rsidP="00F31506" w14:paraId="75102C7E" w14:textId="77777777">
      <w:pPr>
        <w:rPr>
          <w:rFonts w:ascii="Times New Roman" w:hAnsi="Times New Roman"/>
          <w:iCs/>
          <w:color w:val="000000"/>
        </w:rPr>
      </w:pPr>
    </w:p>
    <w:p w:rsidR="002B4607" w:rsidRPr="00950F70" w:rsidP="00F31506" w14:paraId="0D6802C1" w14:textId="47CBAE5F">
      <w:pPr>
        <w:widowControl/>
        <w:spacing w:after="120"/>
        <w:rPr>
          <w:rFonts w:ascii="Times New Roman" w:hAnsi="Times New Roman"/>
          <w:iCs/>
          <w:color w:val="000000"/>
          <w:u w:val="single"/>
        </w:rPr>
      </w:pPr>
      <w:r w:rsidRPr="00950F70">
        <w:rPr>
          <w:rFonts w:ascii="Times New Roman" w:hAnsi="Times New Roman"/>
          <w:b/>
          <w:bCs/>
          <w:i/>
          <w:iCs/>
          <w:color w:val="000000"/>
          <w:u w:val="single"/>
        </w:rPr>
        <w:t>Respondents</w:t>
      </w:r>
      <w:r w:rsidRPr="00950F70">
        <w:rPr>
          <w:rFonts w:ascii="Times New Roman" w:hAnsi="Times New Roman"/>
          <w:iCs/>
          <w:color w:val="000000"/>
        </w:rPr>
        <w:t xml:space="preserve">:  </w:t>
      </w:r>
      <w:r w:rsidR="00212BDC">
        <w:rPr>
          <w:rFonts w:ascii="Times New Roman" w:hAnsi="Times New Roman"/>
          <w:iCs/>
          <w:color w:val="000000"/>
        </w:rPr>
        <w:t xml:space="preserve">The number of respondents (325) remain the same since we have the same number of Responsible Operators answering this information collection. </w:t>
      </w:r>
    </w:p>
    <w:p w:rsidR="00F31506" w:rsidRPr="00950F70" w:rsidP="00F31506" w14:paraId="1BC6A4D8" w14:textId="3FB6D185">
      <w:pPr>
        <w:widowControl/>
        <w:spacing w:after="120"/>
        <w:rPr>
          <w:rFonts w:ascii="Times New Roman" w:hAnsi="Times New Roman"/>
          <w:color w:val="000000"/>
        </w:rPr>
      </w:pPr>
      <w:r w:rsidRPr="00950F70">
        <w:rPr>
          <w:rFonts w:ascii="Times New Roman" w:hAnsi="Times New Roman"/>
          <w:b/>
          <w:bCs/>
          <w:i/>
          <w:color w:val="000000"/>
          <w:u w:val="single"/>
        </w:rPr>
        <w:t>Responses</w:t>
      </w:r>
      <w:r w:rsidRPr="00950F70">
        <w:rPr>
          <w:rFonts w:ascii="Times New Roman" w:hAnsi="Times New Roman"/>
          <w:color w:val="000000"/>
        </w:rPr>
        <w:t xml:space="preserve">: </w:t>
      </w:r>
      <w:r w:rsidR="00212BDC">
        <w:rPr>
          <w:rFonts w:ascii="Times New Roman" w:hAnsi="Times New Roman"/>
          <w:color w:val="000000"/>
        </w:rPr>
        <w:t>The number of r</w:t>
      </w:r>
      <w:r w:rsidRPr="00950F70">
        <w:rPr>
          <w:rFonts w:ascii="Times New Roman" w:hAnsi="Times New Roman"/>
          <w:color w:val="000000"/>
        </w:rPr>
        <w:t xml:space="preserve">esponses </w:t>
      </w:r>
      <w:r w:rsidRPr="00950F70" w:rsidR="00AE26D1">
        <w:rPr>
          <w:rFonts w:ascii="Times New Roman" w:hAnsi="Times New Roman"/>
          <w:color w:val="000000"/>
        </w:rPr>
        <w:t>in</w:t>
      </w:r>
      <w:r w:rsidRPr="00950F70">
        <w:rPr>
          <w:rFonts w:ascii="Times New Roman" w:hAnsi="Times New Roman"/>
          <w:color w:val="000000"/>
        </w:rPr>
        <w:t xml:space="preserve">creased from </w:t>
      </w:r>
      <w:r w:rsidRPr="00950F70" w:rsidR="00AE26D1">
        <w:rPr>
          <w:rFonts w:ascii="Times New Roman" w:hAnsi="Times New Roman"/>
          <w:color w:val="000000"/>
        </w:rPr>
        <w:t>6,0</w:t>
      </w:r>
      <w:r w:rsidRPr="00950F70" w:rsidR="0081130D">
        <w:rPr>
          <w:rFonts w:ascii="Times New Roman" w:hAnsi="Times New Roman"/>
          <w:color w:val="000000"/>
        </w:rPr>
        <w:t>8</w:t>
      </w:r>
      <w:r w:rsidRPr="00950F70" w:rsidR="00AE26D1">
        <w:rPr>
          <w:rFonts w:ascii="Times New Roman" w:hAnsi="Times New Roman"/>
          <w:color w:val="000000"/>
        </w:rPr>
        <w:t>1</w:t>
      </w:r>
      <w:r w:rsidR="00212BDC">
        <w:rPr>
          <w:rFonts w:ascii="Times New Roman" w:hAnsi="Times New Roman"/>
          <w:color w:val="000000"/>
        </w:rPr>
        <w:t xml:space="preserve"> </w:t>
      </w:r>
      <w:r w:rsidR="007D091B">
        <w:rPr>
          <w:rFonts w:ascii="Times New Roman" w:hAnsi="Times New Roman"/>
          <w:color w:val="000000"/>
        </w:rPr>
        <w:t>to 6,60</w:t>
      </w:r>
      <w:r w:rsidR="00957035">
        <w:rPr>
          <w:rFonts w:ascii="Times New Roman" w:hAnsi="Times New Roman"/>
          <w:color w:val="000000"/>
        </w:rPr>
        <w:t>7</w:t>
      </w:r>
      <w:r w:rsidR="007D091B">
        <w:rPr>
          <w:rFonts w:ascii="Times New Roman" w:hAnsi="Times New Roman"/>
          <w:color w:val="000000"/>
        </w:rPr>
        <w:t xml:space="preserve"> due to </w:t>
      </w:r>
      <w:r w:rsidR="00B439AD">
        <w:rPr>
          <w:rFonts w:ascii="Times New Roman" w:hAnsi="Times New Roman"/>
          <w:color w:val="000000"/>
        </w:rPr>
        <w:t xml:space="preserve">an </w:t>
      </w:r>
      <w:r w:rsidR="007D091B">
        <w:rPr>
          <w:rFonts w:ascii="Times New Roman" w:hAnsi="Times New Roman"/>
          <w:color w:val="000000"/>
        </w:rPr>
        <w:t xml:space="preserve">increase in the number of forms received. </w:t>
      </w:r>
    </w:p>
    <w:p w:rsidR="00F31506" w:rsidRPr="00950F70" w:rsidP="00F31506" w14:paraId="7DDEBE0C" w14:textId="736DDAE2">
      <w:pPr>
        <w:spacing w:after="120"/>
        <w:rPr>
          <w:rFonts w:ascii="Times New Roman" w:hAnsi="Times New Roman"/>
          <w:color w:val="000000"/>
        </w:rPr>
      </w:pPr>
      <w:r w:rsidRPr="00950F70">
        <w:rPr>
          <w:rFonts w:ascii="Times New Roman" w:hAnsi="Times New Roman"/>
          <w:b/>
          <w:bCs/>
          <w:i/>
          <w:color w:val="000000"/>
          <w:u w:val="single"/>
        </w:rPr>
        <w:t>Burden Hours</w:t>
      </w:r>
      <w:r w:rsidRPr="00950F70">
        <w:rPr>
          <w:rFonts w:ascii="Times New Roman" w:hAnsi="Times New Roman"/>
          <w:color w:val="000000"/>
        </w:rPr>
        <w:t xml:space="preserve">: </w:t>
      </w:r>
      <w:r w:rsidR="007D091B">
        <w:rPr>
          <w:rFonts w:ascii="Times New Roman" w:hAnsi="Times New Roman"/>
          <w:color w:val="000000"/>
        </w:rPr>
        <w:t>The number of b</w:t>
      </w:r>
      <w:r w:rsidRPr="00950F70">
        <w:rPr>
          <w:rFonts w:ascii="Times New Roman" w:hAnsi="Times New Roman"/>
          <w:color w:val="000000"/>
        </w:rPr>
        <w:t xml:space="preserve">urden hours </w:t>
      </w:r>
      <w:r w:rsidRPr="00950F70" w:rsidR="00C802EF">
        <w:rPr>
          <w:rFonts w:ascii="Times New Roman" w:hAnsi="Times New Roman"/>
          <w:color w:val="000000"/>
        </w:rPr>
        <w:t>in</w:t>
      </w:r>
      <w:r w:rsidRPr="00950F70">
        <w:rPr>
          <w:rFonts w:ascii="Times New Roman" w:hAnsi="Times New Roman"/>
          <w:color w:val="000000"/>
        </w:rPr>
        <w:t>creased from</w:t>
      </w:r>
      <w:r w:rsidR="00957035">
        <w:rPr>
          <w:rFonts w:ascii="Times New Roman" w:hAnsi="Times New Roman"/>
          <w:color w:val="000000"/>
        </w:rPr>
        <w:t xml:space="preserve"> </w:t>
      </w:r>
      <w:r w:rsidRPr="00950F70" w:rsidR="00AE26D1">
        <w:rPr>
          <w:rFonts w:ascii="Times New Roman" w:hAnsi="Times New Roman"/>
          <w:color w:val="000000"/>
        </w:rPr>
        <w:t>1,216</w:t>
      </w:r>
      <w:r w:rsidR="007D091B">
        <w:rPr>
          <w:rFonts w:ascii="Times New Roman" w:hAnsi="Times New Roman"/>
          <w:color w:val="000000"/>
        </w:rPr>
        <w:t xml:space="preserve"> to 1,321 due to</w:t>
      </w:r>
      <w:r w:rsidR="000951E7">
        <w:rPr>
          <w:rFonts w:ascii="Times New Roman" w:hAnsi="Times New Roman"/>
          <w:color w:val="000000"/>
        </w:rPr>
        <w:t xml:space="preserve"> an</w:t>
      </w:r>
      <w:r w:rsidR="007D091B">
        <w:rPr>
          <w:rFonts w:ascii="Times New Roman" w:hAnsi="Times New Roman"/>
          <w:color w:val="000000"/>
        </w:rPr>
        <w:t xml:space="preserve"> increase </w:t>
      </w:r>
      <w:r w:rsidR="000951E7">
        <w:rPr>
          <w:rFonts w:ascii="Times New Roman" w:hAnsi="Times New Roman"/>
          <w:color w:val="000000"/>
        </w:rPr>
        <w:t>i</w:t>
      </w:r>
      <w:r w:rsidR="007D091B">
        <w:rPr>
          <w:rFonts w:ascii="Times New Roman" w:hAnsi="Times New Roman"/>
          <w:color w:val="000000"/>
        </w:rPr>
        <w:t xml:space="preserve">n the number of </w:t>
      </w:r>
      <w:r w:rsidR="007D091B">
        <w:rPr>
          <w:rFonts w:ascii="Times New Roman" w:hAnsi="Times New Roman"/>
          <w:color w:val="000000"/>
        </w:rPr>
        <w:t>responses</w:t>
      </w:r>
      <w:r w:rsidR="007E0672">
        <w:rPr>
          <w:rFonts w:ascii="Times New Roman" w:hAnsi="Times New Roman"/>
          <w:color w:val="000000"/>
        </w:rPr>
        <w:t>.</w:t>
      </w:r>
      <w:r w:rsidR="007D091B">
        <w:rPr>
          <w:rFonts w:ascii="Times New Roman" w:hAnsi="Times New Roman"/>
          <w:color w:val="000000"/>
        </w:rPr>
        <w:t>.</w:t>
      </w:r>
      <w:r w:rsidR="007D091B">
        <w:rPr>
          <w:rFonts w:ascii="Times New Roman" w:hAnsi="Times New Roman"/>
          <w:color w:val="000000"/>
        </w:rPr>
        <w:t xml:space="preserve"> </w:t>
      </w:r>
    </w:p>
    <w:p w:rsidR="00F31506" w:rsidRPr="00950F70" w:rsidP="00F31506" w14:paraId="68557CA6" w14:textId="26B6A337">
      <w:pPr>
        <w:rPr>
          <w:rFonts w:ascii="Times New Roman" w:hAnsi="Times New Roman"/>
          <w:iCs/>
          <w:color w:val="000000"/>
        </w:rPr>
      </w:pPr>
      <w:r w:rsidRPr="00950F70">
        <w:rPr>
          <w:rFonts w:ascii="Times New Roman" w:hAnsi="Times New Roman"/>
          <w:b/>
          <w:bCs/>
          <w:i/>
          <w:color w:val="000000"/>
          <w:u w:val="single"/>
        </w:rPr>
        <w:t>Costs</w:t>
      </w:r>
      <w:r w:rsidRPr="00950F70">
        <w:rPr>
          <w:rFonts w:ascii="Times New Roman" w:hAnsi="Times New Roman"/>
          <w:color w:val="000000"/>
        </w:rPr>
        <w:t xml:space="preserve">: </w:t>
      </w:r>
      <w:r w:rsidR="00182AF9">
        <w:rPr>
          <w:rFonts w:ascii="Times New Roman" w:hAnsi="Times New Roman"/>
          <w:color w:val="000000"/>
        </w:rPr>
        <w:t xml:space="preserve">The annual </w:t>
      </w:r>
      <w:r w:rsidRPr="00950F70">
        <w:rPr>
          <w:rFonts w:ascii="Times New Roman" w:hAnsi="Times New Roman"/>
          <w:color w:val="000000"/>
        </w:rPr>
        <w:t xml:space="preserve">burden </w:t>
      </w:r>
      <w:r w:rsidRPr="00950F70" w:rsidR="006137A7">
        <w:rPr>
          <w:rFonts w:ascii="Times New Roman" w:hAnsi="Times New Roman"/>
          <w:color w:val="000000"/>
        </w:rPr>
        <w:t>costs increased</w:t>
      </w:r>
      <w:r w:rsidRPr="00950F70">
        <w:rPr>
          <w:rFonts w:ascii="Times New Roman" w:hAnsi="Times New Roman"/>
          <w:color w:val="000000"/>
        </w:rPr>
        <w:t xml:space="preserve"> from</w:t>
      </w:r>
      <w:r w:rsidR="006137A7">
        <w:rPr>
          <w:rFonts w:ascii="Times New Roman" w:hAnsi="Times New Roman"/>
          <w:color w:val="000000"/>
        </w:rPr>
        <w:t xml:space="preserve"> </w:t>
      </w:r>
      <w:r w:rsidRPr="00950F70">
        <w:rPr>
          <w:rFonts w:ascii="Times New Roman" w:hAnsi="Times New Roman"/>
          <w:color w:val="000000"/>
        </w:rPr>
        <w:t>$</w:t>
      </w:r>
      <w:r w:rsidRPr="00950F70" w:rsidR="00C802EF">
        <w:rPr>
          <w:rFonts w:ascii="Times New Roman" w:hAnsi="Times New Roman"/>
          <w:color w:val="000000"/>
        </w:rPr>
        <w:t>2,578</w:t>
      </w:r>
      <w:r w:rsidR="00182AF9">
        <w:rPr>
          <w:rFonts w:ascii="Times New Roman" w:hAnsi="Times New Roman"/>
          <w:color w:val="000000"/>
        </w:rPr>
        <w:t xml:space="preserve"> to $</w:t>
      </w:r>
      <w:r w:rsidRPr="00182AF9" w:rsidR="00182AF9">
        <w:rPr>
          <w:rFonts w:ascii="Times New Roman" w:hAnsi="Times New Roman"/>
          <w:color w:val="000000"/>
        </w:rPr>
        <w:t xml:space="preserve">3,607 </w:t>
      </w:r>
      <w:r w:rsidR="00182AF9">
        <w:rPr>
          <w:rFonts w:ascii="Times New Roman" w:hAnsi="Times New Roman"/>
          <w:color w:val="000000"/>
        </w:rPr>
        <w:t xml:space="preserve">due to the increase </w:t>
      </w:r>
      <w:r w:rsidR="000951E7">
        <w:rPr>
          <w:rFonts w:ascii="Times New Roman" w:hAnsi="Times New Roman"/>
          <w:color w:val="000000"/>
        </w:rPr>
        <w:t>i</w:t>
      </w:r>
      <w:r w:rsidR="00182AF9">
        <w:rPr>
          <w:rFonts w:ascii="Times New Roman" w:hAnsi="Times New Roman"/>
          <w:color w:val="000000"/>
        </w:rPr>
        <w:t xml:space="preserve">n postage. </w:t>
      </w:r>
    </w:p>
    <w:p w:rsidR="00F31506" w:rsidRPr="003C4917" w:rsidP="00F325C8" w14:paraId="38A67DF6" w14:textId="77777777">
      <w:pPr>
        <w:rPr>
          <w:rFonts w:ascii="Times New Roman" w:hAnsi="Times New Roman"/>
        </w:rPr>
      </w:pPr>
    </w:p>
    <w:p w:rsidR="00B77C7C" w:rsidRPr="003C4917" w:rsidP="00F325C8" w14:paraId="126662B6" w14:textId="77777777">
      <w:pPr>
        <w:rPr>
          <w:rFonts w:ascii="Times New Roman" w:hAnsi="Times New Roman"/>
        </w:rPr>
      </w:pPr>
    </w:p>
    <w:p w:rsidR="00F325C8" w:rsidRPr="003C4917" w:rsidP="00F325C8" w14:paraId="2F611258" w14:textId="77777777">
      <w:pPr>
        <w:rPr>
          <w:rFonts w:ascii="Times New Roman" w:hAnsi="Times New Roman"/>
        </w:rPr>
      </w:pPr>
    </w:p>
    <w:p w:rsidR="00690F56" w:rsidRPr="00493447" w:rsidP="00690F56" w14:paraId="3A097FA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C4917">
        <w:rPr>
          <w:rFonts w:ascii="Times New Roman" w:hAnsi="Times New Roman"/>
          <w:b/>
          <w:bCs/>
        </w:rPr>
        <w:t>1</w:t>
      </w:r>
      <w:r w:rsidRPr="003C4917" w:rsidR="00882AB5">
        <w:rPr>
          <w:rFonts w:ascii="Times New Roman" w:hAnsi="Times New Roman"/>
          <w:b/>
          <w:bCs/>
        </w:rPr>
        <w:t xml:space="preserve">6. </w:t>
      </w:r>
      <w:r w:rsidRPr="003C4917">
        <w:rPr>
          <w:rFonts w:ascii="Times New Roman" w:hAnsi="Times New Roman"/>
          <w:b/>
          <w:bCs/>
        </w:rPr>
        <w:t>For collections of information whose results will be published, outline</w:t>
      </w:r>
      <w:r w:rsidRPr="00493447">
        <w:rPr>
          <w:rFonts w:ascii="Times New Roman" w:hAnsi="Times New Roman"/>
          <w:b/>
          <w:bCs/>
        </w:rPr>
        <w:t xml:space="preserv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493447">
        <w:rPr>
          <w:rFonts w:ascii="Times New Roman" w:hAnsi="Times New Roman"/>
        </w:rPr>
        <w:t>.</w:t>
      </w:r>
    </w:p>
    <w:p w:rsidR="00513013" w:rsidRPr="00493447" w:rsidP="00513013" w14:paraId="197300AA" w14:textId="77777777">
      <w:pPr>
        <w:rPr>
          <w:rFonts w:ascii="Times New Roman" w:hAnsi="Times New Roman"/>
        </w:rPr>
      </w:pPr>
    </w:p>
    <w:p w:rsidR="00513013" w:rsidRPr="00493447" w:rsidP="00513013" w14:paraId="6BED28CF" w14:textId="77777777">
      <w:pPr>
        <w:rPr>
          <w:rFonts w:ascii="Times New Roman" w:hAnsi="Times New Roman"/>
        </w:rPr>
      </w:pPr>
      <w:r w:rsidRPr="00493447">
        <w:rPr>
          <w:rFonts w:ascii="Times New Roman" w:hAnsi="Times New Roman"/>
        </w:rPr>
        <w:t>There are no plans to publish this collection of information.</w:t>
      </w:r>
    </w:p>
    <w:p w:rsidR="00690F56" w:rsidRPr="00493447" w:rsidP="00690F56" w14:paraId="0443901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93447" w:rsidP="00690F56" w14:paraId="2EFBF583" w14:textId="7FA981B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93447">
        <w:rPr>
          <w:rFonts w:ascii="Times New Roman" w:hAnsi="Times New Roman"/>
          <w:b/>
          <w:bCs/>
        </w:rPr>
        <w:t xml:space="preserve">17. </w:t>
      </w:r>
      <w:r w:rsidRPr="00B439AD">
        <w:rPr>
          <w:rFonts w:ascii="Times New Roman" w:hAnsi="Times New Roman"/>
          <w:b/>
          <w:bCs/>
          <w:u w:val="single"/>
        </w:rPr>
        <w:t>If seeking approval to not display the expiration date for OMB approval of the information collection</w:t>
      </w:r>
      <w:r w:rsidRPr="00493447">
        <w:rPr>
          <w:rFonts w:ascii="Times New Roman" w:hAnsi="Times New Roman"/>
          <w:b/>
          <w:bCs/>
        </w:rPr>
        <w:t>, explain the reasons that display would be inappropriate.</w:t>
      </w:r>
    </w:p>
    <w:p w:rsidR="00513013" w:rsidRPr="00493447" w:rsidP="00513013" w14:paraId="130661AF" w14:textId="77777777">
      <w:pPr>
        <w:widowControl/>
        <w:tabs>
          <w:tab w:val="num" w:pos="1134"/>
        </w:tabs>
        <w:autoSpaceDE/>
        <w:autoSpaceDN/>
        <w:adjustRightInd/>
        <w:rPr>
          <w:rFonts w:ascii="Times New Roman" w:hAnsi="Times New Roman"/>
        </w:rPr>
      </w:pPr>
    </w:p>
    <w:p w:rsidR="00513013" w:rsidRPr="00493447" w:rsidP="00513013" w14:paraId="76DE27CD" w14:textId="77777777">
      <w:pPr>
        <w:widowControl/>
        <w:tabs>
          <w:tab w:val="num" w:pos="1134"/>
        </w:tabs>
        <w:autoSpaceDE/>
        <w:autoSpaceDN/>
        <w:adjustRightInd/>
        <w:rPr>
          <w:rFonts w:ascii="Times New Roman" w:hAnsi="Times New Roman"/>
        </w:rPr>
      </w:pPr>
      <w:r w:rsidRPr="00493447">
        <w:rPr>
          <w:rFonts w:ascii="Times New Roman" w:hAnsi="Times New Roman"/>
        </w:rPr>
        <w:t>This ICR does not seek a waiver from the requirement to display the expiration date.</w:t>
      </w:r>
    </w:p>
    <w:p w:rsidR="00690F56" w:rsidRPr="00493447" w:rsidP="00690F56" w14:paraId="43A9CA4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493447" w:rsidP="00690F56" w14:paraId="63C1C15C" w14:textId="1924C36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93447">
        <w:rPr>
          <w:rFonts w:ascii="Times New Roman" w:hAnsi="Times New Roman"/>
          <w:b/>
        </w:rPr>
        <w:t>18. Explain each exception to the certification statement.</w:t>
      </w:r>
    </w:p>
    <w:p w:rsidR="00513013" w:rsidRPr="00493447" w:rsidP="00513013" w14:paraId="1B23CFC6" w14:textId="77777777">
      <w:pPr>
        <w:widowControl/>
        <w:tabs>
          <w:tab w:val="left" w:pos="990"/>
          <w:tab w:val="left" w:pos="1080"/>
          <w:tab w:val="left" w:pos="1260"/>
          <w:tab w:val="left" w:pos="1440"/>
        </w:tabs>
        <w:autoSpaceDE/>
        <w:autoSpaceDN/>
        <w:adjustRightInd/>
        <w:ind w:left="720" w:hanging="720"/>
        <w:rPr>
          <w:rFonts w:ascii="Times New Roman" w:hAnsi="Times New Roman"/>
        </w:rPr>
      </w:pPr>
      <w:r w:rsidRPr="00493447">
        <w:rPr>
          <w:rFonts w:ascii="Times New Roman" w:hAnsi="Times New Roman"/>
        </w:rPr>
        <w:t>There are no exceptions to the certification statement.</w:t>
      </w:r>
    </w:p>
    <w:p w:rsidR="000C3A92" w:rsidRPr="00493447" w:rsidP="000C3A92" w14:paraId="47E6A13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493447" w:rsidP="007A7F79" w14:paraId="75C497D8" w14:textId="77777777">
      <w:pPr>
        <w:widowControl/>
        <w:autoSpaceDE/>
        <w:autoSpaceDN/>
        <w:adjustRightInd/>
        <w:spacing w:after="200" w:line="276" w:lineRule="auto"/>
        <w:rPr>
          <w:rFonts w:ascii="Times New Roman" w:hAnsi="Times New Roman"/>
        </w:rPr>
      </w:pPr>
      <w:r w:rsidRPr="00493447">
        <w:rPr>
          <w:rFonts w:ascii="Times New Roman" w:hAnsi="Times New Roman"/>
          <w:b/>
          <w:bCs/>
        </w:rPr>
        <w:t xml:space="preserve">B. COLLECTIONS OF INFORMATON EMPLOYING </w:t>
      </w:r>
      <w:r w:rsidRPr="00493447">
        <w:rPr>
          <w:rFonts w:ascii="Times New Roman" w:hAnsi="Times New Roman"/>
          <w:b/>
          <w:bCs/>
        </w:rPr>
        <w:t>STATISTICAL METHODS.</w:t>
      </w:r>
    </w:p>
    <w:p w:rsidR="00D50A55" w:rsidRPr="00493447" w:rsidP="00D50A55" w14:paraId="12022EE2" w14:textId="77777777">
      <w:pPr>
        <w:widowControl/>
        <w:autoSpaceDE/>
        <w:autoSpaceDN/>
        <w:adjustRightInd/>
        <w:rPr>
          <w:rFonts w:ascii="Times New Roman" w:hAnsi="Times New Roman"/>
        </w:rPr>
      </w:pPr>
      <w:r w:rsidRPr="00493447">
        <w:rPr>
          <w:rFonts w:ascii="Times New Roman" w:hAnsi="Times New Roman"/>
        </w:rPr>
        <w:t>Statistical methods are not used in these collections of information.</w:t>
      </w:r>
    </w:p>
    <w:p w:rsidR="00332F98" w:rsidRPr="00493447" w14:paraId="78CD5FDA" w14:textId="77777777">
      <w:pPr>
        <w:rPr>
          <w:rFonts w:ascii="Times New Roman" w:hAnsi="Times New Roman"/>
        </w:rPr>
      </w:pPr>
    </w:p>
    <w:sectPr w:rsidSect="00C07F7F">
      <w:headerReference w:type="default" r:id="rId13"/>
      <w:footerReference w:type="even" r:id="rId14"/>
      <w:footerReference w:type="default" r:id="rId15"/>
      <w:headerReference w:type="first" r:id="rId16"/>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AFE991D"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3444BD6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7D11F3CA" w14:textId="5F6CA132">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AD233B">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34C27582"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41DE6E95" w14:textId="77777777">
    <w:pPr>
      <w:pStyle w:val="Header"/>
      <w:rPr>
        <w:rFonts w:ascii="Times New Roman" w:hAnsi="Times New Roman"/>
        <w:bCs/>
        <w:sz w:val="20"/>
        <w:szCs w:val="20"/>
      </w:rPr>
    </w:pPr>
    <w:r>
      <w:rPr>
        <w:rFonts w:ascii="Times New Roman" w:hAnsi="Times New Roman"/>
        <w:bCs/>
        <w:sz w:val="20"/>
        <w:szCs w:val="20"/>
      </w:rPr>
      <w:t>Notice of Termination, Suspension, Reduction, or Increase in Benefit Payment</w:t>
    </w:r>
  </w:p>
  <w:p w:rsidR="00EC0B43" w14:paraId="0D451D27" w14:textId="70DAAE45">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CE762E">
      <w:rPr>
        <w:rFonts w:ascii="Times New Roman" w:hAnsi="Times New Roman"/>
        <w:sz w:val="20"/>
        <w:szCs w:val="20"/>
      </w:rPr>
      <w:t>:</w:t>
    </w:r>
    <w:r w:rsidR="0038282D">
      <w:rPr>
        <w:rFonts w:ascii="Times New Roman" w:hAnsi="Times New Roman"/>
        <w:sz w:val="20"/>
        <w:szCs w:val="20"/>
      </w:rPr>
      <w:t xml:space="preserve"> 1240-0030</w:t>
    </w:r>
  </w:p>
  <w:p w:rsidR="00E60FB0" w:rsidRPr="00F8164B" w14:paraId="2F7C1E89" w14:textId="44859D3D">
    <w:pPr>
      <w:pStyle w:val="Header"/>
      <w:rPr>
        <w:rFonts w:ascii="Times New Roman" w:hAnsi="Times New Roman"/>
        <w:sz w:val="20"/>
        <w:szCs w:val="20"/>
      </w:rPr>
    </w:pPr>
    <w:r>
      <w:rPr>
        <w:rFonts w:ascii="Times New Roman" w:hAnsi="Times New Roman"/>
        <w:sz w:val="20"/>
        <w:szCs w:val="20"/>
      </w:rPr>
      <w:t xml:space="preserve">OMB Expiration Date: </w:t>
    </w:r>
    <w:r w:rsidR="00536EBB">
      <w:rPr>
        <w:rFonts w:ascii="Times New Roman" w:hAnsi="Times New Roman"/>
        <w:sz w:val="20"/>
        <w:szCs w:val="20"/>
      </w:rPr>
      <w:t>11/30/2025</w:t>
    </w:r>
  </w:p>
  <w:p w:rsidR="00304132" w14:paraId="47AC3E8B" w14:textId="77777777">
    <w:pPr>
      <w:pStyle w:val="Header"/>
      <w:rPr>
        <w:rFonts w:ascii="Times New Roman" w:hAnsi="Times New Roman"/>
        <w:sz w:val="20"/>
        <w:szCs w:val="20"/>
      </w:rPr>
    </w:pPr>
  </w:p>
  <w:p w:rsidR="006E1A08" w14:paraId="35E82CFE"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9952633" w14:textId="77777777">
    <w:pPr>
      <w:pStyle w:val="Header"/>
    </w:pPr>
    <w:r>
      <w:t>[Type text]</w:t>
    </w:r>
  </w:p>
  <w:p w:rsidR="001D67BB" w14:paraId="39E715F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61123360">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212920517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721635703">
    <w:abstractNumId w:val="3"/>
  </w:num>
  <w:num w:numId="4" w16cid:durableId="96295358">
    <w:abstractNumId w:val="8"/>
  </w:num>
  <w:num w:numId="5" w16cid:durableId="2053341094">
    <w:abstractNumId w:val="2"/>
  </w:num>
  <w:num w:numId="6" w16cid:durableId="1565486997">
    <w:abstractNumId w:val="4"/>
  </w:num>
  <w:num w:numId="7" w16cid:durableId="1256667702">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900217215">
    <w:abstractNumId w:val="10"/>
  </w:num>
  <w:num w:numId="9" w16cid:durableId="660891390">
    <w:abstractNumId w:val="1"/>
  </w:num>
  <w:num w:numId="10" w16cid:durableId="1388264874">
    <w:abstractNumId w:val="9"/>
  </w:num>
  <w:num w:numId="11" w16cid:durableId="1833989507">
    <w:abstractNumId w:val="6"/>
  </w:num>
  <w:num w:numId="12" w16cid:durableId="1374959989">
    <w:abstractNumId w:val="7"/>
  </w:num>
  <w:num w:numId="13" w16cid:durableId="8384300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56"/>
    <w:rsid w:val="00003CB9"/>
    <w:rsid w:val="0000402A"/>
    <w:rsid w:val="000133FD"/>
    <w:rsid w:val="00014158"/>
    <w:rsid w:val="00020F69"/>
    <w:rsid w:val="00022303"/>
    <w:rsid w:val="000267CB"/>
    <w:rsid w:val="00033936"/>
    <w:rsid w:val="0004045F"/>
    <w:rsid w:val="0004107F"/>
    <w:rsid w:val="00042CBD"/>
    <w:rsid w:val="00052174"/>
    <w:rsid w:val="00052F8E"/>
    <w:rsid w:val="00061F6C"/>
    <w:rsid w:val="000631B9"/>
    <w:rsid w:val="00064E28"/>
    <w:rsid w:val="0007383F"/>
    <w:rsid w:val="00086C39"/>
    <w:rsid w:val="000951E7"/>
    <w:rsid w:val="00095C30"/>
    <w:rsid w:val="000A7853"/>
    <w:rsid w:val="000B0391"/>
    <w:rsid w:val="000B4875"/>
    <w:rsid w:val="000B6FB6"/>
    <w:rsid w:val="000C257C"/>
    <w:rsid w:val="000C3A92"/>
    <w:rsid w:val="000C74FB"/>
    <w:rsid w:val="000D3A9B"/>
    <w:rsid w:val="000D7F95"/>
    <w:rsid w:val="000E1C64"/>
    <w:rsid w:val="000F24EF"/>
    <w:rsid w:val="000F6836"/>
    <w:rsid w:val="00101461"/>
    <w:rsid w:val="001040D4"/>
    <w:rsid w:val="001078BB"/>
    <w:rsid w:val="00111EC6"/>
    <w:rsid w:val="001131A7"/>
    <w:rsid w:val="00116CD5"/>
    <w:rsid w:val="00117DCA"/>
    <w:rsid w:val="00122C05"/>
    <w:rsid w:val="00133C47"/>
    <w:rsid w:val="0014556E"/>
    <w:rsid w:val="00151955"/>
    <w:rsid w:val="0015322B"/>
    <w:rsid w:val="0015365E"/>
    <w:rsid w:val="001539CD"/>
    <w:rsid w:val="00153C32"/>
    <w:rsid w:val="00157A90"/>
    <w:rsid w:val="00161DD5"/>
    <w:rsid w:val="00163C0C"/>
    <w:rsid w:val="00180DDC"/>
    <w:rsid w:val="00180E5A"/>
    <w:rsid w:val="00182AF9"/>
    <w:rsid w:val="001A47D9"/>
    <w:rsid w:val="001B1F2E"/>
    <w:rsid w:val="001B5823"/>
    <w:rsid w:val="001C46D8"/>
    <w:rsid w:val="001C5274"/>
    <w:rsid w:val="001D10ED"/>
    <w:rsid w:val="001D2D09"/>
    <w:rsid w:val="001D67BB"/>
    <w:rsid w:val="001E0E7F"/>
    <w:rsid w:val="001E2932"/>
    <w:rsid w:val="001E3596"/>
    <w:rsid w:val="001E5213"/>
    <w:rsid w:val="001F035C"/>
    <w:rsid w:val="001F2E8E"/>
    <w:rsid w:val="002036A1"/>
    <w:rsid w:val="00203D9A"/>
    <w:rsid w:val="00207176"/>
    <w:rsid w:val="00207F3B"/>
    <w:rsid w:val="002126D5"/>
    <w:rsid w:val="00212BDC"/>
    <w:rsid w:val="002134B4"/>
    <w:rsid w:val="002203C9"/>
    <w:rsid w:val="00237691"/>
    <w:rsid w:val="00242CA0"/>
    <w:rsid w:val="00243432"/>
    <w:rsid w:val="00247146"/>
    <w:rsid w:val="00250C0C"/>
    <w:rsid w:val="0026646F"/>
    <w:rsid w:val="00273D58"/>
    <w:rsid w:val="00275C05"/>
    <w:rsid w:val="00277C1F"/>
    <w:rsid w:val="002866AD"/>
    <w:rsid w:val="00286BE3"/>
    <w:rsid w:val="0029135D"/>
    <w:rsid w:val="00292951"/>
    <w:rsid w:val="00293CD1"/>
    <w:rsid w:val="002A329C"/>
    <w:rsid w:val="002A3962"/>
    <w:rsid w:val="002A5972"/>
    <w:rsid w:val="002B4607"/>
    <w:rsid w:val="002B64B8"/>
    <w:rsid w:val="002C16EB"/>
    <w:rsid w:val="002C66B4"/>
    <w:rsid w:val="002E238B"/>
    <w:rsid w:val="002E4200"/>
    <w:rsid w:val="002E49B1"/>
    <w:rsid w:val="002F7998"/>
    <w:rsid w:val="00304132"/>
    <w:rsid w:val="00306061"/>
    <w:rsid w:val="00312124"/>
    <w:rsid w:val="00313820"/>
    <w:rsid w:val="0032649A"/>
    <w:rsid w:val="003278E1"/>
    <w:rsid w:val="00332F98"/>
    <w:rsid w:val="00342331"/>
    <w:rsid w:val="003430A6"/>
    <w:rsid w:val="003448FC"/>
    <w:rsid w:val="00346938"/>
    <w:rsid w:val="003548D8"/>
    <w:rsid w:val="00363CC2"/>
    <w:rsid w:val="00371EEC"/>
    <w:rsid w:val="0038282D"/>
    <w:rsid w:val="00385292"/>
    <w:rsid w:val="003876F3"/>
    <w:rsid w:val="00390426"/>
    <w:rsid w:val="00394AEB"/>
    <w:rsid w:val="003A6353"/>
    <w:rsid w:val="003C13C6"/>
    <w:rsid w:val="003C4917"/>
    <w:rsid w:val="003D0143"/>
    <w:rsid w:val="003D0E9D"/>
    <w:rsid w:val="003D18D1"/>
    <w:rsid w:val="003D5958"/>
    <w:rsid w:val="003D6AC7"/>
    <w:rsid w:val="003E188F"/>
    <w:rsid w:val="003E49A6"/>
    <w:rsid w:val="003E5E34"/>
    <w:rsid w:val="003F53FB"/>
    <w:rsid w:val="00400B4D"/>
    <w:rsid w:val="00401F18"/>
    <w:rsid w:val="004026EF"/>
    <w:rsid w:val="004056B7"/>
    <w:rsid w:val="00410AC8"/>
    <w:rsid w:val="00414664"/>
    <w:rsid w:val="00415A67"/>
    <w:rsid w:val="00417AD8"/>
    <w:rsid w:val="0042734B"/>
    <w:rsid w:val="00443460"/>
    <w:rsid w:val="0044773C"/>
    <w:rsid w:val="004672B5"/>
    <w:rsid w:val="004844D1"/>
    <w:rsid w:val="0048559D"/>
    <w:rsid w:val="004868AF"/>
    <w:rsid w:val="00492928"/>
    <w:rsid w:val="00492FD5"/>
    <w:rsid w:val="00493447"/>
    <w:rsid w:val="00494A93"/>
    <w:rsid w:val="00494D75"/>
    <w:rsid w:val="00496AA1"/>
    <w:rsid w:val="004A1763"/>
    <w:rsid w:val="004A3EF8"/>
    <w:rsid w:val="004B1E83"/>
    <w:rsid w:val="004B6AA8"/>
    <w:rsid w:val="004D1C78"/>
    <w:rsid w:val="004D441E"/>
    <w:rsid w:val="004D46D1"/>
    <w:rsid w:val="004D6E47"/>
    <w:rsid w:val="004D753D"/>
    <w:rsid w:val="004E1D9E"/>
    <w:rsid w:val="004F7C0E"/>
    <w:rsid w:val="005007F5"/>
    <w:rsid w:val="0050557F"/>
    <w:rsid w:val="00513013"/>
    <w:rsid w:val="005164DC"/>
    <w:rsid w:val="005267B3"/>
    <w:rsid w:val="00530EBD"/>
    <w:rsid w:val="00536EBB"/>
    <w:rsid w:val="00544D5F"/>
    <w:rsid w:val="00567912"/>
    <w:rsid w:val="00570098"/>
    <w:rsid w:val="005705DB"/>
    <w:rsid w:val="005805E7"/>
    <w:rsid w:val="00583F5D"/>
    <w:rsid w:val="0058424C"/>
    <w:rsid w:val="00584F8D"/>
    <w:rsid w:val="00593746"/>
    <w:rsid w:val="005942B7"/>
    <w:rsid w:val="00594B2F"/>
    <w:rsid w:val="005A0350"/>
    <w:rsid w:val="005B5990"/>
    <w:rsid w:val="005C6147"/>
    <w:rsid w:val="005D0012"/>
    <w:rsid w:val="005D3D1B"/>
    <w:rsid w:val="005D5F8C"/>
    <w:rsid w:val="005E2484"/>
    <w:rsid w:val="005E4287"/>
    <w:rsid w:val="005E5148"/>
    <w:rsid w:val="0060114B"/>
    <w:rsid w:val="00611DE2"/>
    <w:rsid w:val="006137A7"/>
    <w:rsid w:val="00620377"/>
    <w:rsid w:val="006227B3"/>
    <w:rsid w:val="00627DA7"/>
    <w:rsid w:val="00630A4F"/>
    <w:rsid w:val="00635018"/>
    <w:rsid w:val="00642220"/>
    <w:rsid w:val="00652ED1"/>
    <w:rsid w:val="006626FF"/>
    <w:rsid w:val="00664939"/>
    <w:rsid w:val="006650A8"/>
    <w:rsid w:val="00672FDC"/>
    <w:rsid w:val="0067772C"/>
    <w:rsid w:val="00685435"/>
    <w:rsid w:val="00690F56"/>
    <w:rsid w:val="006928DF"/>
    <w:rsid w:val="006A4637"/>
    <w:rsid w:val="006B1D43"/>
    <w:rsid w:val="006C005E"/>
    <w:rsid w:val="006C3381"/>
    <w:rsid w:val="006C39F8"/>
    <w:rsid w:val="006E1A08"/>
    <w:rsid w:val="006F66F9"/>
    <w:rsid w:val="006F6E13"/>
    <w:rsid w:val="007010C5"/>
    <w:rsid w:val="007011F1"/>
    <w:rsid w:val="00710EDB"/>
    <w:rsid w:val="007127A1"/>
    <w:rsid w:val="00713ACE"/>
    <w:rsid w:val="00715F82"/>
    <w:rsid w:val="0071749C"/>
    <w:rsid w:val="0071752A"/>
    <w:rsid w:val="00721F07"/>
    <w:rsid w:val="007252B6"/>
    <w:rsid w:val="007412B6"/>
    <w:rsid w:val="007636EC"/>
    <w:rsid w:val="00767D37"/>
    <w:rsid w:val="00774503"/>
    <w:rsid w:val="00777CD2"/>
    <w:rsid w:val="0078038F"/>
    <w:rsid w:val="00785FE9"/>
    <w:rsid w:val="00786E04"/>
    <w:rsid w:val="007A267D"/>
    <w:rsid w:val="007A7F79"/>
    <w:rsid w:val="007B13B4"/>
    <w:rsid w:val="007B3A03"/>
    <w:rsid w:val="007C2B3F"/>
    <w:rsid w:val="007C43C8"/>
    <w:rsid w:val="007D091B"/>
    <w:rsid w:val="007D46C2"/>
    <w:rsid w:val="007D754C"/>
    <w:rsid w:val="007E0672"/>
    <w:rsid w:val="007F2730"/>
    <w:rsid w:val="007F76B4"/>
    <w:rsid w:val="008043E5"/>
    <w:rsid w:val="00804A1A"/>
    <w:rsid w:val="0081073D"/>
    <w:rsid w:val="0081130D"/>
    <w:rsid w:val="008323ED"/>
    <w:rsid w:val="00835955"/>
    <w:rsid w:val="00837BF1"/>
    <w:rsid w:val="00846701"/>
    <w:rsid w:val="008613C5"/>
    <w:rsid w:val="008624D5"/>
    <w:rsid w:val="00863D21"/>
    <w:rsid w:val="0086589D"/>
    <w:rsid w:val="00871CA6"/>
    <w:rsid w:val="00882AB5"/>
    <w:rsid w:val="00882B1D"/>
    <w:rsid w:val="00885460"/>
    <w:rsid w:val="0088672C"/>
    <w:rsid w:val="008A1F0C"/>
    <w:rsid w:val="008A3EA4"/>
    <w:rsid w:val="008A40D1"/>
    <w:rsid w:val="008A532F"/>
    <w:rsid w:val="008B541B"/>
    <w:rsid w:val="008B7BC7"/>
    <w:rsid w:val="008C6BC6"/>
    <w:rsid w:val="008F101C"/>
    <w:rsid w:val="0090031C"/>
    <w:rsid w:val="00901003"/>
    <w:rsid w:val="0090158E"/>
    <w:rsid w:val="00901EF6"/>
    <w:rsid w:val="0090413E"/>
    <w:rsid w:val="009052C2"/>
    <w:rsid w:val="00906DF8"/>
    <w:rsid w:val="00912C6D"/>
    <w:rsid w:val="00917987"/>
    <w:rsid w:val="009271B1"/>
    <w:rsid w:val="009441E2"/>
    <w:rsid w:val="00950F70"/>
    <w:rsid w:val="00954075"/>
    <w:rsid w:val="0095445C"/>
    <w:rsid w:val="00957035"/>
    <w:rsid w:val="00963680"/>
    <w:rsid w:val="00964D3F"/>
    <w:rsid w:val="009700D9"/>
    <w:rsid w:val="00980A58"/>
    <w:rsid w:val="00982F8F"/>
    <w:rsid w:val="00983749"/>
    <w:rsid w:val="00985C15"/>
    <w:rsid w:val="00992568"/>
    <w:rsid w:val="00992D4D"/>
    <w:rsid w:val="009A5C24"/>
    <w:rsid w:val="009A62DF"/>
    <w:rsid w:val="009A6DCA"/>
    <w:rsid w:val="009B00FD"/>
    <w:rsid w:val="009B37F7"/>
    <w:rsid w:val="009B38D1"/>
    <w:rsid w:val="009B4116"/>
    <w:rsid w:val="009C2A10"/>
    <w:rsid w:val="009D1EA2"/>
    <w:rsid w:val="009E0141"/>
    <w:rsid w:val="009E0F85"/>
    <w:rsid w:val="009E234B"/>
    <w:rsid w:val="009E257F"/>
    <w:rsid w:val="009F0B3D"/>
    <w:rsid w:val="009F52F3"/>
    <w:rsid w:val="00A011D7"/>
    <w:rsid w:val="00A10441"/>
    <w:rsid w:val="00A15094"/>
    <w:rsid w:val="00A21F98"/>
    <w:rsid w:val="00A3372B"/>
    <w:rsid w:val="00A41C21"/>
    <w:rsid w:val="00A47DA7"/>
    <w:rsid w:val="00A52DE7"/>
    <w:rsid w:val="00A55023"/>
    <w:rsid w:val="00A56B86"/>
    <w:rsid w:val="00A632EF"/>
    <w:rsid w:val="00A65A94"/>
    <w:rsid w:val="00A677E9"/>
    <w:rsid w:val="00A740AB"/>
    <w:rsid w:val="00A834BF"/>
    <w:rsid w:val="00A85A73"/>
    <w:rsid w:val="00A90769"/>
    <w:rsid w:val="00A90C0F"/>
    <w:rsid w:val="00A973AA"/>
    <w:rsid w:val="00AA177A"/>
    <w:rsid w:val="00AB4462"/>
    <w:rsid w:val="00AB4DC3"/>
    <w:rsid w:val="00AC0B25"/>
    <w:rsid w:val="00AC6B91"/>
    <w:rsid w:val="00AC775D"/>
    <w:rsid w:val="00AD022F"/>
    <w:rsid w:val="00AD233B"/>
    <w:rsid w:val="00AD48E8"/>
    <w:rsid w:val="00AD6A6E"/>
    <w:rsid w:val="00AD75AC"/>
    <w:rsid w:val="00AE26D1"/>
    <w:rsid w:val="00AF0DCC"/>
    <w:rsid w:val="00AF2C11"/>
    <w:rsid w:val="00AF3788"/>
    <w:rsid w:val="00AF5262"/>
    <w:rsid w:val="00AF7928"/>
    <w:rsid w:val="00B07D41"/>
    <w:rsid w:val="00B26461"/>
    <w:rsid w:val="00B26E3E"/>
    <w:rsid w:val="00B3115D"/>
    <w:rsid w:val="00B35DAD"/>
    <w:rsid w:val="00B439AD"/>
    <w:rsid w:val="00B45E91"/>
    <w:rsid w:val="00B47443"/>
    <w:rsid w:val="00B5377A"/>
    <w:rsid w:val="00B6181C"/>
    <w:rsid w:val="00B66231"/>
    <w:rsid w:val="00B7732E"/>
    <w:rsid w:val="00B77C7C"/>
    <w:rsid w:val="00BA6C9C"/>
    <w:rsid w:val="00BB3BEF"/>
    <w:rsid w:val="00BB5289"/>
    <w:rsid w:val="00BC40C1"/>
    <w:rsid w:val="00BC5EF0"/>
    <w:rsid w:val="00BD34F2"/>
    <w:rsid w:val="00BD410B"/>
    <w:rsid w:val="00BD5660"/>
    <w:rsid w:val="00BE1EEB"/>
    <w:rsid w:val="00BE55E0"/>
    <w:rsid w:val="00C00949"/>
    <w:rsid w:val="00C02E4A"/>
    <w:rsid w:val="00C05B88"/>
    <w:rsid w:val="00C07F7F"/>
    <w:rsid w:val="00C10FD0"/>
    <w:rsid w:val="00C118D4"/>
    <w:rsid w:val="00C12530"/>
    <w:rsid w:val="00C14429"/>
    <w:rsid w:val="00C247D8"/>
    <w:rsid w:val="00C315DB"/>
    <w:rsid w:val="00C34009"/>
    <w:rsid w:val="00C35280"/>
    <w:rsid w:val="00C46185"/>
    <w:rsid w:val="00C4763A"/>
    <w:rsid w:val="00C51620"/>
    <w:rsid w:val="00C51F9F"/>
    <w:rsid w:val="00C5554D"/>
    <w:rsid w:val="00C60249"/>
    <w:rsid w:val="00C63D1E"/>
    <w:rsid w:val="00C64898"/>
    <w:rsid w:val="00C6565F"/>
    <w:rsid w:val="00C667F3"/>
    <w:rsid w:val="00C712D2"/>
    <w:rsid w:val="00C734CD"/>
    <w:rsid w:val="00C75FFF"/>
    <w:rsid w:val="00C77B5C"/>
    <w:rsid w:val="00C802EF"/>
    <w:rsid w:val="00C824C6"/>
    <w:rsid w:val="00C8275F"/>
    <w:rsid w:val="00C87068"/>
    <w:rsid w:val="00C9162F"/>
    <w:rsid w:val="00CA118B"/>
    <w:rsid w:val="00CA2F0A"/>
    <w:rsid w:val="00CB29E9"/>
    <w:rsid w:val="00CB3579"/>
    <w:rsid w:val="00CB62CC"/>
    <w:rsid w:val="00CC0731"/>
    <w:rsid w:val="00CC770C"/>
    <w:rsid w:val="00CD215D"/>
    <w:rsid w:val="00CD6628"/>
    <w:rsid w:val="00CE762E"/>
    <w:rsid w:val="00CF60B2"/>
    <w:rsid w:val="00D03153"/>
    <w:rsid w:val="00D10C73"/>
    <w:rsid w:val="00D1122B"/>
    <w:rsid w:val="00D201F8"/>
    <w:rsid w:val="00D2331B"/>
    <w:rsid w:val="00D36BB6"/>
    <w:rsid w:val="00D50A55"/>
    <w:rsid w:val="00D53DEB"/>
    <w:rsid w:val="00D57DE8"/>
    <w:rsid w:val="00D669FA"/>
    <w:rsid w:val="00D73AAD"/>
    <w:rsid w:val="00D75842"/>
    <w:rsid w:val="00D75A32"/>
    <w:rsid w:val="00D85282"/>
    <w:rsid w:val="00D8664B"/>
    <w:rsid w:val="00D86FF7"/>
    <w:rsid w:val="00DA5EF5"/>
    <w:rsid w:val="00DB7B7C"/>
    <w:rsid w:val="00DD187A"/>
    <w:rsid w:val="00DD6DF0"/>
    <w:rsid w:val="00DD7B3A"/>
    <w:rsid w:val="00DE102A"/>
    <w:rsid w:val="00DF3C85"/>
    <w:rsid w:val="00DF4158"/>
    <w:rsid w:val="00E0031C"/>
    <w:rsid w:val="00E0138A"/>
    <w:rsid w:val="00E056BC"/>
    <w:rsid w:val="00E062D6"/>
    <w:rsid w:val="00E06430"/>
    <w:rsid w:val="00E15170"/>
    <w:rsid w:val="00E22463"/>
    <w:rsid w:val="00E23871"/>
    <w:rsid w:val="00E322E9"/>
    <w:rsid w:val="00E32FD7"/>
    <w:rsid w:val="00E343C5"/>
    <w:rsid w:val="00E34807"/>
    <w:rsid w:val="00E400EA"/>
    <w:rsid w:val="00E40CD5"/>
    <w:rsid w:val="00E43359"/>
    <w:rsid w:val="00E4674A"/>
    <w:rsid w:val="00E46EE5"/>
    <w:rsid w:val="00E54E15"/>
    <w:rsid w:val="00E57F5E"/>
    <w:rsid w:val="00E60FB0"/>
    <w:rsid w:val="00E614A1"/>
    <w:rsid w:val="00E64FC6"/>
    <w:rsid w:val="00E700AD"/>
    <w:rsid w:val="00E713C4"/>
    <w:rsid w:val="00E74ABD"/>
    <w:rsid w:val="00E83023"/>
    <w:rsid w:val="00E83379"/>
    <w:rsid w:val="00E833E4"/>
    <w:rsid w:val="00E872B6"/>
    <w:rsid w:val="00E92EED"/>
    <w:rsid w:val="00E93A0F"/>
    <w:rsid w:val="00E96879"/>
    <w:rsid w:val="00EA3E66"/>
    <w:rsid w:val="00EB5C13"/>
    <w:rsid w:val="00EC0B43"/>
    <w:rsid w:val="00EC2EA4"/>
    <w:rsid w:val="00EF37C1"/>
    <w:rsid w:val="00EF56DF"/>
    <w:rsid w:val="00F0281D"/>
    <w:rsid w:val="00F06918"/>
    <w:rsid w:val="00F11AA8"/>
    <w:rsid w:val="00F15196"/>
    <w:rsid w:val="00F235B0"/>
    <w:rsid w:val="00F24787"/>
    <w:rsid w:val="00F27223"/>
    <w:rsid w:val="00F30453"/>
    <w:rsid w:val="00F31506"/>
    <w:rsid w:val="00F325C8"/>
    <w:rsid w:val="00F35A50"/>
    <w:rsid w:val="00F3623C"/>
    <w:rsid w:val="00F41116"/>
    <w:rsid w:val="00F42314"/>
    <w:rsid w:val="00F44D20"/>
    <w:rsid w:val="00F4518C"/>
    <w:rsid w:val="00F4529D"/>
    <w:rsid w:val="00F51BCD"/>
    <w:rsid w:val="00F53F09"/>
    <w:rsid w:val="00F56B20"/>
    <w:rsid w:val="00F6219B"/>
    <w:rsid w:val="00F63E9D"/>
    <w:rsid w:val="00F64E0B"/>
    <w:rsid w:val="00F72D66"/>
    <w:rsid w:val="00F73D9C"/>
    <w:rsid w:val="00F752A4"/>
    <w:rsid w:val="00F8164B"/>
    <w:rsid w:val="00F9327B"/>
    <w:rsid w:val="00F935EE"/>
    <w:rsid w:val="00FA3D8C"/>
    <w:rsid w:val="00FB3100"/>
    <w:rsid w:val="00FB3BE6"/>
    <w:rsid w:val="00FB587F"/>
    <w:rsid w:val="00FD2798"/>
    <w:rsid w:val="00FE6704"/>
    <w:rsid w:val="00FF3833"/>
    <w:rsid w:val="00FF42E2"/>
    <w:rsid w:val="00FF4C58"/>
    <w:rsid w:val="00FF61D3"/>
    <w:rsid w:val="00FF634A"/>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83936C"/>
  <w15:docId w15:val="{F28E9B4B-AF2E-40A2-98BA-C0D4EFF9E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4D753D"/>
    <w:rPr>
      <w:color w:val="0563C1" w:themeColor="hyperlink"/>
      <w:u w:val="single"/>
    </w:rPr>
  </w:style>
  <w:style w:type="character" w:styleId="UnresolvedMention">
    <w:name w:val="Unresolved Mention"/>
    <w:basedOn w:val="DefaultParagraphFont"/>
    <w:uiPriority w:val="99"/>
    <w:semiHidden/>
    <w:unhideWhenUsed/>
    <w:rsid w:val="00E87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oalmine.dol.gov/" TargetMode="External" /><Relationship Id="rId11" Type="http://schemas.openxmlformats.org/officeDocument/2006/relationships/hyperlink" Target="https://www.bls.gov/oes/2023/may/oes439199.htm" TargetMode="External" /><Relationship Id="rId12" Type="http://schemas.openxmlformats.org/officeDocument/2006/relationships/hyperlink" Target="https://www.opm.gov/policy-data-oversight/pay-leave/salaries-wages/salary-tables/pdf/2025/RUS_h.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gpo.gov/fdsys/pkg/USCODE-2011-title30/pdf/USCODE-2011-title30-chap22-subchapIV-partC.pdf" TargetMode="External" /><Relationship Id="rId9" Type="http://schemas.openxmlformats.org/officeDocument/2006/relationships/hyperlink" Target="http://www.dol.gov/owcp/regs/compliance/cm-90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1BC79D-2B31-4573-A15E-244BEF5DA8DD}">
  <ds:schemaRefs>
    <ds:schemaRef ds:uri="http://schemas.microsoft.com/sharepoint/v3/contenttype/forms"/>
  </ds:schemaRefs>
</ds:datastoreItem>
</file>

<file path=customXml/itemProps2.xml><?xml version="1.0" encoding="utf-8"?>
<ds:datastoreItem xmlns:ds="http://schemas.openxmlformats.org/officeDocument/2006/customXml" ds:itemID="{E7EF968B-6442-4E76-B6B0-F1961254D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509E3A-CAB7-44D7-987E-FF1062151883}">
  <ds:schemaRefs>
    <ds:schemaRef ds:uri="http://schemas.openxmlformats.org/officeDocument/2006/bibliography"/>
  </ds:schemaRefs>
</ds:datastoreItem>
</file>

<file path=customXml/itemProps4.xml><?xml version="1.0" encoding="utf-8"?>
<ds:datastoreItem xmlns:ds="http://schemas.openxmlformats.org/officeDocument/2006/customXml" ds:itemID="{E1D1D710-70D5-4879-A05C-0273BA4D58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2714</Words>
  <Characters>15471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Suggs, Anjanette C - OWCP</cp:lastModifiedBy>
  <cp:revision>2</cp:revision>
  <cp:lastPrinted>2020-02-19T15:46:00Z</cp:lastPrinted>
  <dcterms:created xsi:type="dcterms:W3CDTF">2025-09-09T18:02:00Z</dcterms:created>
  <dcterms:modified xsi:type="dcterms:W3CDTF">2025-09-09T18:02:00Z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