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0335" w:rsidRPr="00F2365E" w:rsidP="00D63AFD" w14:paraId="1524FB6A" w14:textId="77777777">
      <w:pPr>
        <w:spacing w:line="268" w:lineRule="exact"/>
        <w:ind w:left="288"/>
        <w:jc w:val="center"/>
        <w:rPr>
          <w:b/>
          <w:bCs/>
        </w:rPr>
      </w:pPr>
      <w:r w:rsidRPr="00F2365E">
        <w:rPr>
          <w:b/>
          <w:bCs/>
        </w:rPr>
        <w:t>SUPPORTING STATEMENT</w:t>
      </w:r>
    </w:p>
    <w:p w:rsidR="00433B70" w:rsidRPr="00CA451C" w:rsidP="00D63AFD" w14:paraId="46CDCC7A" w14:textId="77777777">
      <w:pPr>
        <w:spacing w:line="268" w:lineRule="exact"/>
        <w:ind w:left="288"/>
        <w:jc w:val="center"/>
      </w:pPr>
      <w:r w:rsidRPr="00CA451C">
        <w:t>Internal Revenue Service</w:t>
      </w:r>
    </w:p>
    <w:p w:rsidR="00433B70" w:rsidRPr="00CA451C" w:rsidP="00D63AFD" w14:paraId="602A3C49" w14:textId="344B7056">
      <w:pPr>
        <w:spacing w:line="268" w:lineRule="exact"/>
        <w:ind w:left="288"/>
        <w:jc w:val="center"/>
      </w:pPr>
      <w:r w:rsidRPr="00CA451C">
        <w:t>Qualifying Advanced Coal Project Program</w:t>
      </w:r>
      <w:r w:rsidR="00D63AFD">
        <w:t xml:space="preserve"> </w:t>
      </w:r>
      <w:r w:rsidRPr="00CA451C">
        <w:t>Notice 2020-88</w:t>
      </w:r>
    </w:p>
    <w:p w:rsidR="004C7BD5" w:rsidRPr="00CA451C" w:rsidP="00D63AFD" w14:paraId="4F579FCD" w14:textId="1D9C5042">
      <w:pPr>
        <w:spacing w:line="268" w:lineRule="exact"/>
        <w:ind w:left="288"/>
        <w:jc w:val="center"/>
      </w:pPr>
      <w:r w:rsidRPr="00CA451C">
        <w:t>OMB Control N</w:t>
      </w:r>
      <w:r w:rsidRPr="00CA451C" w:rsidR="00F212E3">
        <w:t>umber</w:t>
      </w:r>
      <w:r w:rsidRPr="00CA451C">
        <w:t xml:space="preserve"> 1545-2003</w:t>
      </w:r>
    </w:p>
    <w:p w:rsidR="004C7BD5" w:rsidRPr="00F2365E" w:rsidP="00D63AFD" w14:paraId="0CE7A556" w14:textId="77777777">
      <w:pPr>
        <w:spacing w:line="268" w:lineRule="exact"/>
        <w:ind w:left="288"/>
        <w:rPr>
          <w:b/>
          <w:bCs/>
        </w:rPr>
      </w:pPr>
    </w:p>
    <w:p w:rsidR="00A70335" w:rsidRPr="00CA451C" w:rsidP="00D63AFD" w14:paraId="2DBE8506" w14:textId="77777777">
      <w:pPr>
        <w:numPr>
          <w:ilvl w:val="0"/>
          <w:numId w:val="1"/>
        </w:numPr>
        <w:spacing w:line="268" w:lineRule="exact"/>
        <w:rPr>
          <w:b/>
          <w:u w:val="single"/>
        </w:rPr>
      </w:pPr>
      <w:r w:rsidRPr="00CA451C">
        <w:rPr>
          <w:b/>
          <w:u w:val="single"/>
        </w:rPr>
        <w:t>CIRCUMSTANCES NECESSITATING COLLECTION OF INFORMATION</w:t>
      </w:r>
    </w:p>
    <w:p w:rsidR="00A70335" w:rsidRPr="00F2365E" w:rsidP="00D63AFD" w14:paraId="0101F42D" w14:textId="77777777">
      <w:pPr>
        <w:spacing w:line="268" w:lineRule="exact"/>
        <w:rPr>
          <w:b/>
          <w:bCs/>
        </w:rPr>
      </w:pPr>
    </w:p>
    <w:p w:rsidR="00F212E3" w:rsidRPr="00F2365E" w:rsidP="00D63AFD" w14:paraId="1102DCC2" w14:textId="1303F99A">
      <w:pPr>
        <w:spacing w:line="268" w:lineRule="exact"/>
        <w:ind w:left="720"/>
      </w:pPr>
      <w:r w:rsidRPr="00F2365E">
        <w:t>Internal Revenue Code</w:t>
      </w:r>
      <w:r w:rsidR="00D63AFD">
        <w:t xml:space="preserve"> (IRC)</w:t>
      </w:r>
      <w:r w:rsidRPr="00F2365E">
        <w:t xml:space="preserve"> section 48A provided for the first phase of the Qualifying Advanced Coal Project Program by authorizing the allocation of $1.3 billion of credits (§ 48A Phase I Program). Section 111 of the Energy Improvement and Extension Act of 2008, </w:t>
      </w:r>
      <w:r w:rsidRPr="00F2365E" w:rsidR="00D63AFD">
        <w:t>Pub</w:t>
      </w:r>
      <w:r w:rsidR="00D63AFD">
        <w:t xml:space="preserve">lic Law </w:t>
      </w:r>
      <w:r w:rsidRPr="00F2365E">
        <w:t>110-343, 122 Stat. 3765 (October 3, 2008), amended IRC section 48A to provide for a second phase of the Qualifying Advanced Coal Project Program by authorizing the allocation of an additional $1.25 billion of credits (§ 48A Phase II Program). Pursuant to IRC section 48A(d)(4), on August 13, 2012, the Department of the Treasury and the Internal Revenue Service (IRS) published Notice 2012-51, 2012-33 I.R.B. 150, to reallocate IRC section 48A credits available after the conclusion of the § 48A Phase I and Phase II Programs (§ 48A Phase III Program). On March 9, 2015, the IRS published Notice 2015-14, 2015-10 I.R.B. 722, announcing the 2015 reallocation round (Round 2) of the § 48A Phase III program.</w:t>
      </w:r>
    </w:p>
    <w:p w:rsidR="00F212E3" w:rsidRPr="00F2365E" w:rsidP="00D63AFD" w14:paraId="35DBB4F3" w14:textId="77777777">
      <w:pPr>
        <w:spacing w:line="268" w:lineRule="exact"/>
        <w:ind w:left="720"/>
      </w:pPr>
    </w:p>
    <w:p w:rsidR="00F212E3" w:rsidRPr="00F2365E" w:rsidP="00D63AFD" w14:paraId="48B9AA24" w14:textId="0B87452A">
      <w:pPr>
        <w:spacing w:line="268" w:lineRule="exact"/>
        <w:ind w:left="720"/>
      </w:pPr>
      <w:r w:rsidRPr="00F2365E">
        <w:t>Notice 2020-88 updates and amplifies the procedures for the allocation of § 48A Phase III credits by announcing the beginning of Round 3 of the § 48A Phase III Program.</w:t>
      </w:r>
    </w:p>
    <w:p w:rsidR="00F212E3" w:rsidRPr="00F2365E" w:rsidP="00D63AFD" w14:paraId="15C0F515" w14:textId="77777777">
      <w:pPr>
        <w:spacing w:line="268" w:lineRule="exact"/>
        <w:ind w:left="720"/>
      </w:pPr>
    </w:p>
    <w:p w:rsidR="004C7BD5" w:rsidRPr="00F2365E" w:rsidP="00D63AFD" w14:paraId="756F859E" w14:textId="453A7C76">
      <w:pPr>
        <w:spacing w:line="268" w:lineRule="exact"/>
        <w:ind w:left="720"/>
      </w:pPr>
      <w:r w:rsidRPr="00F2365E">
        <w:t>To be considered in Round 3 of the § 48A Phase III Program, applications must be submitted to the Department of Energy (DOE) (Application for DOE Certification) and to the IRS (Application for § 48A Certification</w:t>
      </w:r>
      <w:r w:rsidR="008F2F9D">
        <w:t>)</w:t>
      </w:r>
      <w:r w:rsidRPr="00F2365E">
        <w:t>.</w:t>
      </w:r>
    </w:p>
    <w:p w:rsidR="0048714B" w:rsidRPr="00F2365E" w:rsidP="00D63AFD" w14:paraId="5265E8DF" w14:textId="77777777">
      <w:pPr>
        <w:spacing w:line="268" w:lineRule="exact"/>
        <w:ind w:left="720"/>
      </w:pPr>
    </w:p>
    <w:p w:rsidR="00A70335" w:rsidRPr="00CA451C" w:rsidP="00D63AFD" w14:paraId="2AA39133" w14:textId="77777777">
      <w:pPr>
        <w:numPr>
          <w:ilvl w:val="0"/>
          <w:numId w:val="1"/>
        </w:numPr>
        <w:spacing w:line="268" w:lineRule="exact"/>
        <w:rPr>
          <w:b/>
          <w:bCs/>
          <w:u w:val="single"/>
        </w:rPr>
      </w:pPr>
      <w:r w:rsidRPr="00CA451C">
        <w:rPr>
          <w:b/>
          <w:bCs/>
          <w:u w:val="single"/>
        </w:rPr>
        <w:t>USE OF DATA</w:t>
      </w:r>
    </w:p>
    <w:p w:rsidR="00A70335" w:rsidRPr="00F2365E" w:rsidP="00D63AFD" w14:paraId="6006115D" w14:textId="77777777">
      <w:pPr>
        <w:spacing w:line="268" w:lineRule="exact"/>
        <w:ind w:left="288"/>
        <w:rPr>
          <w:bCs/>
        </w:rPr>
      </w:pPr>
    </w:p>
    <w:p w:rsidR="00A70335" w:rsidRPr="00F2365E" w:rsidP="00D63AFD" w14:paraId="63D513B2" w14:textId="636A4359">
      <w:pPr>
        <w:spacing w:line="268" w:lineRule="exact"/>
        <w:ind w:left="720"/>
        <w:rPr>
          <w:bCs/>
        </w:rPr>
      </w:pPr>
      <w:r w:rsidRPr="00F2365E">
        <w:rPr>
          <w:bCs/>
        </w:rPr>
        <w:t>The data will be used by the IRS to verify that the taxpayer is eligible for an allocation of the Qualifying Advanced Coal Project credits.</w:t>
      </w:r>
    </w:p>
    <w:p w:rsidR="00A70335" w:rsidRPr="00F2365E" w:rsidP="00D63AFD" w14:paraId="0061779F" w14:textId="77777777">
      <w:pPr>
        <w:spacing w:line="268" w:lineRule="exact"/>
        <w:ind w:left="288"/>
        <w:rPr>
          <w:bCs/>
        </w:rPr>
      </w:pPr>
    </w:p>
    <w:p w:rsidR="00A70335" w:rsidRPr="00CA451C" w:rsidP="00D63AFD" w14:paraId="3636CE14" w14:textId="77777777">
      <w:pPr>
        <w:numPr>
          <w:ilvl w:val="0"/>
          <w:numId w:val="1"/>
        </w:numPr>
        <w:spacing w:line="268" w:lineRule="exact"/>
        <w:rPr>
          <w:b/>
          <w:u w:val="single"/>
        </w:rPr>
      </w:pPr>
      <w:r w:rsidRPr="00CA451C">
        <w:rPr>
          <w:b/>
          <w:u w:val="single"/>
        </w:rPr>
        <w:t>USE OF IMPROVED INFORMATION TECHNOLOGY TO REDUCE BURDEN</w:t>
      </w:r>
    </w:p>
    <w:p w:rsidR="00A70335" w:rsidRPr="00F2365E" w:rsidP="00D63AFD" w14:paraId="6F8C9B66" w14:textId="77777777">
      <w:pPr>
        <w:spacing w:line="268" w:lineRule="exact"/>
        <w:ind w:left="288"/>
        <w:rPr>
          <w:bCs/>
        </w:rPr>
      </w:pPr>
    </w:p>
    <w:p w:rsidR="00A70335" w:rsidRPr="00F2365E" w:rsidP="00D63AFD" w14:paraId="003280E2" w14:textId="420D680F">
      <w:pPr>
        <w:spacing w:line="268" w:lineRule="exact"/>
        <w:ind w:left="720"/>
        <w:rPr>
          <w:bCs/>
        </w:rPr>
      </w:pPr>
      <w:r w:rsidRPr="00F2365E">
        <w:rPr>
          <w:bCs/>
        </w:rPr>
        <w:t>There is no plan to offer electronic filing for this collection due to the low volume of filers.</w:t>
      </w:r>
      <w:r w:rsidRPr="00F2365E" w:rsidR="00900294">
        <w:rPr>
          <w:bCs/>
        </w:rPr>
        <w:t xml:space="preserve">  </w:t>
      </w:r>
    </w:p>
    <w:p w:rsidR="00A70335" w:rsidRPr="00F2365E" w:rsidP="00D63AFD" w14:paraId="2C871613" w14:textId="77777777">
      <w:pPr>
        <w:spacing w:line="268" w:lineRule="exact"/>
        <w:ind w:left="288"/>
        <w:rPr>
          <w:bCs/>
        </w:rPr>
      </w:pPr>
    </w:p>
    <w:p w:rsidR="00A70335" w:rsidRPr="00CA451C" w:rsidP="00D63AFD" w14:paraId="5566A4AE" w14:textId="77777777">
      <w:pPr>
        <w:numPr>
          <w:ilvl w:val="0"/>
          <w:numId w:val="1"/>
        </w:numPr>
        <w:spacing w:line="268" w:lineRule="exact"/>
        <w:rPr>
          <w:b/>
          <w:u w:val="single"/>
        </w:rPr>
      </w:pPr>
      <w:r w:rsidRPr="00CA451C">
        <w:rPr>
          <w:b/>
          <w:u w:val="single"/>
        </w:rPr>
        <w:t>EFFORTS TO IDENTIFY DUPLICATION</w:t>
      </w:r>
    </w:p>
    <w:p w:rsidR="00A70335" w:rsidRPr="00F2365E" w:rsidP="00D63AFD" w14:paraId="5DC87DE7" w14:textId="77777777">
      <w:pPr>
        <w:spacing w:line="268" w:lineRule="exact"/>
        <w:ind w:left="288"/>
        <w:rPr>
          <w:bCs/>
        </w:rPr>
      </w:pPr>
    </w:p>
    <w:p w:rsidR="0016306A" w:rsidRPr="00F2365E" w:rsidP="00D63AFD" w14:paraId="6F92E6D3" w14:textId="77777777">
      <w:pPr>
        <w:ind w:left="720"/>
        <w:jc w:val="both"/>
        <w:rPr>
          <w:iCs/>
        </w:rPr>
      </w:pPr>
      <w:bookmarkStart w:id="0" w:name="_Hlk497985603"/>
      <w:r w:rsidRPr="00F2365E">
        <w:rPr>
          <w:iCs/>
        </w:rPr>
        <w:t>The information obtained through this collection is unique and is not already available for use or adaptation from another source.</w:t>
      </w:r>
      <w:bookmarkEnd w:id="0"/>
    </w:p>
    <w:p w:rsidR="00A70335" w:rsidRPr="00F2365E" w:rsidP="00D63AFD" w14:paraId="71AE19AC" w14:textId="77777777">
      <w:pPr>
        <w:spacing w:line="268" w:lineRule="exact"/>
        <w:ind w:left="288"/>
        <w:rPr>
          <w:bCs/>
        </w:rPr>
      </w:pPr>
    </w:p>
    <w:p w:rsidR="00A70335" w:rsidRPr="00CA451C" w:rsidP="00D63AFD" w14:paraId="3F1BC06A" w14:textId="77777777">
      <w:pPr>
        <w:numPr>
          <w:ilvl w:val="0"/>
          <w:numId w:val="1"/>
        </w:numPr>
        <w:spacing w:line="268" w:lineRule="exact"/>
        <w:rPr>
          <w:b/>
          <w:u w:val="single"/>
        </w:rPr>
      </w:pPr>
      <w:r w:rsidRPr="00CA451C">
        <w:rPr>
          <w:b/>
          <w:u w:val="single"/>
        </w:rPr>
        <w:t>METHODS TO MINIMIZE BURDEN ON SMALL BUSINESSES OR OTHER SMALL ENTITIES</w:t>
      </w:r>
    </w:p>
    <w:p w:rsidR="00A70335" w:rsidRPr="00F2365E" w:rsidP="00D63AFD" w14:paraId="26B16FC3" w14:textId="77777777">
      <w:pPr>
        <w:spacing w:line="268" w:lineRule="exact"/>
        <w:ind w:left="288"/>
        <w:rPr>
          <w:bCs/>
        </w:rPr>
      </w:pPr>
    </w:p>
    <w:p w:rsidR="00900294" w:rsidRPr="00F2365E" w:rsidP="00D63AFD" w14:paraId="001949BC" w14:textId="77777777">
      <w:pPr>
        <w:ind w:left="720"/>
        <w:rPr>
          <w:color w:val="000000"/>
        </w:rPr>
      </w:pPr>
      <w:bookmarkStart w:id="1" w:name="_Hlk498004355"/>
      <w:bookmarkStart w:id="2" w:name="_Hlk523831924"/>
      <w:r w:rsidRPr="00F2365E">
        <w:rPr>
          <w:color w:val="000000"/>
        </w:rPr>
        <w:t>The collection of information requirement will not have a significant economic impact on a substantial number of small entities.</w:t>
      </w:r>
      <w:bookmarkEnd w:id="1"/>
    </w:p>
    <w:bookmarkEnd w:id="2"/>
    <w:p w:rsidR="00A70335" w:rsidRPr="00F2365E" w:rsidP="00D63AFD" w14:paraId="40108F46" w14:textId="77777777">
      <w:pPr>
        <w:spacing w:line="268" w:lineRule="exact"/>
        <w:ind w:left="288"/>
        <w:rPr>
          <w:bCs/>
        </w:rPr>
      </w:pPr>
    </w:p>
    <w:p w:rsidR="00A70335" w:rsidRPr="00CA451C" w:rsidP="00D63AFD" w14:paraId="56555A01" w14:textId="77777777">
      <w:pPr>
        <w:numPr>
          <w:ilvl w:val="0"/>
          <w:numId w:val="1"/>
        </w:numPr>
        <w:spacing w:line="268" w:lineRule="exact"/>
        <w:rPr>
          <w:b/>
          <w:u w:val="single"/>
        </w:rPr>
      </w:pPr>
      <w:r w:rsidRPr="00CA451C">
        <w:rPr>
          <w:b/>
          <w:u w:val="single"/>
        </w:rPr>
        <w:t>CONSEQUENCES OF LESS FREQUENT COLLECTION ON FEDERAL PROGRAMS OR POLICY ACTIVITIES</w:t>
      </w:r>
    </w:p>
    <w:p w:rsidR="00A70335" w:rsidRPr="00F2365E" w:rsidP="00D63AFD" w14:paraId="236AAF95" w14:textId="77777777">
      <w:pPr>
        <w:spacing w:line="268" w:lineRule="exact"/>
        <w:ind w:left="288"/>
        <w:rPr>
          <w:bCs/>
        </w:rPr>
      </w:pPr>
    </w:p>
    <w:p w:rsidR="00F82785" w:rsidRPr="00F2365E" w:rsidP="00D63AFD" w14:paraId="4EDEAB17" w14:textId="059A4B47">
      <w:pPr>
        <w:spacing w:line="268" w:lineRule="exact"/>
        <w:ind w:left="720"/>
      </w:pPr>
      <w:r w:rsidRPr="00F2365E">
        <w:rPr>
          <w:bCs/>
        </w:rPr>
        <w:t xml:space="preserve">A less frequent collection would result in the </w:t>
      </w:r>
      <w:r w:rsidRPr="00F2365E" w:rsidR="00D973D7">
        <w:rPr>
          <w:bCs/>
        </w:rPr>
        <w:t>IRS</w:t>
      </w:r>
      <w:r w:rsidRPr="00F2365E">
        <w:rPr>
          <w:bCs/>
        </w:rPr>
        <w:t xml:space="preserve"> not being able to verify that the taxpayer is entitled to claim </w:t>
      </w:r>
      <w:r w:rsidRPr="00F2365E">
        <w:t xml:space="preserve">the </w:t>
      </w:r>
      <w:r w:rsidRPr="00F2365E" w:rsidR="00D973D7">
        <w:t>Qualifying Advanced Coal Project</w:t>
      </w:r>
      <w:r w:rsidRPr="00F2365E">
        <w:t xml:space="preserve"> credit</w:t>
      </w:r>
      <w:r w:rsidRPr="00F2365E" w:rsidR="00D973D7">
        <w:t>, resulting in the inability of the IRS to meet its mission. It would also limit the taxpayer’s right to claim the credit as provided by law.</w:t>
      </w:r>
      <w:r w:rsidRPr="00F2365E">
        <w:t xml:space="preserve"> </w:t>
      </w:r>
    </w:p>
    <w:p w:rsidR="00F82785" w:rsidRPr="00F2365E" w:rsidP="00D63AFD" w14:paraId="4F566187" w14:textId="77777777">
      <w:pPr>
        <w:ind w:left="720"/>
      </w:pPr>
    </w:p>
    <w:p w:rsidR="00A70335" w:rsidRPr="00CA451C" w:rsidP="00D63AFD" w14:paraId="50A5453C" w14:textId="77777777">
      <w:pPr>
        <w:numPr>
          <w:ilvl w:val="0"/>
          <w:numId w:val="1"/>
        </w:numPr>
        <w:spacing w:line="268" w:lineRule="exact"/>
        <w:rPr>
          <w:b/>
          <w:u w:val="single"/>
        </w:rPr>
      </w:pPr>
      <w:r w:rsidRPr="00CA451C">
        <w:rPr>
          <w:b/>
          <w:u w:val="single"/>
        </w:rPr>
        <w:t>SPECIAL CIRCUMSTANCES REQUIRING DATA COLLECTION TO BE INCONSISTENT WITH GUIDELINES IN 5 CFR 1320.5(d)(2)</w:t>
      </w:r>
    </w:p>
    <w:p w:rsidR="00A70335" w:rsidRPr="00F2365E" w:rsidP="00D63AFD" w14:paraId="6F5DF96B" w14:textId="77777777">
      <w:pPr>
        <w:spacing w:line="268" w:lineRule="exact"/>
        <w:ind w:left="288"/>
        <w:rPr>
          <w:bCs/>
        </w:rPr>
      </w:pPr>
    </w:p>
    <w:p w:rsidR="00A70335" w:rsidRPr="00F2365E" w:rsidP="00D63AFD" w14:paraId="033669EC" w14:textId="0B468EA1">
      <w:pPr>
        <w:spacing w:line="268" w:lineRule="exact"/>
        <w:ind w:left="723"/>
        <w:rPr>
          <w:bCs/>
        </w:rPr>
      </w:pPr>
      <w:r w:rsidRPr="00F2365E">
        <w:rPr>
          <w:bCs/>
        </w:rPr>
        <w:t>There are no special circumstance</w:t>
      </w:r>
      <w:r w:rsidRPr="00F2365E" w:rsidR="00054A99">
        <w:rPr>
          <w:bCs/>
        </w:rPr>
        <w:t>s</w:t>
      </w:r>
      <w:r w:rsidRPr="00F2365E">
        <w:rPr>
          <w:bCs/>
        </w:rPr>
        <w:t xml:space="preserve"> requiring data collection to be inconsistent</w:t>
      </w:r>
      <w:r w:rsidRPr="00F2365E" w:rsidR="00F82785">
        <w:rPr>
          <w:bCs/>
        </w:rPr>
        <w:t xml:space="preserve"> with </w:t>
      </w:r>
      <w:r w:rsidRPr="00F2365E" w:rsidR="0061127A">
        <w:rPr>
          <w:bCs/>
        </w:rPr>
        <w:t>g</w:t>
      </w:r>
      <w:r w:rsidRPr="00F2365E" w:rsidR="00F82785">
        <w:rPr>
          <w:bCs/>
        </w:rPr>
        <w:t>uidelines in 5CFR 1320.5(d)(2)</w:t>
      </w:r>
      <w:r w:rsidRPr="00F2365E">
        <w:rPr>
          <w:bCs/>
        </w:rPr>
        <w:t>.</w:t>
      </w:r>
    </w:p>
    <w:p w:rsidR="00A70335" w:rsidRPr="00F2365E" w:rsidP="00D63AFD" w14:paraId="598A3383" w14:textId="77777777">
      <w:pPr>
        <w:spacing w:line="268" w:lineRule="exact"/>
        <w:ind w:left="288"/>
        <w:rPr>
          <w:bCs/>
        </w:rPr>
      </w:pPr>
    </w:p>
    <w:p w:rsidR="00A70335" w:rsidRPr="00CA451C" w:rsidP="00D63AFD" w14:paraId="25E70BF3" w14:textId="77777777">
      <w:pPr>
        <w:numPr>
          <w:ilvl w:val="0"/>
          <w:numId w:val="1"/>
        </w:numPr>
        <w:spacing w:line="268" w:lineRule="exact"/>
        <w:rPr>
          <w:b/>
          <w:u w:val="single"/>
        </w:rPr>
      </w:pPr>
      <w:r w:rsidRPr="00CA451C">
        <w:rPr>
          <w:b/>
          <w:u w:val="single"/>
        </w:rPr>
        <w:t>CONSULTATION WITH INDIVIDUALS OUTSIDE OF THE AGENCY ON AVAILABILITY OF DATA, FREQUENCY OF COLLECTION, CLARITY OF INSTRUCTIONS AND FORMS, AND DATA ELEMENTS</w:t>
      </w:r>
    </w:p>
    <w:p w:rsidR="00A70335" w:rsidRPr="00F2365E" w:rsidP="00D63AFD" w14:paraId="2BC22E37" w14:textId="77777777">
      <w:pPr>
        <w:spacing w:line="268" w:lineRule="exact"/>
        <w:ind w:left="288"/>
        <w:rPr>
          <w:bCs/>
        </w:rPr>
      </w:pPr>
    </w:p>
    <w:p w:rsidR="00A70335" w:rsidP="00D63AFD" w14:paraId="178CFDF0" w14:textId="08B3D387">
      <w:pPr>
        <w:spacing w:line="268" w:lineRule="exact"/>
        <w:ind w:left="720"/>
        <w:rPr>
          <w:bCs/>
        </w:rPr>
      </w:pPr>
      <w:r w:rsidRPr="00E65863">
        <w:rPr>
          <w:bCs/>
        </w:rPr>
        <w:t xml:space="preserve">We received no comments during the comment period in response to the Federal Register notice (90 FR </w:t>
      </w:r>
      <w:r>
        <w:rPr>
          <w:bCs/>
        </w:rPr>
        <w:t>13261</w:t>
      </w:r>
      <w:r w:rsidRPr="00E65863">
        <w:rPr>
          <w:bCs/>
        </w:rPr>
        <w:t xml:space="preserve">), dated </w:t>
      </w:r>
      <w:r>
        <w:rPr>
          <w:bCs/>
        </w:rPr>
        <w:t>March 20</w:t>
      </w:r>
      <w:r w:rsidRPr="00E65863">
        <w:rPr>
          <w:bCs/>
        </w:rPr>
        <w:t>, 2025.</w:t>
      </w:r>
    </w:p>
    <w:p w:rsidR="00E65863" w:rsidRPr="00CA451C" w:rsidP="00D63AFD" w14:paraId="41B5189A" w14:textId="77777777">
      <w:pPr>
        <w:spacing w:line="268" w:lineRule="exact"/>
        <w:ind w:left="720"/>
        <w:rPr>
          <w:b/>
          <w:u w:val="single"/>
        </w:rPr>
      </w:pPr>
    </w:p>
    <w:p w:rsidR="00A70335" w:rsidRPr="00CA451C" w:rsidP="00D63AFD" w14:paraId="16F6929E" w14:textId="77777777">
      <w:pPr>
        <w:numPr>
          <w:ilvl w:val="0"/>
          <w:numId w:val="1"/>
        </w:numPr>
        <w:spacing w:line="268" w:lineRule="exact"/>
        <w:rPr>
          <w:b/>
          <w:u w:val="single"/>
        </w:rPr>
      </w:pPr>
      <w:r w:rsidRPr="00CA451C">
        <w:rPr>
          <w:b/>
          <w:u w:val="single"/>
        </w:rPr>
        <w:t>EXPLANATION OF DECISION TO PROVIDE ANY PAYMENT OR GIFT TO RESPONDENTS</w:t>
      </w:r>
    </w:p>
    <w:p w:rsidR="00A70335" w:rsidRPr="00F2365E" w:rsidP="00D63AFD" w14:paraId="0C63743E" w14:textId="77777777">
      <w:pPr>
        <w:spacing w:line="268" w:lineRule="exact"/>
        <w:ind w:left="288"/>
        <w:rPr>
          <w:bCs/>
        </w:rPr>
      </w:pPr>
    </w:p>
    <w:p w:rsidR="00A70335" w:rsidRPr="00F2365E" w:rsidP="00D63AFD" w14:paraId="5E6F34E1" w14:textId="77777777">
      <w:pPr>
        <w:spacing w:line="268" w:lineRule="exact"/>
        <w:ind w:left="723"/>
        <w:rPr>
          <w:bCs/>
        </w:rPr>
      </w:pPr>
      <w:r w:rsidRPr="00F2365E">
        <w:rPr>
          <w:bCs/>
        </w:rPr>
        <w:t>No</w:t>
      </w:r>
      <w:r w:rsidRPr="00F2365E" w:rsidR="004C7BD5">
        <w:rPr>
          <w:bCs/>
        </w:rPr>
        <w:t xml:space="preserve"> </w:t>
      </w:r>
      <w:r w:rsidRPr="00F2365E" w:rsidR="00472508">
        <w:rPr>
          <w:bCs/>
        </w:rPr>
        <w:t xml:space="preserve">payment or </w:t>
      </w:r>
      <w:r w:rsidRPr="00F2365E" w:rsidR="004C7BD5">
        <w:rPr>
          <w:bCs/>
        </w:rPr>
        <w:t>gift</w:t>
      </w:r>
      <w:r w:rsidRPr="00F2365E" w:rsidR="00472508">
        <w:rPr>
          <w:bCs/>
        </w:rPr>
        <w:t xml:space="preserve"> has been </w:t>
      </w:r>
      <w:r w:rsidRPr="00F2365E" w:rsidR="004C7BD5">
        <w:rPr>
          <w:bCs/>
        </w:rPr>
        <w:t>provided</w:t>
      </w:r>
      <w:r w:rsidRPr="00F2365E" w:rsidR="00472508">
        <w:rPr>
          <w:bCs/>
        </w:rPr>
        <w:t xml:space="preserve"> to any respondents</w:t>
      </w:r>
      <w:r w:rsidRPr="00F2365E">
        <w:rPr>
          <w:bCs/>
        </w:rPr>
        <w:t>.</w:t>
      </w:r>
    </w:p>
    <w:p w:rsidR="00A70335" w:rsidRPr="00F2365E" w:rsidP="00D63AFD" w14:paraId="6B4C8B14" w14:textId="77777777">
      <w:pPr>
        <w:spacing w:line="268" w:lineRule="exact"/>
        <w:ind w:left="288"/>
        <w:rPr>
          <w:bCs/>
        </w:rPr>
      </w:pPr>
    </w:p>
    <w:p w:rsidR="00A70335" w:rsidRPr="00CA451C" w:rsidP="00D63AFD" w14:paraId="72807B51" w14:textId="77777777">
      <w:pPr>
        <w:numPr>
          <w:ilvl w:val="0"/>
          <w:numId w:val="1"/>
        </w:numPr>
        <w:spacing w:line="268" w:lineRule="exact"/>
        <w:rPr>
          <w:b/>
          <w:u w:val="single"/>
        </w:rPr>
      </w:pPr>
      <w:r w:rsidRPr="00CA451C">
        <w:rPr>
          <w:b/>
          <w:u w:val="single"/>
        </w:rPr>
        <w:t>ASSURANCE OF CONFIDENTIALITY OF RESPONSES</w:t>
      </w:r>
    </w:p>
    <w:p w:rsidR="00A70335" w:rsidRPr="00F2365E" w:rsidP="00D63AFD" w14:paraId="4607D8C6" w14:textId="77777777">
      <w:pPr>
        <w:spacing w:line="268" w:lineRule="exact"/>
        <w:ind w:left="288"/>
        <w:rPr>
          <w:bCs/>
        </w:rPr>
      </w:pPr>
    </w:p>
    <w:p w:rsidR="00A70335" w:rsidRPr="00F2365E" w:rsidP="00D63AFD" w14:paraId="3613F1A2" w14:textId="2CDA73EE">
      <w:pPr>
        <w:spacing w:line="268" w:lineRule="exact"/>
        <w:ind w:left="720"/>
        <w:rPr>
          <w:bCs/>
        </w:rPr>
      </w:pPr>
      <w:r w:rsidRPr="00F2365E">
        <w:rPr>
          <w:bCs/>
        </w:rPr>
        <w:t>Generally, tax returns and tax return information are confidential as required by 26 U</w:t>
      </w:r>
      <w:r w:rsidRPr="00F2365E" w:rsidR="0061127A">
        <w:rPr>
          <w:bCs/>
        </w:rPr>
        <w:t>.</w:t>
      </w:r>
      <w:r w:rsidRPr="00F2365E">
        <w:rPr>
          <w:bCs/>
        </w:rPr>
        <w:t>S</w:t>
      </w:r>
      <w:r w:rsidRPr="00F2365E" w:rsidR="0061127A">
        <w:rPr>
          <w:bCs/>
        </w:rPr>
        <w:t>.</w:t>
      </w:r>
      <w:r w:rsidRPr="00F2365E">
        <w:rPr>
          <w:bCs/>
        </w:rPr>
        <w:t>C</w:t>
      </w:r>
      <w:r w:rsidRPr="00F2365E" w:rsidR="0061127A">
        <w:rPr>
          <w:bCs/>
        </w:rPr>
        <w:t>.</w:t>
      </w:r>
      <w:r w:rsidRPr="00F2365E">
        <w:rPr>
          <w:bCs/>
        </w:rPr>
        <w:t xml:space="preserve"> 6103.  Also, </w:t>
      </w:r>
      <w:r w:rsidRPr="00F2365E" w:rsidR="0061127A">
        <w:rPr>
          <w:bCs/>
        </w:rPr>
        <w:t>IRC section</w:t>
      </w:r>
      <w:r w:rsidRPr="00F2365E">
        <w:rPr>
          <w:bCs/>
        </w:rPr>
        <w:t xml:space="preserve"> 48A(d)(2)(B) provides that any information contained in an application for certification shall be protected as provided in 5 U</w:t>
      </w:r>
      <w:r w:rsidRPr="00F2365E" w:rsidR="0061127A">
        <w:rPr>
          <w:bCs/>
        </w:rPr>
        <w:t>.</w:t>
      </w:r>
      <w:r w:rsidRPr="00F2365E">
        <w:rPr>
          <w:bCs/>
        </w:rPr>
        <w:t>S</w:t>
      </w:r>
      <w:r w:rsidRPr="00F2365E" w:rsidR="0061127A">
        <w:rPr>
          <w:bCs/>
        </w:rPr>
        <w:t>.</w:t>
      </w:r>
      <w:r w:rsidRPr="00F2365E">
        <w:rPr>
          <w:bCs/>
        </w:rPr>
        <w:t>C</w:t>
      </w:r>
      <w:r w:rsidRPr="00F2365E" w:rsidR="0061127A">
        <w:rPr>
          <w:bCs/>
        </w:rPr>
        <w:t>.</w:t>
      </w:r>
      <w:r w:rsidRPr="00F2365E">
        <w:rPr>
          <w:bCs/>
        </w:rPr>
        <w:t xml:space="preserve"> 552(b)(4).</w:t>
      </w:r>
    </w:p>
    <w:p w:rsidR="00A70335" w:rsidRPr="00F2365E" w:rsidP="00D63AFD" w14:paraId="36299531" w14:textId="77777777">
      <w:pPr>
        <w:spacing w:line="268" w:lineRule="exact"/>
        <w:ind w:left="288"/>
        <w:rPr>
          <w:bCs/>
        </w:rPr>
      </w:pPr>
    </w:p>
    <w:p w:rsidR="00A70335" w:rsidRPr="00CA451C" w:rsidP="00D63AFD" w14:paraId="744D3B42" w14:textId="77777777">
      <w:pPr>
        <w:numPr>
          <w:ilvl w:val="0"/>
          <w:numId w:val="1"/>
        </w:numPr>
        <w:spacing w:line="268" w:lineRule="exact"/>
        <w:rPr>
          <w:b/>
          <w:u w:val="single"/>
        </w:rPr>
      </w:pPr>
      <w:r w:rsidRPr="00CA451C">
        <w:rPr>
          <w:b/>
          <w:u w:val="single"/>
        </w:rPr>
        <w:t>JUSTIFICATION OF SENSITIVE QUESTIONS</w:t>
      </w:r>
    </w:p>
    <w:p w:rsidR="00A70335" w:rsidRPr="00F2365E" w:rsidP="00D63AFD" w14:paraId="51E75799" w14:textId="77777777">
      <w:pPr>
        <w:spacing w:line="268" w:lineRule="exact"/>
        <w:ind w:left="288"/>
        <w:rPr>
          <w:bCs/>
        </w:rPr>
      </w:pPr>
    </w:p>
    <w:p w:rsidR="00433C7B" w:rsidP="00D63AFD" w14:paraId="5521DDFB" w14:textId="304E3CE1">
      <w:pPr>
        <w:spacing w:line="268" w:lineRule="exact"/>
        <w:ind w:left="723"/>
      </w:pPr>
      <w:r w:rsidRPr="00F2365E">
        <w:rPr>
          <w:bCs/>
        </w:rPr>
        <w:t xml:space="preserve">A privacy impact assessment (PIA) has been conducted for information collected under this request as part of the “Business Master File (BMF),” and a Privacy Act System of Records notice (SORN) has been issued for these systems under Treasury/IRS 22.062 - Electronic Filing Records; Treasury/IRS 24.030 - Customer Account Data Engine (CADE) Individual Master File; Treasury/IRS 24.046 - CADE Business Master File (BMF); Treasury/IRS 34.037 - Audit Trail and Security Records. The Internal Revenue Service PIAs can be found at </w:t>
      </w:r>
      <w:hyperlink r:id="rId4" w:history="1">
        <w:r w:rsidRPr="000D5F9D" w:rsidR="000D5F9D">
          <w:rPr>
            <w:rStyle w:val="Hyperlink"/>
          </w:rPr>
          <w:t>https://www.irs.go</w:t>
        </w:r>
        <w:r w:rsidRPr="000D5F9D" w:rsidR="000D5F9D">
          <w:rPr>
            <w:rStyle w:val="Hyperlink"/>
          </w:rPr>
          <w:t>v</w:t>
        </w:r>
        <w:r w:rsidRPr="000D5F9D" w:rsidR="000D5F9D">
          <w:rPr>
            <w:rStyle w:val="Hyperlink"/>
          </w:rPr>
          <w:t>/uac/Privacy-Impact-Assessments-PIA</w:t>
        </w:r>
      </w:hyperlink>
      <w:r w:rsidR="000D5F9D">
        <w:t>.</w:t>
      </w:r>
    </w:p>
    <w:p w:rsidR="000D5F9D" w:rsidRPr="00F2365E" w:rsidP="00D63AFD" w14:paraId="7EE4F314" w14:textId="77777777">
      <w:pPr>
        <w:spacing w:line="268" w:lineRule="exact"/>
        <w:ind w:left="723"/>
        <w:rPr>
          <w:bCs/>
        </w:rPr>
      </w:pPr>
    </w:p>
    <w:p w:rsidR="00A70335" w:rsidRPr="00F2365E" w:rsidP="00D63AFD" w14:paraId="331875E7" w14:textId="2367152D">
      <w:pPr>
        <w:spacing w:line="268" w:lineRule="exact"/>
        <w:ind w:left="723"/>
        <w:rPr>
          <w:bCs/>
        </w:rPr>
      </w:pPr>
      <w:r w:rsidRPr="00F2365E">
        <w:rPr>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A70335" w:rsidRPr="00F2365E" w:rsidP="00D63AFD" w14:paraId="4C6FF948" w14:textId="77777777">
      <w:pPr>
        <w:spacing w:line="268" w:lineRule="exact"/>
        <w:ind w:left="288"/>
        <w:rPr>
          <w:bCs/>
        </w:rPr>
      </w:pPr>
    </w:p>
    <w:p w:rsidR="00A70335" w:rsidRPr="00CA451C" w:rsidP="00D63AFD" w14:paraId="7EBB1B3D" w14:textId="77777777">
      <w:pPr>
        <w:numPr>
          <w:ilvl w:val="0"/>
          <w:numId w:val="1"/>
        </w:numPr>
        <w:spacing w:line="268" w:lineRule="exact"/>
        <w:rPr>
          <w:b/>
          <w:u w:val="single"/>
        </w:rPr>
      </w:pPr>
      <w:r w:rsidRPr="00CA451C">
        <w:rPr>
          <w:b/>
          <w:u w:val="single"/>
        </w:rPr>
        <w:t>ESTIMATED BURDEN OF INFORMATION COLLECTION</w:t>
      </w:r>
    </w:p>
    <w:p w:rsidR="00A70335" w:rsidRPr="00F2365E" w:rsidP="00D63AFD" w14:paraId="6B10FC6D" w14:textId="77777777">
      <w:pPr>
        <w:spacing w:line="268" w:lineRule="exact"/>
        <w:ind w:left="288"/>
        <w:rPr>
          <w:bCs/>
        </w:rPr>
      </w:pPr>
    </w:p>
    <w:p w:rsidR="00E15175" w:rsidRPr="00F2365E" w:rsidP="00D63AFD" w14:paraId="2C5E6CD3" w14:textId="4C08BB55">
      <w:pPr>
        <w:spacing w:line="268" w:lineRule="exact"/>
        <w:ind w:left="720"/>
        <w:rPr>
          <w:bCs/>
        </w:rPr>
      </w:pPr>
      <w:r w:rsidRPr="00F2365E">
        <w:rPr>
          <w:bCs/>
        </w:rPr>
        <w:t>The collections of information in this notice are in section 3 and Appendix B of Notice 2022-88. This information is required to obtain an allocation of Qualifying Advanced Coal Project credits.</w:t>
      </w:r>
      <w:r w:rsidR="00F65A0E">
        <w:rPr>
          <w:bCs/>
        </w:rPr>
        <w:t xml:space="preserve"> The burden estimates are as follows.</w:t>
      </w:r>
    </w:p>
    <w:p w:rsidR="00472508" w:rsidRPr="00F2365E" w:rsidP="00D63AFD" w14:paraId="3D819E50" w14:textId="77777777">
      <w:pPr>
        <w:spacing w:line="268" w:lineRule="exact"/>
        <w:ind w:left="720"/>
        <w:rPr>
          <w:bCs/>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336"/>
        <w:gridCol w:w="1444"/>
        <w:gridCol w:w="1356"/>
        <w:gridCol w:w="1242"/>
        <w:gridCol w:w="1154"/>
        <w:gridCol w:w="953"/>
      </w:tblGrid>
      <w:tr w14:paraId="46E98A68" w14:textId="77777777" w:rsidTr="006A4A9D">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35"/>
        </w:trPr>
        <w:tc>
          <w:tcPr>
            <w:tcW w:w="637" w:type="dxa"/>
          </w:tcPr>
          <w:p w:rsidR="00472508" w:rsidP="00D63AFD" w14:paraId="30A33DBA" w14:textId="77777777">
            <w:pPr>
              <w:jc w:val="center"/>
            </w:pPr>
          </w:p>
          <w:p w:rsidR="006A4A9D" w:rsidRPr="00F2365E" w:rsidP="00D63AFD" w14:paraId="2EC257A3" w14:textId="77777777">
            <w:pPr>
              <w:jc w:val="center"/>
            </w:pPr>
          </w:p>
          <w:p w:rsidR="00472508" w:rsidRPr="00F2365E" w:rsidP="00D63AFD" w14:paraId="0183DA2C" w14:textId="2400B901">
            <w:pPr>
              <w:jc w:val="center"/>
            </w:pPr>
            <w:r w:rsidRPr="00F2365E">
              <w:t>Authority</w:t>
            </w:r>
          </w:p>
        </w:tc>
        <w:tc>
          <w:tcPr>
            <w:tcW w:w="1216" w:type="dxa"/>
          </w:tcPr>
          <w:p w:rsidR="00472508" w:rsidP="00D63AFD" w14:paraId="3A55760B" w14:textId="77777777">
            <w:pPr>
              <w:jc w:val="center"/>
            </w:pPr>
          </w:p>
          <w:p w:rsidR="006A4A9D" w:rsidRPr="00F2365E" w:rsidP="00D63AFD" w14:paraId="0EC9FB53" w14:textId="77777777">
            <w:pPr>
              <w:jc w:val="center"/>
            </w:pPr>
          </w:p>
          <w:p w:rsidR="00472508" w:rsidRPr="00F2365E" w:rsidP="00D63AFD" w14:paraId="7B9E5657" w14:textId="5A714856">
            <w:pPr>
              <w:jc w:val="center"/>
            </w:pPr>
            <w:r w:rsidRPr="00F2365E">
              <w:t>D</w:t>
            </w:r>
            <w:r>
              <w:t xml:space="preserve">escription </w:t>
            </w:r>
          </w:p>
        </w:tc>
        <w:tc>
          <w:tcPr>
            <w:tcW w:w="1454" w:type="dxa"/>
            <w:shd w:val="clear" w:color="auto" w:fill="auto"/>
            <w:vAlign w:val="center"/>
          </w:tcPr>
          <w:p w:rsidR="00472508" w:rsidRPr="00F2365E" w:rsidP="00D63AFD" w14:paraId="046344D1" w14:textId="5E4A8931">
            <w:pPr>
              <w:jc w:val="center"/>
            </w:pPr>
            <w:r w:rsidRPr="00F2365E">
              <w:t xml:space="preserve"># </w:t>
            </w:r>
            <w:r w:rsidR="00263B6D">
              <w:t xml:space="preserve">of </w:t>
            </w:r>
            <w:r w:rsidRPr="00F2365E">
              <w:t>Respondents</w:t>
            </w:r>
          </w:p>
        </w:tc>
        <w:tc>
          <w:tcPr>
            <w:tcW w:w="1409" w:type="dxa"/>
            <w:shd w:val="clear" w:color="auto" w:fill="auto"/>
            <w:vAlign w:val="center"/>
          </w:tcPr>
          <w:p w:rsidR="00472508" w:rsidRPr="00F2365E" w:rsidP="00D63AFD" w14:paraId="6F53A71E" w14:textId="2FD8E8AB">
            <w:pPr>
              <w:jc w:val="center"/>
            </w:pPr>
            <w:r w:rsidRPr="00F2365E">
              <w:t xml:space="preserve"># </w:t>
            </w:r>
            <w:r w:rsidR="00263B6D">
              <w:t xml:space="preserve">of </w:t>
            </w:r>
            <w:r w:rsidRPr="00F2365E">
              <w:t>Responses Per Respondent</w:t>
            </w:r>
          </w:p>
        </w:tc>
        <w:tc>
          <w:tcPr>
            <w:tcW w:w="1349" w:type="dxa"/>
            <w:shd w:val="clear" w:color="auto" w:fill="auto"/>
            <w:vAlign w:val="center"/>
          </w:tcPr>
          <w:p w:rsidR="00472508" w:rsidRPr="00F2365E" w:rsidP="00D63AFD" w14:paraId="773F15A4" w14:textId="77777777">
            <w:pPr>
              <w:jc w:val="center"/>
            </w:pPr>
            <w:r w:rsidRPr="00F2365E">
              <w:t>Annual Responses</w:t>
            </w:r>
          </w:p>
        </w:tc>
        <w:tc>
          <w:tcPr>
            <w:tcW w:w="1304" w:type="dxa"/>
            <w:shd w:val="clear" w:color="auto" w:fill="auto"/>
            <w:vAlign w:val="center"/>
          </w:tcPr>
          <w:p w:rsidR="00472508" w:rsidRPr="00F2365E" w:rsidP="00D63AFD" w14:paraId="4A2E3C93" w14:textId="04DFE555">
            <w:pPr>
              <w:jc w:val="center"/>
            </w:pPr>
            <w:r>
              <w:t>Hours</w:t>
            </w:r>
            <w:r w:rsidRPr="00F2365E">
              <w:t xml:space="preserve"> </w:t>
            </w:r>
            <w:r w:rsidRPr="00F2365E" w:rsidR="001E62AC">
              <w:t>Per Response</w:t>
            </w:r>
          </w:p>
        </w:tc>
        <w:tc>
          <w:tcPr>
            <w:tcW w:w="1205" w:type="dxa"/>
            <w:shd w:val="clear" w:color="auto" w:fill="auto"/>
            <w:vAlign w:val="center"/>
          </w:tcPr>
          <w:p w:rsidR="00472508" w:rsidRPr="00F2365E" w:rsidP="00D63AFD" w14:paraId="6AD6A0F3" w14:textId="2BEB50EF">
            <w:pPr>
              <w:jc w:val="center"/>
            </w:pPr>
            <w:r w:rsidRPr="00F2365E">
              <w:t>Total Burden</w:t>
            </w:r>
            <w:r w:rsidR="001B6370">
              <w:t xml:space="preserve"> Hours</w:t>
            </w:r>
          </w:p>
        </w:tc>
      </w:tr>
      <w:tr w14:paraId="13C434E1" w14:textId="77777777" w:rsidTr="006A4A9D">
        <w:tblPrEx>
          <w:tblW w:w="0" w:type="auto"/>
          <w:tblInd w:w="715" w:type="dxa"/>
          <w:tblLook w:val="04A0"/>
        </w:tblPrEx>
        <w:trPr>
          <w:trHeight w:val="890"/>
        </w:trPr>
        <w:tc>
          <w:tcPr>
            <w:tcW w:w="637" w:type="dxa"/>
          </w:tcPr>
          <w:p w:rsidR="006A4A9D" w:rsidP="00D63AFD" w14:paraId="7A1F58B3" w14:textId="77777777">
            <w:pPr>
              <w:jc w:val="center"/>
            </w:pPr>
          </w:p>
          <w:p w:rsidR="00472508" w:rsidRPr="00F2365E" w:rsidP="00D63AFD" w14:paraId="6D8E8B94" w14:textId="40117E19">
            <w:pPr>
              <w:jc w:val="center"/>
            </w:pPr>
            <w:r w:rsidRPr="00F2365E">
              <w:t xml:space="preserve">IRC </w:t>
            </w:r>
            <w:r w:rsidRPr="00F2365E" w:rsidR="00796265">
              <w:t>§</w:t>
            </w:r>
            <w:r w:rsidRPr="00F2365E">
              <w:t xml:space="preserve"> </w:t>
            </w:r>
            <w:r w:rsidRPr="00F2365E" w:rsidR="00796265">
              <w:t>48A</w:t>
            </w:r>
          </w:p>
        </w:tc>
        <w:tc>
          <w:tcPr>
            <w:tcW w:w="1216" w:type="dxa"/>
          </w:tcPr>
          <w:p w:rsidR="00472508" w:rsidRPr="00F2365E" w:rsidP="00D63AFD" w14:paraId="108DA328" w14:textId="77777777">
            <w:pPr>
              <w:jc w:val="center"/>
            </w:pPr>
          </w:p>
          <w:p w:rsidR="00472508" w:rsidRPr="00F2365E" w:rsidP="00D63AFD" w14:paraId="24B8E8B6" w14:textId="632FC7CF">
            <w:pPr>
              <w:jc w:val="center"/>
            </w:pPr>
            <w:r w:rsidRPr="00F2365E">
              <w:t>Notice-</w:t>
            </w:r>
            <w:r w:rsidRPr="00F2365E" w:rsidR="00D973D7">
              <w:t>2022-88</w:t>
            </w:r>
          </w:p>
          <w:p w:rsidR="00472508" w:rsidRPr="00F2365E" w:rsidP="00D63AFD" w14:paraId="64C443EA" w14:textId="77777777">
            <w:pPr>
              <w:jc w:val="center"/>
            </w:pPr>
            <w:r w:rsidRPr="00F2365E">
              <w:t xml:space="preserve"> </w:t>
            </w:r>
          </w:p>
        </w:tc>
        <w:tc>
          <w:tcPr>
            <w:tcW w:w="1454" w:type="dxa"/>
            <w:shd w:val="clear" w:color="auto" w:fill="auto"/>
            <w:vAlign w:val="center"/>
          </w:tcPr>
          <w:p w:rsidR="00472508" w:rsidRPr="00F2365E" w:rsidP="00D63AFD" w14:paraId="586E51E1" w14:textId="3B1138F3">
            <w:pPr>
              <w:jc w:val="center"/>
            </w:pPr>
            <w:r w:rsidRPr="00F2365E">
              <w:t>5</w:t>
            </w:r>
          </w:p>
        </w:tc>
        <w:tc>
          <w:tcPr>
            <w:tcW w:w="1409" w:type="dxa"/>
            <w:shd w:val="clear" w:color="auto" w:fill="auto"/>
            <w:vAlign w:val="center"/>
          </w:tcPr>
          <w:p w:rsidR="00472508" w:rsidRPr="00F2365E" w:rsidP="00D63AFD" w14:paraId="1B4817D5" w14:textId="77777777">
            <w:pPr>
              <w:jc w:val="center"/>
            </w:pPr>
            <w:r w:rsidRPr="00F2365E">
              <w:t>1</w:t>
            </w:r>
          </w:p>
        </w:tc>
        <w:tc>
          <w:tcPr>
            <w:tcW w:w="1349" w:type="dxa"/>
            <w:shd w:val="clear" w:color="auto" w:fill="auto"/>
            <w:vAlign w:val="center"/>
          </w:tcPr>
          <w:p w:rsidR="00472508" w:rsidRPr="00F2365E" w:rsidP="00D63AFD" w14:paraId="37C6F9DB" w14:textId="1EC29992">
            <w:pPr>
              <w:jc w:val="center"/>
            </w:pPr>
            <w:r w:rsidRPr="00F2365E">
              <w:t>5</w:t>
            </w:r>
          </w:p>
        </w:tc>
        <w:tc>
          <w:tcPr>
            <w:tcW w:w="1304" w:type="dxa"/>
            <w:shd w:val="clear" w:color="auto" w:fill="auto"/>
            <w:vAlign w:val="center"/>
          </w:tcPr>
          <w:p w:rsidR="00472508" w:rsidRPr="00F2365E" w:rsidP="00D63AFD" w14:paraId="676C183A" w14:textId="77777777">
            <w:pPr>
              <w:jc w:val="center"/>
            </w:pPr>
            <w:r w:rsidRPr="00F2365E">
              <w:t>110</w:t>
            </w:r>
          </w:p>
        </w:tc>
        <w:tc>
          <w:tcPr>
            <w:tcW w:w="1205" w:type="dxa"/>
            <w:shd w:val="clear" w:color="auto" w:fill="auto"/>
            <w:vAlign w:val="center"/>
          </w:tcPr>
          <w:p w:rsidR="00472508" w:rsidRPr="00F2365E" w:rsidP="00D63AFD" w14:paraId="38EA68D3" w14:textId="2A8A40F8">
            <w:pPr>
              <w:jc w:val="center"/>
            </w:pPr>
            <w:r w:rsidRPr="00F2365E">
              <w:t>550</w:t>
            </w:r>
          </w:p>
        </w:tc>
      </w:tr>
      <w:tr w14:paraId="60708114" w14:textId="77777777" w:rsidTr="006A4A9D">
        <w:tblPrEx>
          <w:tblW w:w="0" w:type="auto"/>
          <w:tblInd w:w="715" w:type="dxa"/>
          <w:tblLook w:val="04A0"/>
        </w:tblPrEx>
        <w:trPr>
          <w:trHeight w:val="260"/>
        </w:trPr>
        <w:tc>
          <w:tcPr>
            <w:tcW w:w="637" w:type="dxa"/>
          </w:tcPr>
          <w:p w:rsidR="00472508" w:rsidRPr="00F2365E" w:rsidP="00D63AFD" w14:paraId="692D677D" w14:textId="77777777">
            <w:pPr>
              <w:jc w:val="center"/>
            </w:pPr>
            <w:r w:rsidRPr="00F2365E">
              <w:t>Totals</w:t>
            </w:r>
          </w:p>
        </w:tc>
        <w:tc>
          <w:tcPr>
            <w:tcW w:w="1216" w:type="dxa"/>
          </w:tcPr>
          <w:p w:rsidR="00472508" w:rsidRPr="00F2365E" w:rsidP="00D63AFD" w14:paraId="0DE818C1" w14:textId="77777777">
            <w:pPr>
              <w:jc w:val="center"/>
            </w:pPr>
          </w:p>
        </w:tc>
        <w:tc>
          <w:tcPr>
            <w:tcW w:w="1454" w:type="dxa"/>
            <w:shd w:val="clear" w:color="auto" w:fill="auto"/>
            <w:vAlign w:val="center"/>
          </w:tcPr>
          <w:p w:rsidR="00472508" w:rsidRPr="00F2365E" w:rsidP="00D63AFD" w14:paraId="1C0A5EA3" w14:textId="08BD33C7">
            <w:pPr>
              <w:jc w:val="center"/>
            </w:pPr>
            <w:r w:rsidRPr="00F2365E">
              <w:t>5</w:t>
            </w:r>
          </w:p>
        </w:tc>
        <w:tc>
          <w:tcPr>
            <w:tcW w:w="1409" w:type="dxa"/>
            <w:shd w:val="clear" w:color="auto" w:fill="auto"/>
            <w:vAlign w:val="center"/>
          </w:tcPr>
          <w:p w:rsidR="00472508" w:rsidRPr="00F2365E" w:rsidP="00D63AFD" w14:paraId="54DD415F" w14:textId="77777777">
            <w:pPr>
              <w:jc w:val="center"/>
            </w:pPr>
          </w:p>
        </w:tc>
        <w:tc>
          <w:tcPr>
            <w:tcW w:w="1349" w:type="dxa"/>
            <w:shd w:val="clear" w:color="auto" w:fill="auto"/>
            <w:vAlign w:val="center"/>
          </w:tcPr>
          <w:p w:rsidR="00472508" w:rsidRPr="00F2365E" w:rsidP="00D63AFD" w14:paraId="4721AF28" w14:textId="3B7005C7">
            <w:pPr>
              <w:jc w:val="center"/>
            </w:pPr>
            <w:r w:rsidRPr="00F2365E">
              <w:t>5</w:t>
            </w:r>
          </w:p>
        </w:tc>
        <w:tc>
          <w:tcPr>
            <w:tcW w:w="1304" w:type="dxa"/>
            <w:shd w:val="clear" w:color="auto" w:fill="auto"/>
            <w:vAlign w:val="center"/>
          </w:tcPr>
          <w:p w:rsidR="00472508" w:rsidRPr="00F2365E" w:rsidP="00D63AFD" w14:paraId="72495C9B" w14:textId="77777777">
            <w:pPr>
              <w:jc w:val="center"/>
            </w:pPr>
          </w:p>
        </w:tc>
        <w:tc>
          <w:tcPr>
            <w:tcW w:w="1205" w:type="dxa"/>
            <w:shd w:val="clear" w:color="auto" w:fill="auto"/>
            <w:vAlign w:val="center"/>
          </w:tcPr>
          <w:p w:rsidR="00472508" w:rsidRPr="00F2365E" w:rsidP="00D63AFD" w14:paraId="0372A6AA" w14:textId="14EB3626">
            <w:pPr>
              <w:jc w:val="center"/>
            </w:pPr>
            <w:r w:rsidRPr="00F2365E">
              <w:t>550</w:t>
            </w:r>
          </w:p>
        </w:tc>
      </w:tr>
    </w:tbl>
    <w:p w:rsidR="00472508" w:rsidRPr="00F2365E" w:rsidP="00D63AFD" w14:paraId="5714B461" w14:textId="77777777">
      <w:pPr>
        <w:spacing w:line="268" w:lineRule="exact"/>
        <w:ind w:left="720"/>
        <w:rPr>
          <w:bCs/>
        </w:rPr>
      </w:pPr>
    </w:p>
    <w:p w:rsidR="00A70335" w:rsidRPr="00CA451C" w:rsidP="00D63AFD" w14:paraId="4DEE7E54" w14:textId="77777777">
      <w:pPr>
        <w:numPr>
          <w:ilvl w:val="0"/>
          <w:numId w:val="1"/>
        </w:numPr>
        <w:spacing w:line="268" w:lineRule="exact"/>
        <w:rPr>
          <w:b/>
          <w:u w:val="single"/>
        </w:rPr>
      </w:pPr>
      <w:r w:rsidRPr="00CA451C">
        <w:rPr>
          <w:b/>
          <w:u w:val="single"/>
        </w:rPr>
        <w:t>ESTIMATED TOTAL ANNUAL COST BURDEN TO RESPONDENTS</w:t>
      </w:r>
    </w:p>
    <w:p w:rsidR="00A70335" w:rsidRPr="00F2365E" w:rsidP="00D63AFD" w14:paraId="51713D06" w14:textId="77777777">
      <w:pPr>
        <w:spacing w:line="268" w:lineRule="exact"/>
        <w:ind w:left="288"/>
        <w:rPr>
          <w:bCs/>
        </w:rPr>
      </w:pPr>
    </w:p>
    <w:p w:rsidR="00900294" w:rsidRPr="00F2365E" w:rsidP="00D63AFD" w14:paraId="003EE73A" w14:textId="338680BC">
      <w:pPr>
        <w:ind w:left="720"/>
        <w:rPr>
          <w:bCs/>
        </w:rPr>
      </w:pPr>
      <w:bookmarkStart w:id="3" w:name="_Hlk504026967"/>
      <w:r w:rsidRPr="00F2555F">
        <w:rPr>
          <w:bCs/>
        </w:rPr>
        <w:t xml:space="preserve">From our Federal Register notice, dated </w:t>
      </w:r>
      <w:r>
        <w:rPr>
          <w:bCs/>
        </w:rPr>
        <w:t>March 20, 2025</w:t>
      </w:r>
      <w:r w:rsidRPr="00F2555F">
        <w:rPr>
          <w:bCs/>
        </w:rPr>
        <w:t>, no public comments on the estimates of capital or start-up costs and costs of operation, maintenance, and purchase of services to provide information were received.</w:t>
      </w:r>
      <w:r w:rsidR="00353C82">
        <w:rPr>
          <w:bCs/>
        </w:rPr>
        <w:t xml:space="preserve"> The IRS does not anticipate </w:t>
      </w:r>
      <w:r w:rsidR="005559E7">
        <w:rPr>
          <w:bCs/>
        </w:rPr>
        <w:t xml:space="preserve">any annual cost burden outside of hourly burden to </w:t>
      </w:r>
      <w:r w:rsidR="004D3797">
        <w:rPr>
          <w:bCs/>
        </w:rPr>
        <w:t>compile information kept as part of customary and usual business practices</w:t>
      </w:r>
      <w:r w:rsidR="001B71DE">
        <w:rPr>
          <w:bCs/>
        </w:rPr>
        <w:t xml:space="preserve"> to complete the applications</w:t>
      </w:r>
      <w:r w:rsidR="004D3797">
        <w:rPr>
          <w:bCs/>
        </w:rPr>
        <w:t>.</w:t>
      </w:r>
      <w:bookmarkEnd w:id="3"/>
    </w:p>
    <w:p w:rsidR="00A70335" w:rsidRPr="00F2365E" w:rsidP="00D63AFD" w14:paraId="796B3A35" w14:textId="77777777">
      <w:pPr>
        <w:spacing w:line="268" w:lineRule="exact"/>
        <w:ind w:left="288"/>
        <w:rPr>
          <w:bCs/>
        </w:rPr>
      </w:pPr>
    </w:p>
    <w:p w:rsidR="00A70335" w:rsidRPr="00CA451C" w:rsidP="00D63AFD" w14:paraId="21A4E91F" w14:textId="77777777">
      <w:pPr>
        <w:numPr>
          <w:ilvl w:val="0"/>
          <w:numId w:val="1"/>
        </w:numPr>
        <w:spacing w:line="268" w:lineRule="exact"/>
        <w:rPr>
          <w:b/>
          <w:u w:val="single"/>
        </w:rPr>
      </w:pPr>
      <w:r w:rsidRPr="00CA451C">
        <w:rPr>
          <w:b/>
          <w:u w:val="single"/>
        </w:rPr>
        <w:t>ESTIMATED ANNUALIZED COST TO THE FEDERAL GOVERNMENT</w:t>
      </w:r>
    </w:p>
    <w:p w:rsidR="00A70335" w:rsidRPr="00F2365E" w:rsidP="00D63AFD" w14:paraId="4E900EAC" w14:textId="77777777">
      <w:pPr>
        <w:spacing w:line="268" w:lineRule="exact"/>
        <w:ind w:left="288"/>
        <w:rPr>
          <w:bCs/>
        </w:rPr>
      </w:pPr>
    </w:p>
    <w:p w:rsidR="00900294" w:rsidRPr="00F2365E" w:rsidP="00D63AFD" w14:paraId="078FB01C" w14:textId="29DCD91B">
      <w:pPr>
        <w:spacing w:line="268" w:lineRule="exact"/>
        <w:ind w:left="720"/>
        <w:rPr>
          <w:bCs/>
        </w:rPr>
      </w:pPr>
      <w:r w:rsidRPr="005D3D53">
        <w:rPr>
          <w:bCs/>
        </w:rPr>
        <w:t>There are no annualized costs to the Federal government outside of regular agency activities such as taxpayer assistance and enforcement.</w:t>
      </w:r>
    </w:p>
    <w:p w:rsidR="00A70335" w:rsidRPr="00F2365E" w:rsidP="00D63AFD" w14:paraId="2E63CA8F" w14:textId="77777777">
      <w:pPr>
        <w:spacing w:line="268" w:lineRule="exact"/>
        <w:ind w:left="288"/>
        <w:rPr>
          <w:bCs/>
        </w:rPr>
      </w:pPr>
    </w:p>
    <w:p w:rsidR="00A70335" w:rsidRPr="00CA451C" w:rsidP="00D63AFD" w14:paraId="455EA61E" w14:textId="77777777">
      <w:pPr>
        <w:numPr>
          <w:ilvl w:val="0"/>
          <w:numId w:val="1"/>
        </w:numPr>
        <w:spacing w:line="268" w:lineRule="exact"/>
        <w:ind w:left="270" w:firstLine="18"/>
        <w:rPr>
          <w:b/>
          <w:u w:val="single"/>
        </w:rPr>
      </w:pPr>
      <w:r w:rsidRPr="00CA451C">
        <w:rPr>
          <w:b/>
          <w:u w:val="single"/>
        </w:rPr>
        <w:t>REASON FOR CHANGE IN BURDEN</w:t>
      </w:r>
    </w:p>
    <w:p w:rsidR="007A7B37" w:rsidP="00CB1D02" w14:paraId="4FC37129" w14:textId="5169C2D2">
      <w:pPr>
        <w:tabs>
          <w:tab w:val="left" w:pos="8730"/>
        </w:tabs>
        <w:spacing w:line="268" w:lineRule="exact"/>
        <w:rPr>
          <w:bCs/>
        </w:rPr>
      </w:pPr>
    </w:p>
    <w:p w:rsidR="007A7B37" w:rsidRPr="007A7B37" w:rsidP="007A7B37" w14:paraId="74BDA64D" w14:textId="040D5D09">
      <w:pPr>
        <w:tabs>
          <w:tab w:val="left" w:pos="8730"/>
        </w:tabs>
        <w:spacing w:line="268" w:lineRule="exact"/>
        <w:ind w:left="720"/>
        <w:rPr>
          <w:bCs/>
        </w:rPr>
      </w:pPr>
      <w:r w:rsidRPr="007A7B37">
        <w:rPr>
          <w:bCs/>
        </w:rPr>
        <w:t xml:space="preserve">There were no changes made to the forms that resulted in any change to the burden previously reported to OMB. However, the number of responses was updated based on current filing data. This </w:t>
      </w:r>
      <w:r w:rsidRPr="00CB1D02" w:rsidR="00CB1D02">
        <w:rPr>
          <w:bCs/>
        </w:rPr>
        <w:t>de</w:t>
      </w:r>
      <w:r w:rsidRPr="007A7B37">
        <w:rPr>
          <w:bCs/>
        </w:rPr>
        <w:t xml:space="preserve">creases the number of responses by </w:t>
      </w:r>
      <w:r w:rsidRPr="00CB1D02" w:rsidR="00CB1D02">
        <w:rPr>
          <w:bCs/>
        </w:rPr>
        <w:t>40</w:t>
      </w:r>
      <w:r w:rsidRPr="007A7B37">
        <w:rPr>
          <w:bCs/>
        </w:rPr>
        <w:t xml:space="preserve"> and the burden hours by 4,</w:t>
      </w:r>
      <w:r w:rsidRPr="00CB1D02" w:rsidR="00CB1D02">
        <w:rPr>
          <w:bCs/>
        </w:rPr>
        <w:t>400</w:t>
      </w:r>
      <w:r w:rsidRPr="007A7B37">
        <w:rPr>
          <w:bCs/>
        </w:rPr>
        <w:t xml:space="preserve"> annually due to Agency Estimate.</w:t>
      </w:r>
    </w:p>
    <w:p w:rsidR="007A7B37" w:rsidRPr="007A7B37" w:rsidP="007A7B37" w14:paraId="2AA1DBEC" w14:textId="77777777">
      <w:pPr>
        <w:tabs>
          <w:tab w:val="left" w:pos="8730"/>
        </w:tabs>
        <w:spacing w:line="268" w:lineRule="exact"/>
        <w:ind w:left="720"/>
        <w:rPr>
          <w:bCs/>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7E00671C" w14:textId="77777777" w:rsidTr="00A56D35">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1E7EC1A1" w14:textId="77777777">
            <w:pPr>
              <w:tabs>
                <w:tab w:val="left" w:pos="8730"/>
              </w:tabs>
              <w:spacing w:line="268" w:lineRule="exact"/>
              <w:ind w:left="720"/>
              <w:jc w:val="center"/>
              <w:rPr>
                <w:b/>
                <w:bCs/>
                <w:sz w:val="20"/>
                <w:szCs w:val="20"/>
              </w:rPr>
            </w:pPr>
            <w:bookmarkStart w:id="4"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7FD70F9B" w14:textId="77777777">
            <w:pPr>
              <w:tabs>
                <w:tab w:val="left" w:pos="8730"/>
              </w:tabs>
              <w:spacing w:line="268" w:lineRule="exact"/>
              <w:jc w:val="center"/>
              <w:rPr>
                <w:b/>
                <w:bCs/>
                <w:sz w:val="20"/>
                <w:szCs w:val="20"/>
              </w:rPr>
            </w:pPr>
            <w:r w:rsidRPr="007A7B37">
              <w:rPr>
                <w:b/>
                <w:bCs/>
                <w:sz w:val="20"/>
                <w:szCs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787EB081" w14:textId="77777777">
            <w:pPr>
              <w:tabs>
                <w:tab w:val="left" w:pos="8730"/>
              </w:tabs>
              <w:spacing w:line="268" w:lineRule="exact"/>
              <w:jc w:val="center"/>
              <w:rPr>
                <w:b/>
                <w:bCs/>
                <w:sz w:val="20"/>
                <w:szCs w:val="20"/>
              </w:rPr>
            </w:pPr>
            <w:r w:rsidRPr="007A7B37">
              <w:rPr>
                <w:b/>
                <w:bCs/>
                <w:sz w:val="20"/>
                <w:szCs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2F46472A" w14:textId="77777777">
            <w:pPr>
              <w:tabs>
                <w:tab w:val="left" w:pos="8730"/>
              </w:tabs>
              <w:spacing w:line="268" w:lineRule="exact"/>
              <w:jc w:val="center"/>
              <w:rPr>
                <w:b/>
                <w:bCs/>
                <w:sz w:val="20"/>
                <w:szCs w:val="20"/>
              </w:rPr>
            </w:pPr>
            <w:r w:rsidRPr="007A7B37">
              <w:rPr>
                <w:b/>
                <w:bCs/>
                <w:sz w:val="20"/>
                <w:szCs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3624EB4D" w14:textId="77777777">
            <w:pPr>
              <w:tabs>
                <w:tab w:val="left" w:pos="8730"/>
              </w:tabs>
              <w:spacing w:line="268" w:lineRule="exact"/>
              <w:jc w:val="center"/>
              <w:rPr>
                <w:b/>
                <w:bCs/>
                <w:sz w:val="20"/>
                <w:szCs w:val="20"/>
              </w:rPr>
            </w:pPr>
            <w:r w:rsidRPr="007A7B37">
              <w:rPr>
                <w:b/>
                <w:bCs/>
                <w:sz w:val="20"/>
                <w:szCs w:val="20"/>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7A7B37" w:rsidRPr="007A7B37" w:rsidP="00CB1D02" w14:paraId="4163C908" w14:textId="77777777">
            <w:pPr>
              <w:tabs>
                <w:tab w:val="left" w:pos="8730"/>
              </w:tabs>
              <w:spacing w:line="268" w:lineRule="exact"/>
              <w:jc w:val="center"/>
              <w:rPr>
                <w:b/>
                <w:bCs/>
                <w:sz w:val="20"/>
                <w:szCs w:val="20"/>
              </w:rPr>
            </w:pPr>
            <w:r w:rsidRPr="007A7B37">
              <w:rPr>
                <w:b/>
                <w:bCs/>
                <w:sz w:val="20"/>
                <w:szCs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7A7B37" w:rsidRPr="007A7B37" w:rsidP="00CB1D02" w14:paraId="2C240C80" w14:textId="77777777">
            <w:pPr>
              <w:tabs>
                <w:tab w:val="left" w:pos="8730"/>
              </w:tabs>
              <w:spacing w:line="268" w:lineRule="exact"/>
              <w:jc w:val="center"/>
              <w:rPr>
                <w:b/>
                <w:bCs/>
                <w:sz w:val="20"/>
                <w:szCs w:val="20"/>
              </w:rPr>
            </w:pPr>
            <w:r w:rsidRPr="007A7B37">
              <w:rPr>
                <w:b/>
                <w:bCs/>
                <w:sz w:val="20"/>
                <w:szCs w:val="20"/>
              </w:rPr>
              <w:t>Previously Approved</w:t>
            </w:r>
          </w:p>
        </w:tc>
      </w:tr>
      <w:tr w14:paraId="351A80B8" w14:textId="77777777" w:rsidTr="00A56D35">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70808A7D" w14:textId="77777777">
            <w:pPr>
              <w:tabs>
                <w:tab w:val="left" w:pos="8730"/>
              </w:tabs>
              <w:spacing w:line="268" w:lineRule="exact"/>
              <w:jc w:val="center"/>
              <w:rPr>
                <w:bCs/>
                <w:sz w:val="20"/>
                <w:szCs w:val="20"/>
              </w:rPr>
            </w:pPr>
            <w:r w:rsidRPr="007A7B37">
              <w:rPr>
                <w:bCs/>
                <w:sz w:val="20"/>
                <w:szCs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0E4DDE37" w14:textId="4964D59E">
            <w:pPr>
              <w:tabs>
                <w:tab w:val="left" w:pos="8730"/>
              </w:tabs>
              <w:spacing w:line="268" w:lineRule="exact"/>
              <w:jc w:val="center"/>
              <w:rPr>
                <w:bCs/>
                <w:sz w:val="20"/>
                <w:szCs w:val="20"/>
              </w:rPr>
            </w:pPr>
            <w:r w:rsidRPr="00CB1D02">
              <w:rPr>
                <w:bCs/>
                <w:sz w:val="20"/>
                <w:szCs w:val="20"/>
              </w:rPr>
              <w:t>5</w:t>
            </w:r>
          </w:p>
        </w:tc>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5C52A0BF" w14:textId="77777777">
            <w:pPr>
              <w:tabs>
                <w:tab w:val="left" w:pos="8730"/>
              </w:tabs>
              <w:spacing w:line="268" w:lineRule="exact"/>
              <w:jc w:val="center"/>
              <w:rPr>
                <w:bCs/>
                <w:sz w:val="20"/>
                <w:szCs w:val="20"/>
              </w:rPr>
            </w:pPr>
            <w:r w:rsidRPr="007A7B37">
              <w:rPr>
                <w:bCs/>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68EDA523" w14:textId="77777777">
            <w:pPr>
              <w:tabs>
                <w:tab w:val="left" w:pos="8730"/>
              </w:tabs>
              <w:spacing w:line="268" w:lineRule="exact"/>
              <w:jc w:val="center"/>
              <w:rPr>
                <w:bCs/>
                <w:sz w:val="20"/>
                <w:szCs w:val="20"/>
              </w:rPr>
            </w:pPr>
            <w:r w:rsidRPr="007A7B37">
              <w:rPr>
                <w:bCs/>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7FE5232D" w14:textId="0BECBCC2">
            <w:pPr>
              <w:tabs>
                <w:tab w:val="left" w:pos="8730"/>
              </w:tabs>
              <w:spacing w:line="268" w:lineRule="exact"/>
              <w:jc w:val="center"/>
              <w:rPr>
                <w:bCs/>
                <w:sz w:val="20"/>
                <w:szCs w:val="20"/>
              </w:rPr>
            </w:pPr>
            <w:r w:rsidRPr="00CB1D02">
              <w:rPr>
                <w:bCs/>
                <w:sz w:val="20"/>
                <w:szCs w:val="20"/>
              </w:rPr>
              <w:t>-40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14837208" w14:textId="77777777">
            <w:pPr>
              <w:tabs>
                <w:tab w:val="left" w:pos="8730"/>
              </w:tabs>
              <w:spacing w:line="268" w:lineRule="exact"/>
              <w:jc w:val="center"/>
              <w:rPr>
                <w:bCs/>
                <w:sz w:val="20"/>
                <w:szCs w:val="20"/>
              </w:rPr>
            </w:pPr>
            <w:r w:rsidRPr="007A7B37">
              <w:rPr>
                <w:bCs/>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7A7B37" w:rsidRPr="007A7B37" w:rsidP="00CB1D02" w14:paraId="11BA59FA" w14:textId="3404A17C">
            <w:pPr>
              <w:tabs>
                <w:tab w:val="left" w:pos="8730"/>
              </w:tabs>
              <w:spacing w:line="268" w:lineRule="exact"/>
              <w:jc w:val="center"/>
              <w:rPr>
                <w:bCs/>
                <w:sz w:val="20"/>
                <w:szCs w:val="20"/>
              </w:rPr>
            </w:pPr>
            <w:r w:rsidRPr="00CB1D02">
              <w:rPr>
                <w:bCs/>
                <w:sz w:val="20"/>
                <w:szCs w:val="20"/>
              </w:rPr>
              <w:t>45</w:t>
            </w:r>
          </w:p>
        </w:tc>
      </w:tr>
      <w:tr w14:paraId="736E0161" w14:textId="77777777" w:rsidTr="00A56D35">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54C8F5D3" w14:textId="77777777">
            <w:pPr>
              <w:tabs>
                <w:tab w:val="left" w:pos="8730"/>
              </w:tabs>
              <w:spacing w:line="268" w:lineRule="exact"/>
              <w:jc w:val="center"/>
              <w:rPr>
                <w:bCs/>
                <w:sz w:val="20"/>
                <w:szCs w:val="20"/>
              </w:rPr>
            </w:pPr>
            <w:r w:rsidRPr="007A7B37">
              <w:rPr>
                <w:bCs/>
                <w:sz w:val="20"/>
                <w:szCs w:val="20"/>
              </w:rPr>
              <w:t>Annual Time Burden (Hr)</w:t>
            </w:r>
          </w:p>
        </w:tc>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3C8B7778" w14:textId="649FD219">
            <w:pPr>
              <w:tabs>
                <w:tab w:val="left" w:pos="8730"/>
              </w:tabs>
              <w:spacing w:line="268" w:lineRule="exact"/>
              <w:jc w:val="center"/>
              <w:rPr>
                <w:bCs/>
                <w:sz w:val="20"/>
                <w:szCs w:val="20"/>
              </w:rPr>
            </w:pPr>
            <w:r w:rsidRPr="00CB1D02">
              <w:rPr>
                <w:bCs/>
                <w:sz w:val="20"/>
                <w:szCs w:val="20"/>
              </w:rPr>
              <w:t>550</w:t>
            </w:r>
          </w:p>
        </w:tc>
        <w:tc>
          <w:tcPr>
            <w:tcW w:w="1170" w:type="dxa"/>
            <w:tcBorders>
              <w:top w:val="outset" w:sz="6" w:space="0" w:color="auto"/>
              <w:left w:val="outset" w:sz="6" w:space="0" w:color="auto"/>
              <w:bottom w:val="outset" w:sz="6" w:space="0" w:color="auto"/>
              <w:right w:val="outset" w:sz="6" w:space="0" w:color="auto"/>
            </w:tcBorders>
            <w:hideMark/>
          </w:tcPr>
          <w:p w:rsidR="007A7B37" w:rsidRPr="007A7B37" w:rsidP="00CB1D02" w14:paraId="4D730BF0" w14:textId="77777777">
            <w:pPr>
              <w:tabs>
                <w:tab w:val="left" w:pos="8730"/>
              </w:tabs>
              <w:spacing w:line="268" w:lineRule="exact"/>
              <w:jc w:val="center"/>
              <w:rPr>
                <w:bCs/>
                <w:sz w:val="20"/>
                <w:szCs w:val="20"/>
              </w:rPr>
            </w:pPr>
            <w:r w:rsidRPr="007A7B37">
              <w:rPr>
                <w:bCs/>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519DCBC1" w14:textId="77777777">
            <w:pPr>
              <w:tabs>
                <w:tab w:val="left" w:pos="8730"/>
              </w:tabs>
              <w:spacing w:line="268" w:lineRule="exact"/>
              <w:jc w:val="center"/>
              <w:rPr>
                <w:bCs/>
                <w:sz w:val="20"/>
                <w:szCs w:val="20"/>
              </w:rPr>
            </w:pPr>
            <w:r w:rsidRPr="007A7B37">
              <w:rPr>
                <w:bCs/>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2D9E9596" w14:textId="68A4695C">
            <w:pPr>
              <w:tabs>
                <w:tab w:val="left" w:pos="8730"/>
              </w:tabs>
              <w:spacing w:line="268" w:lineRule="exact"/>
              <w:jc w:val="center"/>
              <w:rPr>
                <w:bCs/>
                <w:sz w:val="20"/>
                <w:szCs w:val="20"/>
              </w:rPr>
            </w:pPr>
            <w:r w:rsidRPr="00CB1D02">
              <w:rPr>
                <w:bCs/>
                <w:sz w:val="20"/>
                <w:szCs w:val="20"/>
              </w:rPr>
              <w:t>-4,400</w:t>
            </w:r>
          </w:p>
        </w:tc>
        <w:tc>
          <w:tcPr>
            <w:tcW w:w="1350" w:type="dxa"/>
            <w:tcBorders>
              <w:top w:val="outset" w:sz="6" w:space="0" w:color="auto"/>
              <w:left w:val="outset" w:sz="6" w:space="0" w:color="auto"/>
              <w:bottom w:val="outset" w:sz="6" w:space="0" w:color="auto"/>
              <w:right w:val="outset" w:sz="6" w:space="0" w:color="auto"/>
            </w:tcBorders>
            <w:hideMark/>
          </w:tcPr>
          <w:p w:rsidR="007A7B37" w:rsidRPr="007A7B37" w:rsidP="00CB1D02" w14:paraId="37DD799A" w14:textId="77777777">
            <w:pPr>
              <w:tabs>
                <w:tab w:val="left" w:pos="8730"/>
              </w:tabs>
              <w:spacing w:line="268" w:lineRule="exact"/>
              <w:jc w:val="center"/>
              <w:rPr>
                <w:bCs/>
                <w:sz w:val="20"/>
                <w:szCs w:val="20"/>
              </w:rPr>
            </w:pPr>
            <w:r w:rsidRPr="007A7B37">
              <w:rPr>
                <w:bCs/>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7A7B37" w:rsidRPr="007A7B37" w:rsidP="00CB1D02" w14:paraId="468EE82E" w14:textId="00F029DA">
            <w:pPr>
              <w:tabs>
                <w:tab w:val="left" w:pos="8730"/>
              </w:tabs>
              <w:spacing w:line="268" w:lineRule="exact"/>
              <w:jc w:val="center"/>
              <w:rPr>
                <w:bCs/>
                <w:sz w:val="20"/>
                <w:szCs w:val="20"/>
              </w:rPr>
            </w:pPr>
            <w:r w:rsidRPr="00CB1D02">
              <w:rPr>
                <w:bCs/>
                <w:sz w:val="20"/>
                <w:szCs w:val="20"/>
              </w:rPr>
              <w:t>4,950</w:t>
            </w:r>
          </w:p>
        </w:tc>
      </w:tr>
      <w:bookmarkEnd w:id="4"/>
    </w:tbl>
    <w:p w:rsidR="007A7B37" w:rsidRPr="00F2365E" w:rsidP="00D63AFD" w14:paraId="7DA99132" w14:textId="77777777">
      <w:pPr>
        <w:tabs>
          <w:tab w:val="left" w:pos="8730"/>
        </w:tabs>
        <w:spacing w:line="268" w:lineRule="exact"/>
        <w:ind w:left="720"/>
        <w:rPr>
          <w:bCs/>
        </w:rPr>
      </w:pPr>
    </w:p>
    <w:p w:rsidR="00A70335" w:rsidRPr="00F2365E" w:rsidP="00D63AFD" w14:paraId="6D8F029C" w14:textId="77777777">
      <w:pPr>
        <w:spacing w:line="268" w:lineRule="exact"/>
        <w:ind w:left="720"/>
        <w:rPr>
          <w:bCs/>
        </w:rPr>
      </w:pPr>
    </w:p>
    <w:p w:rsidR="00A70335" w:rsidRPr="00F2365E" w:rsidP="00D63AFD" w14:paraId="2263F989" w14:textId="77777777">
      <w:pPr>
        <w:numPr>
          <w:ilvl w:val="0"/>
          <w:numId w:val="1"/>
        </w:numPr>
        <w:spacing w:line="268" w:lineRule="exact"/>
        <w:rPr>
          <w:b/>
          <w:u w:val="single"/>
        </w:rPr>
      </w:pPr>
      <w:r w:rsidRPr="00F2365E">
        <w:rPr>
          <w:b/>
          <w:u w:val="single"/>
        </w:rPr>
        <w:t>PLANS FOR TABULATION, STATISTICAL ANALYSIS AND PUBLICATION</w:t>
      </w:r>
    </w:p>
    <w:p w:rsidR="00A70335" w:rsidRPr="00F2365E" w:rsidP="00D63AFD" w14:paraId="7068AEBE" w14:textId="77777777">
      <w:pPr>
        <w:spacing w:line="268" w:lineRule="exact"/>
        <w:ind w:left="288"/>
        <w:rPr>
          <w:bCs/>
        </w:rPr>
      </w:pPr>
    </w:p>
    <w:p w:rsidR="00A70335" w:rsidRPr="00F2365E" w:rsidP="00D63AFD" w14:paraId="7B04B524" w14:textId="77777777">
      <w:pPr>
        <w:spacing w:line="268" w:lineRule="exact"/>
        <w:ind w:left="723"/>
        <w:rPr>
          <w:bCs/>
        </w:rPr>
      </w:pPr>
      <w:r w:rsidRPr="00F2365E">
        <w:rPr>
          <w:bCs/>
        </w:rPr>
        <w:t>There are no plans for tabulation, statistical analysis or publication.</w:t>
      </w:r>
    </w:p>
    <w:p w:rsidR="00A70335" w:rsidRPr="00F2365E" w:rsidP="00D63AFD" w14:paraId="7EA62BAC" w14:textId="77777777">
      <w:pPr>
        <w:spacing w:line="268" w:lineRule="exact"/>
        <w:ind w:left="288"/>
        <w:rPr>
          <w:bCs/>
        </w:rPr>
      </w:pPr>
    </w:p>
    <w:p w:rsidR="00A70335" w:rsidRPr="00F2365E" w:rsidP="00D63AFD" w14:paraId="47E66097" w14:textId="77777777">
      <w:pPr>
        <w:numPr>
          <w:ilvl w:val="0"/>
          <w:numId w:val="1"/>
        </w:numPr>
        <w:spacing w:line="268" w:lineRule="exact"/>
        <w:rPr>
          <w:b/>
          <w:u w:val="single"/>
        </w:rPr>
      </w:pPr>
      <w:r w:rsidRPr="00F2365E">
        <w:rPr>
          <w:b/>
          <w:u w:val="single"/>
        </w:rPr>
        <w:t>REASONS WHY DISPLAYING THE OMB EXPIRATION DATE IS INAPPROPRIATE</w:t>
      </w:r>
    </w:p>
    <w:p w:rsidR="00A70335" w:rsidRPr="00F2365E" w:rsidP="00D63AFD" w14:paraId="6C146B7A" w14:textId="77777777">
      <w:pPr>
        <w:spacing w:line="268" w:lineRule="exact"/>
        <w:ind w:left="288"/>
        <w:rPr>
          <w:bCs/>
        </w:rPr>
      </w:pPr>
    </w:p>
    <w:p w:rsidR="00A70335" w:rsidRPr="00F2365E" w:rsidP="00D63AFD" w14:paraId="666C135D" w14:textId="1881A838">
      <w:pPr>
        <w:spacing w:line="268" w:lineRule="exact"/>
        <w:ind w:left="720"/>
        <w:rPr>
          <w:bCs/>
        </w:rPr>
      </w:pPr>
      <w:r>
        <w:rPr>
          <w:bCs/>
        </w:rPr>
        <w:t>IRS</w:t>
      </w:r>
      <w:r w:rsidRPr="00F2365E">
        <w:rPr>
          <w:bCs/>
        </w:rPr>
        <w:t xml:space="preserve"> believe</w:t>
      </w:r>
      <w:r>
        <w:rPr>
          <w:bCs/>
        </w:rPr>
        <w:t>s</w:t>
      </w:r>
      <w:r w:rsidRPr="00F2365E">
        <w:rPr>
          <w:bCs/>
        </w:rPr>
        <w:t xml:space="preserve"> that displaying the OMB expiration date is inappropriate because it</w:t>
      </w:r>
      <w:r w:rsidR="00F2365E">
        <w:rPr>
          <w:bCs/>
        </w:rPr>
        <w:t xml:space="preserve"> </w:t>
      </w:r>
      <w:r w:rsidRPr="00F2365E">
        <w:rPr>
          <w:bCs/>
        </w:rPr>
        <w:t xml:space="preserve">could cause confusion by leading taxpayers to believe that the notice </w:t>
      </w:r>
      <w:r w:rsidR="005D3D53">
        <w:rPr>
          <w:bCs/>
        </w:rPr>
        <w:t>expires</w:t>
      </w:r>
      <w:r w:rsidRPr="00F2365E">
        <w:rPr>
          <w:bCs/>
        </w:rPr>
        <w:t xml:space="preserve"> as of the expiration date. Taxpayers are not likely to be aware that the </w:t>
      </w:r>
      <w:r w:rsidR="00CA451C">
        <w:rPr>
          <w:bCs/>
        </w:rPr>
        <w:t>IRS</w:t>
      </w:r>
      <w:r w:rsidRPr="00F2365E">
        <w:rPr>
          <w:bCs/>
        </w:rPr>
        <w:t xml:space="preserve"> intends to request renewal of the OMB approval and obtain a new expiration date before the old one expires.</w:t>
      </w:r>
    </w:p>
    <w:p w:rsidR="00A70335" w:rsidRPr="00F2365E" w:rsidP="00D63AFD" w14:paraId="54EFFE3D" w14:textId="77777777">
      <w:pPr>
        <w:spacing w:line="268" w:lineRule="exact"/>
        <w:ind w:left="288"/>
        <w:rPr>
          <w:bCs/>
        </w:rPr>
      </w:pPr>
    </w:p>
    <w:p w:rsidR="00A70335" w:rsidRPr="00F2365E" w:rsidP="00D63AFD" w14:paraId="15F93E75" w14:textId="77777777">
      <w:pPr>
        <w:numPr>
          <w:ilvl w:val="0"/>
          <w:numId w:val="1"/>
        </w:numPr>
        <w:spacing w:line="268" w:lineRule="exact"/>
        <w:rPr>
          <w:b/>
          <w:u w:val="single"/>
        </w:rPr>
      </w:pPr>
      <w:r w:rsidRPr="00F2365E">
        <w:rPr>
          <w:b/>
          <w:u w:val="single"/>
        </w:rPr>
        <w:t>EXCEPTIONS TO THE CERTIFIC</w:t>
      </w:r>
      <w:r w:rsidRPr="00F2365E" w:rsidR="004C7BD5">
        <w:rPr>
          <w:b/>
          <w:u w:val="single"/>
        </w:rPr>
        <w:t xml:space="preserve">ATION STATEMENT </w:t>
      </w:r>
    </w:p>
    <w:p w:rsidR="00A70335" w:rsidRPr="00F2365E" w:rsidP="00D63AFD" w14:paraId="15DDCF3F" w14:textId="77777777">
      <w:pPr>
        <w:spacing w:line="268" w:lineRule="exact"/>
        <w:ind w:left="288"/>
        <w:rPr>
          <w:bCs/>
        </w:rPr>
      </w:pPr>
    </w:p>
    <w:p w:rsidR="00A70335" w:rsidRPr="00F2365E" w:rsidP="00D63AFD" w14:paraId="796454F6" w14:textId="77777777">
      <w:pPr>
        <w:spacing w:line="268" w:lineRule="exact"/>
        <w:ind w:left="720"/>
        <w:rPr>
          <w:bCs/>
        </w:rPr>
      </w:pPr>
      <w:r w:rsidRPr="00F2365E">
        <w:rPr>
          <w:bCs/>
        </w:rPr>
        <w:t>There are no exceptions to the certification statement.</w:t>
      </w:r>
    </w:p>
    <w:p w:rsidR="00BA6918" w:rsidRPr="00F2365E" w:rsidP="00D63AFD" w14:paraId="6775253E" w14:textId="77777777"/>
    <w:sectPr w:rsidSect="00CA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C4719D"/>
    <w:multiLevelType w:val="hybridMultilevel"/>
    <w:tmpl w:val="27CC2FB4"/>
    <w:lvl w:ilvl="0">
      <w:start w:val="1"/>
      <w:numFmt w:val="decimal"/>
      <w:lvlText w:val="%1."/>
      <w:lvlJc w:val="left"/>
      <w:pPr>
        <w:tabs>
          <w:tab w:val="num" w:pos="723"/>
        </w:tabs>
        <w:ind w:left="723" w:hanging="435"/>
      </w:pPr>
      <w:rPr>
        <w:rFonts w:hint="default"/>
      </w:rPr>
    </w:lvl>
    <w:lvl w:ilvl="1" w:tentative="1">
      <w:start w:val="1"/>
      <w:numFmt w:val="lowerLetter"/>
      <w:lvlText w:val="%2."/>
      <w:lvlJc w:val="left"/>
      <w:pPr>
        <w:tabs>
          <w:tab w:val="num" w:pos="1368"/>
        </w:tabs>
        <w:ind w:left="1368" w:hanging="360"/>
      </w:pPr>
    </w:lvl>
    <w:lvl w:ilvl="2" w:tentative="1">
      <w:start w:val="1"/>
      <w:numFmt w:val="lowerRoman"/>
      <w:lvlText w:val="%3."/>
      <w:lvlJc w:val="right"/>
      <w:pPr>
        <w:tabs>
          <w:tab w:val="num" w:pos="2088"/>
        </w:tabs>
        <w:ind w:left="2088" w:hanging="180"/>
      </w:pPr>
    </w:lvl>
    <w:lvl w:ilvl="3" w:tentative="1">
      <w:start w:val="1"/>
      <w:numFmt w:val="decimal"/>
      <w:lvlText w:val="%4."/>
      <w:lvlJc w:val="left"/>
      <w:pPr>
        <w:tabs>
          <w:tab w:val="num" w:pos="2808"/>
        </w:tabs>
        <w:ind w:left="2808" w:hanging="360"/>
      </w:pPr>
    </w:lvl>
    <w:lvl w:ilvl="4" w:tentative="1">
      <w:start w:val="1"/>
      <w:numFmt w:val="lowerLetter"/>
      <w:lvlText w:val="%5."/>
      <w:lvlJc w:val="left"/>
      <w:pPr>
        <w:tabs>
          <w:tab w:val="num" w:pos="3528"/>
        </w:tabs>
        <w:ind w:left="3528" w:hanging="360"/>
      </w:pPr>
    </w:lvl>
    <w:lvl w:ilvl="5" w:tentative="1">
      <w:start w:val="1"/>
      <w:numFmt w:val="lowerRoman"/>
      <w:lvlText w:val="%6."/>
      <w:lvlJc w:val="right"/>
      <w:pPr>
        <w:tabs>
          <w:tab w:val="num" w:pos="4248"/>
        </w:tabs>
        <w:ind w:left="4248" w:hanging="180"/>
      </w:pPr>
    </w:lvl>
    <w:lvl w:ilvl="6" w:tentative="1">
      <w:start w:val="1"/>
      <w:numFmt w:val="decimal"/>
      <w:lvlText w:val="%7."/>
      <w:lvlJc w:val="left"/>
      <w:pPr>
        <w:tabs>
          <w:tab w:val="num" w:pos="4968"/>
        </w:tabs>
        <w:ind w:left="4968" w:hanging="360"/>
      </w:pPr>
    </w:lvl>
    <w:lvl w:ilvl="7" w:tentative="1">
      <w:start w:val="1"/>
      <w:numFmt w:val="lowerLetter"/>
      <w:lvlText w:val="%8."/>
      <w:lvlJc w:val="left"/>
      <w:pPr>
        <w:tabs>
          <w:tab w:val="num" w:pos="5688"/>
        </w:tabs>
        <w:ind w:left="5688" w:hanging="360"/>
      </w:pPr>
    </w:lvl>
    <w:lvl w:ilvl="8" w:tentative="1">
      <w:start w:val="1"/>
      <w:numFmt w:val="lowerRoman"/>
      <w:lvlText w:val="%9."/>
      <w:lvlJc w:val="right"/>
      <w:pPr>
        <w:tabs>
          <w:tab w:val="num" w:pos="6408"/>
        </w:tabs>
        <w:ind w:left="6408" w:hanging="180"/>
      </w:pPr>
    </w:lvl>
  </w:abstractNum>
  <w:num w:numId="1" w16cid:durableId="77529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35"/>
    <w:rsid w:val="0000028F"/>
    <w:rsid w:val="00000576"/>
    <w:rsid w:val="00001225"/>
    <w:rsid w:val="00001456"/>
    <w:rsid w:val="0000182A"/>
    <w:rsid w:val="0000198A"/>
    <w:rsid w:val="00002291"/>
    <w:rsid w:val="0000268D"/>
    <w:rsid w:val="00002C69"/>
    <w:rsid w:val="00002E88"/>
    <w:rsid w:val="0000316E"/>
    <w:rsid w:val="00003776"/>
    <w:rsid w:val="00003805"/>
    <w:rsid w:val="00003A0F"/>
    <w:rsid w:val="00003D72"/>
    <w:rsid w:val="00004144"/>
    <w:rsid w:val="000048BC"/>
    <w:rsid w:val="00004A8E"/>
    <w:rsid w:val="0000540E"/>
    <w:rsid w:val="000056B5"/>
    <w:rsid w:val="00006465"/>
    <w:rsid w:val="00006F21"/>
    <w:rsid w:val="00006F61"/>
    <w:rsid w:val="00010446"/>
    <w:rsid w:val="0001054A"/>
    <w:rsid w:val="000119ED"/>
    <w:rsid w:val="00011AF6"/>
    <w:rsid w:val="000126BC"/>
    <w:rsid w:val="00012BD2"/>
    <w:rsid w:val="00012D6C"/>
    <w:rsid w:val="00013042"/>
    <w:rsid w:val="00013413"/>
    <w:rsid w:val="00013C9C"/>
    <w:rsid w:val="000140C7"/>
    <w:rsid w:val="000141DA"/>
    <w:rsid w:val="0001427A"/>
    <w:rsid w:val="000148ED"/>
    <w:rsid w:val="00014C0A"/>
    <w:rsid w:val="00014E9C"/>
    <w:rsid w:val="000153EA"/>
    <w:rsid w:val="000156E9"/>
    <w:rsid w:val="00016224"/>
    <w:rsid w:val="00016366"/>
    <w:rsid w:val="00016483"/>
    <w:rsid w:val="00016743"/>
    <w:rsid w:val="00017B20"/>
    <w:rsid w:val="00017E5D"/>
    <w:rsid w:val="0002080A"/>
    <w:rsid w:val="000210E2"/>
    <w:rsid w:val="000214B3"/>
    <w:rsid w:val="00021820"/>
    <w:rsid w:val="00021AF8"/>
    <w:rsid w:val="00021C72"/>
    <w:rsid w:val="0002207E"/>
    <w:rsid w:val="00022756"/>
    <w:rsid w:val="00022C5A"/>
    <w:rsid w:val="00022CD5"/>
    <w:rsid w:val="00022E64"/>
    <w:rsid w:val="0002328F"/>
    <w:rsid w:val="00023709"/>
    <w:rsid w:val="00023CD9"/>
    <w:rsid w:val="00023DED"/>
    <w:rsid w:val="0002400A"/>
    <w:rsid w:val="00024180"/>
    <w:rsid w:val="00024CDC"/>
    <w:rsid w:val="000256C3"/>
    <w:rsid w:val="00025814"/>
    <w:rsid w:val="0002609A"/>
    <w:rsid w:val="000261BC"/>
    <w:rsid w:val="0002636D"/>
    <w:rsid w:val="000269FA"/>
    <w:rsid w:val="000273CB"/>
    <w:rsid w:val="00027DD9"/>
    <w:rsid w:val="000300F2"/>
    <w:rsid w:val="00030544"/>
    <w:rsid w:val="00030C8A"/>
    <w:rsid w:val="00030EF2"/>
    <w:rsid w:val="000312F3"/>
    <w:rsid w:val="00031934"/>
    <w:rsid w:val="00031C03"/>
    <w:rsid w:val="0003219B"/>
    <w:rsid w:val="00032379"/>
    <w:rsid w:val="00032557"/>
    <w:rsid w:val="00033039"/>
    <w:rsid w:val="00033065"/>
    <w:rsid w:val="0003348C"/>
    <w:rsid w:val="000334CD"/>
    <w:rsid w:val="00034149"/>
    <w:rsid w:val="000347BF"/>
    <w:rsid w:val="00034872"/>
    <w:rsid w:val="000348EF"/>
    <w:rsid w:val="00035466"/>
    <w:rsid w:val="00035EE0"/>
    <w:rsid w:val="00035F6E"/>
    <w:rsid w:val="000364E7"/>
    <w:rsid w:val="00036DDD"/>
    <w:rsid w:val="00036F80"/>
    <w:rsid w:val="000372AB"/>
    <w:rsid w:val="00040431"/>
    <w:rsid w:val="00040866"/>
    <w:rsid w:val="00040DA5"/>
    <w:rsid w:val="00040E63"/>
    <w:rsid w:val="00041459"/>
    <w:rsid w:val="0004174F"/>
    <w:rsid w:val="000418E8"/>
    <w:rsid w:val="00041A21"/>
    <w:rsid w:val="000421F1"/>
    <w:rsid w:val="00042AA5"/>
    <w:rsid w:val="000432BE"/>
    <w:rsid w:val="000434D7"/>
    <w:rsid w:val="00043B6A"/>
    <w:rsid w:val="00043F3C"/>
    <w:rsid w:val="00044D4B"/>
    <w:rsid w:val="00044D78"/>
    <w:rsid w:val="00044FA5"/>
    <w:rsid w:val="000451DC"/>
    <w:rsid w:val="0004520F"/>
    <w:rsid w:val="0004545B"/>
    <w:rsid w:val="0004549B"/>
    <w:rsid w:val="00045A77"/>
    <w:rsid w:val="00046275"/>
    <w:rsid w:val="0004641F"/>
    <w:rsid w:val="000467DE"/>
    <w:rsid w:val="00046C03"/>
    <w:rsid w:val="00046C1B"/>
    <w:rsid w:val="0004708C"/>
    <w:rsid w:val="000476CF"/>
    <w:rsid w:val="000479CF"/>
    <w:rsid w:val="00047A4B"/>
    <w:rsid w:val="00047B3E"/>
    <w:rsid w:val="000507FF"/>
    <w:rsid w:val="00050AF1"/>
    <w:rsid w:val="0005189B"/>
    <w:rsid w:val="00051FA8"/>
    <w:rsid w:val="0005261A"/>
    <w:rsid w:val="00052709"/>
    <w:rsid w:val="00053329"/>
    <w:rsid w:val="00053CD9"/>
    <w:rsid w:val="00053E63"/>
    <w:rsid w:val="00054520"/>
    <w:rsid w:val="00054A00"/>
    <w:rsid w:val="00054A99"/>
    <w:rsid w:val="0005578F"/>
    <w:rsid w:val="000569BE"/>
    <w:rsid w:val="000570E8"/>
    <w:rsid w:val="000601CD"/>
    <w:rsid w:val="000604E9"/>
    <w:rsid w:val="000609F4"/>
    <w:rsid w:val="00060F25"/>
    <w:rsid w:val="00061749"/>
    <w:rsid w:val="00062490"/>
    <w:rsid w:val="00063024"/>
    <w:rsid w:val="000637BC"/>
    <w:rsid w:val="00063B72"/>
    <w:rsid w:val="00063C2F"/>
    <w:rsid w:val="00063F25"/>
    <w:rsid w:val="00064756"/>
    <w:rsid w:val="00064A80"/>
    <w:rsid w:val="000653D7"/>
    <w:rsid w:val="00065410"/>
    <w:rsid w:val="00065938"/>
    <w:rsid w:val="00065BB9"/>
    <w:rsid w:val="00067021"/>
    <w:rsid w:val="0006772E"/>
    <w:rsid w:val="0006791B"/>
    <w:rsid w:val="00067EB6"/>
    <w:rsid w:val="00070019"/>
    <w:rsid w:val="000703C5"/>
    <w:rsid w:val="00070DB2"/>
    <w:rsid w:val="00070EF7"/>
    <w:rsid w:val="000710E2"/>
    <w:rsid w:val="000711E6"/>
    <w:rsid w:val="000712D1"/>
    <w:rsid w:val="00071377"/>
    <w:rsid w:val="00071441"/>
    <w:rsid w:val="00071869"/>
    <w:rsid w:val="0007196F"/>
    <w:rsid w:val="00071B59"/>
    <w:rsid w:val="00072129"/>
    <w:rsid w:val="00072467"/>
    <w:rsid w:val="00072A21"/>
    <w:rsid w:val="00073F88"/>
    <w:rsid w:val="00074284"/>
    <w:rsid w:val="000742A1"/>
    <w:rsid w:val="000746B1"/>
    <w:rsid w:val="000747EB"/>
    <w:rsid w:val="000752A8"/>
    <w:rsid w:val="000753D9"/>
    <w:rsid w:val="00076F88"/>
    <w:rsid w:val="0007700F"/>
    <w:rsid w:val="00077A53"/>
    <w:rsid w:val="0008000C"/>
    <w:rsid w:val="000806A9"/>
    <w:rsid w:val="00080A5A"/>
    <w:rsid w:val="00080C86"/>
    <w:rsid w:val="00081DC6"/>
    <w:rsid w:val="00082D23"/>
    <w:rsid w:val="00082D66"/>
    <w:rsid w:val="00083AD0"/>
    <w:rsid w:val="00083E0D"/>
    <w:rsid w:val="000841D4"/>
    <w:rsid w:val="000846DC"/>
    <w:rsid w:val="0008507E"/>
    <w:rsid w:val="000858B4"/>
    <w:rsid w:val="00085961"/>
    <w:rsid w:val="00085980"/>
    <w:rsid w:val="0008666A"/>
    <w:rsid w:val="00086ED6"/>
    <w:rsid w:val="00087075"/>
    <w:rsid w:val="00087ABE"/>
    <w:rsid w:val="00087E53"/>
    <w:rsid w:val="000906DE"/>
    <w:rsid w:val="0009139A"/>
    <w:rsid w:val="00091865"/>
    <w:rsid w:val="00091C9E"/>
    <w:rsid w:val="0009216C"/>
    <w:rsid w:val="000924F7"/>
    <w:rsid w:val="00092681"/>
    <w:rsid w:val="00092EDF"/>
    <w:rsid w:val="00093367"/>
    <w:rsid w:val="000936C3"/>
    <w:rsid w:val="0009381A"/>
    <w:rsid w:val="00093A5F"/>
    <w:rsid w:val="0009424D"/>
    <w:rsid w:val="0009453D"/>
    <w:rsid w:val="00095099"/>
    <w:rsid w:val="000950EC"/>
    <w:rsid w:val="000951B5"/>
    <w:rsid w:val="000952DF"/>
    <w:rsid w:val="00095CA1"/>
    <w:rsid w:val="000A050E"/>
    <w:rsid w:val="000A0E36"/>
    <w:rsid w:val="000A21E6"/>
    <w:rsid w:val="000A2403"/>
    <w:rsid w:val="000A29C6"/>
    <w:rsid w:val="000A3642"/>
    <w:rsid w:val="000A3949"/>
    <w:rsid w:val="000A40BC"/>
    <w:rsid w:val="000A4258"/>
    <w:rsid w:val="000A4E0D"/>
    <w:rsid w:val="000A5214"/>
    <w:rsid w:val="000A555D"/>
    <w:rsid w:val="000A55C1"/>
    <w:rsid w:val="000A574B"/>
    <w:rsid w:val="000A5872"/>
    <w:rsid w:val="000B00C9"/>
    <w:rsid w:val="000B068B"/>
    <w:rsid w:val="000B0755"/>
    <w:rsid w:val="000B12E7"/>
    <w:rsid w:val="000B1353"/>
    <w:rsid w:val="000B1708"/>
    <w:rsid w:val="000B1E64"/>
    <w:rsid w:val="000B2657"/>
    <w:rsid w:val="000B2EF7"/>
    <w:rsid w:val="000B3C24"/>
    <w:rsid w:val="000B3DE1"/>
    <w:rsid w:val="000B3EA9"/>
    <w:rsid w:val="000B42A1"/>
    <w:rsid w:val="000B4D90"/>
    <w:rsid w:val="000B5284"/>
    <w:rsid w:val="000B5A84"/>
    <w:rsid w:val="000B5AA1"/>
    <w:rsid w:val="000B6D29"/>
    <w:rsid w:val="000B7E52"/>
    <w:rsid w:val="000B7F30"/>
    <w:rsid w:val="000C09D5"/>
    <w:rsid w:val="000C1382"/>
    <w:rsid w:val="000C141F"/>
    <w:rsid w:val="000C15BE"/>
    <w:rsid w:val="000C1D02"/>
    <w:rsid w:val="000C210B"/>
    <w:rsid w:val="000C26A3"/>
    <w:rsid w:val="000C2C72"/>
    <w:rsid w:val="000C3094"/>
    <w:rsid w:val="000C3D81"/>
    <w:rsid w:val="000C43AA"/>
    <w:rsid w:val="000C4CB8"/>
    <w:rsid w:val="000C54C9"/>
    <w:rsid w:val="000C5A90"/>
    <w:rsid w:val="000C5C17"/>
    <w:rsid w:val="000C5F06"/>
    <w:rsid w:val="000C603C"/>
    <w:rsid w:val="000C61E9"/>
    <w:rsid w:val="000C648F"/>
    <w:rsid w:val="000C64E4"/>
    <w:rsid w:val="000C6724"/>
    <w:rsid w:val="000C6ACA"/>
    <w:rsid w:val="000C6F21"/>
    <w:rsid w:val="000C79F2"/>
    <w:rsid w:val="000C7F9D"/>
    <w:rsid w:val="000C7FE6"/>
    <w:rsid w:val="000D0CAD"/>
    <w:rsid w:val="000D104E"/>
    <w:rsid w:val="000D1D9B"/>
    <w:rsid w:val="000D1E49"/>
    <w:rsid w:val="000D24F6"/>
    <w:rsid w:val="000D2C98"/>
    <w:rsid w:val="000D2CE8"/>
    <w:rsid w:val="000D32FA"/>
    <w:rsid w:val="000D36FA"/>
    <w:rsid w:val="000D38EF"/>
    <w:rsid w:val="000D3A29"/>
    <w:rsid w:val="000D406A"/>
    <w:rsid w:val="000D429F"/>
    <w:rsid w:val="000D4329"/>
    <w:rsid w:val="000D4855"/>
    <w:rsid w:val="000D499B"/>
    <w:rsid w:val="000D49CA"/>
    <w:rsid w:val="000D50C0"/>
    <w:rsid w:val="000D530D"/>
    <w:rsid w:val="000D54E1"/>
    <w:rsid w:val="000D5751"/>
    <w:rsid w:val="000D5C0E"/>
    <w:rsid w:val="000D5E16"/>
    <w:rsid w:val="000D5F9D"/>
    <w:rsid w:val="000D604F"/>
    <w:rsid w:val="000D64A9"/>
    <w:rsid w:val="000D687B"/>
    <w:rsid w:val="000D776E"/>
    <w:rsid w:val="000D78B3"/>
    <w:rsid w:val="000D7CF2"/>
    <w:rsid w:val="000D7E59"/>
    <w:rsid w:val="000E0220"/>
    <w:rsid w:val="000E0826"/>
    <w:rsid w:val="000E0BC2"/>
    <w:rsid w:val="000E1132"/>
    <w:rsid w:val="000E130A"/>
    <w:rsid w:val="000E1A7E"/>
    <w:rsid w:val="000E1D63"/>
    <w:rsid w:val="000E1FF9"/>
    <w:rsid w:val="000E2251"/>
    <w:rsid w:val="000E415D"/>
    <w:rsid w:val="000E4255"/>
    <w:rsid w:val="000E64FF"/>
    <w:rsid w:val="000E6770"/>
    <w:rsid w:val="000E68CB"/>
    <w:rsid w:val="000E6C3E"/>
    <w:rsid w:val="000E6F38"/>
    <w:rsid w:val="000E6FE9"/>
    <w:rsid w:val="000E7240"/>
    <w:rsid w:val="000E7499"/>
    <w:rsid w:val="000E78D5"/>
    <w:rsid w:val="000E7AB0"/>
    <w:rsid w:val="000E7D7A"/>
    <w:rsid w:val="000F0A9C"/>
    <w:rsid w:val="000F1881"/>
    <w:rsid w:val="000F1ADF"/>
    <w:rsid w:val="000F2923"/>
    <w:rsid w:val="000F33EB"/>
    <w:rsid w:val="000F3DC2"/>
    <w:rsid w:val="000F3E88"/>
    <w:rsid w:val="000F4182"/>
    <w:rsid w:val="000F44B7"/>
    <w:rsid w:val="000F4599"/>
    <w:rsid w:val="000F54F5"/>
    <w:rsid w:val="000F5E25"/>
    <w:rsid w:val="000F66DA"/>
    <w:rsid w:val="000F699B"/>
    <w:rsid w:val="000F6C4F"/>
    <w:rsid w:val="000F6E4F"/>
    <w:rsid w:val="000F7131"/>
    <w:rsid w:val="000F7DDB"/>
    <w:rsid w:val="00100103"/>
    <w:rsid w:val="001003C4"/>
    <w:rsid w:val="00100811"/>
    <w:rsid w:val="0010090E"/>
    <w:rsid w:val="00100C2E"/>
    <w:rsid w:val="00101AD4"/>
    <w:rsid w:val="001025BE"/>
    <w:rsid w:val="001026C2"/>
    <w:rsid w:val="00103934"/>
    <w:rsid w:val="0010478E"/>
    <w:rsid w:val="00104A08"/>
    <w:rsid w:val="00105A69"/>
    <w:rsid w:val="00105F7E"/>
    <w:rsid w:val="0010690A"/>
    <w:rsid w:val="00106E42"/>
    <w:rsid w:val="00106F01"/>
    <w:rsid w:val="00107315"/>
    <w:rsid w:val="00107498"/>
    <w:rsid w:val="0011030A"/>
    <w:rsid w:val="001106B2"/>
    <w:rsid w:val="00110B6F"/>
    <w:rsid w:val="00110BBB"/>
    <w:rsid w:val="001126A8"/>
    <w:rsid w:val="00112930"/>
    <w:rsid w:val="00112B62"/>
    <w:rsid w:val="00112E2C"/>
    <w:rsid w:val="00112FD0"/>
    <w:rsid w:val="0011332D"/>
    <w:rsid w:val="001133D5"/>
    <w:rsid w:val="001139EE"/>
    <w:rsid w:val="00113DE6"/>
    <w:rsid w:val="00114454"/>
    <w:rsid w:val="00114668"/>
    <w:rsid w:val="0011485C"/>
    <w:rsid w:val="001148F6"/>
    <w:rsid w:val="00114F1E"/>
    <w:rsid w:val="00115DE4"/>
    <w:rsid w:val="001160C9"/>
    <w:rsid w:val="001161AA"/>
    <w:rsid w:val="00116B09"/>
    <w:rsid w:val="00116B1B"/>
    <w:rsid w:val="00116DB5"/>
    <w:rsid w:val="00116E3B"/>
    <w:rsid w:val="00117113"/>
    <w:rsid w:val="001171A6"/>
    <w:rsid w:val="00117240"/>
    <w:rsid w:val="00117A66"/>
    <w:rsid w:val="00117E23"/>
    <w:rsid w:val="00117F53"/>
    <w:rsid w:val="00120026"/>
    <w:rsid w:val="001205B3"/>
    <w:rsid w:val="00121077"/>
    <w:rsid w:val="00121725"/>
    <w:rsid w:val="001217CF"/>
    <w:rsid w:val="001229EB"/>
    <w:rsid w:val="00122AA6"/>
    <w:rsid w:val="00122C03"/>
    <w:rsid w:val="00122DB5"/>
    <w:rsid w:val="0012388E"/>
    <w:rsid w:val="00123B8D"/>
    <w:rsid w:val="00123D0A"/>
    <w:rsid w:val="00123E99"/>
    <w:rsid w:val="00124338"/>
    <w:rsid w:val="00124EE0"/>
    <w:rsid w:val="00125C14"/>
    <w:rsid w:val="00125D22"/>
    <w:rsid w:val="00125EE5"/>
    <w:rsid w:val="00126D53"/>
    <w:rsid w:val="001276C3"/>
    <w:rsid w:val="001278C7"/>
    <w:rsid w:val="00127E51"/>
    <w:rsid w:val="00127F89"/>
    <w:rsid w:val="0013097A"/>
    <w:rsid w:val="00130A84"/>
    <w:rsid w:val="00131136"/>
    <w:rsid w:val="00131428"/>
    <w:rsid w:val="001319BD"/>
    <w:rsid w:val="00131AB2"/>
    <w:rsid w:val="001322E9"/>
    <w:rsid w:val="0013320D"/>
    <w:rsid w:val="0013442A"/>
    <w:rsid w:val="0013446D"/>
    <w:rsid w:val="00134620"/>
    <w:rsid w:val="0013467D"/>
    <w:rsid w:val="001349D7"/>
    <w:rsid w:val="00134B74"/>
    <w:rsid w:val="00134F8F"/>
    <w:rsid w:val="001353C2"/>
    <w:rsid w:val="0013572F"/>
    <w:rsid w:val="0013595D"/>
    <w:rsid w:val="001368B4"/>
    <w:rsid w:val="00136962"/>
    <w:rsid w:val="00136F25"/>
    <w:rsid w:val="00137487"/>
    <w:rsid w:val="001376B2"/>
    <w:rsid w:val="001378CF"/>
    <w:rsid w:val="0013797A"/>
    <w:rsid w:val="00140ACC"/>
    <w:rsid w:val="00140ADA"/>
    <w:rsid w:val="00140DCF"/>
    <w:rsid w:val="00141145"/>
    <w:rsid w:val="0014136E"/>
    <w:rsid w:val="0014181D"/>
    <w:rsid w:val="00141DAC"/>
    <w:rsid w:val="00142584"/>
    <w:rsid w:val="0014267F"/>
    <w:rsid w:val="001429D5"/>
    <w:rsid w:val="00142D03"/>
    <w:rsid w:val="00142D94"/>
    <w:rsid w:val="00143A63"/>
    <w:rsid w:val="00143E1B"/>
    <w:rsid w:val="001446F5"/>
    <w:rsid w:val="00144772"/>
    <w:rsid w:val="001452BF"/>
    <w:rsid w:val="001452E7"/>
    <w:rsid w:val="001460F1"/>
    <w:rsid w:val="00146319"/>
    <w:rsid w:val="00146ACF"/>
    <w:rsid w:val="00147596"/>
    <w:rsid w:val="001477E7"/>
    <w:rsid w:val="00147D6E"/>
    <w:rsid w:val="00147F04"/>
    <w:rsid w:val="0015083C"/>
    <w:rsid w:val="00150942"/>
    <w:rsid w:val="00150F0F"/>
    <w:rsid w:val="00151008"/>
    <w:rsid w:val="00151078"/>
    <w:rsid w:val="00151F01"/>
    <w:rsid w:val="001527A7"/>
    <w:rsid w:val="00152B2C"/>
    <w:rsid w:val="00153D0E"/>
    <w:rsid w:val="00153DE8"/>
    <w:rsid w:val="00154069"/>
    <w:rsid w:val="00155255"/>
    <w:rsid w:val="0015566E"/>
    <w:rsid w:val="00155F8A"/>
    <w:rsid w:val="001561BE"/>
    <w:rsid w:val="00156338"/>
    <w:rsid w:val="001563A5"/>
    <w:rsid w:val="0015697C"/>
    <w:rsid w:val="00156D2F"/>
    <w:rsid w:val="00156F04"/>
    <w:rsid w:val="00157DBA"/>
    <w:rsid w:val="00160E00"/>
    <w:rsid w:val="00160E1E"/>
    <w:rsid w:val="00160F4F"/>
    <w:rsid w:val="00160FC2"/>
    <w:rsid w:val="00161429"/>
    <w:rsid w:val="00161963"/>
    <w:rsid w:val="00161C80"/>
    <w:rsid w:val="00161D7E"/>
    <w:rsid w:val="0016235A"/>
    <w:rsid w:val="001623F9"/>
    <w:rsid w:val="0016306A"/>
    <w:rsid w:val="00163070"/>
    <w:rsid w:val="001630CC"/>
    <w:rsid w:val="001639B7"/>
    <w:rsid w:val="001639D2"/>
    <w:rsid w:val="00163AB8"/>
    <w:rsid w:val="00164285"/>
    <w:rsid w:val="00164DBC"/>
    <w:rsid w:val="0016589E"/>
    <w:rsid w:val="00165D60"/>
    <w:rsid w:val="00166989"/>
    <w:rsid w:val="00166DD8"/>
    <w:rsid w:val="00167912"/>
    <w:rsid w:val="001701AB"/>
    <w:rsid w:val="0017096E"/>
    <w:rsid w:val="00170AA1"/>
    <w:rsid w:val="00171574"/>
    <w:rsid w:val="00171C3A"/>
    <w:rsid w:val="00171DE7"/>
    <w:rsid w:val="001736AB"/>
    <w:rsid w:val="00173798"/>
    <w:rsid w:val="00174A3B"/>
    <w:rsid w:val="00174C63"/>
    <w:rsid w:val="00174D2F"/>
    <w:rsid w:val="00175216"/>
    <w:rsid w:val="001752D1"/>
    <w:rsid w:val="00176159"/>
    <w:rsid w:val="001772B5"/>
    <w:rsid w:val="0017750C"/>
    <w:rsid w:val="001775D7"/>
    <w:rsid w:val="00177B85"/>
    <w:rsid w:val="00177E77"/>
    <w:rsid w:val="0018066A"/>
    <w:rsid w:val="00180A76"/>
    <w:rsid w:val="001810E6"/>
    <w:rsid w:val="00181766"/>
    <w:rsid w:val="00181B36"/>
    <w:rsid w:val="001820A3"/>
    <w:rsid w:val="0018222B"/>
    <w:rsid w:val="0018257B"/>
    <w:rsid w:val="00182C39"/>
    <w:rsid w:val="001835BB"/>
    <w:rsid w:val="00183CF4"/>
    <w:rsid w:val="00184179"/>
    <w:rsid w:val="0018488D"/>
    <w:rsid w:val="0018531F"/>
    <w:rsid w:val="001853CE"/>
    <w:rsid w:val="00185A04"/>
    <w:rsid w:val="00185C42"/>
    <w:rsid w:val="00185E81"/>
    <w:rsid w:val="001866F4"/>
    <w:rsid w:val="00186931"/>
    <w:rsid w:val="0019018E"/>
    <w:rsid w:val="001906B5"/>
    <w:rsid w:val="001907A3"/>
    <w:rsid w:val="0019089D"/>
    <w:rsid w:val="0019174E"/>
    <w:rsid w:val="00191EA8"/>
    <w:rsid w:val="001922E1"/>
    <w:rsid w:val="0019284F"/>
    <w:rsid w:val="00193545"/>
    <w:rsid w:val="00193B4C"/>
    <w:rsid w:val="001949DB"/>
    <w:rsid w:val="00194DB8"/>
    <w:rsid w:val="0019581E"/>
    <w:rsid w:val="001961D3"/>
    <w:rsid w:val="0019710E"/>
    <w:rsid w:val="001978AF"/>
    <w:rsid w:val="00197D81"/>
    <w:rsid w:val="00197FAE"/>
    <w:rsid w:val="001A010D"/>
    <w:rsid w:val="001A03DD"/>
    <w:rsid w:val="001A078A"/>
    <w:rsid w:val="001A0A1E"/>
    <w:rsid w:val="001A0DE9"/>
    <w:rsid w:val="001A0FA5"/>
    <w:rsid w:val="001A17BE"/>
    <w:rsid w:val="001A1805"/>
    <w:rsid w:val="001A2405"/>
    <w:rsid w:val="001A3675"/>
    <w:rsid w:val="001A5185"/>
    <w:rsid w:val="001A534D"/>
    <w:rsid w:val="001A5762"/>
    <w:rsid w:val="001A5FD9"/>
    <w:rsid w:val="001A6283"/>
    <w:rsid w:val="001A655E"/>
    <w:rsid w:val="001A6710"/>
    <w:rsid w:val="001A6EE4"/>
    <w:rsid w:val="001A71B5"/>
    <w:rsid w:val="001A7308"/>
    <w:rsid w:val="001A76B2"/>
    <w:rsid w:val="001A7866"/>
    <w:rsid w:val="001A7FBE"/>
    <w:rsid w:val="001B069D"/>
    <w:rsid w:val="001B07C4"/>
    <w:rsid w:val="001B09DD"/>
    <w:rsid w:val="001B123D"/>
    <w:rsid w:val="001B1AC7"/>
    <w:rsid w:val="001B2101"/>
    <w:rsid w:val="001B266E"/>
    <w:rsid w:val="001B292C"/>
    <w:rsid w:val="001B2967"/>
    <w:rsid w:val="001B29C7"/>
    <w:rsid w:val="001B3747"/>
    <w:rsid w:val="001B3DAD"/>
    <w:rsid w:val="001B4258"/>
    <w:rsid w:val="001B55E0"/>
    <w:rsid w:val="001B5A58"/>
    <w:rsid w:val="001B5CB6"/>
    <w:rsid w:val="001B6056"/>
    <w:rsid w:val="001B6370"/>
    <w:rsid w:val="001B63DE"/>
    <w:rsid w:val="001B71DE"/>
    <w:rsid w:val="001B78D5"/>
    <w:rsid w:val="001B7F4B"/>
    <w:rsid w:val="001C04CC"/>
    <w:rsid w:val="001C0898"/>
    <w:rsid w:val="001C2023"/>
    <w:rsid w:val="001C22C9"/>
    <w:rsid w:val="001C260C"/>
    <w:rsid w:val="001C2CAF"/>
    <w:rsid w:val="001C31F9"/>
    <w:rsid w:val="001C359D"/>
    <w:rsid w:val="001C3D27"/>
    <w:rsid w:val="001C42E5"/>
    <w:rsid w:val="001C4877"/>
    <w:rsid w:val="001C5C72"/>
    <w:rsid w:val="001C5D4B"/>
    <w:rsid w:val="001C689A"/>
    <w:rsid w:val="001C6B22"/>
    <w:rsid w:val="001C6DA6"/>
    <w:rsid w:val="001C6F43"/>
    <w:rsid w:val="001C7EDE"/>
    <w:rsid w:val="001D00EB"/>
    <w:rsid w:val="001D03BF"/>
    <w:rsid w:val="001D0B0A"/>
    <w:rsid w:val="001D16D6"/>
    <w:rsid w:val="001D1761"/>
    <w:rsid w:val="001D277C"/>
    <w:rsid w:val="001D2E33"/>
    <w:rsid w:val="001D3623"/>
    <w:rsid w:val="001D380D"/>
    <w:rsid w:val="001D4683"/>
    <w:rsid w:val="001D48FD"/>
    <w:rsid w:val="001D4CA8"/>
    <w:rsid w:val="001D62B0"/>
    <w:rsid w:val="001D7066"/>
    <w:rsid w:val="001D71C6"/>
    <w:rsid w:val="001E0226"/>
    <w:rsid w:val="001E07D0"/>
    <w:rsid w:val="001E0EA3"/>
    <w:rsid w:val="001E115A"/>
    <w:rsid w:val="001E203B"/>
    <w:rsid w:val="001E2062"/>
    <w:rsid w:val="001E247E"/>
    <w:rsid w:val="001E279D"/>
    <w:rsid w:val="001E2A02"/>
    <w:rsid w:val="001E2ACA"/>
    <w:rsid w:val="001E3559"/>
    <w:rsid w:val="001E39C6"/>
    <w:rsid w:val="001E3AD4"/>
    <w:rsid w:val="001E43CC"/>
    <w:rsid w:val="001E45EB"/>
    <w:rsid w:val="001E4E31"/>
    <w:rsid w:val="001E520E"/>
    <w:rsid w:val="001E5EFA"/>
    <w:rsid w:val="001E5FDF"/>
    <w:rsid w:val="001E613F"/>
    <w:rsid w:val="001E62AC"/>
    <w:rsid w:val="001E6427"/>
    <w:rsid w:val="001E6CBC"/>
    <w:rsid w:val="001E6EB1"/>
    <w:rsid w:val="001F0847"/>
    <w:rsid w:val="001F09A3"/>
    <w:rsid w:val="001F0F49"/>
    <w:rsid w:val="001F115E"/>
    <w:rsid w:val="001F11BD"/>
    <w:rsid w:val="001F11EB"/>
    <w:rsid w:val="001F1614"/>
    <w:rsid w:val="001F1EF8"/>
    <w:rsid w:val="001F1F53"/>
    <w:rsid w:val="001F2637"/>
    <w:rsid w:val="001F2A18"/>
    <w:rsid w:val="001F2DED"/>
    <w:rsid w:val="001F3892"/>
    <w:rsid w:val="001F41F9"/>
    <w:rsid w:val="001F466A"/>
    <w:rsid w:val="001F4896"/>
    <w:rsid w:val="001F4A34"/>
    <w:rsid w:val="001F4AA5"/>
    <w:rsid w:val="001F4DAF"/>
    <w:rsid w:val="001F4F63"/>
    <w:rsid w:val="001F50E2"/>
    <w:rsid w:val="001F513E"/>
    <w:rsid w:val="001F55EA"/>
    <w:rsid w:val="001F622F"/>
    <w:rsid w:val="001F6D8A"/>
    <w:rsid w:val="001F6F38"/>
    <w:rsid w:val="001F7C8F"/>
    <w:rsid w:val="002005E4"/>
    <w:rsid w:val="002012DF"/>
    <w:rsid w:val="00201CD4"/>
    <w:rsid w:val="00201D22"/>
    <w:rsid w:val="00201EA1"/>
    <w:rsid w:val="002033CF"/>
    <w:rsid w:val="00203881"/>
    <w:rsid w:val="002038E1"/>
    <w:rsid w:val="002044F7"/>
    <w:rsid w:val="0020581E"/>
    <w:rsid w:val="002059E3"/>
    <w:rsid w:val="00205A53"/>
    <w:rsid w:val="00205D7B"/>
    <w:rsid w:val="00205EC8"/>
    <w:rsid w:val="00205F9E"/>
    <w:rsid w:val="00206058"/>
    <w:rsid w:val="00206144"/>
    <w:rsid w:val="0020622B"/>
    <w:rsid w:val="0020641D"/>
    <w:rsid w:val="00206616"/>
    <w:rsid w:val="00206875"/>
    <w:rsid w:val="00206C76"/>
    <w:rsid w:val="00206E54"/>
    <w:rsid w:val="00206F1B"/>
    <w:rsid w:val="00207518"/>
    <w:rsid w:val="00207878"/>
    <w:rsid w:val="00210547"/>
    <w:rsid w:val="00210E15"/>
    <w:rsid w:val="00210F81"/>
    <w:rsid w:val="00211066"/>
    <w:rsid w:val="00211540"/>
    <w:rsid w:val="00211692"/>
    <w:rsid w:val="00211A2C"/>
    <w:rsid w:val="00211A8D"/>
    <w:rsid w:val="00211FCD"/>
    <w:rsid w:val="0021203B"/>
    <w:rsid w:val="00212238"/>
    <w:rsid w:val="002124F7"/>
    <w:rsid w:val="00212B89"/>
    <w:rsid w:val="00214405"/>
    <w:rsid w:val="00215813"/>
    <w:rsid w:val="0021582B"/>
    <w:rsid w:val="0021603A"/>
    <w:rsid w:val="00216108"/>
    <w:rsid w:val="00216766"/>
    <w:rsid w:val="00216D8C"/>
    <w:rsid w:val="00216FEB"/>
    <w:rsid w:val="00217278"/>
    <w:rsid w:val="0021738D"/>
    <w:rsid w:val="00217DE7"/>
    <w:rsid w:val="00221CE6"/>
    <w:rsid w:val="00221E7E"/>
    <w:rsid w:val="00221F49"/>
    <w:rsid w:val="002226EC"/>
    <w:rsid w:val="00223184"/>
    <w:rsid w:val="00223831"/>
    <w:rsid w:val="00224519"/>
    <w:rsid w:val="00225809"/>
    <w:rsid w:val="00225B48"/>
    <w:rsid w:val="00225DAE"/>
    <w:rsid w:val="002266A5"/>
    <w:rsid w:val="002266AB"/>
    <w:rsid w:val="00226D71"/>
    <w:rsid w:val="00227FE4"/>
    <w:rsid w:val="002307A5"/>
    <w:rsid w:val="00230817"/>
    <w:rsid w:val="00230A01"/>
    <w:rsid w:val="00230D79"/>
    <w:rsid w:val="0023120F"/>
    <w:rsid w:val="002319EC"/>
    <w:rsid w:val="00231B0B"/>
    <w:rsid w:val="00231CB9"/>
    <w:rsid w:val="00231D9B"/>
    <w:rsid w:val="00231FD7"/>
    <w:rsid w:val="00232321"/>
    <w:rsid w:val="002324EE"/>
    <w:rsid w:val="00232873"/>
    <w:rsid w:val="00232D8B"/>
    <w:rsid w:val="00232DD1"/>
    <w:rsid w:val="00233376"/>
    <w:rsid w:val="00233540"/>
    <w:rsid w:val="00233629"/>
    <w:rsid w:val="002339D9"/>
    <w:rsid w:val="00233B21"/>
    <w:rsid w:val="00233EEA"/>
    <w:rsid w:val="002343EC"/>
    <w:rsid w:val="002345EB"/>
    <w:rsid w:val="0023483F"/>
    <w:rsid w:val="00234EE4"/>
    <w:rsid w:val="00235F01"/>
    <w:rsid w:val="002360FE"/>
    <w:rsid w:val="00237002"/>
    <w:rsid w:val="002371F4"/>
    <w:rsid w:val="002371FB"/>
    <w:rsid w:val="0023778D"/>
    <w:rsid w:val="00237DB4"/>
    <w:rsid w:val="00237EFD"/>
    <w:rsid w:val="00240098"/>
    <w:rsid w:val="00240D4E"/>
    <w:rsid w:val="00241518"/>
    <w:rsid w:val="002416DD"/>
    <w:rsid w:val="002417A9"/>
    <w:rsid w:val="00242783"/>
    <w:rsid w:val="00242AF9"/>
    <w:rsid w:val="00243EC1"/>
    <w:rsid w:val="00243F54"/>
    <w:rsid w:val="00244353"/>
    <w:rsid w:val="00244EAF"/>
    <w:rsid w:val="00245A81"/>
    <w:rsid w:val="00245D8C"/>
    <w:rsid w:val="00246410"/>
    <w:rsid w:val="00246494"/>
    <w:rsid w:val="0024665B"/>
    <w:rsid w:val="002466C4"/>
    <w:rsid w:val="00246771"/>
    <w:rsid w:val="0024713B"/>
    <w:rsid w:val="00247280"/>
    <w:rsid w:val="00247289"/>
    <w:rsid w:val="00247A80"/>
    <w:rsid w:val="00250BD7"/>
    <w:rsid w:val="00250EA9"/>
    <w:rsid w:val="002519C9"/>
    <w:rsid w:val="00251BE6"/>
    <w:rsid w:val="00251E85"/>
    <w:rsid w:val="00251F9D"/>
    <w:rsid w:val="0025237E"/>
    <w:rsid w:val="002527C9"/>
    <w:rsid w:val="00252A28"/>
    <w:rsid w:val="00252DDC"/>
    <w:rsid w:val="00252FBB"/>
    <w:rsid w:val="0025357D"/>
    <w:rsid w:val="002536E3"/>
    <w:rsid w:val="0025376D"/>
    <w:rsid w:val="002538F9"/>
    <w:rsid w:val="00253A23"/>
    <w:rsid w:val="00253CA3"/>
    <w:rsid w:val="0025565F"/>
    <w:rsid w:val="002556D0"/>
    <w:rsid w:val="00255CA0"/>
    <w:rsid w:val="00255F2C"/>
    <w:rsid w:val="00256A29"/>
    <w:rsid w:val="002571EF"/>
    <w:rsid w:val="00257260"/>
    <w:rsid w:val="0026062D"/>
    <w:rsid w:val="00260CE6"/>
    <w:rsid w:val="0026130B"/>
    <w:rsid w:val="00261725"/>
    <w:rsid w:val="002617D8"/>
    <w:rsid w:val="00261DC0"/>
    <w:rsid w:val="00262683"/>
    <w:rsid w:val="00262699"/>
    <w:rsid w:val="00262E65"/>
    <w:rsid w:val="00263224"/>
    <w:rsid w:val="00263897"/>
    <w:rsid w:val="00263B6D"/>
    <w:rsid w:val="00264A75"/>
    <w:rsid w:val="00265525"/>
    <w:rsid w:val="00265A7F"/>
    <w:rsid w:val="00265C4C"/>
    <w:rsid w:val="00265D80"/>
    <w:rsid w:val="002667B0"/>
    <w:rsid w:val="00266BC0"/>
    <w:rsid w:val="002673AB"/>
    <w:rsid w:val="00270111"/>
    <w:rsid w:val="002705A6"/>
    <w:rsid w:val="0027072A"/>
    <w:rsid w:val="00270A66"/>
    <w:rsid w:val="00271024"/>
    <w:rsid w:val="00271C96"/>
    <w:rsid w:val="00272050"/>
    <w:rsid w:val="0027271F"/>
    <w:rsid w:val="002732C3"/>
    <w:rsid w:val="00274408"/>
    <w:rsid w:val="0027440E"/>
    <w:rsid w:val="00274B38"/>
    <w:rsid w:val="0027508F"/>
    <w:rsid w:val="002754FE"/>
    <w:rsid w:val="00275653"/>
    <w:rsid w:val="00275C41"/>
    <w:rsid w:val="0027616D"/>
    <w:rsid w:val="0027624B"/>
    <w:rsid w:val="002766F9"/>
    <w:rsid w:val="002771C8"/>
    <w:rsid w:val="002772FD"/>
    <w:rsid w:val="00277704"/>
    <w:rsid w:val="0027782F"/>
    <w:rsid w:val="00277F84"/>
    <w:rsid w:val="002808E5"/>
    <w:rsid w:val="0028091D"/>
    <w:rsid w:val="00280C1B"/>
    <w:rsid w:val="00280E79"/>
    <w:rsid w:val="00281946"/>
    <w:rsid w:val="00281ACA"/>
    <w:rsid w:val="00281B2C"/>
    <w:rsid w:val="00282448"/>
    <w:rsid w:val="00283248"/>
    <w:rsid w:val="00283940"/>
    <w:rsid w:val="00283E5A"/>
    <w:rsid w:val="002843FD"/>
    <w:rsid w:val="002849CD"/>
    <w:rsid w:val="00284A58"/>
    <w:rsid w:val="0028507D"/>
    <w:rsid w:val="00285799"/>
    <w:rsid w:val="00286000"/>
    <w:rsid w:val="00286262"/>
    <w:rsid w:val="00286429"/>
    <w:rsid w:val="002865E8"/>
    <w:rsid w:val="00286641"/>
    <w:rsid w:val="002868FA"/>
    <w:rsid w:val="002871CA"/>
    <w:rsid w:val="00287B6C"/>
    <w:rsid w:val="00287F2A"/>
    <w:rsid w:val="00290A7B"/>
    <w:rsid w:val="00291234"/>
    <w:rsid w:val="002916C6"/>
    <w:rsid w:val="00291996"/>
    <w:rsid w:val="0029203D"/>
    <w:rsid w:val="00292567"/>
    <w:rsid w:val="002925F0"/>
    <w:rsid w:val="00293B5C"/>
    <w:rsid w:val="00293C08"/>
    <w:rsid w:val="00293CEA"/>
    <w:rsid w:val="00293CEE"/>
    <w:rsid w:val="00293F2D"/>
    <w:rsid w:val="0029433A"/>
    <w:rsid w:val="00294B5D"/>
    <w:rsid w:val="00294CB0"/>
    <w:rsid w:val="0029606C"/>
    <w:rsid w:val="0029628D"/>
    <w:rsid w:val="00296420"/>
    <w:rsid w:val="002A00F1"/>
    <w:rsid w:val="002A12A4"/>
    <w:rsid w:val="002A18BB"/>
    <w:rsid w:val="002A1BDA"/>
    <w:rsid w:val="002A20C4"/>
    <w:rsid w:val="002A2196"/>
    <w:rsid w:val="002A290A"/>
    <w:rsid w:val="002A294F"/>
    <w:rsid w:val="002A2E26"/>
    <w:rsid w:val="002A3751"/>
    <w:rsid w:val="002A46D0"/>
    <w:rsid w:val="002A502D"/>
    <w:rsid w:val="002A5991"/>
    <w:rsid w:val="002A5B08"/>
    <w:rsid w:val="002A6378"/>
    <w:rsid w:val="002A64CE"/>
    <w:rsid w:val="002A6833"/>
    <w:rsid w:val="002A6A22"/>
    <w:rsid w:val="002A6DEB"/>
    <w:rsid w:val="002A71EC"/>
    <w:rsid w:val="002B0752"/>
    <w:rsid w:val="002B0D2E"/>
    <w:rsid w:val="002B1172"/>
    <w:rsid w:val="002B161C"/>
    <w:rsid w:val="002B1843"/>
    <w:rsid w:val="002B198F"/>
    <w:rsid w:val="002B19D7"/>
    <w:rsid w:val="002B1D5D"/>
    <w:rsid w:val="002B1F05"/>
    <w:rsid w:val="002B28AC"/>
    <w:rsid w:val="002B2B6B"/>
    <w:rsid w:val="002B2CAC"/>
    <w:rsid w:val="002B2E25"/>
    <w:rsid w:val="002B34E6"/>
    <w:rsid w:val="002B3842"/>
    <w:rsid w:val="002B4E33"/>
    <w:rsid w:val="002B5301"/>
    <w:rsid w:val="002B55FE"/>
    <w:rsid w:val="002B5A23"/>
    <w:rsid w:val="002B5B00"/>
    <w:rsid w:val="002B5F4F"/>
    <w:rsid w:val="002B6051"/>
    <w:rsid w:val="002B7479"/>
    <w:rsid w:val="002B77DA"/>
    <w:rsid w:val="002B7BC6"/>
    <w:rsid w:val="002C0336"/>
    <w:rsid w:val="002C0A70"/>
    <w:rsid w:val="002C0E28"/>
    <w:rsid w:val="002C1763"/>
    <w:rsid w:val="002C197A"/>
    <w:rsid w:val="002C1E2D"/>
    <w:rsid w:val="002C27D9"/>
    <w:rsid w:val="002C2CB0"/>
    <w:rsid w:val="002C334F"/>
    <w:rsid w:val="002C3A23"/>
    <w:rsid w:val="002C3EBB"/>
    <w:rsid w:val="002C40C4"/>
    <w:rsid w:val="002C47AF"/>
    <w:rsid w:val="002C4B81"/>
    <w:rsid w:val="002C50F0"/>
    <w:rsid w:val="002C574A"/>
    <w:rsid w:val="002C69CF"/>
    <w:rsid w:val="002C79A6"/>
    <w:rsid w:val="002C7DD9"/>
    <w:rsid w:val="002D0347"/>
    <w:rsid w:val="002D0566"/>
    <w:rsid w:val="002D08FB"/>
    <w:rsid w:val="002D1D4A"/>
    <w:rsid w:val="002D2A48"/>
    <w:rsid w:val="002D3139"/>
    <w:rsid w:val="002D35B4"/>
    <w:rsid w:val="002D4248"/>
    <w:rsid w:val="002D45BD"/>
    <w:rsid w:val="002D4771"/>
    <w:rsid w:val="002D4BB1"/>
    <w:rsid w:val="002D4C2A"/>
    <w:rsid w:val="002D56A7"/>
    <w:rsid w:val="002D5AD8"/>
    <w:rsid w:val="002D5C14"/>
    <w:rsid w:val="002D5DD6"/>
    <w:rsid w:val="002D6339"/>
    <w:rsid w:val="002D6389"/>
    <w:rsid w:val="002D668D"/>
    <w:rsid w:val="002D67D0"/>
    <w:rsid w:val="002D6EFB"/>
    <w:rsid w:val="002D7CC5"/>
    <w:rsid w:val="002D7F19"/>
    <w:rsid w:val="002E00C5"/>
    <w:rsid w:val="002E0398"/>
    <w:rsid w:val="002E05FC"/>
    <w:rsid w:val="002E18E8"/>
    <w:rsid w:val="002E1C35"/>
    <w:rsid w:val="002E209D"/>
    <w:rsid w:val="002E20FD"/>
    <w:rsid w:val="002E325B"/>
    <w:rsid w:val="002E348D"/>
    <w:rsid w:val="002E34EA"/>
    <w:rsid w:val="002E3B82"/>
    <w:rsid w:val="002E449B"/>
    <w:rsid w:val="002E4984"/>
    <w:rsid w:val="002E5E2C"/>
    <w:rsid w:val="002E67F8"/>
    <w:rsid w:val="002E6CDD"/>
    <w:rsid w:val="002E7395"/>
    <w:rsid w:val="002E73E0"/>
    <w:rsid w:val="002F0505"/>
    <w:rsid w:val="002F0508"/>
    <w:rsid w:val="002F0C84"/>
    <w:rsid w:val="002F18FB"/>
    <w:rsid w:val="002F258F"/>
    <w:rsid w:val="002F2608"/>
    <w:rsid w:val="002F2A6A"/>
    <w:rsid w:val="002F353A"/>
    <w:rsid w:val="002F3623"/>
    <w:rsid w:val="002F3DD2"/>
    <w:rsid w:val="002F427A"/>
    <w:rsid w:val="002F4AFD"/>
    <w:rsid w:val="002F4D86"/>
    <w:rsid w:val="002F593D"/>
    <w:rsid w:val="002F5ADC"/>
    <w:rsid w:val="002F5E50"/>
    <w:rsid w:val="002F5E68"/>
    <w:rsid w:val="002F72A8"/>
    <w:rsid w:val="002F79E5"/>
    <w:rsid w:val="002F7AA0"/>
    <w:rsid w:val="003007D1"/>
    <w:rsid w:val="00300A74"/>
    <w:rsid w:val="003010F8"/>
    <w:rsid w:val="003023EA"/>
    <w:rsid w:val="0030254C"/>
    <w:rsid w:val="003028E5"/>
    <w:rsid w:val="0030337C"/>
    <w:rsid w:val="003035F0"/>
    <w:rsid w:val="00303B85"/>
    <w:rsid w:val="00303D09"/>
    <w:rsid w:val="00304102"/>
    <w:rsid w:val="0030424E"/>
    <w:rsid w:val="00304870"/>
    <w:rsid w:val="00304A05"/>
    <w:rsid w:val="00305FA4"/>
    <w:rsid w:val="0030615E"/>
    <w:rsid w:val="003066AF"/>
    <w:rsid w:val="00307030"/>
    <w:rsid w:val="003073CF"/>
    <w:rsid w:val="00307E18"/>
    <w:rsid w:val="003102DE"/>
    <w:rsid w:val="00310A42"/>
    <w:rsid w:val="00311019"/>
    <w:rsid w:val="003130C0"/>
    <w:rsid w:val="003132FE"/>
    <w:rsid w:val="003133FA"/>
    <w:rsid w:val="00315890"/>
    <w:rsid w:val="00315978"/>
    <w:rsid w:val="00315BCD"/>
    <w:rsid w:val="00315C27"/>
    <w:rsid w:val="00316C0C"/>
    <w:rsid w:val="00316C65"/>
    <w:rsid w:val="0031789A"/>
    <w:rsid w:val="003207E7"/>
    <w:rsid w:val="00320865"/>
    <w:rsid w:val="0032088B"/>
    <w:rsid w:val="00320FF4"/>
    <w:rsid w:val="00321944"/>
    <w:rsid w:val="00322572"/>
    <w:rsid w:val="00322575"/>
    <w:rsid w:val="00322FB1"/>
    <w:rsid w:val="0032301A"/>
    <w:rsid w:val="0032318E"/>
    <w:rsid w:val="00323880"/>
    <w:rsid w:val="00323E80"/>
    <w:rsid w:val="003241ED"/>
    <w:rsid w:val="00324541"/>
    <w:rsid w:val="00325445"/>
    <w:rsid w:val="00325D9E"/>
    <w:rsid w:val="00326857"/>
    <w:rsid w:val="003270B6"/>
    <w:rsid w:val="00327F02"/>
    <w:rsid w:val="0033006B"/>
    <w:rsid w:val="003303E8"/>
    <w:rsid w:val="0033053D"/>
    <w:rsid w:val="00330788"/>
    <w:rsid w:val="00331773"/>
    <w:rsid w:val="00332985"/>
    <w:rsid w:val="00332A54"/>
    <w:rsid w:val="00332BE3"/>
    <w:rsid w:val="00333396"/>
    <w:rsid w:val="00333D81"/>
    <w:rsid w:val="0033410F"/>
    <w:rsid w:val="003346A5"/>
    <w:rsid w:val="00334A03"/>
    <w:rsid w:val="0033556B"/>
    <w:rsid w:val="00336113"/>
    <w:rsid w:val="00336C40"/>
    <w:rsid w:val="003371A8"/>
    <w:rsid w:val="00337706"/>
    <w:rsid w:val="003379C5"/>
    <w:rsid w:val="00337AC2"/>
    <w:rsid w:val="00337B1E"/>
    <w:rsid w:val="00337FD3"/>
    <w:rsid w:val="00340991"/>
    <w:rsid w:val="0034121C"/>
    <w:rsid w:val="00341355"/>
    <w:rsid w:val="00341450"/>
    <w:rsid w:val="00341900"/>
    <w:rsid w:val="00341E06"/>
    <w:rsid w:val="00341FD9"/>
    <w:rsid w:val="0034358A"/>
    <w:rsid w:val="00343700"/>
    <w:rsid w:val="00343B53"/>
    <w:rsid w:val="00344211"/>
    <w:rsid w:val="0034428E"/>
    <w:rsid w:val="003448B0"/>
    <w:rsid w:val="00344DA8"/>
    <w:rsid w:val="0034541C"/>
    <w:rsid w:val="00345C68"/>
    <w:rsid w:val="00345F97"/>
    <w:rsid w:val="0034610B"/>
    <w:rsid w:val="00346C32"/>
    <w:rsid w:val="00347106"/>
    <w:rsid w:val="0034732C"/>
    <w:rsid w:val="003473CA"/>
    <w:rsid w:val="00347B02"/>
    <w:rsid w:val="00347E78"/>
    <w:rsid w:val="003501ED"/>
    <w:rsid w:val="00350835"/>
    <w:rsid w:val="003510FE"/>
    <w:rsid w:val="003511C4"/>
    <w:rsid w:val="0035134F"/>
    <w:rsid w:val="00351B65"/>
    <w:rsid w:val="003522E6"/>
    <w:rsid w:val="003522F8"/>
    <w:rsid w:val="00352C25"/>
    <w:rsid w:val="00352D76"/>
    <w:rsid w:val="003537B8"/>
    <w:rsid w:val="003538F9"/>
    <w:rsid w:val="00353943"/>
    <w:rsid w:val="0035399D"/>
    <w:rsid w:val="00353C82"/>
    <w:rsid w:val="00354A23"/>
    <w:rsid w:val="00354B5E"/>
    <w:rsid w:val="00354D27"/>
    <w:rsid w:val="00355565"/>
    <w:rsid w:val="00357173"/>
    <w:rsid w:val="0035748B"/>
    <w:rsid w:val="00357E17"/>
    <w:rsid w:val="003600D0"/>
    <w:rsid w:val="003607E2"/>
    <w:rsid w:val="003618C8"/>
    <w:rsid w:val="0036226B"/>
    <w:rsid w:val="0036247D"/>
    <w:rsid w:val="003627D1"/>
    <w:rsid w:val="00362A48"/>
    <w:rsid w:val="00363883"/>
    <w:rsid w:val="00363AF0"/>
    <w:rsid w:val="00363CF2"/>
    <w:rsid w:val="003647A5"/>
    <w:rsid w:val="0036490E"/>
    <w:rsid w:val="00364994"/>
    <w:rsid w:val="00364DE7"/>
    <w:rsid w:val="00364F6E"/>
    <w:rsid w:val="003658F2"/>
    <w:rsid w:val="003664FD"/>
    <w:rsid w:val="00366519"/>
    <w:rsid w:val="003669FA"/>
    <w:rsid w:val="00366BFA"/>
    <w:rsid w:val="0036710B"/>
    <w:rsid w:val="0036744E"/>
    <w:rsid w:val="00367D1F"/>
    <w:rsid w:val="003707AE"/>
    <w:rsid w:val="00370D40"/>
    <w:rsid w:val="0037276E"/>
    <w:rsid w:val="0037291D"/>
    <w:rsid w:val="00372B95"/>
    <w:rsid w:val="00372D5A"/>
    <w:rsid w:val="00372F44"/>
    <w:rsid w:val="00372FCE"/>
    <w:rsid w:val="00373551"/>
    <w:rsid w:val="00373E93"/>
    <w:rsid w:val="00373F75"/>
    <w:rsid w:val="00374ABD"/>
    <w:rsid w:val="00374D73"/>
    <w:rsid w:val="003750C0"/>
    <w:rsid w:val="0037513C"/>
    <w:rsid w:val="00375EDB"/>
    <w:rsid w:val="00376D4D"/>
    <w:rsid w:val="00376E10"/>
    <w:rsid w:val="00377621"/>
    <w:rsid w:val="00380958"/>
    <w:rsid w:val="00380C6E"/>
    <w:rsid w:val="00381724"/>
    <w:rsid w:val="00381AD0"/>
    <w:rsid w:val="00381EC7"/>
    <w:rsid w:val="003823B2"/>
    <w:rsid w:val="00382EAB"/>
    <w:rsid w:val="003830C5"/>
    <w:rsid w:val="00383646"/>
    <w:rsid w:val="00383F62"/>
    <w:rsid w:val="0038456A"/>
    <w:rsid w:val="003847F4"/>
    <w:rsid w:val="0038486A"/>
    <w:rsid w:val="00384EAC"/>
    <w:rsid w:val="0038594F"/>
    <w:rsid w:val="00385B4B"/>
    <w:rsid w:val="00385B9C"/>
    <w:rsid w:val="00385C13"/>
    <w:rsid w:val="00385ECC"/>
    <w:rsid w:val="00386099"/>
    <w:rsid w:val="003861C5"/>
    <w:rsid w:val="00386474"/>
    <w:rsid w:val="0038648B"/>
    <w:rsid w:val="00386778"/>
    <w:rsid w:val="00386DE0"/>
    <w:rsid w:val="003877AB"/>
    <w:rsid w:val="00387B37"/>
    <w:rsid w:val="00390401"/>
    <w:rsid w:val="00390B5D"/>
    <w:rsid w:val="00391EA1"/>
    <w:rsid w:val="00392200"/>
    <w:rsid w:val="00392508"/>
    <w:rsid w:val="00392A94"/>
    <w:rsid w:val="00392C10"/>
    <w:rsid w:val="0039307E"/>
    <w:rsid w:val="00393280"/>
    <w:rsid w:val="00393347"/>
    <w:rsid w:val="00393688"/>
    <w:rsid w:val="003936E8"/>
    <w:rsid w:val="00393806"/>
    <w:rsid w:val="00393AC0"/>
    <w:rsid w:val="00393DAE"/>
    <w:rsid w:val="0039409C"/>
    <w:rsid w:val="00394138"/>
    <w:rsid w:val="0039441F"/>
    <w:rsid w:val="00394C26"/>
    <w:rsid w:val="00394F01"/>
    <w:rsid w:val="00394FEB"/>
    <w:rsid w:val="003965B3"/>
    <w:rsid w:val="00396638"/>
    <w:rsid w:val="00396B1A"/>
    <w:rsid w:val="00396E17"/>
    <w:rsid w:val="00397258"/>
    <w:rsid w:val="003973F2"/>
    <w:rsid w:val="00397B8C"/>
    <w:rsid w:val="00397D21"/>
    <w:rsid w:val="003A0F64"/>
    <w:rsid w:val="003A158B"/>
    <w:rsid w:val="003A1CE2"/>
    <w:rsid w:val="003A239F"/>
    <w:rsid w:val="003A242E"/>
    <w:rsid w:val="003A2B01"/>
    <w:rsid w:val="003A2F63"/>
    <w:rsid w:val="003A3109"/>
    <w:rsid w:val="003A35AA"/>
    <w:rsid w:val="003A37BF"/>
    <w:rsid w:val="003A465A"/>
    <w:rsid w:val="003A4BD9"/>
    <w:rsid w:val="003A4FD4"/>
    <w:rsid w:val="003A530F"/>
    <w:rsid w:val="003A53E1"/>
    <w:rsid w:val="003A5D9B"/>
    <w:rsid w:val="003A5E0D"/>
    <w:rsid w:val="003A62BD"/>
    <w:rsid w:val="003A6A9C"/>
    <w:rsid w:val="003A6BEB"/>
    <w:rsid w:val="003A7136"/>
    <w:rsid w:val="003A7143"/>
    <w:rsid w:val="003A7F92"/>
    <w:rsid w:val="003B14FA"/>
    <w:rsid w:val="003B1E37"/>
    <w:rsid w:val="003B23B9"/>
    <w:rsid w:val="003B24B9"/>
    <w:rsid w:val="003B274B"/>
    <w:rsid w:val="003B4E10"/>
    <w:rsid w:val="003B5258"/>
    <w:rsid w:val="003B57A1"/>
    <w:rsid w:val="003B57EC"/>
    <w:rsid w:val="003B706E"/>
    <w:rsid w:val="003B7255"/>
    <w:rsid w:val="003B7427"/>
    <w:rsid w:val="003C0495"/>
    <w:rsid w:val="003C0726"/>
    <w:rsid w:val="003C1663"/>
    <w:rsid w:val="003C1DF6"/>
    <w:rsid w:val="003C3386"/>
    <w:rsid w:val="003C370F"/>
    <w:rsid w:val="003C3AD4"/>
    <w:rsid w:val="003C3D50"/>
    <w:rsid w:val="003C3E57"/>
    <w:rsid w:val="003C4304"/>
    <w:rsid w:val="003C5D13"/>
    <w:rsid w:val="003C5D88"/>
    <w:rsid w:val="003C6296"/>
    <w:rsid w:val="003C65A6"/>
    <w:rsid w:val="003C6651"/>
    <w:rsid w:val="003C70AA"/>
    <w:rsid w:val="003C795B"/>
    <w:rsid w:val="003C7BE1"/>
    <w:rsid w:val="003D04DA"/>
    <w:rsid w:val="003D0B3D"/>
    <w:rsid w:val="003D0E14"/>
    <w:rsid w:val="003D0FE9"/>
    <w:rsid w:val="003D150B"/>
    <w:rsid w:val="003D15DF"/>
    <w:rsid w:val="003D18EE"/>
    <w:rsid w:val="003D1A49"/>
    <w:rsid w:val="003D216C"/>
    <w:rsid w:val="003D22FE"/>
    <w:rsid w:val="003D2851"/>
    <w:rsid w:val="003D2C29"/>
    <w:rsid w:val="003D2FA2"/>
    <w:rsid w:val="003D2FE2"/>
    <w:rsid w:val="003D309F"/>
    <w:rsid w:val="003D362F"/>
    <w:rsid w:val="003D3C92"/>
    <w:rsid w:val="003D4483"/>
    <w:rsid w:val="003D523A"/>
    <w:rsid w:val="003D55F5"/>
    <w:rsid w:val="003D56A0"/>
    <w:rsid w:val="003D61C2"/>
    <w:rsid w:val="003E0C40"/>
    <w:rsid w:val="003E0DAB"/>
    <w:rsid w:val="003E0ED3"/>
    <w:rsid w:val="003E123E"/>
    <w:rsid w:val="003E1A64"/>
    <w:rsid w:val="003E1A93"/>
    <w:rsid w:val="003E1AB5"/>
    <w:rsid w:val="003E1B6A"/>
    <w:rsid w:val="003E1CCC"/>
    <w:rsid w:val="003E274C"/>
    <w:rsid w:val="003E3053"/>
    <w:rsid w:val="003E3247"/>
    <w:rsid w:val="003E32D0"/>
    <w:rsid w:val="003E3BDB"/>
    <w:rsid w:val="003E3F11"/>
    <w:rsid w:val="003E4193"/>
    <w:rsid w:val="003E4CCB"/>
    <w:rsid w:val="003E4EC1"/>
    <w:rsid w:val="003E5A61"/>
    <w:rsid w:val="003E6058"/>
    <w:rsid w:val="003E65C2"/>
    <w:rsid w:val="003E6FB7"/>
    <w:rsid w:val="003E7287"/>
    <w:rsid w:val="003E74FC"/>
    <w:rsid w:val="003E7A14"/>
    <w:rsid w:val="003E7E86"/>
    <w:rsid w:val="003E7FD6"/>
    <w:rsid w:val="003F01DE"/>
    <w:rsid w:val="003F072A"/>
    <w:rsid w:val="003F122C"/>
    <w:rsid w:val="003F1D41"/>
    <w:rsid w:val="003F1F0A"/>
    <w:rsid w:val="003F25B7"/>
    <w:rsid w:val="003F2959"/>
    <w:rsid w:val="003F2F12"/>
    <w:rsid w:val="003F305A"/>
    <w:rsid w:val="003F3216"/>
    <w:rsid w:val="003F3943"/>
    <w:rsid w:val="003F3B01"/>
    <w:rsid w:val="003F3E17"/>
    <w:rsid w:val="003F4B1E"/>
    <w:rsid w:val="003F5125"/>
    <w:rsid w:val="003F5261"/>
    <w:rsid w:val="003F5DA7"/>
    <w:rsid w:val="003F604C"/>
    <w:rsid w:val="003F63A5"/>
    <w:rsid w:val="003F66B7"/>
    <w:rsid w:val="003F699B"/>
    <w:rsid w:val="003F6EEE"/>
    <w:rsid w:val="003F6F23"/>
    <w:rsid w:val="003F6FE1"/>
    <w:rsid w:val="003F74CC"/>
    <w:rsid w:val="003F7906"/>
    <w:rsid w:val="003F79FC"/>
    <w:rsid w:val="003F7FCE"/>
    <w:rsid w:val="004003F7"/>
    <w:rsid w:val="00400E3A"/>
    <w:rsid w:val="00400F2F"/>
    <w:rsid w:val="00402074"/>
    <w:rsid w:val="0040239D"/>
    <w:rsid w:val="00402640"/>
    <w:rsid w:val="00402DDE"/>
    <w:rsid w:val="00402F38"/>
    <w:rsid w:val="00403661"/>
    <w:rsid w:val="0040371C"/>
    <w:rsid w:val="00403A45"/>
    <w:rsid w:val="00403DBA"/>
    <w:rsid w:val="0040440B"/>
    <w:rsid w:val="00404597"/>
    <w:rsid w:val="004047E3"/>
    <w:rsid w:val="004047FF"/>
    <w:rsid w:val="00404ADC"/>
    <w:rsid w:val="00404B3F"/>
    <w:rsid w:val="00404E39"/>
    <w:rsid w:val="00404E83"/>
    <w:rsid w:val="0040609B"/>
    <w:rsid w:val="00407A82"/>
    <w:rsid w:val="00407BE3"/>
    <w:rsid w:val="00407D46"/>
    <w:rsid w:val="00410A10"/>
    <w:rsid w:val="004113AB"/>
    <w:rsid w:val="0041264F"/>
    <w:rsid w:val="004129B8"/>
    <w:rsid w:val="00412EF8"/>
    <w:rsid w:val="00414394"/>
    <w:rsid w:val="00414E00"/>
    <w:rsid w:val="00414E13"/>
    <w:rsid w:val="004158E2"/>
    <w:rsid w:val="00415A61"/>
    <w:rsid w:val="00415A85"/>
    <w:rsid w:val="004168CA"/>
    <w:rsid w:val="004168E7"/>
    <w:rsid w:val="0041700B"/>
    <w:rsid w:val="0041776A"/>
    <w:rsid w:val="00417C9A"/>
    <w:rsid w:val="004203F5"/>
    <w:rsid w:val="00420B66"/>
    <w:rsid w:val="004214DA"/>
    <w:rsid w:val="0042162E"/>
    <w:rsid w:val="00421645"/>
    <w:rsid w:val="00421894"/>
    <w:rsid w:val="00421FC4"/>
    <w:rsid w:val="004220B3"/>
    <w:rsid w:val="00422991"/>
    <w:rsid w:val="00422FD1"/>
    <w:rsid w:val="004231A0"/>
    <w:rsid w:val="0042331A"/>
    <w:rsid w:val="00423AE8"/>
    <w:rsid w:val="004249D1"/>
    <w:rsid w:val="00424A43"/>
    <w:rsid w:val="00424BF8"/>
    <w:rsid w:val="00425231"/>
    <w:rsid w:val="004252E3"/>
    <w:rsid w:val="00425869"/>
    <w:rsid w:val="00425FB1"/>
    <w:rsid w:val="004268BB"/>
    <w:rsid w:val="00427A4A"/>
    <w:rsid w:val="00430301"/>
    <w:rsid w:val="00430964"/>
    <w:rsid w:val="00430AC7"/>
    <w:rsid w:val="00430D47"/>
    <w:rsid w:val="00430F07"/>
    <w:rsid w:val="00431039"/>
    <w:rsid w:val="00431452"/>
    <w:rsid w:val="0043173F"/>
    <w:rsid w:val="00431830"/>
    <w:rsid w:val="00431B29"/>
    <w:rsid w:val="00431EB6"/>
    <w:rsid w:val="00432892"/>
    <w:rsid w:val="004328BB"/>
    <w:rsid w:val="00432CE6"/>
    <w:rsid w:val="00433B2F"/>
    <w:rsid w:val="00433B70"/>
    <w:rsid w:val="00433C7B"/>
    <w:rsid w:val="00434204"/>
    <w:rsid w:val="00434976"/>
    <w:rsid w:val="004349F2"/>
    <w:rsid w:val="00434F0D"/>
    <w:rsid w:val="00435752"/>
    <w:rsid w:val="00435FC4"/>
    <w:rsid w:val="00436442"/>
    <w:rsid w:val="004366BD"/>
    <w:rsid w:val="004369C4"/>
    <w:rsid w:val="00436D84"/>
    <w:rsid w:val="00440392"/>
    <w:rsid w:val="004406C1"/>
    <w:rsid w:val="00441ED7"/>
    <w:rsid w:val="004420A8"/>
    <w:rsid w:val="00442114"/>
    <w:rsid w:val="00442DC5"/>
    <w:rsid w:val="00443B10"/>
    <w:rsid w:val="004442E6"/>
    <w:rsid w:val="00444965"/>
    <w:rsid w:val="00444F41"/>
    <w:rsid w:val="004453C2"/>
    <w:rsid w:val="00445ADC"/>
    <w:rsid w:val="00445EB7"/>
    <w:rsid w:val="0044622D"/>
    <w:rsid w:val="0044654B"/>
    <w:rsid w:val="0044747D"/>
    <w:rsid w:val="004476C9"/>
    <w:rsid w:val="00451066"/>
    <w:rsid w:val="00451091"/>
    <w:rsid w:val="004512FD"/>
    <w:rsid w:val="004514C6"/>
    <w:rsid w:val="00451D23"/>
    <w:rsid w:val="00451EC4"/>
    <w:rsid w:val="00451ED6"/>
    <w:rsid w:val="00452740"/>
    <w:rsid w:val="00452D78"/>
    <w:rsid w:val="004530E8"/>
    <w:rsid w:val="00453D17"/>
    <w:rsid w:val="004547AB"/>
    <w:rsid w:val="00454A0E"/>
    <w:rsid w:val="00454F98"/>
    <w:rsid w:val="00455BEB"/>
    <w:rsid w:val="004567B3"/>
    <w:rsid w:val="00457A9A"/>
    <w:rsid w:val="00460356"/>
    <w:rsid w:val="00460413"/>
    <w:rsid w:val="0046079B"/>
    <w:rsid w:val="00460B9C"/>
    <w:rsid w:val="00460F40"/>
    <w:rsid w:val="00461598"/>
    <w:rsid w:val="00461661"/>
    <w:rsid w:val="00461BA6"/>
    <w:rsid w:val="004624E0"/>
    <w:rsid w:val="0046284A"/>
    <w:rsid w:val="00462928"/>
    <w:rsid w:val="00462C00"/>
    <w:rsid w:val="0046334E"/>
    <w:rsid w:val="00463D49"/>
    <w:rsid w:val="00463F5B"/>
    <w:rsid w:val="0046411F"/>
    <w:rsid w:val="00464313"/>
    <w:rsid w:val="004647A4"/>
    <w:rsid w:val="004649EE"/>
    <w:rsid w:val="00465305"/>
    <w:rsid w:val="00465A26"/>
    <w:rsid w:val="004661D3"/>
    <w:rsid w:val="00466ED8"/>
    <w:rsid w:val="00466EEA"/>
    <w:rsid w:val="00470A52"/>
    <w:rsid w:val="00470CB4"/>
    <w:rsid w:val="00471751"/>
    <w:rsid w:val="004718BB"/>
    <w:rsid w:val="00471BB7"/>
    <w:rsid w:val="0047229B"/>
    <w:rsid w:val="0047242F"/>
    <w:rsid w:val="00472508"/>
    <w:rsid w:val="00472790"/>
    <w:rsid w:val="0047361B"/>
    <w:rsid w:val="004738DF"/>
    <w:rsid w:val="004738F7"/>
    <w:rsid w:val="00473E98"/>
    <w:rsid w:val="00473F66"/>
    <w:rsid w:val="00473FD6"/>
    <w:rsid w:val="00473FE1"/>
    <w:rsid w:val="00474300"/>
    <w:rsid w:val="004743C6"/>
    <w:rsid w:val="004750E7"/>
    <w:rsid w:val="004755DE"/>
    <w:rsid w:val="0047574A"/>
    <w:rsid w:val="00475FD4"/>
    <w:rsid w:val="00477A51"/>
    <w:rsid w:val="00477F31"/>
    <w:rsid w:val="00480242"/>
    <w:rsid w:val="00480609"/>
    <w:rsid w:val="0048084A"/>
    <w:rsid w:val="00481323"/>
    <w:rsid w:val="0048190D"/>
    <w:rsid w:val="004829E1"/>
    <w:rsid w:val="00482BBF"/>
    <w:rsid w:val="00482C77"/>
    <w:rsid w:val="00482D54"/>
    <w:rsid w:val="004833C6"/>
    <w:rsid w:val="0048351C"/>
    <w:rsid w:val="00483649"/>
    <w:rsid w:val="004845B3"/>
    <w:rsid w:val="00484794"/>
    <w:rsid w:val="004851FF"/>
    <w:rsid w:val="00485A41"/>
    <w:rsid w:val="00485C99"/>
    <w:rsid w:val="00486186"/>
    <w:rsid w:val="0048714B"/>
    <w:rsid w:val="004878EB"/>
    <w:rsid w:val="00487CDA"/>
    <w:rsid w:val="004901A6"/>
    <w:rsid w:val="00490C90"/>
    <w:rsid w:val="00490CAF"/>
    <w:rsid w:val="00490CC9"/>
    <w:rsid w:val="004914A3"/>
    <w:rsid w:val="004915D4"/>
    <w:rsid w:val="00491827"/>
    <w:rsid w:val="00492252"/>
    <w:rsid w:val="00492A2D"/>
    <w:rsid w:val="00492B61"/>
    <w:rsid w:val="00492B8A"/>
    <w:rsid w:val="00492E91"/>
    <w:rsid w:val="00492EBD"/>
    <w:rsid w:val="004935DD"/>
    <w:rsid w:val="0049403C"/>
    <w:rsid w:val="00494915"/>
    <w:rsid w:val="00494B1F"/>
    <w:rsid w:val="00494ED4"/>
    <w:rsid w:val="00494FC6"/>
    <w:rsid w:val="004952BC"/>
    <w:rsid w:val="00495CBB"/>
    <w:rsid w:val="00495FDD"/>
    <w:rsid w:val="00496F3F"/>
    <w:rsid w:val="0049724A"/>
    <w:rsid w:val="004A12E0"/>
    <w:rsid w:val="004A1B3B"/>
    <w:rsid w:val="004A1DE1"/>
    <w:rsid w:val="004A1DED"/>
    <w:rsid w:val="004A2278"/>
    <w:rsid w:val="004A269E"/>
    <w:rsid w:val="004A32FC"/>
    <w:rsid w:val="004A3E09"/>
    <w:rsid w:val="004A3E51"/>
    <w:rsid w:val="004A49EB"/>
    <w:rsid w:val="004A4A02"/>
    <w:rsid w:val="004A4FD1"/>
    <w:rsid w:val="004A54DC"/>
    <w:rsid w:val="004A57E9"/>
    <w:rsid w:val="004A589F"/>
    <w:rsid w:val="004A605F"/>
    <w:rsid w:val="004A6160"/>
    <w:rsid w:val="004A61F8"/>
    <w:rsid w:val="004A6401"/>
    <w:rsid w:val="004A642B"/>
    <w:rsid w:val="004A6461"/>
    <w:rsid w:val="004A6E4F"/>
    <w:rsid w:val="004A6F0F"/>
    <w:rsid w:val="004A72D2"/>
    <w:rsid w:val="004A76EC"/>
    <w:rsid w:val="004A7A89"/>
    <w:rsid w:val="004A7B6C"/>
    <w:rsid w:val="004A7CE3"/>
    <w:rsid w:val="004B07AF"/>
    <w:rsid w:val="004B0C8E"/>
    <w:rsid w:val="004B16BF"/>
    <w:rsid w:val="004B1873"/>
    <w:rsid w:val="004B27B7"/>
    <w:rsid w:val="004B2994"/>
    <w:rsid w:val="004B31FA"/>
    <w:rsid w:val="004B3E58"/>
    <w:rsid w:val="004B4329"/>
    <w:rsid w:val="004B4458"/>
    <w:rsid w:val="004B46C4"/>
    <w:rsid w:val="004B470E"/>
    <w:rsid w:val="004B4D50"/>
    <w:rsid w:val="004B4F4D"/>
    <w:rsid w:val="004B5092"/>
    <w:rsid w:val="004B528D"/>
    <w:rsid w:val="004B54B0"/>
    <w:rsid w:val="004B55F8"/>
    <w:rsid w:val="004B5ACF"/>
    <w:rsid w:val="004B6765"/>
    <w:rsid w:val="004B699A"/>
    <w:rsid w:val="004B6AD2"/>
    <w:rsid w:val="004B6CC8"/>
    <w:rsid w:val="004B7F9A"/>
    <w:rsid w:val="004C0BCC"/>
    <w:rsid w:val="004C1BF0"/>
    <w:rsid w:val="004C1C6A"/>
    <w:rsid w:val="004C2156"/>
    <w:rsid w:val="004C23C7"/>
    <w:rsid w:val="004C2A2E"/>
    <w:rsid w:val="004C2B27"/>
    <w:rsid w:val="004C3362"/>
    <w:rsid w:val="004C3850"/>
    <w:rsid w:val="004C4355"/>
    <w:rsid w:val="004C49F2"/>
    <w:rsid w:val="004C4B27"/>
    <w:rsid w:val="004C4D72"/>
    <w:rsid w:val="004C4F94"/>
    <w:rsid w:val="004C503F"/>
    <w:rsid w:val="004C5549"/>
    <w:rsid w:val="004C5BE4"/>
    <w:rsid w:val="004C70C0"/>
    <w:rsid w:val="004C712B"/>
    <w:rsid w:val="004C715F"/>
    <w:rsid w:val="004C71D9"/>
    <w:rsid w:val="004C7334"/>
    <w:rsid w:val="004C7BD5"/>
    <w:rsid w:val="004D0261"/>
    <w:rsid w:val="004D0327"/>
    <w:rsid w:val="004D118E"/>
    <w:rsid w:val="004D1509"/>
    <w:rsid w:val="004D151E"/>
    <w:rsid w:val="004D20F3"/>
    <w:rsid w:val="004D21C9"/>
    <w:rsid w:val="004D2266"/>
    <w:rsid w:val="004D294C"/>
    <w:rsid w:val="004D3797"/>
    <w:rsid w:val="004D4D0D"/>
    <w:rsid w:val="004D5104"/>
    <w:rsid w:val="004D5854"/>
    <w:rsid w:val="004D7436"/>
    <w:rsid w:val="004D7BD4"/>
    <w:rsid w:val="004E0681"/>
    <w:rsid w:val="004E0ED1"/>
    <w:rsid w:val="004E0F57"/>
    <w:rsid w:val="004E1793"/>
    <w:rsid w:val="004E1E4D"/>
    <w:rsid w:val="004E219E"/>
    <w:rsid w:val="004E285F"/>
    <w:rsid w:val="004E2CD6"/>
    <w:rsid w:val="004E2DB7"/>
    <w:rsid w:val="004E2DC4"/>
    <w:rsid w:val="004E2DFD"/>
    <w:rsid w:val="004E2F1A"/>
    <w:rsid w:val="004E2FD4"/>
    <w:rsid w:val="004E3091"/>
    <w:rsid w:val="004E346B"/>
    <w:rsid w:val="004E41C5"/>
    <w:rsid w:val="004E49D1"/>
    <w:rsid w:val="004E5E5D"/>
    <w:rsid w:val="004E79E5"/>
    <w:rsid w:val="004E7B26"/>
    <w:rsid w:val="004E7B8A"/>
    <w:rsid w:val="004E7D9F"/>
    <w:rsid w:val="004E7E65"/>
    <w:rsid w:val="004F0493"/>
    <w:rsid w:val="004F0B56"/>
    <w:rsid w:val="004F0EC3"/>
    <w:rsid w:val="004F11D7"/>
    <w:rsid w:val="004F1255"/>
    <w:rsid w:val="004F159F"/>
    <w:rsid w:val="004F1EF5"/>
    <w:rsid w:val="004F267A"/>
    <w:rsid w:val="004F26AA"/>
    <w:rsid w:val="004F27E8"/>
    <w:rsid w:val="004F2A6C"/>
    <w:rsid w:val="004F3C8F"/>
    <w:rsid w:val="004F4110"/>
    <w:rsid w:val="004F4627"/>
    <w:rsid w:val="004F49EF"/>
    <w:rsid w:val="004F4A99"/>
    <w:rsid w:val="004F67D3"/>
    <w:rsid w:val="004F6ADC"/>
    <w:rsid w:val="004F73D8"/>
    <w:rsid w:val="004F767B"/>
    <w:rsid w:val="004F76D5"/>
    <w:rsid w:val="005011ED"/>
    <w:rsid w:val="00501324"/>
    <w:rsid w:val="00501947"/>
    <w:rsid w:val="00501B8B"/>
    <w:rsid w:val="00502551"/>
    <w:rsid w:val="005029FA"/>
    <w:rsid w:val="00502D94"/>
    <w:rsid w:val="00503B5A"/>
    <w:rsid w:val="00503D8F"/>
    <w:rsid w:val="00504694"/>
    <w:rsid w:val="00504B53"/>
    <w:rsid w:val="00504C5F"/>
    <w:rsid w:val="00505926"/>
    <w:rsid w:val="00506A3A"/>
    <w:rsid w:val="00507D74"/>
    <w:rsid w:val="0051150B"/>
    <w:rsid w:val="005116FC"/>
    <w:rsid w:val="0051260A"/>
    <w:rsid w:val="00512F8A"/>
    <w:rsid w:val="00513584"/>
    <w:rsid w:val="005136CF"/>
    <w:rsid w:val="00513C0C"/>
    <w:rsid w:val="00513EBF"/>
    <w:rsid w:val="0051450D"/>
    <w:rsid w:val="005152EC"/>
    <w:rsid w:val="0051596C"/>
    <w:rsid w:val="00515A7C"/>
    <w:rsid w:val="00515CD3"/>
    <w:rsid w:val="00515CE3"/>
    <w:rsid w:val="0051659B"/>
    <w:rsid w:val="00516EA7"/>
    <w:rsid w:val="005173DB"/>
    <w:rsid w:val="005178FA"/>
    <w:rsid w:val="005202DA"/>
    <w:rsid w:val="00521012"/>
    <w:rsid w:val="005210FC"/>
    <w:rsid w:val="00521184"/>
    <w:rsid w:val="00521209"/>
    <w:rsid w:val="00521E3E"/>
    <w:rsid w:val="005224CC"/>
    <w:rsid w:val="005225C6"/>
    <w:rsid w:val="0052282E"/>
    <w:rsid w:val="00522DEF"/>
    <w:rsid w:val="00522E88"/>
    <w:rsid w:val="00523D57"/>
    <w:rsid w:val="00523ED5"/>
    <w:rsid w:val="00523F87"/>
    <w:rsid w:val="0052542F"/>
    <w:rsid w:val="00526D10"/>
    <w:rsid w:val="0052758B"/>
    <w:rsid w:val="005275E5"/>
    <w:rsid w:val="0052776A"/>
    <w:rsid w:val="00527A77"/>
    <w:rsid w:val="00527F29"/>
    <w:rsid w:val="005302CB"/>
    <w:rsid w:val="005307C7"/>
    <w:rsid w:val="005309FF"/>
    <w:rsid w:val="005310B1"/>
    <w:rsid w:val="00531A53"/>
    <w:rsid w:val="00531DC4"/>
    <w:rsid w:val="00531FB4"/>
    <w:rsid w:val="0053272B"/>
    <w:rsid w:val="00532903"/>
    <w:rsid w:val="00532B29"/>
    <w:rsid w:val="00532C4A"/>
    <w:rsid w:val="00533F4C"/>
    <w:rsid w:val="00534780"/>
    <w:rsid w:val="005347C0"/>
    <w:rsid w:val="0053485A"/>
    <w:rsid w:val="00535075"/>
    <w:rsid w:val="0053587C"/>
    <w:rsid w:val="00535CD0"/>
    <w:rsid w:val="00535E58"/>
    <w:rsid w:val="005361BD"/>
    <w:rsid w:val="0053662D"/>
    <w:rsid w:val="00536E96"/>
    <w:rsid w:val="005377CE"/>
    <w:rsid w:val="00537CFC"/>
    <w:rsid w:val="00537D77"/>
    <w:rsid w:val="00537D90"/>
    <w:rsid w:val="00540136"/>
    <w:rsid w:val="005411AF"/>
    <w:rsid w:val="0054164B"/>
    <w:rsid w:val="00541BE3"/>
    <w:rsid w:val="00541CD8"/>
    <w:rsid w:val="00541D8E"/>
    <w:rsid w:val="0054217D"/>
    <w:rsid w:val="00542649"/>
    <w:rsid w:val="00542BF9"/>
    <w:rsid w:val="00543BE6"/>
    <w:rsid w:val="00544541"/>
    <w:rsid w:val="00544914"/>
    <w:rsid w:val="00544A16"/>
    <w:rsid w:val="00544CF6"/>
    <w:rsid w:val="00544E20"/>
    <w:rsid w:val="00544E65"/>
    <w:rsid w:val="005459B8"/>
    <w:rsid w:val="005475FF"/>
    <w:rsid w:val="005476E2"/>
    <w:rsid w:val="00550A5E"/>
    <w:rsid w:val="00550D2A"/>
    <w:rsid w:val="00550DBA"/>
    <w:rsid w:val="00551521"/>
    <w:rsid w:val="00551AC9"/>
    <w:rsid w:val="005528FE"/>
    <w:rsid w:val="00552D58"/>
    <w:rsid w:val="0055398D"/>
    <w:rsid w:val="00553AB4"/>
    <w:rsid w:val="005543F5"/>
    <w:rsid w:val="00554ED1"/>
    <w:rsid w:val="005550B7"/>
    <w:rsid w:val="005554D9"/>
    <w:rsid w:val="005556CC"/>
    <w:rsid w:val="005559E7"/>
    <w:rsid w:val="00555BC5"/>
    <w:rsid w:val="00555DFD"/>
    <w:rsid w:val="00555E93"/>
    <w:rsid w:val="00555EF6"/>
    <w:rsid w:val="005563B2"/>
    <w:rsid w:val="00556495"/>
    <w:rsid w:val="00556499"/>
    <w:rsid w:val="005572FD"/>
    <w:rsid w:val="00557347"/>
    <w:rsid w:val="00557413"/>
    <w:rsid w:val="00557CFF"/>
    <w:rsid w:val="0056004E"/>
    <w:rsid w:val="0056096C"/>
    <w:rsid w:val="00560BCD"/>
    <w:rsid w:val="00560EFF"/>
    <w:rsid w:val="005616E2"/>
    <w:rsid w:val="005618CA"/>
    <w:rsid w:val="005628D6"/>
    <w:rsid w:val="00562FAE"/>
    <w:rsid w:val="0056344B"/>
    <w:rsid w:val="00563C04"/>
    <w:rsid w:val="00563E16"/>
    <w:rsid w:val="00563EF4"/>
    <w:rsid w:val="00563FF3"/>
    <w:rsid w:val="005641FE"/>
    <w:rsid w:val="00564A22"/>
    <w:rsid w:val="005653E3"/>
    <w:rsid w:val="005661E4"/>
    <w:rsid w:val="00566481"/>
    <w:rsid w:val="005674C8"/>
    <w:rsid w:val="005676B0"/>
    <w:rsid w:val="00567890"/>
    <w:rsid w:val="005702EB"/>
    <w:rsid w:val="005709B4"/>
    <w:rsid w:val="00571D07"/>
    <w:rsid w:val="005726D9"/>
    <w:rsid w:val="0057308A"/>
    <w:rsid w:val="00574162"/>
    <w:rsid w:val="005744EC"/>
    <w:rsid w:val="00574B76"/>
    <w:rsid w:val="00574DD9"/>
    <w:rsid w:val="0057535A"/>
    <w:rsid w:val="00575403"/>
    <w:rsid w:val="0057559E"/>
    <w:rsid w:val="00575692"/>
    <w:rsid w:val="00576127"/>
    <w:rsid w:val="00576913"/>
    <w:rsid w:val="00576F43"/>
    <w:rsid w:val="0057704D"/>
    <w:rsid w:val="00577A16"/>
    <w:rsid w:val="00577BEA"/>
    <w:rsid w:val="005803EF"/>
    <w:rsid w:val="00580913"/>
    <w:rsid w:val="00580B37"/>
    <w:rsid w:val="00580D1A"/>
    <w:rsid w:val="00581739"/>
    <w:rsid w:val="0058192D"/>
    <w:rsid w:val="00581D03"/>
    <w:rsid w:val="0058211D"/>
    <w:rsid w:val="00582423"/>
    <w:rsid w:val="005824BC"/>
    <w:rsid w:val="00582785"/>
    <w:rsid w:val="00582A13"/>
    <w:rsid w:val="00582D15"/>
    <w:rsid w:val="005831FB"/>
    <w:rsid w:val="00583471"/>
    <w:rsid w:val="00583853"/>
    <w:rsid w:val="00583C0A"/>
    <w:rsid w:val="00583C76"/>
    <w:rsid w:val="00584195"/>
    <w:rsid w:val="005842E6"/>
    <w:rsid w:val="0058440A"/>
    <w:rsid w:val="0058516E"/>
    <w:rsid w:val="00585404"/>
    <w:rsid w:val="00585A19"/>
    <w:rsid w:val="005863FD"/>
    <w:rsid w:val="005872DB"/>
    <w:rsid w:val="00587564"/>
    <w:rsid w:val="00587FC7"/>
    <w:rsid w:val="005909B9"/>
    <w:rsid w:val="00591162"/>
    <w:rsid w:val="00591528"/>
    <w:rsid w:val="0059176D"/>
    <w:rsid w:val="005919D4"/>
    <w:rsid w:val="005920A6"/>
    <w:rsid w:val="00592312"/>
    <w:rsid w:val="005925D8"/>
    <w:rsid w:val="00593056"/>
    <w:rsid w:val="00593637"/>
    <w:rsid w:val="005936EC"/>
    <w:rsid w:val="00593AB0"/>
    <w:rsid w:val="0059424C"/>
    <w:rsid w:val="00594460"/>
    <w:rsid w:val="005948B3"/>
    <w:rsid w:val="00595072"/>
    <w:rsid w:val="005954EE"/>
    <w:rsid w:val="005962AF"/>
    <w:rsid w:val="00596763"/>
    <w:rsid w:val="00596BAB"/>
    <w:rsid w:val="00596C60"/>
    <w:rsid w:val="00596FF5"/>
    <w:rsid w:val="00597462"/>
    <w:rsid w:val="0059791C"/>
    <w:rsid w:val="005A0B36"/>
    <w:rsid w:val="005A0D4C"/>
    <w:rsid w:val="005A1864"/>
    <w:rsid w:val="005A1F43"/>
    <w:rsid w:val="005A2066"/>
    <w:rsid w:val="005A2731"/>
    <w:rsid w:val="005A2EF3"/>
    <w:rsid w:val="005A2FAB"/>
    <w:rsid w:val="005A3BB3"/>
    <w:rsid w:val="005A5259"/>
    <w:rsid w:val="005A527B"/>
    <w:rsid w:val="005A59A1"/>
    <w:rsid w:val="005A6786"/>
    <w:rsid w:val="005A68CF"/>
    <w:rsid w:val="005A6952"/>
    <w:rsid w:val="005A77D9"/>
    <w:rsid w:val="005B02CC"/>
    <w:rsid w:val="005B0653"/>
    <w:rsid w:val="005B0A6E"/>
    <w:rsid w:val="005B0D5A"/>
    <w:rsid w:val="005B1315"/>
    <w:rsid w:val="005B245A"/>
    <w:rsid w:val="005B2B7B"/>
    <w:rsid w:val="005B36C1"/>
    <w:rsid w:val="005B3840"/>
    <w:rsid w:val="005B4065"/>
    <w:rsid w:val="005B41B1"/>
    <w:rsid w:val="005B4B1A"/>
    <w:rsid w:val="005B4CC6"/>
    <w:rsid w:val="005B4F32"/>
    <w:rsid w:val="005B586E"/>
    <w:rsid w:val="005B59EF"/>
    <w:rsid w:val="005B637D"/>
    <w:rsid w:val="005B66A9"/>
    <w:rsid w:val="005B68FC"/>
    <w:rsid w:val="005B6941"/>
    <w:rsid w:val="005B6CF6"/>
    <w:rsid w:val="005B74C7"/>
    <w:rsid w:val="005B79A4"/>
    <w:rsid w:val="005C02A1"/>
    <w:rsid w:val="005C0623"/>
    <w:rsid w:val="005C084C"/>
    <w:rsid w:val="005C0A76"/>
    <w:rsid w:val="005C0B88"/>
    <w:rsid w:val="005C0D19"/>
    <w:rsid w:val="005C1170"/>
    <w:rsid w:val="005C1BEE"/>
    <w:rsid w:val="005C2008"/>
    <w:rsid w:val="005C200B"/>
    <w:rsid w:val="005C2703"/>
    <w:rsid w:val="005C289E"/>
    <w:rsid w:val="005C2B1D"/>
    <w:rsid w:val="005C3346"/>
    <w:rsid w:val="005C3640"/>
    <w:rsid w:val="005C47CC"/>
    <w:rsid w:val="005C48A4"/>
    <w:rsid w:val="005C490F"/>
    <w:rsid w:val="005C6050"/>
    <w:rsid w:val="005C7563"/>
    <w:rsid w:val="005C7F03"/>
    <w:rsid w:val="005D061D"/>
    <w:rsid w:val="005D0E9E"/>
    <w:rsid w:val="005D1189"/>
    <w:rsid w:val="005D1197"/>
    <w:rsid w:val="005D131A"/>
    <w:rsid w:val="005D1D62"/>
    <w:rsid w:val="005D2EB7"/>
    <w:rsid w:val="005D3671"/>
    <w:rsid w:val="005D3D53"/>
    <w:rsid w:val="005D435B"/>
    <w:rsid w:val="005D44FF"/>
    <w:rsid w:val="005D4909"/>
    <w:rsid w:val="005D5049"/>
    <w:rsid w:val="005D5578"/>
    <w:rsid w:val="005D5992"/>
    <w:rsid w:val="005D5A11"/>
    <w:rsid w:val="005D61C6"/>
    <w:rsid w:val="005D63EB"/>
    <w:rsid w:val="005D726F"/>
    <w:rsid w:val="005D72CE"/>
    <w:rsid w:val="005D7E54"/>
    <w:rsid w:val="005D7ED5"/>
    <w:rsid w:val="005E015F"/>
    <w:rsid w:val="005E049A"/>
    <w:rsid w:val="005E0B77"/>
    <w:rsid w:val="005E14AB"/>
    <w:rsid w:val="005E14B2"/>
    <w:rsid w:val="005E2CF0"/>
    <w:rsid w:val="005E2FDE"/>
    <w:rsid w:val="005E3123"/>
    <w:rsid w:val="005E31A3"/>
    <w:rsid w:val="005E3C32"/>
    <w:rsid w:val="005E3D1F"/>
    <w:rsid w:val="005E3F95"/>
    <w:rsid w:val="005E4768"/>
    <w:rsid w:val="005E47A0"/>
    <w:rsid w:val="005E4BEC"/>
    <w:rsid w:val="005E4C5D"/>
    <w:rsid w:val="005E4EE3"/>
    <w:rsid w:val="005E551F"/>
    <w:rsid w:val="005E6ECD"/>
    <w:rsid w:val="005E7112"/>
    <w:rsid w:val="005E79A5"/>
    <w:rsid w:val="005E7A8B"/>
    <w:rsid w:val="005E7B5D"/>
    <w:rsid w:val="005F01A2"/>
    <w:rsid w:val="005F0907"/>
    <w:rsid w:val="005F0B52"/>
    <w:rsid w:val="005F140B"/>
    <w:rsid w:val="005F190F"/>
    <w:rsid w:val="005F1CD2"/>
    <w:rsid w:val="005F37BD"/>
    <w:rsid w:val="005F3DC1"/>
    <w:rsid w:val="005F4071"/>
    <w:rsid w:val="005F40C4"/>
    <w:rsid w:val="005F4416"/>
    <w:rsid w:val="005F44A2"/>
    <w:rsid w:val="005F47A9"/>
    <w:rsid w:val="005F4D83"/>
    <w:rsid w:val="005F4FBE"/>
    <w:rsid w:val="005F5118"/>
    <w:rsid w:val="005F5488"/>
    <w:rsid w:val="005F6063"/>
    <w:rsid w:val="005F6839"/>
    <w:rsid w:val="005F7605"/>
    <w:rsid w:val="005F7C5D"/>
    <w:rsid w:val="006007E4"/>
    <w:rsid w:val="00601389"/>
    <w:rsid w:val="00602439"/>
    <w:rsid w:val="00603161"/>
    <w:rsid w:val="00603BB2"/>
    <w:rsid w:val="0060418E"/>
    <w:rsid w:val="00604240"/>
    <w:rsid w:val="006042D4"/>
    <w:rsid w:val="00604893"/>
    <w:rsid w:val="00604995"/>
    <w:rsid w:val="00604C71"/>
    <w:rsid w:val="006055ED"/>
    <w:rsid w:val="006061FC"/>
    <w:rsid w:val="00606583"/>
    <w:rsid w:val="00606B33"/>
    <w:rsid w:val="00606E7F"/>
    <w:rsid w:val="006077FC"/>
    <w:rsid w:val="00610079"/>
    <w:rsid w:val="006109F0"/>
    <w:rsid w:val="00610B09"/>
    <w:rsid w:val="00610C13"/>
    <w:rsid w:val="0061127A"/>
    <w:rsid w:val="0061156C"/>
    <w:rsid w:val="00611889"/>
    <w:rsid w:val="00611F8C"/>
    <w:rsid w:val="0061402F"/>
    <w:rsid w:val="00614159"/>
    <w:rsid w:val="006148D7"/>
    <w:rsid w:val="00614F1C"/>
    <w:rsid w:val="00615017"/>
    <w:rsid w:val="006153FC"/>
    <w:rsid w:val="006154E0"/>
    <w:rsid w:val="00615673"/>
    <w:rsid w:val="00615B13"/>
    <w:rsid w:val="00616834"/>
    <w:rsid w:val="00616B68"/>
    <w:rsid w:val="0061791B"/>
    <w:rsid w:val="00620026"/>
    <w:rsid w:val="00620749"/>
    <w:rsid w:val="00620EC9"/>
    <w:rsid w:val="006211F2"/>
    <w:rsid w:val="0062124B"/>
    <w:rsid w:val="00621289"/>
    <w:rsid w:val="006213D0"/>
    <w:rsid w:val="00621485"/>
    <w:rsid w:val="006216EA"/>
    <w:rsid w:val="00623907"/>
    <w:rsid w:val="00624AFA"/>
    <w:rsid w:val="00624F74"/>
    <w:rsid w:val="0062558D"/>
    <w:rsid w:val="00625688"/>
    <w:rsid w:val="006258AD"/>
    <w:rsid w:val="00625E6D"/>
    <w:rsid w:val="0062634A"/>
    <w:rsid w:val="006264FB"/>
    <w:rsid w:val="00626698"/>
    <w:rsid w:val="00626AF0"/>
    <w:rsid w:val="006276DA"/>
    <w:rsid w:val="00627BB9"/>
    <w:rsid w:val="006312A9"/>
    <w:rsid w:val="0063211C"/>
    <w:rsid w:val="0063212E"/>
    <w:rsid w:val="0063231B"/>
    <w:rsid w:val="006328A3"/>
    <w:rsid w:val="00632DAB"/>
    <w:rsid w:val="00633842"/>
    <w:rsid w:val="00633D1E"/>
    <w:rsid w:val="00634052"/>
    <w:rsid w:val="0063411A"/>
    <w:rsid w:val="006346AE"/>
    <w:rsid w:val="0063480D"/>
    <w:rsid w:val="006356E7"/>
    <w:rsid w:val="00635D24"/>
    <w:rsid w:val="00636A9C"/>
    <w:rsid w:val="00636DA5"/>
    <w:rsid w:val="006370D6"/>
    <w:rsid w:val="00637123"/>
    <w:rsid w:val="0063785A"/>
    <w:rsid w:val="0063798C"/>
    <w:rsid w:val="00637A36"/>
    <w:rsid w:val="006400D9"/>
    <w:rsid w:val="00640132"/>
    <w:rsid w:val="00640175"/>
    <w:rsid w:val="00641A4F"/>
    <w:rsid w:val="00641F16"/>
    <w:rsid w:val="006427AF"/>
    <w:rsid w:val="0064288C"/>
    <w:rsid w:val="00642AA9"/>
    <w:rsid w:val="00642FDF"/>
    <w:rsid w:val="006437D9"/>
    <w:rsid w:val="006438E9"/>
    <w:rsid w:val="00643E48"/>
    <w:rsid w:val="00643F4E"/>
    <w:rsid w:val="00644361"/>
    <w:rsid w:val="006445B0"/>
    <w:rsid w:val="006448A1"/>
    <w:rsid w:val="006450ED"/>
    <w:rsid w:val="00645278"/>
    <w:rsid w:val="00645CC3"/>
    <w:rsid w:val="00645CE8"/>
    <w:rsid w:val="00646265"/>
    <w:rsid w:val="006468A6"/>
    <w:rsid w:val="00647498"/>
    <w:rsid w:val="0065089B"/>
    <w:rsid w:val="006514FD"/>
    <w:rsid w:val="0065168B"/>
    <w:rsid w:val="0065219C"/>
    <w:rsid w:val="006521A4"/>
    <w:rsid w:val="006525E3"/>
    <w:rsid w:val="006528D2"/>
    <w:rsid w:val="00652D26"/>
    <w:rsid w:val="00653274"/>
    <w:rsid w:val="006532FF"/>
    <w:rsid w:val="006535CA"/>
    <w:rsid w:val="00653A86"/>
    <w:rsid w:val="00653F23"/>
    <w:rsid w:val="00654E5C"/>
    <w:rsid w:val="00655215"/>
    <w:rsid w:val="00655522"/>
    <w:rsid w:val="006557DC"/>
    <w:rsid w:val="00655C61"/>
    <w:rsid w:val="006563A9"/>
    <w:rsid w:val="00656631"/>
    <w:rsid w:val="00657534"/>
    <w:rsid w:val="00657C9F"/>
    <w:rsid w:val="0066070C"/>
    <w:rsid w:val="00660BEE"/>
    <w:rsid w:val="00661187"/>
    <w:rsid w:val="00661260"/>
    <w:rsid w:val="006615F9"/>
    <w:rsid w:val="00661A88"/>
    <w:rsid w:val="006620A9"/>
    <w:rsid w:val="006623AE"/>
    <w:rsid w:val="00662D45"/>
    <w:rsid w:val="00662E51"/>
    <w:rsid w:val="006630DA"/>
    <w:rsid w:val="00663308"/>
    <w:rsid w:val="006633BB"/>
    <w:rsid w:val="00663720"/>
    <w:rsid w:val="00663F40"/>
    <w:rsid w:val="00664D90"/>
    <w:rsid w:val="00664F94"/>
    <w:rsid w:val="0066559E"/>
    <w:rsid w:val="006657E0"/>
    <w:rsid w:val="006658F1"/>
    <w:rsid w:val="00665A38"/>
    <w:rsid w:val="00665C07"/>
    <w:rsid w:val="006662BA"/>
    <w:rsid w:val="00666915"/>
    <w:rsid w:val="0067027E"/>
    <w:rsid w:val="00672541"/>
    <w:rsid w:val="00672569"/>
    <w:rsid w:val="0067281B"/>
    <w:rsid w:val="00672D08"/>
    <w:rsid w:val="00673CE8"/>
    <w:rsid w:val="00674993"/>
    <w:rsid w:val="00674B16"/>
    <w:rsid w:val="00675059"/>
    <w:rsid w:val="00675C11"/>
    <w:rsid w:val="00675DD4"/>
    <w:rsid w:val="006764CE"/>
    <w:rsid w:val="006768BE"/>
    <w:rsid w:val="006768CB"/>
    <w:rsid w:val="006772FC"/>
    <w:rsid w:val="00677A58"/>
    <w:rsid w:val="00677DB0"/>
    <w:rsid w:val="00680573"/>
    <w:rsid w:val="006805AE"/>
    <w:rsid w:val="00680876"/>
    <w:rsid w:val="00680DAD"/>
    <w:rsid w:val="00680E4E"/>
    <w:rsid w:val="00680F25"/>
    <w:rsid w:val="00682847"/>
    <w:rsid w:val="00682BCF"/>
    <w:rsid w:val="00683057"/>
    <w:rsid w:val="006837B8"/>
    <w:rsid w:val="00683E7D"/>
    <w:rsid w:val="00684014"/>
    <w:rsid w:val="00684A24"/>
    <w:rsid w:val="00685338"/>
    <w:rsid w:val="00685445"/>
    <w:rsid w:val="00685E84"/>
    <w:rsid w:val="006861CB"/>
    <w:rsid w:val="006874CD"/>
    <w:rsid w:val="0068766F"/>
    <w:rsid w:val="00690417"/>
    <w:rsid w:val="00690DD6"/>
    <w:rsid w:val="0069108D"/>
    <w:rsid w:val="006915A4"/>
    <w:rsid w:val="0069174A"/>
    <w:rsid w:val="00691FC3"/>
    <w:rsid w:val="00692543"/>
    <w:rsid w:val="006928C8"/>
    <w:rsid w:val="00692F26"/>
    <w:rsid w:val="0069348D"/>
    <w:rsid w:val="00693DF5"/>
    <w:rsid w:val="00693FAF"/>
    <w:rsid w:val="0069411E"/>
    <w:rsid w:val="00694C7C"/>
    <w:rsid w:val="00694CE5"/>
    <w:rsid w:val="00695084"/>
    <w:rsid w:val="00695216"/>
    <w:rsid w:val="0069546F"/>
    <w:rsid w:val="00695C2E"/>
    <w:rsid w:val="00696264"/>
    <w:rsid w:val="0069643E"/>
    <w:rsid w:val="0069669C"/>
    <w:rsid w:val="00696998"/>
    <w:rsid w:val="00696A21"/>
    <w:rsid w:val="006972B6"/>
    <w:rsid w:val="00697602"/>
    <w:rsid w:val="006979A3"/>
    <w:rsid w:val="00697D34"/>
    <w:rsid w:val="00697DC7"/>
    <w:rsid w:val="006A01AF"/>
    <w:rsid w:val="006A0235"/>
    <w:rsid w:val="006A048D"/>
    <w:rsid w:val="006A0DD8"/>
    <w:rsid w:val="006A10A6"/>
    <w:rsid w:val="006A1599"/>
    <w:rsid w:val="006A18BA"/>
    <w:rsid w:val="006A19E6"/>
    <w:rsid w:val="006A26DC"/>
    <w:rsid w:val="006A2ECF"/>
    <w:rsid w:val="006A3E0E"/>
    <w:rsid w:val="006A4568"/>
    <w:rsid w:val="006A4739"/>
    <w:rsid w:val="006A47B0"/>
    <w:rsid w:val="006A4A9D"/>
    <w:rsid w:val="006A4C15"/>
    <w:rsid w:val="006A4CB6"/>
    <w:rsid w:val="006A4D28"/>
    <w:rsid w:val="006A5BAD"/>
    <w:rsid w:val="006A5E7A"/>
    <w:rsid w:val="006A69CE"/>
    <w:rsid w:val="006A71DE"/>
    <w:rsid w:val="006B01F3"/>
    <w:rsid w:val="006B064E"/>
    <w:rsid w:val="006B1089"/>
    <w:rsid w:val="006B11B3"/>
    <w:rsid w:val="006B12B2"/>
    <w:rsid w:val="006B1501"/>
    <w:rsid w:val="006B1A12"/>
    <w:rsid w:val="006B1A3D"/>
    <w:rsid w:val="006B1C74"/>
    <w:rsid w:val="006B1CDC"/>
    <w:rsid w:val="006B1F81"/>
    <w:rsid w:val="006B277B"/>
    <w:rsid w:val="006B3082"/>
    <w:rsid w:val="006B321C"/>
    <w:rsid w:val="006B34D3"/>
    <w:rsid w:val="006B39ED"/>
    <w:rsid w:val="006B3F3A"/>
    <w:rsid w:val="006B43FA"/>
    <w:rsid w:val="006B48E5"/>
    <w:rsid w:val="006B53ED"/>
    <w:rsid w:val="006B5BDF"/>
    <w:rsid w:val="006B6D32"/>
    <w:rsid w:val="006B71B2"/>
    <w:rsid w:val="006C0214"/>
    <w:rsid w:val="006C0E36"/>
    <w:rsid w:val="006C1313"/>
    <w:rsid w:val="006C13E2"/>
    <w:rsid w:val="006C15F2"/>
    <w:rsid w:val="006C1638"/>
    <w:rsid w:val="006C1A16"/>
    <w:rsid w:val="006C1BC9"/>
    <w:rsid w:val="006C20BB"/>
    <w:rsid w:val="006C2348"/>
    <w:rsid w:val="006C27D7"/>
    <w:rsid w:val="006C2891"/>
    <w:rsid w:val="006C299C"/>
    <w:rsid w:val="006C2CAD"/>
    <w:rsid w:val="006C3213"/>
    <w:rsid w:val="006C370B"/>
    <w:rsid w:val="006C43F3"/>
    <w:rsid w:val="006C5118"/>
    <w:rsid w:val="006C5C62"/>
    <w:rsid w:val="006C6EBB"/>
    <w:rsid w:val="006C6F25"/>
    <w:rsid w:val="006C705F"/>
    <w:rsid w:val="006C752F"/>
    <w:rsid w:val="006D0941"/>
    <w:rsid w:val="006D09A8"/>
    <w:rsid w:val="006D0D87"/>
    <w:rsid w:val="006D0E28"/>
    <w:rsid w:val="006D10F1"/>
    <w:rsid w:val="006D1130"/>
    <w:rsid w:val="006D1587"/>
    <w:rsid w:val="006D1A53"/>
    <w:rsid w:val="006D227D"/>
    <w:rsid w:val="006D29BF"/>
    <w:rsid w:val="006D2FCD"/>
    <w:rsid w:val="006D373D"/>
    <w:rsid w:val="006D3CFA"/>
    <w:rsid w:val="006D3F1F"/>
    <w:rsid w:val="006D40FE"/>
    <w:rsid w:val="006D43BE"/>
    <w:rsid w:val="006D4C7C"/>
    <w:rsid w:val="006D5148"/>
    <w:rsid w:val="006D5290"/>
    <w:rsid w:val="006D539E"/>
    <w:rsid w:val="006D53D0"/>
    <w:rsid w:val="006D566F"/>
    <w:rsid w:val="006D6517"/>
    <w:rsid w:val="006D7EE5"/>
    <w:rsid w:val="006E00AC"/>
    <w:rsid w:val="006E0882"/>
    <w:rsid w:val="006E0A22"/>
    <w:rsid w:val="006E0B8E"/>
    <w:rsid w:val="006E0C05"/>
    <w:rsid w:val="006E0C89"/>
    <w:rsid w:val="006E103A"/>
    <w:rsid w:val="006E2065"/>
    <w:rsid w:val="006E208A"/>
    <w:rsid w:val="006E26E8"/>
    <w:rsid w:val="006E2B17"/>
    <w:rsid w:val="006E34A7"/>
    <w:rsid w:val="006E38AB"/>
    <w:rsid w:val="006E415F"/>
    <w:rsid w:val="006E44B1"/>
    <w:rsid w:val="006E53E1"/>
    <w:rsid w:val="006E5720"/>
    <w:rsid w:val="006E57B9"/>
    <w:rsid w:val="006E5B3A"/>
    <w:rsid w:val="006E60F4"/>
    <w:rsid w:val="006E650F"/>
    <w:rsid w:val="006E6660"/>
    <w:rsid w:val="006E6CFD"/>
    <w:rsid w:val="006E76B8"/>
    <w:rsid w:val="006E78A5"/>
    <w:rsid w:val="006E7FCF"/>
    <w:rsid w:val="006F00E9"/>
    <w:rsid w:val="006F051E"/>
    <w:rsid w:val="006F0FC7"/>
    <w:rsid w:val="006F1BEE"/>
    <w:rsid w:val="006F1CC2"/>
    <w:rsid w:val="006F353E"/>
    <w:rsid w:val="006F3577"/>
    <w:rsid w:val="006F3D99"/>
    <w:rsid w:val="006F3E9E"/>
    <w:rsid w:val="006F459F"/>
    <w:rsid w:val="006F46C3"/>
    <w:rsid w:val="006F46D7"/>
    <w:rsid w:val="006F54E2"/>
    <w:rsid w:val="006F57B1"/>
    <w:rsid w:val="006F5F7B"/>
    <w:rsid w:val="006F6033"/>
    <w:rsid w:val="006F6049"/>
    <w:rsid w:val="006F6D5B"/>
    <w:rsid w:val="006F7178"/>
    <w:rsid w:val="006F7542"/>
    <w:rsid w:val="006F75ED"/>
    <w:rsid w:val="006F7610"/>
    <w:rsid w:val="006F76C3"/>
    <w:rsid w:val="00700012"/>
    <w:rsid w:val="00700115"/>
    <w:rsid w:val="0070033B"/>
    <w:rsid w:val="007006D0"/>
    <w:rsid w:val="0070147B"/>
    <w:rsid w:val="00701C9C"/>
    <w:rsid w:val="007020FE"/>
    <w:rsid w:val="0070272C"/>
    <w:rsid w:val="007028ED"/>
    <w:rsid w:val="00702B49"/>
    <w:rsid w:val="00702C8F"/>
    <w:rsid w:val="0070342D"/>
    <w:rsid w:val="007035FD"/>
    <w:rsid w:val="00703A62"/>
    <w:rsid w:val="00704286"/>
    <w:rsid w:val="00704653"/>
    <w:rsid w:val="007053F9"/>
    <w:rsid w:val="007059BF"/>
    <w:rsid w:val="007064E3"/>
    <w:rsid w:val="00706560"/>
    <w:rsid w:val="00706ED5"/>
    <w:rsid w:val="00707E35"/>
    <w:rsid w:val="00707E40"/>
    <w:rsid w:val="00710015"/>
    <w:rsid w:val="0071015B"/>
    <w:rsid w:val="00710439"/>
    <w:rsid w:val="007105B6"/>
    <w:rsid w:val="007106A5"/>
    <w:rsid w:val="0071118F"/>
    <w:rsid w:val="00712680"/>
    <w:rsid w:val="00712A31"/>
    <w:rsid w:val="00712EDA"/>
    <w:rsid w:val="00713374"/>
    <w:rsid w:val="0071342A"/>
    <w:rsid w:val="0071476C"/>
    <w:rsid w:val="00715003"/>
    <w:rsid w:val="00715529"/>
    <w:rsid w:val="00715DA2"/>
    <w:rsid w:val="00716BAC"/>
    <w:rsid w:val="00716BB1"/>
    <w:rsid w:val="00716C27"/>
    <w:rsid w:val="007179A5"/>
    <w:rsid w:val="00717F91"/>
    <w:rsid w:val="007209BF"/>
    <w:rsid w:val="00720FFF"/>
    <w:rsid w:val="00721637"/>
    <w:rsid w:val="00721A1C"/>
    <w:rsid w:val="00721D2C"/>
    <w:rsid w:val="0072209F"/>
    <w:rsid w:val="007223B2"/>
    <w:rsid w:val="007223C7"/>
    <w:rsid w:val="007225C8"/>
    <w:rsid w:val="00722F00"/>
    <w:rsid w:val="007233A0"/>
    <w:rsid w:val="007236A5"/>
    <w:rsid w:val="00723749"/>
    <w:rsid w:val="00723847"/>
    <w:rsid w:val="00723953"/>
    <w:rsid w:val="00723996"/>
    <w:rsid w:val="00723A67"/>
    <w:rsid w:val="00723B2B"/>
    <w:rsid w:val="00723C07"/>
    <w:rsid w:val="00723C55"/>
    <w:rsid w:val="00724461"/>
    <w:rsid w:val="007244A5"/>
    <w:rsid w:val="007249C3"/>
    <w:rsid w:val="00724A7E"/>
    <w:rsid w:val="00724B3C"/>
    <w:rsid w:val="00724CC0"/>
    <w:rsid w:val="00724EE6"/>
    <w:rsid w:val="007252F0"/>
    <w:rsid w:val="0072534A"/>
    <w:rsid w:val="00725977"/>
    <w:rsid w:val="00726442"/>
    <w:rsid w:val="00726741"/>
    <w:rsid w:val="00726D06"/>
    <w:rsid w:val="00727C2A"/>
    <w:rsid w:val="00730CE0"/>
    <w:rsid w:val="007322AC"/>
    <w:rsid w:val="00732870"/>
    <w:rsid w:val="00732CD8"/>
    <w:rsid w:val="007338E7"/>
    <w:rsid w:val="00734E81"/>
    <w:rsid w:val="00735232"/>
    <w:rsid w:val="00735866"/>
    <w:rsid w:val="00735C5F"/>
    <w:rsid w:val="00735DB9"/>
    <w:rsid w:val="007360AB"/>
    <w:rsid w:val="00736770"/>
    <w:rsid w:val="007369A8"/>
    <w:rsid w:val="00736E18"/>
    <w:rsid w:val="00737C4C"/>
    <w:rsid w:val="00737EAA"/>
    <w:rsid w:val="00740256"/>
    <w:rsid w:val="007408F4"/>
    <w:rsid w:val="00740AC4"/>
    <w:rsid w:val="00740E32"/>
    <w:rsid w:val="007415F4"/>
    <w:rsid w:val="0074198B"/>
    <w:rsid w:val="00741F69"/>
    <w:rsid w:val="007425AB"/>
    <w:rsid w:val="007426A3"/>
    <w:rsid w:val="00742BD7"/>
    <w:rsid w:val="00742C6A"/>
    <w:rsid w:val="00742DEA"/>
    <w:rsid w:val="007430CF"/>
    <w:rsid w:val="007433D9"/>
    <w:rsid w:val="007439B8"/>
    <w:rsid w:val="00743FCC"/>
    <w:rsid w:val="0074460D"/>
    <w:rsid w:val="00745BD3"/>
    <w:rsid w:val="00745BF6"/>
    <w:rsid w:val="007462FF"/>
    <w:rsid w:val="0074669B"/>
    <w:rsid w:val="0075029B"/>
    <w:rsid w:val="00750CD9"/>
    <w:rsid w:val="00750F69"/>
    <w:rsid w:val="00751162"/>
    <w:rsid w:val="007515B2"/>
    <w:rsid w:val="00751F1D"/>
    <w:rsid w:val="0075285B"/>
    <w:rsid w:val="007530DF"/>
    <w:rsid w:val="00753117"/>
    <w:rsid w:val="00753A37"/>
    <w:rsid w:val="00754184"/>
    <w:rsid w:val="007541FD"/>
    <w:rsid w:val="007545A1"/>
    <w:rsid w:val="00754A41"/>
    <w:rsid w:val="00754AE9"/>
    <w:rsid w:val="00754DA8"/>
    <w:rsid w:val="007558D2"/>
    <w:rsid w:val="00756176"/>
    <w:rsid w:val="007567FD"/>
    <w:rsid w:val="00757ED8"/>
    <w:rsid w:val="007604FF"/>
    <w:rsid w:val="00760715"/>
    <w:rsid w:val="00761171"/>
    <w:rsid w:val="00761433"/>
    <w:rsid w:val="0076164F"/>
    <w:rsid w:val="007619CD"/>
    <w:rsid w:val="007629B1"/>
    <w:rsid w:val="00762F8C"/>
    <w:rsid w:val="007633BA"/>
    <w:rsid w:val="007642E0"/>
    <w:rsid w:val="00764503"/>
    <w:rsid w:val="007646DC"/>
    <w:rsid w:val="00764AE1"/>
    <w:rsid w:val="0076663F"/>
    <w:rsid w:val="0076673E"/>
    <w:rsid w:val="00766D0A"/>
    <w:rsid w:val="007704D1"/>
    <w:rsid w:val="0077073E"/>
    <w:rsid w:val="00770762"/>
    <w:rsid w:val="0077097A"/>
    <w:rsid w:val="00770CC5"/>
    <w:rsid w:val="00771980"/>
    <w:rsid w:val="00771C1B"/>
    <w:rsid w:val="007726EC"/>
    <w:rsid w:val="00773525"/>
    <w:rsid w:val="00773AA6"/>
    <w:rsid w:val="00773F63"/>
    <w:rsid w:val="0077447A"/>
    <w:rsid w:val="00774688"/>
    <w:rsid w:val="0077526C"/>
    <w:rsid w:val="007752D5"/>
    <w:rsid w:val="007754C1"/>
    <w:rsid w:val="007767EE"/>
    <w:rsid w:val="007772A2"/>
    <w:rsid w:val="00777BA1"/>
    <w:rsid w:val="00777D16"/>
    <w:rsid w:val="00780693"/>
    <w:rsid w:val="0078098D"/>
    <w:rsid w:val="00781095"/>
    <w:rsid w:val="0078135C"/>
    <w:rsid w:val="0078157B"/>
    <w:rsid w:val="00781D0E"/>
    <w:rsid w:val="00782303"/>
    <w:rsid w:val="00782313"/>
    <w:rsid w:val="007823ED"/>
    <w:rsid w:val="00782EF4"/>
    <w:rsid w:val="00783219"/>
    <w:rsid w:val="00783431"/>
    <w:rsid w:val="007834C6"/>
    <w:rsid w:val="00784039"/>
    <w:rsid w:val="007848EB"/>
    <w:rsid w:val="00784D19"/>
    <w:rsid w:val="00784EB6"/>
    <w:rsid w:val="00785ABF"/>
    <w:rsid w:val="00786301"/>
    <w:rsid w:val="00786F21"/>
    <w:rsid w:val="00786FDC"/>
    <w:rsid w:val="0078729B"/>
    <w:rsid w:val="007872D2"/>
    <w:rsid w:val="007875CB"/>
    <w:rsid w:val="007876CA"/>
    <w:rsid w:val="007876D8"/>
    <w:rsid w:val="00787750"/>
    <w:rsid w:val="007906F4"/>
    <w:rsid w:val="0079088B"/>
    <w:rsid w:val="00790CEC"/>
    <w:rsid w:val="00790CFF"/>
    <w:rsid w:val="00792648"/>
    <w:rsid w:val="007927B0"/>
    <w:rsid w:val="00792959"/>
    <w:rsid w:val="00792F01"/>
    <w:rsid w:val="00793815"/>
    <w:rsid w:val="0079393F"/>
    <w:rsid w:val="0079429B"/>
    <w:rsid w:val="00794ADF"/>
    <w:rsid w:val="00794FBB"/>
    <w:rsid w:val="00795419"/>
    <w:rsid w:val="0079552F"/>
    <w:rsid w:val="0079566A"/>
    <w:rsid w:val="007956E4"/>
    <w:rsid w:val="00795782"/>
    <w:rsid w:val="00795D29"/>
    <w:rsid w:val="00796238"/>
    <w:rsid w:val="00796265"/>
    <w:rsid w:val="0079626A"/>
    <w:rsid w:val="007964AF"/>
    <w:rsid w:val="00796AA1"/>
    <w:rsid w:val="00796F15"/>
    <w:rsid w:val="00797BB7"/>
    <w:rsid w:val="007A020E"/>
    <w:rsid w:val="007A08DC"/>
    <w:rsid w:val="007A0AAC"/>
    <w:rsid w:val="007A1FBD"/>
    <w:rsid w:val="007A27C6"/>
    <w:rsid w:val="007A290E"/>
    <w:rsid w:val="007A3018"/>
    <w:rsid w:val="007A3D72"/>
    <w:rsid w:val="007A3F09"/>
    <w:rsid w:val="007A42CC"/>
    <w:rsid w:val="007A4496"/>
    <w:rsid w:val="007A46FC"/>
    <w:rsid w:val="007A5720"/>
    <w:rsid w:val="007A6053"/>
    <w:rsid w:val="007A6738"/>
    <w:rsid w:val="007A6BEA"/>
    <w:rsid w:val="007A6D2A"/>
    <w:rsid w:val="007A6E45"/>
    <w:rsid w:val="007A6F16"/>
    <w:rsid w:val="007A768D"/>
    <w:rsid w:val="007A7701"/>
    <w:rsid w:val="007A785F"/>
    <w:rsid w:val="007A7A67"/>
    <w:rsid w:val="007A7A74"/>
    <w:rsid w:val="007A7B37"/>
    <w:rsid w:val="007A7D76"/>
    <w:rsid w:val="007B0981"/>
    <w:rsid w:val="007B1178"/>
    <w:rsid w:val="007B179B"/>
    <w:rsid w:val="007B258C"/>
    <w:rsid w:val="007B2FC1"/>
    <w:rsid w:val="007B4159"/>
    <w:rsid w:val="007B41BE"/>
    <w:rsid w:val="007B45C2"/>
    <w:rsid w:val="007B493C"/>
    <w:rsid w:val="007B4EB3"/>
    <w:rsid w:val="007B4FA9"/>
    <w:rsid w:val="007B544D"/>
    <w:rsid w:val="007B5CB2"/>
    <w:rsid w:val="007B5D6E"/>
    <w:rsid w:val="007B5EA3"/>
    <w:rsid w:val="007B63CF"/>
    <w:rsid w:val="007B7241"/>
    <w:rsid w:val="007B74D1"/>
    <w:rsid w:val="007B7AB9"/>
    <w:rsid w:val="007B7CD7"/>
    <w:rsid w:val="007B7E14"/>
    <w:rsid w:val="007C03B0"/>
    <w:rsid w:val="007C06DD"/>
    <w:rsid w:val="007C0D07"/>
    <w:rsid w:val="007C104B"/>
    <w:rsid w:val="007C113A"/>
    <w:rsid w:val="007C1535"/>
    <w:rsid w:val="007C1706"/>
    <w:rsid w:val="007C19B2"/>
    <w:rsid w:val="007C1A50"/>
    <w:rsid w:val="007C205E"/>
    <w:rsid w:val="007C2119"/>
    <w:rsid w:val="007C25EB"/>
    <w:rsid w:val="007C2FF5"/>
    <w:rsid w:val="007C3512"/>
    <w:rsid w:val="007C3693"/>
    <w:rsid w:val="007C408B"/>
    <w:rsid w:val="007C579F"/>
    <w:rsid w:val="007C599B"/>
    <w:rsid w:val="007C5D47"/>
    <w:rsid w:val="007C62AB"/>
    <w:rsid w:val="007C6621"/>
    <w:rsid w:val="007C7174"/>
    <w:rsid w:val="007C7347"/>
    <w:rsid w:val="007C747A"/>
    <w:rsid w:val="007C7D50"/>
    <w:rsid w:val="007D0033"/>
    <w:rsid w:val="007D0D57"/>
    <w:rsid w:val="007D14A4"/>
    <w:rsid w:val="007D1B1D"/>
    <w:rsid w:val="007D1BE1"/>
    <w:rsid w:val="007D1EA2"/>
    <w:rsid w:val="007D2409"/>
    <w:rsid w:val="007D2D9C"/>
    <w:rsid w:val="007D2E61"/>
    <w:rsid w:val="007D2FC9"/>
    <w:rsid w:val="007D30C4"/>
    <w:rsid w:val="007D3552"/>
    <w:rsid w:val="007D3FCA"/>
    <w:rsid w:val="007D4394"/>
    <w:rsid w:val="007D48D6"/>
    <w:rsid w:val="007D5F79"/>
    <w:rsid w:val="007D6122"/>
    <w:rsid w:val="007D6CBE"/>
    <w:rsid w:val="007D74E4"/>
    <w:rsid w:val="007D7514"/>
    <w:rsid w:val="007D7E7A"/>
    <w:rsid w:val="007E014B"/>
    <w:rsid w:val="007E1040"/>
    <w:rsid w:val="007E10B8"/>
    <w:rsid w:val="007E16E5"/>
    <w:rsid w:val="007E1D50"/>
    <w:rsid w:val="007E26E2"/>
    <w:rsid w:val="007E294C"/>
    <w:rsid w:val="007E365E"/>
    <w:rsid w:val="007E45B3"/>
    <w:rsid w:val="007E4CEB"/>
    <w:rsid w:val="007E53CE"/>
    <w:rsid w:val="007E5A5C"/>
    <w:rsid w:val="007E6465"/>
    <w:rsid w:val="007E675E"/>
    <w:rsid w:val="007E6791"/>
    <w:rsid w:val="007E71F8"/>
    <w:rsid w:val="007E78C5"/>
    <w:rsid w:val="007E7FE6"/>
    <w:rsid w:val="007F03AD"/>
    <w:rsid w:val="007F0438"/>
    <w:rsid w:val="007F09EE"/>
    <w:rsid w:val="007F10EB"/>
    <w:rsid w:val="007F1608"/>
    <w:rsid w:val="007F1E22"/>
    <w:rsid w:val="007F2123"/>
    <w:rsid w:val="007F21CF"/>
    <w:rsid w:val="007F2365"/>
    <w:rsid w:val="007F23F6"/>
    <w:rsid w:val="007F3169"/>
    <w:rsid w:val="007F3177"/>
    <w:rsid w:val="007F38A0"/>
    <w:rsid w:val="007F5760"/>
    <w:rsid w:val="00801B05"/>
    <w:rsid w:val="00801BBB"/>
    <w:rsid w:val="00801DC2"/>
    <w:rsid w:val="008020D6"/>
    <w:rsid w:val="00802E3A"/>
    <w:rsid w:val="008036F6"/>
    <w:rsid w:val="00803814"/>
    <w:rsid w:val="008038B9"/>
    <w:rsid w:val="00803D19"/>
    <w:rsid w:val="008044FD"/>
    <w:rsid w:val="00804ABE"/>
    <w:rsid w:val="00804BC8"/>
    <w:rsid w:val="008050AA"/>
    <w:rsid w:val="008059BC"/>
    <w:rsid w:val="00805C98"/>
    <w:rsid w:val="00805D31"/>
    <w:rsid w:val="00805F4B"/>
    <w:rsid w:val="00805FD2"/>
    <w:rsid w:val="0080651A"/>
    <w:rsid w:val="00806537"/>
    <w:rsid w:val="00806DE1"/>
    <w:rsid w:val="008070A4"/>
    <w:rsid w:val="00807337"/>
    <w:rsid w:val="0081021D"/>
    <w:rsid w:val="00811AAB"/>
    <w:rsid w:val="00811AF0"/>
    <w:rsid w:val="00811BFF"/>
    <w:rsid w:val="0081238D"/>
    <w:rsid w:val="00812CBD"/>
    <w:rsid w:val="00813305"/>
    <w:rsid w:val="008135C2"/>
    <w:rsid w:val="008141B5"/>
    <w:rsid w:val="0081483A"/>
    <w:rsid w:val="0081580A"/>
    <w:rsid w:val="008159B9"/>
    <w:rsid w:val="00815BCF"/>
    <w:rsid w:val="008161C5"/>
    <w:rsid w:val="0081659C"/>
    <w:rsid w:val="00816BC9"/>
    <w:rsid w:val="008179BC"/>
    <w:rsid w:val="008204E6"/>
    <w:rsid w:val="0082078E"/>
    <w:rsid w:val="00821E94"/>
    <w:rsid w:val="00821E9B"/>
    <w:rsid w:val="00822006"/>
    <w:rsid w:val="008220F1"/>
    <w:rsid w:val="00823893"/>
    <w:rsid w:val="00823985"/>
    <w:rsid w:val="00823DAA"/>
    <w:rsid w:val="00824492"/>
    <w:rsid w:val="008245D5"/>
    <w:rsid w:val="008251A0"/>
    <w:rsid w:val="00825364"/>
    <w:rsid w:val="008255E1"/>
    <w:rsid w:val="00825626"/>
    <w:rsid w:val="00825CA8"/>
    <w:rsid w:val="00827CFC"/>
    <w:rsid w:val="00827EC1"/>
    <w:rsid w:val="00830036"/>
    <w:rsid w:val="008300C4"/>
    <w:rsid w:val="008302A9"/>
    <w:rsid w:val="008302D0"/>
    <w:rsid w:val="008308AA"/>
    <w:rsid w:val="00830A05"/>
    <w:rsid w:val="00830EC8"/>
    <w:rsid w:val="00830FE7"/>
    <w:rsid w:val="00831052"/>
    <w:rsid w:val="008310C5"/>
    <w:rsid w:val="008321AF"/>
    <w:rsid w:val="008326CD"/>
    <w:rsid w:val="0083338D"/>
    <w:rsid w:val="0083356D"/>
    <w:rsid w:val="00833667"/>
    <w:rsid w:val="00833BB6"/>
    <w:rsid w:val="00833F37"/>
    <w:rsid w:val="00834311"/>
    <w:rsid w:val="0083456F"/>
    <w:rsid w:val="00834892"/>
    <w:rsid w:val="00835187"/>
    <w:rsid w:val="0083523A"/>
    <w:rsid w:val="00835775"/>
    <w:rsid w:val="00835B02"/>
    <w:rsid w:val="00835EAC"/>
    <w:rsid w:val="00835F42"/>
    <w:rsid w:val="008375A8"/>
    <w:rsid w:val="00837D9D"/>
    <w:rsid w:val="00837F33"/>
    <w:rsid w:val="008410AA"/>
    <w:rsid w:val="008417DE"/>
    <w:rsid w:val="00841FF9"/>
    <w:rsid w:val="0084276B"/>
    <w:rsid w:val="00842BFE"/>
    <w:rsid w:val="00842E23"/>
    <w:rsid w:val="00843986"/>
    <w:rsid w:val="00843BB6"/>
    <w:rsid w:val="00843FB7"/>
    <w:rsid w:val="0084426C"/>
    <w:rsid w:val="0084530F"/>
    <w:rsid w:val="0084540B"/>
    <w:rsid w:val="008462C5"/>
    <w:rsid w:val="00846CFF"/>
    <w:rsid w:val="0084790A"/>
    <w:rsid w:val="00847E9C"/>
    <w:rsid w:val="00847FEE"/>
    <w:rsid w:val="008500EC"/>
    <w:rsid w:val="008502F4"/>
    <w:rsid w:val="0085070B"/>
    <w:rsid w:val="00851341"/>
    <w:rsid w:val="00851DD6"/>
    <w:rsid w:val="00852284"/>
    <w:rsid w:val="0085234B"/>
    <w:rsid w:val="00852A2C"/>
    <w:rsid w:val="00852A31"/>
    <w:rsid w:val="00852A54"/>
    <w:rsid w:val="00852A8F"/>
    <w:rsid w:val="00852DAE"/>
    <w:rsid w:val="00853030"/>
    <w:rsid w:val="00853559"/>
    <w:rsid w:val="0085367B"/>
    <w:rsid w:val="00853729"/>
    <w:rsid w:val="00853ED6"/>
    <w:rsid w:val="00853F27"/>
    <w:rsid w:val="0085423E"/>
    <w:rsid w:val="00854968"/>
    <w:rsid w:val="00854E1A"/>
    <w:rsid w:val="00855866"/>
    <w:rsid w:val="00855969"/>
    <w:rsid w:val="00857937"/>
    <w:rsid w:val="00857C66"/>
    <w:rsid w:val="00857F24"/>
    <w:rsid w:val="008611B3"/>
    <w:rsid w:val="008614CB"/>
    <w:rsid w:val="0086160E"/>
    <w:rsid w:val="0086170D"/>
    <w:rsid w:val="00861722"/>
    <w:rsid w:val="008619A6"/>
    <w:rsid w:val="00861D59"/>
    <w:rsid w:val="00861D79"/>
    <w:rsid w:val="00861F8C"/>
    <w:rsid w:val="008625A2"/>
    <w:rsid w:val="00863163"/>
    <w:rsid w:val="00863ECE"/>
    <w:rsid w:val="008641DD"/>
    <w:rsid w:val="00864F72"/>
    <w:rsid w:val="00864F95"/>
    <w:rsid w:val="0086511B"/>
    <w:rsid w:val="00865552"/>
    <w:rsid w:val="008659DE"/>
    <w:rsid w:val="00865C37"/>
    <w:rsid w:val="0086625B"/>
    <w:rsid w:val="00866E79"/>
    <w:rsid w:val="00866F4D"/>
    <w:rsid w:val="00866FBC"/>
    <w:rsid w:val="008671DB"/>
    <w:rsid w:val="00870461"/>
    <w:rsid w:val="0087068F"/>
    <w:rsid w:val="00871723"/>
    <w:rsid w:val="008725D0"/>
    <w:rsid w:val="008729AD"/>
    <w:rsid w:val="00872BA1"/>
    <w:rsid w:val="00873FA9"/>
    <w:rsid w:val="008747EA"/>
    <w:rsid w:val="00875297"/>
    <w:rsid w:val="008752DD"/>
    <w:rsid w:val="0087551C"/>
    <w:rsid w:val="00876DE4"/>
    <w:rsid w:val="00877D91"/>
    <w:rsid w:val="00877E4B"/>
    <w:rsid w:val="0088030D"/>
    <w:rsid w:val="0088161F"/>
    <w:rsid w:val="008818A3"/>
    <w:rsid w:val="00881A25"/>
    <w:rsid w:val="00882D6A"/>
    <w:rsid w:val="008835E1"/>
    <w:rsid w:val="008849CE"/>
    <w:rsid w:val="00884A5E"/>
    <w:rsid w:val="00884D53"/>
    <w:rsid w:val="00884E37"/>
    <w:rsid w:val="00885373"/>
    <w:rsid w:val="00885493"/>
    <w:rsid w:val="0088554F"/>
    <w:rsid w:val="008869B5"/>
    <w:rsid w:val="008869B6"/>
    <w:rsid w:val="00886AA9"/>
    <w:rsid w:val="008872EE"/>
    <w:rsid w:val="00887ACE"/>
    <w:rsid w:val="00887B68"/>
    <w:rsid w:val="00887DED"/>
    <w:rsid w:val="0089042C"/>
    <w:rsid w:val="008904A5"/>
    <w:rsid w:val="00890A8A"/>
    <w:rsid w:val="008919E4"/>
    <w:rsid w:val="008919F7"/>
    <w:rsid w:val="0089292D"/>
    <w:rsid w:val="00893369"/>
    <w:rsid w:val="00893A89"/>
    <w:rsid w:val="008940FD"/>
    <w:rsid w:val="00895855"/>
    <w:rsid w:val="00895A58"/>
    <w:rsid w:val="00895E25"/>
    <w:rsid w:val="0089632A"/>
    <w:rsid w:val="00896EE5"/>
    <w:rsid w:val="00896F7B"/>
    <w:rsid w:val="008A0364"/>
    <w:rsid w:val="008A0396"/>
    <w:rsid w:val="008A05D1"/>
    <w:rsid w:val="008A2295"/>
    <w:rsid w:val="008A2C9A"/>
    <w:rsid w:val="008A2E41"/>
    <w:rsid w:val="008A33E2"/>
    <w:rsid w:val="008A3668"/>
    <w:rsid w:val="008A3C22"/>
    <w:rsid w:val="008A3FF1"/>
    <w:rsid w:val="008A4032"/>
    <w:rsid w:val="008A4714"/>
    <w:rsid w:val="008A480C"/>
    <w:rsid w:val="008A4F30"/>
    <w:rsid w:val="008A4FAD"/>
    <w:rsid w:val="008A521E"/>
    <w:rsid w:val="008A623D"/>
    <w:rsid w:val="008A6448"/>
    <w:rsid w:val="008A65E1"/>
    <w:rsid w:val="008A674A"/>
    <w:rsid w:val="008A6D90"/>
    <w:rsid w:val="008B015D"/>
    <w:rsid w:val="008B06EE"/>
    <w:rsid w:val="008B0C30"/>
    <w:rsid w:val="008B0E3B"/>
    <w:rsid w:val="008B15A7"/>
    <w:rsid w:val="008B2E14"/>
    <w:rsid w:val="008B2EE6"/>
    <w:rsid w:val="008B36CF"/>
    <w:rsid w:val="008B386C"/>
    <w:rsid w:val="008B4884"/>
    <w:rsid w:val="008B4992"/>
    <w:rsid w:val="008B4D38"/>
    <w:rsid w:val="008C05C5"/>
    <w:rsid w:val="008C15C1"/>
    <w:rsid w:val="008C19F7"/>
    <w:rsid w:val="008C1D6F"/>
    <w:rsid w:val="008C2737"/>
    <w:rsid w:val="008C27F2"/>
    <w:rsid w:val="008C2937"/>
    <w:rsid w:val="008C2C79"/>
    <w:rsid w:val="008C2CB4"/>
    <w:rsid w:val="008C3101"/>
    <w:rsid w:val="008C3582"/>
    <w:rsid w:val="008C3607"/>
    <w:rsid w:val="008C36F9"/>
    <w:rsid w:val="008C384C"/>
    <w:rsid w:val="008C3AA6"/>
    <w:rsid w:val="008C4049"/>
    <w:rsid w:val="008C44A8"/>
    <w:rsid w:val="008C464C"/>
    <w:rsid w:val="008C4C46"/>
    <w:rsid w:val="008C4DDA"/>
    <w:rsid w:val="008C5075"/>
    <w:rsid w:val="008C51D5"/>
    <w:rsid w:val="008C54F9"/>
    <w:rsid w:val="008C5639"/>
    <w:rsid w:val="008C60AC"/>
    <w:rsid w:val="008C6E11"/>
    <w:rsid w:val="008C7996"/>
    <w:rsid w:val="008C7BD0"/>
    <w:rsid w:val="008D0D4D"/>
    <w:rsid w:val="008D14C6"/>
    <w:rsid w:val="008D155B"/>
    <w:rsid w:val="008D17B0"/>
    <w:rsid w:val="008D1E34"/>
    <w:rsid w:val="008D27C2"/>
    <w:rsid w:val="008D2A99"/>
    <w:rsid w:val="008D2FDE"/>
    <w:rsid w:val="008D363D"/>
    <w:rsid w:val="008D3BD8"/>
    <w:rsid w:val="008D3CB4"/>
    <w:rsid w:val="008D4395"/>
    <w:rsid w:val="008D5E67"/>
    <w:rsid w:val="008D609F"/>
    <w:rsid w:val="008D62FB"/>
    <w:rsid w:val="008D64AD"/>
    <w:rsid w:val="008D6795"/>
    <w:rsid w:val="008D6920"/>
    <w:rsid w:val="008D745E"/>
    <w:rsid w:val="008D75BA"/>
    <w:rsid w:val="008D75EF"/>
    <w:rsid w:val="008D7AF8"/>
    <w:rsid w:val="008D7C0E"/>
    <w:rsid w:val="008D7DB9"/>
    <w:rsid w:val="008E0232"/>
    <w:rsid w:val="008E0601"/>
    <w:rsid w:val="008E102A"/>
    <w:rsid w:val="008E175B"/>
    <w:rsid w:val="008E18CA"/>
    <w:rsid w:val="008E1A03"/>
    <w:rsid w:val="008E314D"/>
    <w:rsid w:val="008E346A"/>
    <w:rsid w:val="008E35E6"/>
    <w:rsid w:val="008E4145"/>
    <w:rsid w:val="008E451C"/>
    <w:rsid w:val="008E4D34"/>
    <w:rsid w:val="008E5028"/>
    <w:rsid w:val="008E5656"/>
    <w:rsid w:val="008E6107"/>
    <w:rsid w:val="008E6192"/>
    <w:rsid w:val="008E6D5F"/>
    <w:rsid w:val="008E6EA6"/>
    <w:rsid w:val="008E6EC3"/>
    <w:rsid w:val="008E72C1"/>
    <w:rsid w:val="008E7946"/>
    <w:rsid w:val="008E7B7B"/>
    <w:rsid w:val="008E7EF0"/>
    <w:rsid w:val="008F0D8E"/>
    <w:rsid w:val="008F18BF"/>
    <w:rsid w:val="008F1E3B"/>
    <w:rsid w:val="008F26B8"/>
    <w:rsid w:val="008F2765"/>
    <w:rsid w:val="008F2BF2"/>
    <w:rsid w:val="008F2F9D"/>
    <w:rsid w:val="008F2FF3"/>
    <w:rsid w:val="008F43F3"/>
    <w:rsid w:val="008F45A3"/>
    <w:rsid w:val="008F4BFB"/>
    <w:rsid w:val="008F4CA6"/>
    <w:rsid w:val="008F51AB"/>
    <w:rsid w:val="008F5647"/>
    <w:rsid w:val="008F68F0"/>
    <w:rsid w:val="008F6C46"/>
    <w:rsid w:val="008F7588"/>
    <w:rsid w:val="008F7792"/>
    <w:rsid w:val="008F7D59"/>
    <w:rsid w:val="00900294"/>
    <w:rsid w:val="0090139F"/>
    <w:rsid w:val="0090164F"/>
    <w:rsid w:val="00901B6E"/>
    <w:rsid w:val="00903147"/>
    <w:rsid w:val="0090335D"/>
    <w:rsid w:val="00903398"/>
    <w:rsid w:val="009033DD"/>
    <w:rsid w:val="00903C22"/>
    <w:rsid w:val="0090420B"/>
    <w:rsid w:val="009043A8"/>
    <w:rsid w:val="00904B01"/>
    <w:rsid w:val="00904F6C"/>
    <w:rsid w:val="009055E8"/>
    <w:rsid w:val="00905CC9"/>
    <w:rsid w:val="00906B6E"/>
    <w:rsid w:val="00906B71"/>
    <w:rsid w:val="00906CDA"/>
    <w:rsid w:val="00906EE0"/>
    <w:rsid w:val="009075E2"/>
    <w:rsid w:val="0090791C"/>
    <w:rsid w:val="00910679"/>
    <w:rsid w:val="0091081B"/>
    <w:rsid w:val="00910C37"/>
    <w:rsid w:val="00910FB6"/>
    <w:rsid w:val="0091138D"/>
    <w:rsid w:val="00911D13"/>
    <w:rsid w:val="00911DF6"/>
    <w:rsid w:val="00911EAD"/>
    <w:rsid w:val="00912046"/>
    <w:rsid w:val="0091228A"/>
    <w:rsid w:val="00912344"/>
    <w:rsid w:val="0091237A"/>
    <w:rsid w:val="0091269E"/>
    <w:rsid w:val="00913074"/>
    <w:rsid w:val="00913370"/>
    <w:rsid w:val="00913814"/>
    <w:rsid w:val="00913944"/>
    <w:rsid w:val="00913BEF"/>
    <w:rsid w:val="00913EDF"/>
    <w:rsid w:val="0091476A"/>
    <w:rsid w:val="009147FE"/>
    <w:rsid w:val="00914A17"/>
    <w:rsid w:val="00914CC5"/>
    <w:rsid w:val="00915935"/>
    <w:rsid w:val="00915F76"/>
    <w:rsid w:val="00915F9C"/>
    <w:rsid w:val="00916AEB"/>
    <w:rsid w:val="00916B54"/>
    <w:rsid w:val="0091717F"/>
    <w:rsid w:val="00917378"/>
    <w:rsid w:val="00917CC3"/>
    <w:rsid w:val="009208CF"/>
    <w:rsid w:val="00920F3F"/>
    <w:rsid w:val="0092113A"/>
    <w:rsid w:val="009212B5"/>
    <w:rsid w:val="009218DE"/>
    <w:rsid w:val="00922379"/>
    <w:rsid w:val="00922DF5"/>
    <w:rsid w:val="009238BA"/>
    <w:rsid w:val="0092396E"/>
    <w:rsid w:val="00923DA8"/>
    <w:rsid w:val="00923EA3"/>
    <w:rsid w:val="00924175"/>
    <w:rsid w:val="0092429F"/>
    <w:rsid w:val="00924363"/>
    <w:rsid w:val="009249C0"/>
    <w:rsid w:val="009249CB"/>
    <w:rsid w:val="00924FF7"/>
    <w:rsid w:val="009251FD"/>
    <w:rsid w:val="0092554A"/>
    <w:rsid w:val="00926526"/>
    <w:rsid w:val="009272BC"/>
    <w:rsid w:val="00927748"/>
    <w:rsid w:val="00927A6E"/>
    <w:rsid w:val="00931EA7"/>
    <w:rsid w:val="00932654"/>
    <w:rsid w:val="0093341B"/>
    <w:rsid w:val="00933627"/>
    <w:rsid w:val="00933A12"/>
    <w:rsid w:val="00933B82"/>
    <w:rsid w:val="00934A2F"/>
    <w:rsid w:val="00935237"/>
    <w:rsid w:val="009352BF"/>
    <w:rsid w:val="0093619C"/>
    <w:rsid w:val="00936571"/>
    <w:rsid w:val="00937661"/>
    <w:rsid w:val="009377C0"/>
    <w:rsid w:val="00937AAA"/>
    <w:rsid w:val="00940139"/>
    <w:rsid w:val="0094044D"/>
    <w:rsid w:val="009407D9"/>
    <w:rsid w:val="0094087A"/>
    <w:rsid w:val="0094094D"/>
    <w:rsid w:val="00940A98"/>
    <w:rsid w:val="00940ABD"/>
    <w:rsid w:val="00941B4A"/>
    <w:rsid w:val="00941CA3"/>
    <w:rsid w:val="00942090"/>
    <w:rsid w:val="00942689"/>
    <w:rsid w:val="00942999"/>
    <w:rsid w:val="00942B74"/>
    <w:rsid w:val="00942E37"/>
    <w:rsid w:val="009431AC"/>
    <w:rsid w:val="00943308"/>
    <w:rsid w:val="00943AE6"/>
    <w:rsid w:val="00944C46"/>
    <w:rsid w:val="00944D40"/>
    <w:rsid w:val="00945230"/>
    <w:rsid w:val="009458CD"/>
    <w:rsid w:val="009459D5"/>
    <w:rsid w:val="00945EB6"/>
    <w:rsid w:val="00946489"/>
    <w:rsid w:val="00946BA3"/>
    <w:rsid w:val="0094721E"/>
    <w:rsid w:val="009477ED"/>
    <w:rsid w:val="00947D7D"/>
    <w:rsid w:val="00950DA5"/>
    <w:rsid w:val="00951045"/>
    <w:rsid w:val="009511DA"/>
    <w:rsid w:val="009512D3"/>
    <w:rsid w:val="009515B6"/>
    <w:rsid w:val="00951716"/>
    <w:rsid w:val="009524C2"/>
    <w:rsid w:val="0095268C"/>
    <w:rsid w:val="00952AA4"/>
    <w:rsid w:val="00952BA9"/>
    <w:rsid w:val="009530AB"/>
    <w:rsid w:val="0095342A"/>
    <w:rsid w:val="00953E98"/>
    <w:rsid w:val="009542E3"/>
    <w:rsid w:val="00954773"/>
    <w:rsid w:val="009547EB"/>
    <w:rsid w:val="00954ED9"/>
    <w:rsid w:val="00954FA9"/>
    <w:rsid w:val="009557D1"/>
    <w:rsid w:val="00955C16"/>
    <w:rsid w:val="00955CD2"/>
    <w:rsid w:val="0095613C"/>
    <w:rsid w:val="00957717"/>
    <w:rsid w:val="0095789E"/>
    <w:rsid w:val="00960687"/>
    <w:rsid w:val="00960718"/>
    <w:rsid w:val="00960A6C"/>
    <w:rsid w:val="00960C0B"/>
    <w:rsid w:val="0096102B"/>
    <w:rsid w:val="0096177F"/>
    <w:rsid w:val="0096205E"/>
    <w:rsid w:val="00962192"/>
    <w:rsid w:val="00962430"/>
    <w:rsid w:val="00962FE8"/>
    <w:rsid w:val="009633EF"/>
    <w:rsid w:val="00964264"/>
    <w:rsid w:val="0096430C"/>
    <w:rsid w:val="0096473A"/>
    <w:rsid w:val="009648F5"/>
    <w:rsid w:val="00964E45"/>
    <w:rsid w:val="0096661B"/>
    <w:rsid w:val="00966A13"/>
    <w:rsid w:val="00966CEA"/>
    <w:rsid w:val="00966F07"/>
    <w:rsid w:val="00967ECE"/>
    <w:rsid w:val="00967FB8"/>
    <w:rsid w:val="009720EE"/>
    <w:rsid w:val="0097256A"/>
    <w:rsid w:val="009726C5"/>
    <w:rsid w:val="00972901"/>
    <w:rsid w:val="00972C14"/>
    <w:rsid w:val="00972E7B"/>
    <w:rsid w:val="00972EBC"/>
    <w:rsid w:val="00973036"/>
    <w:rsid w:val="00973783"/>
    <w:rsid w:val="009739E5"/>
    <w:rsid w:val="00973C9B"/>
    <w:rsid w:val="0097507B"/>
    <w:rsid w:val="009752F7"/>
    <w:rsid w:val="0097556F"/>
    <w:rsid w:val="009759CB"/>
    <w:rsid w:val="00975B91"/>
    <w:rsid w:val="00976589"/>
    <w:rsid w:val="00976F19"/>
    <w:rsid w:val="00977CA3"/>
    <w:rsid w:val="00977FF6"/>
    <w:rsid w:val="009809EA"/>
    <w:rsid w:val="00981EFB"/>
    <w:rsid w:val="00982371"/>
    <w:rsid w:val="009836E2"/>
    <w:rsid w:val="009837B1"/>
    <w:rsid w:val="009837DF"/>
    <w:rsid w:val="0098392D"/>
    <w:rsid w:val="00983F3A"/>
    <w:rsid w:val="00984864"/>
    <w:rsid w:val="009848EA"/>
    <w:rsid w:val="00984BE0"/>
    <w:rsid w:val="009855D8"/>
    <w:rsid w:val="00985A67"/>
    <w:rsid w:val="0098603E"/>
    <w:rsid w:val="0098626F"/>
    <w:rsid w:val="009868D5"/>
    <w:rsid w:val="009873D3"/>
    <w:rsid w:val="009874E3"/>
    <w:rsid w:val="00987981"/>
    <w:rsid w:val="0099140E"/>
    <w:rsid w:val="00991CD6"/>
    <w:rsid w:val="00992B84"/>
    <w:rsid w:val="009937FE"/>
    <w:rsid w:val="00993B61"/>
    <w:rsid w:val="00994D11"/>
    <w:rsid w:val="00994E2F"/>
    <w:rsid w:val="00996800"/>
    <w:rsid w:val="009969FC"/>
    <w:rsid w:val="009973CF"/>
    <w:rsid w:val="00997FE0"/>
    <w:rsid w:val="009A037C"/>
    <w:rsid w:val="009A0A05"/>
    <w:rsid w:val="009A0D02"/>
    <w:rsid w:val="009A0E7E"/>
    <w:rsid w:val="009A0F9C"/>
    <w:rsid w:val="009A142F"/>
    <w:rsid w:val="009A1AD6"/>
    <w:rsid w:val="009A1C3E"/>
    <w:rsid w:val="009A21E9"/>
    <w:rsid w:val="009A2667"/>
    <w:rsid w:val="009A2EB7"/>
    <w:rsid w:val="009A3072"/>
    <w:rsid w:val="009A3107"/>
    <w:rsid w:val="009A3116"/>
    <w:rsid w:val="009A3119"/>
    <w:rsid w:val="009A3143"/>
    <w:rsid w:val="009A3C6B"/>
    <w:rsid w:val="009A3D76"/>
    <w:rsid w:val="009A3F12"/>
    <w:rsid w:val="009A4B2B"/>
    <w:rsid w:val="009A4C84"/>
    <w:rsid w:val="009A4F03"/>
    <w:rsid w:val="009A5D31"/>
    <w:rsid w:val="009A6737"/>
    <w:rsid w:val="009A682B"/>
    <w:rsid w:val="009A69A2"/>
    <w:rsid w:val="009A6B35"/>
    <w:rsid w:val="009A737E"/>
    <w:rsid w:val="009A76D6"/>
    <w:rsid w:val="009B033D"/>
    <w:rsid w:val="009B04AF"/>
    <w:rsid w:val="009B0ADB"/>
    <w:rsid w:val="009B1009"/>
    <w:rsid w:val="009B12E6"/>
    <w:rsid w:val="009B151E"/>
    <w:rsid w:val="009B1800"/>
    <w:rsid w:val="009B18D5"/>
    <w:rsid w:val="009B20C0"/>
    <w:rsid w:val="009B237C"/>
    <w:rsid w:val="009B2597"/>
    <w:rsid w:val="009B2735"/>
    <w:rsid w:val="009B2C01"/>
    <w:rsid w:val="009B2E69"/>
    <w:rsid w:val="009B303F"/>
    <w:rsid w:val="009B3877"/>
    <w:rsid w:val="009B40B2"/>
    <w:rsid w:val="009B4352"/>
    <w:rsid w:val="009B4A9F"/>
    <w:rsid w:val="009B4D2F"/>
    <w:rsid w:val="009B5A87"/>
    <w:rsid w:val="009B6789"/>
    <w:rsid w:val="009B6EBE"/>
    <w:rsid w:val="009B70E0"/>
    <w:rsid w:val="009B7AF4"/>
    <w:rsid w:val="009B7E19"/>
    <w:rsid w:val="009C2028"/>
    <w:rsid w:val="009C28FB"/>
    <w:rsid w:val="009C2AF7"/>
    <w:rsid w:val="009C2E64"/>
    <w:rsid w:val="009C31FC"/>
    <w:rsid w:val="009C39B3"/>
    <w:rsid w:val="009C465B"/>
    <w:rsid w:val="009C4A64"/>
    <w:rsid w:val="009C4BE9"/>
    <w:rsid w:val="009C4D00"/>
    <w:rsid w:val="009C5022"/>
    <w:rsid w:val="009C5B2E"/>
    <w:rsid w:val="009C647A"/>
    <w:rsid w:val="009C6707"/>
    <w:rsid w:val="009C6B78"/>
    <w:rsid w:val="009C70C3"/>
    <w:rsid w:val="009C7302"/>
    <w:rsid w:val="009C74F7"/>
    <w:rsid w:val="009C7D9F"/>
    <w:rsid w:val="009D10BB"/>
    <w:rsid w:val="009D1954"/>
    <w:rsid w:val="009D2264"/>
    <w:rsid w:val="009D22CE"/>
    <w:rsid w:val="009D24E0"/>
    <w:rsid w:val="009D2B65"/>
    <w:rsid w:val="009D2E50"/>
    <w:rsid w:val="009D3BB3"/>
    <w:rsid w:val="009D4649"/>
    <w:rsid w:val="009D4AA6"/>
    <w:rsid w:val="009D5A50"/>
    <w:rsid w:val="009D6A91"/>
    <w:rsid w:val="009D7050"/>
    <w:rsid w:val="009D7195"/>
    <w:rsid w:val="009D7EEE"/>
    <w:rsid w:val="009E07F4"/>
    <w:rsid w:val="009E1B64"/>
    <w:rsid w:val="009E1CC0"/>
    <w:rsid w:val="009E2DE8"/>
    <w:rsid w:val="009E32F3"/>
    <w:rsid w:val="009E3493"/>
    <w:rsid w:val="009E36CE"/>
    <w:rsid w:val="009E3C36"/>
    <w:rsid w:val="009E44D7"/>
    <w:rsid w:val="009E46C6"/>
    <w:rsid w:val="009E6179"/>
    <w:rsid w:val="009E674D"/>
    <w:rsid w:val="009E7570"/>
    <w:rsid w:val="009E7A70"/>
    <w:rsid w:val="009E7BCA"/>
    <w:rsid w:val="009E7E34"/>
    <w:rsid w:val="009E7E5E"/>
    <w:rsid w:val="009E7E7E"/>
    <w:rsid w:val="009F019C"/>
    <w:rsid w:val="009F199E"/>
    <w:rsid w:val="009F1ABA"/>
    <w:rsid w:val="009F2254"/>
    <w:rsid w:val="009F2A8E"/>
    <w:rsid w:val="009F2E1A"/>
    <w:rsid w:val="009F2ECF"/>
    <w:rsid w:val="009F326E"/>
    <w:rsid w:val="009F3374"/>
    <w:rsid w:val="009F337E"/>
    <w:rsid w:val="009F4758"/>
    <w:rsid w:val="009F4953"/>
    <w:rsid w:val="009F4D42"/>
    <w:rsid w:val="009F4ED7"/>
    <w:rsid w:val="009F5024"/>
    <w:rsid w:val="009F5BD3"/>
    <w:rsid w:val="009F617B"/>
    <w:rsid w:val="009F61C5"/>
    <w:rsid w:val="009F6B17"/>
    <w:rsid w:val="009F77A4"/>
    <w:rsid w:val="00A00994"/>
    <w:rsid w:val="00A010AD"/>
    <w:rsid w:val="00A01116"/>
    <w:rsid w:val="00A0155D"/>
    <w:rsid w:val="00A018E3"/>
    <w:rsid w:val="00A01F2D"/>
    <w:rsid w:val="00A02049"/>
    <w:rsid w:val="00A02444"/>
    <w:rsid w:val="00A038A1"/>
    <w:rsid w:val="00A03C68"/>
    <w:rsid w:val="00A03F18"/>
    <w:rsid w:val="00A04BA6"/>
    <w:rsid w:val="00A04DE6"/>
    <w:rsid w:val="00A04FB8"/>
    <w:rsid w:val="00A05344"/>
    <w:rsid w:val="00A06141"/>
    <w:rsid w:val="00A067E3"/>
    <w:rsid w:val="00A06ADC"/>
    <w:rsid w:val="00A07131"/>
    <w:rsid w:val="00A07DC7"/>
    <w:rsid w:val="00A1010D"/>
    <w:rsid w:val="00A10685"/>
    <w:rsid w:val="00A1072F"/>
    <w:rsid w:val="00A10A39"/>
    <w:rsid w:val="00A10B77"/>
    <w:rsid w:val="00A10BBC"/>
    <w:rsid w:val="00A10E0D"/>
    <w:rsid w:val="00A11B7D"/>
    <w:rsid w:val="00A11EDC"/>
    <w:rsid w:val="00A127B9"/>
    <w:rsid w:val="00A12B5A"/>
    <w:rsid w:val="00A12F1B"/>
    <w:rsid w:val="00A13864"/>
    <w:rsid w:val="00A13E25"/>
    <w:rsid w:val="00A14328"/>
    <w:rsid w:val="00A14533"/>
    <w:rsid w:val="00A1473E"/>
    <w:rsid w:val="00A14967"/>
    <w:rsid w:val="00A14C1D"/>
    <w:rsid w:val="00A14F50"/>
    <w:rsid w:val="00A1567A"/>
    <w:rsid w:val="00A15827"/>
    <w:rsid w:val="00A159DA"/>
    <w:rsid w:val="00A15B91"/>
    <w:rsid w:val="00A16213"/>
    <w:rsid w:val="00A1669F"/>
    <w:rsid w:val="00A17941"/>
    <w:rsid w:val="00A20150"/>
    <w:rsid w:val="00A20D41"/>
    <w:rsid w:val="00A210B9"/>
    <w:rsid w:val="00A21313"/>
    <w:rsid w:val="00A21603"/>
    <w:rsid w:val="00A2201D"/>
    <w:rsid w:val="00A227B6"/>
    <w:rsid w:val="00A22A79"/>
    <w:rsid w:val="00A23E09"/>
    <w:rsid w:val="00A248C1"/>
    <w:rsid w:val="00A24B70"/>
    <w:rsid w:val="00A24D35"/>
    <w:rsid w:val="00A25131"/>
    <w:rsid w:val="00A26328"/>
    <w:rsid w:val="00A264C3"/>
    <w:rsid w:val="00A26C77"/>
    <w:rsid w:val="00A26D5E"/>
    <w:rsid w:val="00A27ABF"/>
    <w:rsid w:val="00A30135"/>
    <w:rsid w:val="00A302E6"/>
    <w:rsid w:val="00A304C4"/>
    <w:rsid w:val="00A3086B"/>
    <w:rsid w:val="00A323B7"/>
    <w:rsid w:val="00A32583"/>
    <w:rsid w:val="00A3320D"/>
    <w:rsid w:val="00A334D2"/>
    <w:rsid w:val="00A3366E"/>
    <w:rsid w:val="00A33C22"/>
    <w:rsid w:val="00A3485E"/>
    <w:rsid w:val="00A348B3"/>
    <w:rsid w:val="00A34985"/>
    <w:rsid w:val="00A34CA7"/>
    <w:rsid w:val="00A35948"/>
    <w:rsid w:val="00A36264"/>
    <w:rsid w:val="00A37467"/>
    <w:rsid w:val="00A37B9D"/>
    <w:rsid w:val="00A37C58"/>
    <w:rsid w:val="00A409FD"/>
    <w:rsid w:val="00A40F61"/>
    <w:rsid w:val="00A41E69"/>
    <w:rsid w:val="00A42046"/>
    <w:rsid w:val="00A42C57"/>
    <w:rsid w:val="00A4303F"/>
    <w:rsid w:val="00A43638"/>
    <w:rsid w:val="00A43D8A"/>
    <w:rsid w:val="00A443E5"/>
    <w:rsid w:val="00A445B3"/>
    <w:rsid w:val="00A449A5"/>
    <w:rsid w:val="00A44AD6"/>
    <w:rsid w:val="00A44EFF"/>
    <w:rsid w:val="00A45614"/>
    <w:rsid w:val="00A46200"/>
    <w:rsid w:val="00A463C7"/>
    <w:rsid w:val="00A47D2B"/>
    <w:rsid w:val="00A47E75"/>
    <w:rsid w:val="00A502D9"/>
    <w:rsid w:val="00A5086E"/>
    <w:rsid w:val="00A517C5"/>
    <w:rsid w:val="00A517FA"/>
    <w:rsid w:val="00A52CDA"/>
    <w:rsid w:val="00A53283"/>
    <w:rsid w:val="00A53877"/>
    <w:rsid w:val="00A53EB9"/>
    <w:rsid w:val="00A53FBD"/>
    <w:rsid w:val="00A54515"/>
    <w:rsid w:val="00A54B46"/>
    <w:rsid w:val="00A55C7D"/>
    <w:rsid w:val="00A55D0B"/>
    <w:rsid w:val="00A56058"/>
    <w:rsid w:val="00A562A6"/>
    <w:rsid w:val="00A563E3"/>
    <w:rsid w:val="00A56AB8"/>
    <w:rsid w:val="00A575CE"/>
    <w:rsid w:val="00A578A1"/>
    <w:rsid w:val="00A57DA3"/>
    <w:rsid w:val="00A57E88"/>
    <w:rsid w:val="00A607B1"/>
    <w:rsid w:val="00A60A2D"/>
    <w:rsid w:val="00A60C30"/>
    <w:rsid w:val="00A60D07"/>
    <w:rsid w:val="00A60DBA"/>
    <w:rsid w:val="00A60EAD"/>
    <w:rsid w:val="00A611C1"/>
    <w:rsid w:val="00A62265"/>
    <w:rsid w:val="00A62FF8"/>
    <w:rsid w:val="00A63AEA"/>
    <w:rsid w:val="00A6428A"/>
    <w:rsid w:val="00A64D18"/>
    <w:rsid w:val="00A64F1C"/>
    <w:rsid w:val="00A65123"/>
    <w:rsid w:val="00A652A9"/>
    <w:rsid w:val="00A65897"/>
    <w:rsid w:val="00A65C5B"/>
    <w:rsid w:val="00A667BF"/>
    <w:rsid w:val="00A66956"/>
    <w:rsid w:val="00A6697D"/>
    <w:rsid w:val="00A66C06"/>
    <w:rsid w:val="00A66EA1"/>
    <w:rsid w:val="00A66F07"/>
    <w:rsid w:val="00A67A89"/>
    <w:rsid w:val="00A7008E"/>
    <w:rsid w:val="00A70335"/>
    <w:rsid w:val="00A70556"/>
    <w:rsid w:val="00A70868"/>
    <w:rsid w:val="00A7190D"/>
    <w:rsid w:val="00A71AC6"/>
    <w:rsid w:val="00A72539"/>
    <w:rsid w:val="00A729DF"/>
    <w:rsid w:val="00A72C76"/>
    <w:rsid w:val="00A72E27"/>
    <w:rsid w:val="00A73A69"/>
    <w:rsid w:val="00A74051"/>
    <w:rsid w:val="00A74559"/>
    <w:rsid w:val="00A74602"/>
    <w:rsid w:val="00A74ADC"/>
    <w:rsid w:val="00A75357"/>
    <w:rsid w:val="00A7582A"/>
    <w:rsid w:val="00A75BF7"/>
    <w:rsid w:val="00A75D58"/>
    <w:rsid w:val="00A761D7"/>
    <w:rsid w:val="00A7632C"/>
    <w:rsid w:val="00A7690A"/>
    <w:rsid w:val="00A76E27"/>
    <w:rsid w:val="00A77046"/>
    <w:rsid w:val="00A7786C"/>
    <w:rsid w:val="00A77E05"/>
    <w:rsid w:val="00A8081B"/>
    <w:rsid w:val="00A80C40"/>
    <w:rsid w:val="00A811E7"/>
    <w:rsid w:val="00A814E5"/>
    <w:rsid w:val="00A81FEC"/>
    <w:rsid w:val="00A82328"/>
    <w:rsid w:val="00A824F4"/>
    <w:rsid w:val="00A82658"/>
    <w:rsid w:val="00A82A60"/>
    <w:rsid w:val="00A83BF9"/>
    <w:rsid w:val="00A83FE8"/>
    <w:rsid w:val="00A84293"/>
    <w:rsid w:val="00A84776"/>
    <w:rsid w:val="00A84B61"/>
    <w:rsid w:val="00A85022"/>
    <w:rsid w:val="00A85244"/>
    <w:rsid w:val="00A852AE"/>
    <w:rsid w:val="00A8617E"/>
    <w:rsid w:val="00A8632F"/>
    <w:rsid w:val="00A870F8"/>
    <w:rsid w:val="00A8753F"/>
    <w:rsid w:val="00A87770"/>
    <w:rsid w:val="00A901F4"/>
    <w:rsid w:val="00A90BD5"/>
    <w:rsid w:val="00A90C77"/>
    <w:rsid w:val="00A90CD7"/>
    <w:rsid w:val="00A90EC4"/>
    <w:rsid w:val="00A91096"/>
    <w:rsid w:val="00A911AB"/>
    <w:rsid w:val="00A91667"/>
    <w:rsid w:val="00A91B97"/>
    <w:rsid w:val="00A91E7A"/>
    <w:rsid w:val="00A91F4C"/>
    <w:rsid w:val="00A92C17"/>
    <w:rsid w:val="00A92EE1"/>
    <w:rsid w:val="00A92F7C"/>
    <w:rsid w:val="00A931BF"/>
    <w:rsid w:val="00A9329E"/>
    <w:rsid w:val="00A93702"/>
    <w:rsid w:val="00A93A65"/>
    <w:rsid w:val="00A944B8"/>
    <w:rsid w:val="00A947EC"/>
    <w:rsid w:val="00A95844"/>
    <w:rsid w:val="00A959C3"/>
    <w:rsid w:val="00A95F1E"/>
    <w:rsid w:val="00A96008"/>
    <w:rsid w:val="00A96E1D"/>
    <w:rsid w:val="00A96F69"/>
    <w:rsid w:val="00A976EB"/>
    <w:rsid w:val="00A97824"/>
    <w:rsid w:val="00A97CE6"/>
    <w:rsid w:val="00AA0011"/>
    <w:rsid w:val="00AA175D"/>
    <w:rsid w:val="00AA1C05"/>
    <w:rsid w:val="00AA206C"/>
    <w:rsid w:val="00AA208E"/>
    <w:rsid w:val="00AA25E2"/>
    <w:rsid w:val="00AA267F"/>
    <w:rsid w:val="00AA2F10"/>
    <w:rsid w:val="00AA32DD"/>
    <w:rsid w:val="00AA39C3"/>
    <w:rsid w:val="00AA3ADC"/>
    <w:rsid w:val="00AA4957"/>
    <w:rsid w:val="00AA629A"/>
    <w:rsid w:val="00AA6885"/>
    <w:rsid w:val="00AA77E5"/>
    <w:rsid w:val="00AA78C8"/>
    <w:rsid w:val="00AB054D"/>
    <w:rsid w:val="00AB0C8A"/>
    <w:rsid w:val="00AB1047"/>
    <w:rsid w:val="00AB123A"/>
    <w:rsid w:val="00AB2E41"/>
    <w:rsid w:val="00AB337E"/>
    <w:rsid w:val="00AB3EE6"/>
    <w:rsid w:val="00AB3FE9"/>
    <w:rsid w:val="00AB40ED"/>
    <w:rsid w:val="00AB482A"/>
    <w:rsid w:val="00AB4B3B"/>
    <w:rsid w:val="00AB59BE"/>
    <w:rsid w:val="00AB5DA4"/>
    <w:rsid w:val="00AB5F17"/>
    <w:rsid w:val="00AB6389"/>
    <w:rsid w:val="00AB7609"/>
    <w:rsid w:val="00AB7653"/>
    <w:rsid w:val="00AB7EF0"/>
    <w:rsid w:val="00AC0D0A"/>
    <w:rsid w:val="00AC163D"/>
    <w:rsid w:val="00AC16A9"/>
    <w:rsid w:val="00AC1737"/>
    <w:rsid w:val="00AC1E47"/>
    <w:rsid w:val="00AC24A5"/>
    <w:rsid w:val="00AC2B76"/>
    <w:rsid w:val="00AC2E98"/>
    <w:rsid w:val="00AC3A6A"/>
    <w:rsid w:val="00AC3B83"/>
    <w:rsid w:val="00AC484D"/>
    <w:rsid w:val="00AC54B2"/>
    <w:rsid w:val="00AC5807"/>
    <w:rsid w:val="00AC63BE"/>
    <w:rsid w:val="00AC6CA9"/>
    <w:rsid w:val="00AC6D0C"/>
    <w:rsid w:val="00AC7171"/>
    <w:rsid w:val="00AC7612"/>
    <w:rsid w:val="00AC7AE1"/>
    <w:rsid w:val="00AD00F3"/>
    <w:rsid w:val="00AD04AB"/>
    <w:rsid w:val="00AD14AB"/>
    <w:rsid w:val="00AD15A2"/>
    <w:rsid w:val="00AD21D8"/>
    <w:rsid w:val="00AD2353"/>
    <w:rsid w:val="00AD295B"/>
    <w:rsid w:val="00AD29C5"/>
    <w:rsid w:val="00AD2C2D"/>
    <w:rsid w:val="00AD2D74"/>
    <w:rsid w:val="00AD2EE6"/>
    <w:rsid w:val="00AD30BA"/>
    <w:rsid w:val="00AD398E"/>
    <w:rsid w:val="00AD3E87"/>
    <w:rsid w:val="00AD3FC0"/>
    <w:rsid w:val="00AD431E"/>
    <w:rsid w:val="00AD48A4"/>
    <w:rsid w:val="00AD50E7"/>
    <w:rsid w:val="00AD5618"/>
    <w:rsid w:val="00AD5917"/>
    <w:rsid w:val="00AD5CB0"/>
    <w:rsid w:val="00AD60E6"/>
    <w:rsid w:val="00AD6BA6"/>
    <w:rsid w:val="00AD6D57"/>
    <w:rsid w:val="00AD717C"/>
    <w:rsid w:val="00AD7704"/>
    <w:rsid w:val="00AE05BF"/>
    <w:rsid w:val="00AE0CBE"/>
    <w:rsid w:val="00AE0EA3"/>
    <w:rsid w:val="00AE0F93"/>
    <w:rsid w:val="00AE1233"/>
    <w:rsid w:val="00AE13E9"/>
    <w:rsid w:val="00AE149A"/>
    <w:rsid w:val="00AE1B1B"/>
    <w:rsid w:val="00AE2781"/>
    <w:rsid w:val="00AE2DDF"/>
    <w:rsid w:val="00AE323C"/>
    <w:rsid w:val="00AE3353"/>
    <w:rsid w:val="00AE3CBF"/>
    <w:rsid w:val="00AE475C"/>
    <w:rsid w:val="00AE4B87"/>
    <w:rsid w:val="00AE56C2"/>
    <w:rsid w:val="00AE656A"/>
    <w:rsid w:val="00AE6C87"/>
    <w:rsid w:val="00AE7BCC"/>
    <w:rsid w:val="00AE7E2B"/>
    <w:rsid w:val="00AF0DE2"/>
    <w:rsid w:val="00AF0F49"/>
    <w:rsid w:val="00AF1C4A"/>
    <w:rsid w:val="00AF20BD"/>
    <w:rsid w:val="00AF2223"/>
    <w:rsid w:val="00AF339E"/>
    <w:rsid w:val="00AF34C5"/>
    <w:rsid w:val="00AF3F52"/>
    <w:rsid w:val="00AF42B0"/>
    <w:rsid w:val="00AF42F7"/>
    <w:rsid w:val="00AF45D8"/>
    <w:rsid w:val="00AF48AE"/>
    <w:rsid w:val="00AF4997"/>
    <w:rsid w:val="00AF52B7"/>
    <w:rsid w:val="00AF5528"/>
    <w:rsid w:val="00AF5C0A"/>
    <w:rsid w:val="00AF5D09"/>
    <w:rsid w:val="00AF5D33"/>
    <w:rsid w:val="00AF5E70"/>
    <w:rsid w:val="00AF60FE"/>
    <w:rsid w:val="00AF622B"/>
    <w:rsid w:val="00AF6D48"/>
    <w:rsid w:val="00AF6FE4"/>
    <w:rsid w:val="00AF74C9"/>
    <w:rsid w:val="00AF79B8"/>
    <w:rsid w:val="00AF7F69"/>
    <w:rsid w:val="00AF7F88"/>
    <w:rsid w:val="00B00049"/>
    <w:rsid w:val="00B0030B"/>
    <w:rsid w:val="00B00A01"/>
    <w:rsid w:val="00B00A1F"/>
    <w:rsid w:val="00B00E08"/>
    <w:rsid w:val="00B00F01"/>
    <w:rsid w:val="00B018FC"/>
    <w:rsid w:val="00B01EAF"/>
    <w:rsid w:val="00B0214E"/>
    <w:rsid w:val="00B02379"/>
    <w:rsid w:val="00B0272B"/>
    <w:rsid w:val="00B027D1"/>
    <w:rsid w:val="00B02B9C"/>
    <w:rsid w:val="00B02C89"/>
    <w:rsid w:val="00B03A82"/>
    <w:rsid w:val="00B03D0B"/>
    <w:rsid w:val="00B04162"/>
    <w:rsid w:val="00B04557"/>
    <w:rsid w:val="00B0460A"/>
    <w:rsid w:val="00B048D8"/>
    <w:rsid w:val="00B04977"/>
    <w:rsid w:val="00B053EA"/>
    <w:rsid w:val="00B053ED"/>
    <w:rsid w:val="00B053EE"/>
    <w:rsid w:val="00B05E7B"/>
    <w:rsid w:val="00B061C4"/>
    <w:rsid w:val="00B0656F"/>
    <w:rsid w:val="00B0662F"/>
    <w:rsid w:val="00B067E7"/>
    <w:rsid w:val="00B06CD9"/>
    <w:rsid w:val="00B070EB"/>
    <w:rsid w:val="00B0775D"/>
    <w:rsid w:val="00B103B2"/>
    <w:rsid w:val="00B10531"/>
    <w:rsid w:val="00B109FC"/>
    <w:rsid w:val="00B10D60"/>
    <w:rsid w:val="00B12D5E"/>
    <w:rsid w:val="00B130F3"/>
    <w:rsid w:val="00B13FB5"/>
    <w:rsid w:val="00B14463"/>
    <w:rsid w:val="00B14727"/>
    <w:rsid w:val="00B147E4"/>
    <w:rsid w:val="00B14C54"/>
    <w:rsid w:val="00B16180"/>
    <w:rsid w:val="00B16205"/>
    <w:rsid w:val="00B16559"/>
    <w:rsid w:val="00B16563"/>
    <w:rsid w:val="00B1679A"/>
    <w:rsid w:val="00B1731A"/>
    <w:rsid w:val="00B17328"/>
    <w:rsid w:val="00B17706"/>
    <w:rsid w:val="00B203D1"/>
    <w:rsid w:val="00B204A3"/>
    <w:rsid w:val="00B2061C"/>
    <w:rsid w:val="00B207FD"/>
    <w:rsid w:val="00B213FF"/>
    <w:rsid w:val="00B21796"/>
    <w:rsid w:val="00B22513"/>
    <w:rsid w:val="00B22633"/>
    <w:rsid w:val="00B22A9E"/>
    <w:rsid w:val="00B22C8C"/>
    <w:rsid w:val="00B23612"/>
    <w:rsid w:val="00B236BD"/>
    <w:rsid w:val="00B23B01"/>
    <w:rsid w:val="00B240DC"/>
    <w:rsid w:val="00B244CD"/>
    <w:rsid w:val="00B25432"/>
    <w:rsid w:val="00B25662"/>
    <w:rsid w:val="00B25B83"/>
    <w:rsid w:val="00B26BE3"/>
    <w:rsid w:val="00B27555"/>
    <w:rsid w:val="00B27818"/>
    <w:rsid w:val="00B27D67"/>
    <w:rsid w:val="00B309BD"/>
    <w:rsid w:val="00B30BDE"/>
    <w:rsid w:val="00B31147"/>
    <w:rsid w:val="00B31478"/>
    <w:rsid w:val="00B31753"/>
    <w:rsid w:val="00B31E43"/>
    <w:rsid w:val="00B3203E"/>
    <w:rsid w:val="00B3236E"/>
    <w:rsid w:val="00B324A8"/>
    <w:rsid w:val="00B327D9"/>
    <w:rsid w:val="00B328DD"/>
    <w:rsid w:val="00B32C69"/>
    <w:rsid w:val="00B32DCF"/>
    <w:rsid w:val="00B3300A"/>
    <w:rsid w:val="00B33180"/>
    <w:rsid w:val="00B34205"/>
    <w:rsid w:val="00B34731"/>
    <w:rsid w:val="00B34A49"/>
    <w:rsid w:val="00B356B8"/>
    <w:rsid w:val="00B35D89"/>
    <w:rsid w:val="00B3625A"/>
    <w:rsid w:val="00B36A0B"/>
    <w:rsid w:val="00B372ED"/>
    <w:rsid w:val="00B37312"/>
    <w:rsid w:val="00B37357"/>
    <w:rsid w:val="00B37806"/>
    <w:rsid w:val="00B40B1A"/>
    <w:rsid w:val="00B41066"/>
    <w:rsid w:val="00B4152E"/>
    <w:rsid w:val="00B415BE"/>
    <w:rsid w:val="00B41746"/>
    <w:rsid w:val="00B41C15"/>
    <w:rsid w:val="00B41C84"/>
    <w:rsid w:val="00B41E3D"/>
    <w:rsid w:val="00B41FAB"/>
    <w:rsid w:val="00B42B50"/>
    <w:rsid w:val="00B43505"/>
    <w:rsid w:val="00B438B7"/>
    <w:rsid w:val="00B43A58"/>
    <w:rsid w:val="00B43B26"/>
    <w:rsid w:val="00B43FF4"/>
    <w:rsid w:val="00B44092"/>
    <w:rsid w:val="00B446EE"/>
    <w:rsid w:val="00B4536F"/>
    <w:rsid w:val="00B45BDD"/>
    <w:rsid w:val="00B467F2"/>
    <w:rsid w:val="00B46E2B"/>
    <w:rsid w:val="00B47519"/>
    <w:rsid w:val="00B4780A"/>
    <w:rsid w:val="00B47A08"/>
    <w:rsid w:val="00B47AD9"/>
    <w:rsid w:val="00B47D64"/>
    <w:rsid w:val="00B47E28"/>
    <w:rsid w:val="00B5005E"/>
    <w:rsid w:val="00B511C0"/>
    <w:rsid w:val="00B520C3"/>
    <w:rsid w:val="00B52E36"/>
    <w:rsid w:val="00B52E71"/>
    <w:rsid w:val="00B53836"/>
    <w:rsid w:val="00B53C75"/>
    <w:rsid w:val="00B54213"/>
    <w:rsid w:val="00B54394"/>
    <w:rsid w:val="00B5531C"/>
    <w:rsid w:val="00B5567F"/>
    <w:rsid w:val="00B55E59"/>
    <w:rsid w:val="00B56104"/>
    <w:rsid w:val="00B565E9"/>
    <w:rsid w:val="00B5728F"/>
    <w:rsid w:val="00B5737A"/>
    <w:rsid w:val="00B57D53"/>
    <w:rsid w:val="00B57E1A"/>
    <w:rsid w:val="00B6007F"/>
    <w:rsid w:val="00B60752"/>
    <w:rsid w:val="00B60B02"/>
    <w:rsid w:val="00B612D7"/>
    <w:rsid w:val="00B61AD1"/>
    <w:rsid w:val="00B6204F"/>
    <w:rsid w:val="00B629B9"/>
    <w:rsid w:val="00B62B57"/>
    <w:rsid w:val="00B63398"/>
    <w:rsid w:val="00B63C2C"/>
    <w:rsid w:val="00B6422D"/>
    <w:rsid w:val="00B646A0"/>
    <w:rsid w:val="00B64E6A"/>
    <w:rsid w:val="00B64E6B"/>
    <w:rsid w:val="00B65E41"/>
    <w:rsid w:val="00B65F94"/>
    <w:rsid w:val="00B66473"/>
    <w:rsid w:val="00B668BB"/>
    <w:rsid w:val="00B669E9"/>
    <w:rsid w:val="00B7075C"/>
    <w:rsid w:val="00B70F25"/>
    <w:rsid w:val="00B70F77"/>
    <w:rsid w:val="00B7119B"/>
    <w:rsid w:val="00B71D8E"/>
    <w:rsid w:val="00B72671"/>
    <w:rsid w:val="00B72C3E"/>
    <w:rsid w:val="00B73A2C"/>
    <w:rsid w:val="00B73B34"/>
    <w:rsid w:val="00B73BF4"/>
    <w:rsid w:val="00B73C19"/>
    <w:rsid w:val="00B74403"/>
    <w:rsid w:val="00B74503"/>
    <w:rsid w:val="00B74FCD"/>
    <w:rsid w:val="00B75183"/>
    <w:rsid w:val="00B75207"/>
    <w:rsid w:val="00B75A24"/>
    <w:rsid w:val="00B76317"/>
    <w:rsid w:val="00B76674"/>
    <w:rsid w:val="00B76D92"/>
    <w:rsid w:val="00B76DAC"/>
    <w:rsid w:val="00B76FDA"/>
    <w:rsid w:val="00B7704E"/>
    <w:rsid w:val="00B771A8"/>
    <w:rsid w:val="00B773E2"/>
    <w:rsid w:val="00B77733"/>
    <w:rsid w:val="00B7796E"/>
    <w:rsid w:val="00B8059A"/>
    <w:rsid w:val="00B806C5"/>
    <w:rsid w:val="00B807E9"/>
    <w:rsid w:val="00B80DA6"/>
    <w:rsid w:val="00B8140B"/>
    <w:rsid w:val="00B81617"/>
    <w:rsid w:val="00B81BF2"/>
    <w:rsid w:val="00B81D15"/>
    <w:rsid w:val="00B821C9"/>
    <w:rsid w:val="00B82AFA"/>
    <w:rsid w:val="00B834F6"/>
    <w:rsid w:val="00B8367A"/>
    <w:rsid w:val="00B83956"/>
    <w:rsid w:val="00B83A92"/>
    <w:rsid w:val="00B83DE4"/>
    <w:rsid w:val="00B84AD2"/>
    <w:rsid w:val="00B84D77"/>
    <w:rsid w:val="00B84DD7"/>
    <w:rsid w:val="00B85096"/>
    <w:rsid w:val="00B854B2"/>
    <w:rsid w:val="00B86820"/>
    <w:rsid w:val="00B8698C"/>
    <w:rsid w:val="00B878FB"/>
    <w:rsid w:val="00B90A51"/>
    <w:rsid w:val="00B90DEB"/>
    <w:rsid w:val="00B91894"/>
    <w:rsid w:val="00B919FF"/>
    <w:rsid w:val="00B9235D"/>
    <w:rsid w:val="00B9250E"/>
    <w:rsid w:val="00B93231"/>
    <w:rsid w:val="00B936F6"/>
    <w:rsid w:val="00B938B7"/>
    <w:rsid w:val="00B939B7"/>
    <w:rsid w:val="00B93BAA"/>
    <w:rsid w:val="00B94413"/>
    <w:rsid w:val="00B94776"/>
    <w:rsid w:val="00B94A65"/>
    <w:rsid w:val="00B95141"/>
    <w:rsid w:val="00B956DD"/>
    <w:rsid w:val="00B9571C"/>
    <w:rsid w:val="00B96551"/>
    <w:rsid w:val="00B96B28"/>
    <w:rsid w:val="00B96E48"/>
    <w:rsid w:val="00B96F57"/>
    <w:rsid w:val="00B972B3"/>
    <w:rsid w:val="00BA078B"/>
    <w:rsid w:val="00BA25A3"/>
    <w:rsid w:val="00BA3054"/>
    <w:rsid w:val="00BA317D"/>
    <w:rsid w:val="00BA3260"/>
    <w:rsid w:val="00BA39A3"/>
    <w:rsid w:val="00BA3AA1"/>
    <w:rsid w:val="00BA3BE8"/>
    <w:rsid w:val="00BA42AF"/>
    <w:rsid w:val="00BA43B0"/>
    <w:rsid w:val="00BA475D"/>
    <w:rsid w:val="00BA5FCD"/>
    <w:rsid w:val="00BA6744"/>
    <w:rsid w:val="00BA6918"/>
    <w:rsid w:val="00BA6B0B"/>
    <w:rsid w:val="00BA7410"/>
    <w:rsid w:val="00BA74DA"/>
    <w:rsid w:val="00BA7C26"/>
    <w:rsid w:val="00BB0AA3"/>
    <w:rsid w:val="00BB1E6D"/>
    <w:rsid w:val="00BB21A2"/>
    <w:rsid w:val="00BB23D4"/>
    <w:rsid w:val="00BB2C48"/>
    <w:rsid w:val="00BB3656"/>
    <w:rsid w:val="00BB38D0"/>
    <w:rsid w:val="00BB4A83"/>
    <w:rsid w:val="00BB4C55"/>
    <w:rsid w:val="00BB50F5"/>
    <w:rsid w:val="00BB530C"/>
    <w:rsid w:val="00BB5A03"/>
    <w:rsid w:val="00BB6134"/>
    <w:rsid w:val="00BB659B"/>
    <w:rsid w:val="00BB6C07"/>
    <w:rsid w:val="00BB6F27"/>
    <w:rsid w:val="00BB727B"/>
    <w:rsid w:val="00BB7773"/>
    <w:rsid w:val="00BB7D77"/>
    <w:rsid w:val="00BB7EAA"/>
    <w:rsid w:val="00BC01A5"/>
    <w:rsid w:val="00BC0320"/>
    <w:rsid w:val="00BC0562"/>
    <w:rsid w:val="00BC1CCB"/>
    <w:rsid w:val="00BC1F9D"/>
    <w:rsid w:val="00BC2253"/>
    <w:rsid w:val="00BC2A41"/>
    <w:rsid w:val="00BC2BF3"/>
    <w:rsid w:val="00BC3416"/>
    <w:rsid w:val="00BC3EC7"/>
    <w:rsid w:val="00BC4302"/>
    <w:rsid w:val="00BC4ABA"/>
    <w:rsid w:val="00BC5040"/>
    <w:rsid w:val="00BC5267"/>
    <w:rsid w:val="00BC53BA"/>
    <w:rsid w:val="00BC55B4"/>
    <w:rsid w:val="00BC6203"/>
    <w:rsid w:val="00BC64EF"/>
    <w:rsid w:val="00BC6B8F"/>
    <w:rsid w:val="00BC6C90"/>
    <w:rsid w:val="00BC71DA"/>
    <w:rsid w:val="00BC78B1"/>
    <w:rsid w:val="00BD0219"/>
    <w:rsid w:val="00BD09B2"/>
    <w:rsid w:val="00BD0AD2"/>
    <w:rsid w:val="00BD102C"/>
    <w:rsid w:val="00BD272C"/>
    <w:rsid w:val="00BD289F"/>
    <w:rsid w:val="00BD296A"/>
    <w:rsid w:val="00BD2AF2"/>
    <w:rsid w:val="00BD2B0A"/>
    <w:rsid w:val="00BD2C9F"/>
    <w:rsid w:val="00BD3BE9"/>
    <w:rsid w:val="00BD3D7D"/>
    <w:rsid w:val="00BD418E"/>
    <w:rsid w:val="00BD490D"/>
    <w:rsid w:val="00BD49AD"/>
    <w:rsid w:val="00BD4F1D"/>
    <w:rsid w:val="00BD5012"/>
    <w:rsid w:val="00BD51CC"/>
    <w:rsid w:val="00BD5333"/>
    <w:rsid w:val="00BD57B7"/>
    <w:rsid w:val="00BD588D"/>
    <w:rsid w:val="00BD5FCA"/>
    <w:rsid w:val="00BD62FE"/>
    <w:rsid w:val="00BD66AC"/>
    <w:rsid w:val="00BD724D"/>
    <w:rsid w:val="00BD72DD"/>
    <w:rsid w:val="00BD72EF"/>
    <w:rsid w:val="00BD736D"/>
    <w:rsid w:val="00BD7E42"/>
    <w:rsid w:val="00BD7FFC"/>
    <w:rsid w:val="00BE021C"/>
    <w:rsid w:val="00BE0A59"/>
    <w:rsid w:val="00BE12EF"/>
    <w:rsid w:val="00BE1B24"/>
    <w:rsid w:val="00BE1D3F"/>
    <w:rsid w:val="00BE1F64"/>
    <w:rsid w:val="00BE2295"/>
    <w:rsid w:val="00BE2587"/>
    <w:rsid w:val="00BE31F8"/>
    <w:rsid w:val="00BE3CC0"/>
    <w:rsid w:val="00BE3D4C"/>
    <w:rsid w:val="00BE3DD4"/>
    <w:rsid w:val="00BE539B"/>
    <w:rsid w:val="00BE5590"/>
    <w:rsid w:val="00BE55E8"/>
    <w:rsid w:val="00BE5AEE"/>
    <w:rsid w:val="00BE6B1F"/>
    <w:rsid w:val="00BE6CF0"/>
    <w:rsid w:val="00BE7610"/>
    <w:rsid w:val="00BE7630"/>
    <w:rsid w:val="00BE7FF1"/>
    <w:rsid w:val="00BF0B89"/>
    <w:rsid w:val="00BF0E66"/>
    <w:rsid w:val="00BF0F3F"/>
    <w:rsid w:val="00BF1258"/>
    <w:rsid w:val="00BF189E"/>
    <w:rsid w:val="00BF1A91"/>
    <w:rsid w:val="00BF2095"/>
    <w:rsid w:val="00BF2409"/>
    <w:rsid w:val="00BF2642"/>
    <w:rsid w:val="00BF26BF"/>
    <w:rsid w:val="00BF337C"/>
    <w:rsid w:val="00BF3C76"/>
    <w:rsid w:val="00BF3D1E"/>
    <w:rsid w:val="00BF4BA3"/>
    <w:rsid w:val="00BF53EC"/>
    <w:rsid w:val="00BF545D"/>
    <w:rsid w:val="00BF6C40"/>
    <w:rsid w:val="00BF6C71"/>
    <w:rsid w:val="00BF7B61"/>
    <w:rsid w:val="00C000BD"/>
    <w:rsid w:val="00C005F6"/>
    <w:rsid w:val="00C00B5C"/>
    <w:rsid w:val="00C01B0E"/>
    <w:rsid w:val="00C01D68"/>
    <w:rsid w:val="00C02497"/>
    <w:rsid w:val="00C02530"/>
    <w:rsid w:val="00C0273C"/>
    <w:rsid w:val="00C02F6F"/>
    <w:rsid w:val="00C03069"/>
    <w:rsid w:val="00C032D8"/>
    <w:rsid w:val="00C03371"/>
    <w:rsid w:val="00C035AD"/>
    <w:rsid w:val="00C0397A"/>
    <w:rsid w:val="00C03D12"/>
    <w:rsid w:val="00C03FB8"/>
    <w:rsid w:val="00C041C3"/>
    <w:rsid w:val="00C04233"/>
    <w:rsid w:val="00C0439E"/>
    <w:rsid w:val="00C045C9"/>
    <w:rsid w:val="00C04AD6"/>
    <w:rsid w:val="00C04BE4"/>
    <w:rsid w:val="00C04D54"/>
    <w:rsid w:val="00C0534F"/>
    <w:rsid w:val="00C0624C"/>
    <w:rsid w:val="00C0676E"/>
    <w:rsid w:val="00C06BD1"/>
    <w:rsid w:val="00C06EF6"/>
    <w:rsid w:val="00C072E0"/>
    <w:rsid w:val="00C07D84"/>
    <w:rsid w:val="00C107D7"/>
    <w:rsid w:val="00C10914"/>
    <w:rsid w:val="00C10FBF"/>
    <w:rsid w:val="00C114F2"/>
    <w:rsid w:val="00C11B82"/>
    <w:rsid w:val="00C11DF2"/>
    <w:rsid w:val="00C122DD"/>
    <w:rsid w:val="00C131D7"/>
    <w:rsid w:val="00C13FF8"/>
    <w:rsid w:val="00C1468D"/>
    <w:rsid w:val="00C14757"/>
    <w:rsid w:val="00C159D7"/>
    <w:rsid w:val="00C15D4A"/>
    <w:rsid w:val="00C164DD"/>
    <w:rsid w:val="00C167CC"/>
    <w:rsid w:val="00C16941"/>
    <w:rsid w:val="00C16DF8"/>
    <w:rsid w:val="00C179C7"/>
    <w:rsid w:val="00C204AC"/>
    <w:rsid w:val="00C205D7"/>
    <w:rsid w:val="00C20D72"/>
    <w:rsid w:val="00C21A31"/>
    <w:rsid w:val="00C220A9"/>
    <w:rsid w:val="00C22450"/>
    <w:rsid w:val="00C2250D"/>
    <w:rsid w:val="00C23324"/>
    <w:rsid w:val="00C23546"/>
    <w:rsid w:val="00C24529"/>
    <w:rsid w:val="00C24F37"/>
    <w:rsid w:val="00C25252"/>
    <w:rsid w:val="00C257C3"/>
    <w:rsid w:val="00C25BAE"/>
    <w:rsid w:val="00C260C7"/>
    <w:rsid w:val="00C264D5"/>
    <w:rsid w:val="00C266F5"/>
    <w:rsid w:val="00C26AF9"/>
    <w:rsid w:val="00C303BE"/>
    <w:rsid w:val="00C308E7"/>
    <w:rsid w:val="00C30BA8"/>
    <w:rsid w:val="00C30CAA"/>
    <w:rsid w:val="00C3117F"/>
    <w:rsid w:val="00C311CE"/>
    <w:rsid w:val="00C31451"/>
    <w:rsid w:val="00C3156A"/>
    <w:rsid w:val="00C32299"/>
    <w:rsid w:val="00C33085"/>
    <w:rsid w:val="00C336AB"/>
    <w:rsid w:val="00C33DB7"/>
    <w:rsid w:val="00C33FB8"/>
    <w:rsid w:val="00C3411B"/>
    <w:rsid w:val="00C35A49"/>
    <w:rsid w:val="00C36773"/>
    <w:rsid w:val="00C36DA1"/>
    <w:rsid w:val="00C37350"/>
    <w:rsid w:val="00C406B7"/>
    <w:rsid w:val="00C40FAF"/>
    <w:rsid w:val="00C410FE"/>
    <w:rsid w:val="00C423C9"/>
    <w:rsid w:val="00C43BDC"/>
    <w:rsid w:val="00C44741"/>
    <w:rsid w:val="00C44A4E"/>
    <w:rsid w:val="00C4592B"/>
    <w:rsid w:val="00C45DE0"/>
    <w:rsid w:val="00C4610D"/>
    <w:rsid w:val="00C466F7"/>
    <w:rsid w:val="00C4692D"/>
    <w:rsid w:val="00C46D3C"/>
    <w:rsid w:val="00C46DCA"/>
    <w:rsid w:val="00C46F9F"/>
    <w:rsid w:val="00C47B17"/>
    <w:rsid w:val="00C47BDB"/>
    <w:rsid w:val="00C47C24"/>
    <w:rsid w:val="00C50166"/>
    <w:rsid w:val="00C50233"/>
    <w:rsid w:val="00C50D57"/>
    <w:rsid w:val="00C50F73"/>
    <w:rsid w:val="00C513CD"/>
    <w:rsid w:val="00C51485"/>
    <w:rsid w:val="00C51669"/>
    <w:rsid w:val="00C522BD"/>
    <w:rsid w:val="00C522BE"/>
    <w:rsid w:val="00C52352"/>
    <w:rsid w:val="00C52753"/>
    <w:rsid w:val="00C53311"/>
    <w:rsid w:val="00C53C75"/>
    <w:rsid w:val="00C53CFA"/>
    <w:rsid w:val="00C54987"/>
    <w:rsid w:val="00C54E87"/>
    <w:rsid w:val="00C565D7"/>
    <w:rsid w:val="00C56AAF"/>
    <w:rsid w:val="00C5770A"/>
    <w:rsid w:val="00C60248"/>
    <w:rsid w:val="00C60282"/>
    <w:rsid w:val="00C60C03"/>
    <w:rsid w:val="00C60F32"/>
    <w:rsid w:val="00C61652"/>
    <w:rsid w:val="00C618E8"/>
    <w:rsid w:val="00C61992"/>
    <w:rsid w:val="00C6236D"/>
    <w:rsid w:val="00C6311A"/>
    <w:rsid w:val="00C6337E"/>
    <w:rsid w:val="00C635E0"/>
    <w:rsid w:val="00C648E9"/>
    <w:rsid w:val="00C65746"/>
    <w:rsid w:val="00C65C5A"/>
    <w:rsid w:val="00C663AB"/>
    <w:rsid w:val="00C667AF"/>
    <w:rsid w:val="00C66850"/>
    <w:rsid w:val="00C66EE3"/>
    <w:rsid w:val="00C67803"/>
    <w:rsid w:val="00C6791B"/>
    <w:rsid w:val="00C67B25"/>
    <w:rsid w:val="00C67B6C"/>
    <w:rsid w:val="00C7003A"/>
    <w:rsid w:val="00C70667"/>
    <w:rsid w:val="00C708FE"/>
    <w:rsid w:val="00C7100B"/>
    <w:rsid w:val="00C711D7"/>
    <w:rsid w:val="00C719C5"/>
    <w:rsid w:val="00C71A96"/>
    <w:rsid w:val="00C724DE"/>
    <w:rsid w:val="00C72868"/>
    <w:rsid w:val="00C7330F"/>
    <w:rsid w:val="00C736F3"/>
    <w:rsid w:val="00C737BD"/>
    <w:rsid w:val="00C73F60"/>
    <w:rsid w:val="00C747E2"/>
    <w:rsid w:val="00C74953"/>
    <w:rsid w:val="00C74D42"/>
    <w:rsid w:val="00C75403"/>
    <w:rsid w:val="00C75F3B"/>
    <w:rsid w:val="00C76388"/>
    <w:rsid w:val="00C77A94"/>
    <w:rsid w:val="00C801C8"/>
    <w:rsid w:val="00C8090A"/>
    <w:rsid w:val="00C80DED"/>
    <w:rsid w:val="00C8169A"/>
    <w:rsid w:val="00C819DC"/>
    <w:rsid w:val="00C81DD6"/>
    <w:rsid w:val="00C822CD"/>
    <w:rsid w:val="00C82867"/>
    <w:rsid w:val="00C830AB"/>
    <w:rsid w:val="00C833EA"/>
    <w:rsid w:val="00C840D7"/>
    <w:rsid w:val="00C842F6"/>
    <w:rsid w:val="00C844C8"/>
    <w:rsid w:val="00C857C3"/>
    <w:rsid w:val="00C85BCE"/>
    <w:rsid w:val="00C85F1D"/>
    <w:rsid w:val="00C85F31"/>
    <w:rsid w:val="00C86733"/>
    <w:rsid w:val="00C86A76"/>
    <w:rsid w:val="00C86F96"/>
    <w:rsid w:val="00C8711B"/>
    <w:rsid w:val="00C87C80"/>
    <w:rsid w:val="00C87F77"/>
    <w:rsid w:val="00C906B2"/>
    <w:rsid w:val="00C90BEA"/>
    <w:rsid w:val="00C90D92"/>
    <w:rsid w:val="00C9145D"/>
    <w:rsid w:val="00C91ECC"/>
    <w:rsid w:val="00C9289B"/>
    <w:rsid w:val="00C92EE6"/>
    <w:rsid w:val="00C93638"/>
    <w:rsid w:val="00C9366A"/>
    <w:rsid w:val="00C93982"/>
    <w:rsid w:val="00C941F8"/>
    <w:rsid w:val="00C94C3F"/>
    <w:rsid w:val="00C95767"/>
    <w:rsid w:val="00C95865"/>
    <w:rsid w:val="00C9588D"/>
    <w:rsid w:val="00C95D5F"/>
    <w:rsid w:val="00C96A3F"/>
    <w:rsid w:val="00C96D39"/>
    <w:rsid w:val="00C974F1"/>
    <w:rsid w:val="00C97728"/>
    <w:rsid w:val="00C97774"/>
    <w:rsid w:val="00CA03C0"/>
    <w:rsid w:val="00CA04D4"/>
    <w:rsid w:val="00CA054D"/>
    <w:rsid w:val="00CA0870"/>
    <w:rsid w:val="00CA11B2"/>
    <w:rsid w:val="00CA1318"/>
    <w:rsid w:val="00CA17AA"/>
    <w:rsid w:val="00CA202C"/>
    <w:rsid w:val="00CA22BE"/>
    <w:rsid w:val="00CA3357"/>
    <w:rsid w:val="00CA3433"/>
    <w:rsid w:val="00CA3647"/>
    <w:rsid w:val="00CA415D"/>
    <w:rsid w:val="00CA451C"/>
    <w:rsid w:val="00CA5995"/>
    <w:rsid w:val="00CA61AC"/>
    <w:rsid w:val="00CA61CA"/>
    <w:rsid w:val="00CA645D"/>
    <w:rsid w:val="00CA693C"/>
    <w:rsid w:val="00CA6AFE"/>
    <w:rsid w:val="00CA73AD"/>
    <w:rsid w:val="00CA756C"/>
    <w:rsid w:val="00CA7ABD"/>
    <w:rsid w:val="00CA7AE9"/>
    <w:rsid w:val="00CA7C45"/>
    <w:rsid w:val="00CA7D2F"/>
    <w:rsid w:val="00CB0451"/>
    <w:rsid w:val="00CB0C0B"/>
    <w:rsid w:val="00CB0E17"/>
    <w:rsid w:val="00CB0EE5"/>
    <w:rsid w:val="00CB0F5F"/>
    <w:rsid w:val="00CB19FF"/>
    <w:rsid w:val="00CB1D02"/>
    <w:rsid w:val="00CB2C00"/>
    <w:rsid w:val="00CB2E24"/>
    <w:rsid w:val="00CB336A"/>
    <w:rsid w:val="00CB5747"/>
    <w:rsid w:val="00CB58F1"/>
    <w:rsid w:val="00CB6E32"/>
    <w:rsid w:val="00CB6ED5"/>
    <w:rsid w:val="00CB707D"/>
    <w:rsid w:val="00CB74E4"/>
    <w:rsid w:val="00CB7912"/>
    <w:rsid w:val="00CB79B2"/>
    <w:rsid w:val="00CB7E70"/>
    <w:rsid w:val="00CB7E87"/>
    <w:rsid w:val="00CC003E"/>
    <w:rsid w:val="00CC0A76"/>
    <w:rsid w:val="00CC0AEC"/>
    <w:rsid w:val="00CC0C36"/>
    <w:rsid w:val="00CC1F58"/>
    <w:rsid w:val="00CC1FBE"/>
    <w:rsid w:val="00CC4401"/>
    <w:rsid w:val="00CC4BC3"/>
    <w:rsid w:val="00CC4FB2"/>
    <w:rsid w:val="00CC5A6C"/>
    <w:rsid w:val="00CC5B91"/>
    <w:rsid w:val="00CC6206"/>
    <w:rsid w:val="00CC6522"/>
    <w:rsid w:val="00CC6DFE"/>
    <w:rsid w:val="00CC6F6D"/>
    <w:rsid w:val="00CC757B"/>
    <w:rsid w:val="00CC77ED"/>
    <w:rsid w:val="00CD055B"/>
    <w:rsid w:val="00CD08E7"/>
    <w:rsid w:val="00CD0A81"/>
    <w:rsid w:val="00CD190C"/>
    <w:rsid w:val="00CD199D"/>
    <w:rsid w:val="00CD1BA2"/>
    <w:rsid w:val="00CD25E0"/>
    <w:rsid w:val="00CD2DE3"/>
    <w:rsid w:val="00CD2F00"/>
    <w:rsid w:val="00CD352B"/>
    <w:rsid w:val="00CD4186"/>
    <w:rsid w:val="00CD4A8F"/>
    <w:rsid w:val="00CD4C2D"/>
    <w:rsid w:val="00CD4CD8"/>
    <w:rsid w:val="00CD50FD"/>
    <w:rsid w:val="00CD52CE"/>
    <w:rsid w:val="00CD531D"/>
    <w:rsid w:val="00CD59C7"/>
    <w:rsid w:val="00CD619C"/>
    <w:rsid w:val="00CD66BC"/>
    <w:rsid w:val="00CD7749"/>
    <w:rsid w:val="00CD7919"/>
    <w:rsid w:val="00CD7AFC"/>
    <w:rsid w:val="00CE00A8"/>
    <w:rsid w:val="00CE066E"/>
    <w:rsid w:val="00CE0726"/>
    <w:rsid w:val="00CE095D"/>
    <w:rsid w:val="00CE1049"/>
    <w:rsid w:val="00CE1462"/>
    <w:rsid w:val="00CE1F0F"/>
    <w:rsid w:val="00CE28B6"/>
    <w:rsid w:val="00CE2B1C"/>
    <w:rsid w:val="00CE3071"/>
    <w:rsid w:val="00CE45B5"/>
    <w:rsid w:val="00CE4AA2"/>
    <w:rsid w:val="00CE4C0C"/>
    <w:rsid w:val="00CE4DF0"/>
    <w:rsid w:val="00CE4E1B"/>
    <w:rsid w:val="00CE4E62"/>
    <w:rsid w:val="00CE51A3"/>
    <w:rsid w:val="00CE5286"/>
    <w:rsid w:val="00CE622F"/>
    <w:rsid w:val="00CE6944"/>
    <w:rsid w:val="00CE6B03"/>
    <w:rsid w:val="00CE737D"/>
    <w:rsid w:val="00CE7792"/>
    <w:rsid w:val="00CE78B7"/>
    <w:rsid w:val="00CE7E85"/>
    <w:rsid w:val="00CF06F7"/>
    <w:rsid w:val="00CF0D88"/>
    <w:rsid w:val="00CF0FE8"/>
    <w:rsid w:val="00CF1962"/>
    <w:rsid w:val="00CF1CEB"/>
    <w:rsid w:val="00CF2317"/>
    <w:rsid w:val="00CF28EC"/>
    <w:rsid w:val="00CF2D6C"/>
    <w:rsid w:val="00CF32CD"/>
    <w:rsid w:val="00CF3338"/>
    <w:rsid w:val="00CF37AB"/>
    <w:rsid w:val="00CF3E46"/>
    <w:rsid w:val="00CF3FE3"/>
    <w:rsid w:val="00CF4172"/>
    <w:rsid w:val="00CF4B8A"/>
    <w:rsid w:val="00CF4E7A"/>
    <w:rsid w:val="00CF5975"/>
    <w:rsid w:val="00CF5A1A"/>
    <w:rsid w:val="00CF5A39"/>
    <w:rsid w:val="00CF66A3"/>
    <w:rsid w:val="00CF691A"/>
    <w:rsid w:val="00CF6FA5"/>
    <w:rsid w:val="00CF74E5"/>
    <w:rsid w:val="00CF7FFD"/>
    <w:rsid w:val="00D005BB"/>
    <w:rsid w:val="00D01141"/>
    <w:rsid w:val="00D012C3"/>
    <w:rsid w:val="00D01553"/>
    <w:rsid w:val="00D015E5"/>
    <w:rsid w:val="00D017F4"/>
    <w:rsid w:val="00D01EA0"/>
    <w:rsid w:val="00D02473"/>
    <w:rsid w:val="00D02491"/>
    <w:rsid w:val="00D024B2"/>
    <w:rsid w:val="00D026F3"/>
    <w:rsid w:val="00D02EEC"/>
    <w:rsid w:val="00D03061"/>
    <w:rsid w:val="00D03892"/>
    <w:rsid w:val="00D0398A"/>
    <w:rsid w:val="00D03A08"/>
    <w:rsid w:val="00D03C20"/>
    <w:rsid w:val="00D03FFB"/>
    <w:rsid w:val="00D040BF"/>
    <w:rsid w:val="00D0411B"/>
    <w:rsid w:val="00D04691"/>
    <w:rsid w:val="00D04A50"/>
    <w:rsid w:val="00D055EF"/>
    <w:rsid w:val="00D06BA9"/>
    <w:rsid w:val="00D0761B"/>
    <w:rsid w:val="00D0779F"/>
    <w:rsid w:val="00D07DC8"/>
    <w:rsid w:val="00D11688"/>
    <w:rsid w:val="00D11CDE"/>
    <w:rsid w:val="00D12058"/>
    <w:rsid w:val="00D126CB"/>
    <w:rsid w:val="00D133F7"/>
    <w:rsid w:val="00D13CDF"/>
    <w:rsid w:val="00D13F14"/>
    <w:rsid w:val="00D14D24"/>
    <w:rsid w:val="00D14EAE"/>
    <w:rsid w:val="00D15519"/>
    <w:rsid w:val="00D15BBA"/>
    <w:rsid w:val="00D15FE2"/>
    <w:rsid w:val="00D16113"/>
    <w:rsid w:val="00D17A4E"/>
    <w:rsid w:val="00D17D7A"/>
    <w:rsid w:val="00D202C4"/>
    <w:rsid w:val="00D2039B"/>
    <w:rsid w:val="00D205B7"/>
    <w:rsid w:val="00D20658"/>
    <w:rsid w:val="00D20EAA"/>
    <w:rsid w:val="00D20F39"/>
    <w:rsid w:val="00D2143F"/>
    <w:rsid w:val="00D21B8E"/>
    <w:rsid w:val="00D223AC"/>
    <w:rsid w:val="00D2264E"/>
    <w:rsid w:val="00D22A18"/>
    <w:rsid w:val="00D23940"/>
    <w:rsid w:val="00D24009"/>
    <w:rsid w:val="00D2432A"/>
    <w:rsid w:val="00D2557C"/>
    <w:rsid w:val="00D27641"/>
    <w:rsid w:val="00D27DC6"/>
    <w:rsid w:val="00D30211"/>
    <w:rsid w:val="00D30BAD"/>
    <w:rsid w:val="00D3156F"/>
    <w:rsid w:val="00D318FF"/>
    <w:rsid w:val="00D33671"/>
    <w:rsid w:val="00D339E0"/>
    <w:rsid w:val="00D33DAC"/>
    <w:rsid w:val="00D3405C"/>
    <w:rsid w:val="00D34364"/>
    <w:rsid w:val="00D3438B"/>
    <w:rsid w:val="00D343D7"/>
    <w:rsid w:val="00D34C70"/>
    <w:rsid w:val="00D35312"/>
    <w:rsid w:val="00D35BCC"/>
    <w:rsid w:val="00D35DCF"/>
    <w:rsid w:val="00D3676D"/>
    <w:rsid w:val="00D36D4D"/>
    <w:rsid w:val="00D37033"/>
    <w:rsid w:val="00D3720D"/>
    <w:rsid w:val="00D37799"/>
    <w:rsid w:val="00D37C80"/>
    <w:rsid w:val="00D37E51"/>
    <w:rsid w:val="00D403A7"/>
    <w:rsid w:val="00D405A6"/>
    <w:rsid w:val="00D408D4"/>
    <w:rsid w:val="00D40A17"/>
    <w:rsid w:val="00D40BFA"/>
    <w:rsid w:val="00D40F27"/>
    <w:rsid w:val="00D41073"/>
    <w:rsid w:val="00D413EF"/>
    <w:rsid w:val="00D41AA6"/>
    <w:rsid w:val="00D41E5D"/>
    <w:rsid w:val="00D41FB1"/>
    <w:rsid w:val="00D42498"/>
    <w:rsid w:val="00D426F8"/>
    <w:rsid w:val="00D42E88"/>
    <w:rsid w:val="00D43D9C"/>
    <w:rsid w:val="00D443FD"/>
    <w:rsid w:val="00D464BF"/>
    <w:rsid w:val="00D46BEF"/>
    <w:rsid w:val="00D46F45"/>
    <w:rsid w:val="00D4707F"/>
    <w:rsid w:val="00D47EDE"/>
    <w:rsid w:val="00D511A0"/>
    <w:rsid w:val="00D51655"/>
    <w:rsid w:val="00D51CE6"/>
    <w:rsid w:val="00D52099"/>
    <w:rsid w:val="00D522E5"/>
    <w:rsid w:val="00D52B8F"/>
    <w:rsid w:val="00D52DF8"/>
    <w:rsid w:val="00D53626"/>
    <w:rsid w:val="00D53A45"/>
    <w:rsid w:val="00D53A98"/>
    <w:rsid w:val="00D53A99"/>
    <w:rsid w:val="00D5538C"/>
    <w:rsid w:val="00D561E6"/>
    <w:rsid w:val="00D56943"/>
    <w:rsid w:val="00D56D51"/>
    <w:rsid w:val="00D604C6"/>
    <w:rsid w:val="00D6100F"/>
    <w:rsid w:val="00D6139C"/>
    <w:rsid w:val="00D61B59"/>
    <w:rsid w:val="00D61D41"/>
    <w:rsid w:val="00D62802"/>
    <w:rsid w:val="00D63483"/>
    <w:rsid w:val="00D63AFD"/>
    <w:rsid w:val="00D6421E"/>
    <w:rsid w:val="00D64752"/>
    <w:rsid w:val="00D64F4D"/>
    <w:rsid w:val="00D6536D"/>
    <w:rsid w:val="00D653D8"/>
    <w:rsid w:val="00D65AC8"/>
    <w:rsid w:val="00D65C55"/>
    <w:rsid w:val="00D66678"/>
    <w:rsid w:val="00D668D2"/>
    <w:rsid w:val="00D668FA"/>
    <w:rsid w:val="00D66BC8"/>
    <w:rsid w:val="00D678B0"/>
    <w:rsid w:val="00D67BA5"/>
    <w:rsid w:val="00D704E0"/>
    <w:rsid w:val="00D70AC5"/>
    <w:rsid w:val="00D70B32"/>
    <w:rsid w:val="00D70CF0"/>
    <w:rsid w:val="00D70D6A"/>
    <w:rsid w:val="00D70D7E"/>
    <w:rsid w:val="00D70EB0"/>
    <w:rsid w:val="00D70F8B"/>
    <w:rsid w:val="00D71B6D"/>
    <w:rsid w:val="00D722C6"/>
    <w:rsid w:val="00D723A8"/>
    <w:rsid w:val="00D72496"/>
    <w:rsid w:val="00D72DB4"/>
    <w:rsid w:val="00D73000"/>
    <w:rsid w:val="00D735FA"/>
    <w:rsid w:val="00D742B3"/>
    <w:rsid w:val="00D74966"/>
    <w:rsid w:val="00D75329"/>
    <w:rsid w:val="00D760C6"/>
    <w:rsid w:val="00D7640C"/>
    <w:rsid w:val="00D764F7"/>
    <w:rsid w:val="00D7673E"/>
    <w:rsid w:val="00D76806"/>
    <w:rsid w:val="00D76F5C"/>
    <w:rsid w:val="00D7729A"/>
    <w:rsid w:val="00D77B41"/>
    <w:rsid w:val="00D80AF2"/>
    <w:rsid w:val="00D81763"/>
    <w:rsid w:val="00D818AF"/>
    <w:rsid w:val="00D81C8C"/>
    <w:rsid w:val="00D81D14"/>
    <w:rsid w:val="00D8263A"/>
    <w:rsid w:val="00D8305A"/>
    <w:rsid w:val="00D831D4"/>
    <w:rsid w:val="00D8377F"/>
    <w:rsid w:val="00D838B5"/>
    <w:rsid w:val="00D848B3"/>
    <w:rsid w:val="00D84BFD"/>
    <w:rsid w:val="00D84DFF"/>
    <w:rsid w:val="00D85688"/>
    <w:rsid w:val="00D85A0B"/>
    <w:rsid w:val="00D8600E"/>
    <w:rsid w:val="00D86702"/>
    <w:rsid w:val="00D8693C"/>
    <w:rsid w:val="00D86A9B"/>
    <w:rsid w:val="00D87146"/>
    <w:rsid w:val="00D8756B"/>
    <w:rsid w:val="00D875D4"/>
    <w:rsid w:val="00D87CFC"/>
    <w:rsid w:val="00D90CCD"/>
    <w:rsid w:val="00D916ED"/>
    <w:rsid w:val="00D9180C"/>
    <w:rsid w:val="00D91823"/>
    <w:rsid w:val="00D925D5"/>
    <w:rsid w:val="00D928B0"/>
    <w:rsid w:val="00D92C48"/>
    <w:rsid w:val="00D92D6C"/>
    <w:rsid w:val="00D93120"/>
    <w:rsid w:val="00D93554"/>
    <w:rsid w:val="00D94104"/>
    <w:rsid w:val="00D94112"/>
    <w:rsid w:val="00D94B3C"/>
    <w:rsid w:val="00D94E04"/>
    <w:rsid w:val="00D94EC5"/>
    <w:rsid w:val="00D95617"/>
    <w:rsid w:val="00D95809"/>
    <w:rsid w:val="00D9614F"/>
    <w:rsid w:val="00D962EE"/>
    <w:rsid w:val="00D96A1B"/>
    <w:rsid w:val="00D96E5A"/>
    <w:rsid w:val="00D973D7"/>
    <w:rsid w:val="00D976E4"/>
    <w:rsid w:val="00D97C94"/>
    <w:rsid w:val="00D97CCD"/>
    <w:rsid w:val="00D97D68"/>
    <w:rsid w:val="00DA03AB"/>
    <w:rsid w:val="00DA0429"/>
    <w:rsid w:val="00DA056F"/>
    <w:rsid w:val="00DA0FAF"/>
    <w:rsid w:val="00DA1FF9"/>
    <w:rsid w:val="00DA24FA"/>
    <w:rsid w:val="00DA2DA7"/>
    <w:rsid w:val="00DA2DFC"/>
    <w:rsid w:val="00DA34F6"/>
    <w:rsid w:val="00DA3863"/>
    <w:rsid w:val="00DA46F0"/>
    <w:rsid w:val="00DA5573"/>
    <w:rsid w:val="00DA562A"/>
    <w:rsid w:val="00DA5E07"/>
    <w:rsid w:val="00DA656C"/>
    <w:rsid w:val="00DA65F5"/>
    <w:rsid w:val="00DA673E"/>
    <w:rsid w:val="00DA6A21"/>
    <w:rsid w:val="00DA6E19"/>
    <w:rsid w:val="00DA6F91"/>
    <w:rsid w:val="00DA7145"/>
    <w:rsid w:val="00DA7C4B"/>
    <w:rsid w:val="00DA7DE3"/>
    <w:rsid w:val="00DB02C1"/>
    <w:rsid w:val="00DB127B"/>
    <w:rsid w:val="00DB1E1C"/>
    <w:rsid w:val="00DB2D05"/>
    <w:rsid w:val="00DB4217"/>
    <w:rsid w:val="00DB4524"/>
    <w:rsid w:val="00DB46DE"/>
    <w:rsid w:val="00DB4982"/>
    <w:rsid w:val="00DB49B0"/>
    <w:rsid w:val="00DB507C"/>
    <w:rsid w:val="00DB70F8"/>
    <w:rsid w:val="00DB7580"/>
    <w:rsid w:val="00DB7F4F"/>
    <w:rsid w:val="00DC0A1A"/>
    <w:rsid w:val="00DC0DDC"/>
    <w:rsid w:val="00DC0EA9"/>
    <w:rsid w:val="00DC18CB"/>
    <w:rsid w:val="00DC1BF1"/>
    <w:rsid w:val="00DC1D77"/>
    <w:rsid w:val="00DC26BE"/>
    <w:rsid w:val="00DC2932"/>
    <w:rsid w:val="00DC2B63"/>
    <w:rsid w:val="00DC2F7B"/>
    <w:rsid w:val="00DC3A94"/>
    <w:rsid w:val="00DC43B1"/>
    <w:rsid w:val="00DC4478"/>
    <w:rsid w:val="00DC46B0"/>
    <w:rsid w:val="00DC4C5C"/>
    <w:rsid w:val="00DC530E"/>
    <w:rsid w:val="00DC5312"/>
    <w:rsid w:val="00DC5440"/>
    <w:rsid w:val="00DC56C7"/>
    <w:rsid w:val="00DC5751"/>
    <w:rsid w:val="00DC588B"/>
    <w:rsid w:val="00DC5925"/>
    <w:rsid w:val="00DC6492"/>
    <w:rsid w:val="00DC69AA"/>
    <w:rsid w:val="00DC6D5C"/>
    <w:rsid w:val="00DC723E"/>
    <w:rsid w:val="00DC7561"/>
    <w:rsid w:val="00DC7B09"/>
    <w:rsid w:val="00DC7EC2"/>
    <w:rsid w:val="00DD11BF"/>
    <w:rsid w:val="00DD12FA"/>
    <w:rsid w:val="00DD1309"/>
    <w:rsid w:val="00DD13B6"/>
    <w:rsid w:val="00DD144F"/>
    <w:rsid w:val="00DD1643"/>
    <w:rsid w:val="00DD17F9"/>
    <w:rsid w:val="00DD1BA9"/>
    <w:rsid w:val="00DD1CC7"/>
    <w:rsid w:val="00DD1E18"/>
    <w:rsid w:val="00DD247D"/>
    <w:rsid w:val="00DD24E5"/>
    <w:rsid w:val="00DD2701"/>
    <w:rsid w:val="00DD27D5"/>
    <w:rsid w:val="00DD2B35"/>
    <w:rsid w:val="00DD3088"/>
    <w:rsid w:val="00DD3661"/>
    <w:rsid w:val="00DD45D0"/>
    <w:rsid w:val="00DD4A75"/>
    <w:rsid w:val="00DD4D82"/>
    <w:rsid w:val="00DD5511"/>
    <w:rsid w:val="00DD56AB"/>
    <w:rsid w:val="00DD5C04"/>
    <w:rsid w:val="00DD6741"/>
    <w:rsid w:val="00DD6E9E"/>
    <w:rsid w:val="00DE026D"/>
    <w:rsid w:val="00DE036A"/>
    <w:rsid w:val="00DE0535"/>
    <w:rsid w:val="00DE09B4"/>
    <w:rsid w:val="00DE114A"/>
    <w:rsid w:val="00DE1ACB"/>
    <w:rsid w:val="00DE24E9"/>
    <w:rsid w:val="00DE267A"/>
    <w:rsid w:val="00DE538B"/>
    <w:rsid w:val="00DE58C4"/>
    <w:rsid w:val="00DE5A3D"/>
    <w:rsid w:val="00DE5AD1"/>
    <w:rsid w:val="00DE6078"/>
    <w:rsid w:val="00DE6468"/>
    <w:rsid w:val="00DE6C1E"/>
    <w:rsid w:val="00DE7048"/>
    <w:rsid w:val="00DE7205"/>
    <w:rsid w:val="00DE7DB7"/>
    <w:rsid w:val="00DE7EF0"/>
    <w:rsid w:val="00DF02AB"/>
    <w:rsid w:val="00DF0471"/>
    <w:rsid w:val="00DF05BD"/>
    <w:rsid w:val="00DF10B6"/>
    <w:rsid w:val="00DF15B7"/>
    <w:rsid w:val="00DF188F"/>
    <w:rsid w:val="00DF1CC0"/>
    <w:rsid w:val="00DF2175"/>
    <w:rsid w:val="00DF26ED"/>
    <w:rsid w:val="00DF27EB"/>
    <w:rsid w:val="00DF2BBA"/>
    <w:rsid w:val="00DF2FA5"/>
    <w:rsid w:val="00DF3599"/>
    <w:rsid w:val="00DF37ED"/>
    <w:rsid w:val="00DF4BAC"/>
    <w:rsid w:val="00DF4FB5"/>
    <w:rsid w:val="00DF5013"/>
    <w:rsid w:val="00DF53CB"/>
    <w:rsid w:val="00DF59B5"/>
    <w:rsid w:val="00DF5C3D"/>
    <w:rsid w:val="00DF69AF"/>
    <w:rsid w:val="00DF6C1B"/>
    <w:rsid w:val="00DF76F2"/>
    <w:rsid w:val="00DF7CB1"/>
    <w:rsid w:val="00E00288"/>
    <w:rsid w:val="00E00339"/>
    <w:rsid w:val="00E007A4"/>
    <w:rsid w:val="00E007D0"/>
    <w:rsid w:val="00E008BD"/>
    <w:rsid w:val="00E012FF"/>
    <w:rsid w:val="00E01751"/>
    <w:rsid w:val="00E023D2"/>
    <w:rsid w:val="00E02535"/>
    <w:rsid w:val="00E0353D"/>
    <w:rsid w:val="00E03CE3"/>
    <w:rsid w:val="00E04280"/>
    <w:rsid w:val="00E05CDE"/>
    <w:rsid w:val="00E060EC"/>
    <w:rsid w:val="00E0694F"/>
    <w:rsid w:val="00E06E87"/>
    <w:rsid w:val="00E0734E"/>
    <w:rsid w:val="00E075BD"/>
    <w:rsid w:val="00E0784F"/>
    <w:rsid w:val="00E07A85"/>
    <w:rsid w:val="00E07B95"/>
    <w:rsid w:val="00E104DC"/>
    <w:rsid w:val="00E119AF"/>
    <w:rsid w:val="00E11D74"/>
    <w:rsid w:val="00E1243A"/>
    <w:rsid w:val="00E124D4"/>
    <w:rsid w:val="00E12C57"/>
    <w:rsid w:val="00E13274"/>
    <w:rsid w:val="00E136D3"/>
    <w:rsid w:val="00E13CAA"/>
    <w:rsid w:val="00E14C17"/>
    <w:rsid w:val="00E15175"/>
    <w:rsid w:val="00E16064"/>
    <w:rsid w:val="00E16627"/>
    <w:rsid w:val="00E1681C"/>
    <w:rsid w:val="00E16890"/>
    <w:rsid w:val="00E16E7B"/>
    <w:rsid w:val="00E1717F"/>
    <w:rsid w:val="00E1730D"/>
    <w:rsid w:val="00E17325"/>
    <w:rsid w:val="00E174FB"/>
    <w:rsid w:val="00E17636"/>
    <w:rsid w:val="00E20729"/>
    <w:rsid w:val="00E20776"/>
    <w:rsid w:val="00E216A0"/>
    <w:rsid w:val="00E218FC"/>
    <w:rsid w:val="00E22C14"/>
    <w:rsid w:val="00E232C6"/>
    <w:rsid w:val="00E2351D"/>
    <w:rsid w:val="00E23D01"/>
    <w:rsid w:val="00E247C0"/>
    <w:rsid w:val="00E247CF"/>
    <w:rsid w:val="00E25125"/>
    <w:rsid w:val="00E251E7"/>
    <w:rsid w:val="00E25357"/>
    <w:rsid w:val="00E25C7D"/>
    <w:rsid w:val="00E25CCF"/>
    <w:rsid w:val="00E25E94"/>
    <w:rsid w:val="00E266C8"/>
    <w:rsid w:val="00E27187"/>
    <w:rsid w:val="00E272DA"/>
    <w:rsid w:val="00E273F8"/>
    <w:rsid w:val="00E27524"/>
    <w:rsid w:val="00E30261"/>
    <w:rsid w:val="00E30D9B"/>
    <w:rsid w:val="00E316D5"/>
    <w:rsid w:val="00E31BA1"/>
    <w:rsid w:val="00E31E77"/>
    <w:rsid w:val="00E320D7"/>
    <w:rsid w:val="00E32836"/>
    <w:rsid w:val="00E339B8"/>
    <w:rsid w:val="00E34773"/>
    <w:rsid w:val="00E3490E"/>
    <w:rsid w:val="00E35339"/>
    <w:rsid w:val="00E35561"/>
    <w:rsid w:val="00E35C1B"/>
    <w:rsid w:val="00E365C9"/>
    <w:rsid w:val="00E374EB"/>
    <w:rsid w:val="00E376EE"/>
    <w:rsid w:val="00E37931"/>
    <w:rsid w:val="00E40408"/>
    <w:rsid w:val="00E404AA"/>
    <w:rsid w:val="00E40ADC"/>
    <w:rsid w:val="00E40B5F"/>
    <w:rsid w:val="00E41102"/>
    <w:rsid w:val="00E41361"/>
    <w:rsid w:val="00E41B3D"/>
    <w:rsid w:val="00E42127"/>
    <w:rsid w:val="00E423A1"/>
    <w:rsid w:val="00E4287C"/>
    <w:rsid w:val="00E436D6"/>
    <w:rsid w:val="00E43A52"/>
    <w:rsid w:val="00E4413F"/>
    <w:rsid w:val="00E44E69"/>
    <w:rsid w:val="00E450B6"/>
    <w:rsid w:val="00E45460"/>
    <w:rsid w:val="00E459CC"/>
    <w:rsid w:val="00E45C50"/>
    <w:rsid w:val="00E477E2"/>
    <w:rsid w:val="00E47AD5"/>
    <w:rsid w:val="00E50563"/>
    <w:rsid w:val="00E50579"/>
    <w:rsid w:val="00E50FA8"/>
    <w:rsid w:val="00E5125F"/>
    <w:rsid w:val="00E51885"/>
    <w:rsid w:val="00E5242D"/>
    <w:rsid w:val="00E52AFE"/>
    <w:rsid w:val="00E52EF2"/>
    <w:rsid w:val="00E53145"/>
    <w:rsid w:val="00E53160"/>
    <w:rsid w:val="00E53948"/>
    <w:rsid w:val="00E54E45"/>
    <w:rsid w:val="00E55B27"/>
    <w:rsid w:val="00E5603E"/>
    <w:rsid w:val="00E56ED2"/>
    <w:rsid w:val="00E57014"/>
    <w:rsid w:val="00E57228"/>
    <w:rsid w:val="00E57650"/>
    <w:rsid w:val="00E57B62"/>
    <w:rsid w:val="00E57E0E"/>
    <w:rsid w:val="00E6004C"/>
    <w:rsid w:val="00E600E5"/>
    <w:rsid w:val="00E60517"/>
    <w:rsid w:val="00E60551"/>
    <w:rsid w:val="00E6059F"/>
    <w:rsid w:val="00E6073F"/>
    <w:rsid w:val="00E6092D"/>
    <w:rsid w:val="00E610DC"/>
    <w:rsid w:val="00E61647"/>
    <w:rsid w:val="00E618CB"/>
    <w:rsid w:val="00E61A8C"/>
    <w:rsid w:val="00E61DE0"/>
    <w:rsid w:val="00E624A2"/>
    <w:rsid w:val="00E62CA0"/>
    <w:rsid w:val="00E62F68"/>
    <w:rsid w:val="00E6309B"/>
    <w:rsid w:val="00E64AA2"/>
    <w:rsid w:val="00E65564"/>
    <w:rsid w:val="00E65863"/>
    <w:rsid w:val="00E66038"/>
    <w:rsid w:val="00E6681A"/>
    <w:rsid w:val="00E66AB7"/>
    <w:rsid w:val="00E67991"/>
    <w:rsid w:val="00E67B31"/>
    <w:rsid w:val="00E70256"/>
    <w:rsid w:val="00E70C38"/>
    <w:rsid w:val="00E71292"/>
    <w:rsid w:val="00E712DF"/>
    <w:rsid w:val="00E71B5F"/>
    <w:rsid w:val="00E72804"/>
    <w:rsid w:val="00E72F08"/>
    <w:rsid w:val="00E733BA"/>
    <w:rsid w:val="00E734C0"/>
    <w:rsid w:val="00E735C9"/>
    <w:rsid w:val="00E73CA3"/>
    <w:rsid w:val="00E74124"/>
    <w:rsid w:val="00E74367"/>
    <w:rsid w:val="00E747EA"/>
    <w:rsid w:val="00E75405"/>
    <w:rsid w:val="00E7540A"/>
    <w:rsid w:val="00E7580B"/>
    <w:rsid w:val="00E75F4B"/>
    <w:rsid w:val="00E763AE"/>
    <w:rsid w:val="00E768BD"/>
    <w:rsid w:val="00E76908"/>
    <w:rsid w:val="00E76C10"/>
    <w:rsid w:val="00E76E67"/>
    <w:rsid w:val="00E773AB"/>
    <w:rsid w:val="00E776A4"/>
    <w:rsid w:val="00E77FD7"/>
    <w:rsid w:val="00E80901"/>
    <w:rsid w:val="00E81574"/>
    <w:rsid w:val="00E81B18"/>
    <w:rsid w:val="00E835EA"/>
    <w:rsid w:val="00E849D2"/>
    <w:rsid w:val="00E84AE4"/>
    <w:rsid w:val="00E85697"/>
    <w:rsid w:val="00E8600E"/>
    <w:rsid w:val="00E86ACF"/>
    <w:rsid w:val="00E86DB4"/>
    <w:rsid w:val="00E86F4B"/>
    <w:rsid w:val="00E875FA"/>
    <w:rsid w:val="00E876BA"/>
    <w:rsid w:val="00E87840"/>
    <w:rsid w:val="00E87C0C"/>
    <w:rsid w:val="00E87C77"/>
    <w:rsid w:val="00E906FE"/>
    <w:rsid w:val="00E907F0"/>
    <w:rsid w:val="00E908FC"/>
    <w:rsid w:val="00E90FBA"/>
    <w:rsid w:val="00E90FC6"/>
    <w:rsid w:val="00E91D68"/>
    <w:rsid w:val="00E92891"/>
    <w:rsid w:val="00E9522D"/>
    <w:rsid w:val="00E95681"/>
    <w:rsid w:val="00E95A25"/>
    <w:rsid w:val="00E95DEC"/>
    <w:rsid w:val="00E96060"/>
    <w:rsid w:val="00E96453"/>
    <w:rsid w:val="00E964E0"/>
    <w:rsid w:val="00E96547"/>
    <w:rsid w:val="00E9666A"/>
    <w:rsid w:val="00E969E1"/>
    <w:rsid w:val="00E96DCB"/>
    <w:rsid w:val="00E97133"/>
    <w:rsid w:val="00E97C2D"/>
    <w:rsid w:val="00EA004A"/>
    <w:rsid w:val="00EA0EF8"/>
    <w:rsid w:val="00EA12E7"/>
    <w:rsid w:val="00EA2632"/>
    <w:rsid w:val="00EA3602"/>
    <w:rsid w:val="00EA3854"/>
    <w:rsid w:val="00EA3891"/>
    <w:rsid w:val="00EA3CC2"/>
    <w:rsid w:val="00EA3F6C"/>
    <w:rsid w:val="00EA4243"/>
    <w:rsid w:val="00EA4337"/>
    <w:rsid w:val="00EA437F"/>
    <w:rsid w:val="00EA48FC"/>
    <w:rsid w:val="00EA5037"/>
    <w:rsid w:val="00EA50DB"/>
    <w:rsid w:val="00EA5235"/>
    <w:rsid w:val="00EA5862"/>
    <w:rsid w:val="00EA5B03"/>
    <w:rsid w:val="00EA5EFE"/>
    <w:rsid w:val="00EA5FAF"/>
    <w:rsid w:val="00EA609C"/>
    <w:rsid w:val="00EA638E"/>
    <w:rsid w:val="00EA64A3"/>
    <w:rsid w:val="00EA6531"/>
    <w:rsid w:val="00EA6A0A"/>
    <w:rsid w:val="00EA6CB1"/>
    <w:rsid w:val="00EA72EA"/>
    <w:rsid w:val="00EA738F"/>
    <w:rsid w:val="00EA789E"/>
    <w:rsid w:val="00EA7914"/>
    <w:rsid w:val="00EA7AE8"/>
    <w:rsid w:val="00EB0029"/>
    <w:rsid w:val="00EB079F"/>
    <w:rsid w:val="00EB0A24"/>
    <w:rsid w:val="00EB0AEB"/>
    <w:rsid w:val="00EB1AE5"/>
    <w:rsid w:val="00EB2152"/>
    <w:rsid w:val="00EB241F"/>
    <w:rsid w:val="00EB2F1A"/>
    <w:rsid w:val="00EB311D"/>
    <w:rsid w:val="00EB3B33"/>
    <w:rsid w:val="00EB484C"/>
    <w:rsid w:val="00EB5E19"/>
    <w:rsid w:val="00EB6EE3"/>
    <w:rsid w:val="00EB70BE"/>
    <w:rsid w:val="00EB79D5"/>
    <w:rsid w:val="00EC011B"/>
    <w:rsid w:val="00EC1163"/>
    <w:rsid w:val="00EC1B02"/>
    <w:rsid w:val="00EC1E0D"/>
    <w:rsid w:val="00EC26DD"/>
    <w:rsid w:val="00EC2CC4"/>
    <w:rsid w:val="00EC2F0D"/>
    <w:rsid w:val="00EC311C"/>
    <w:rsid w:val="00EC34C3"/>
    <w:rsid w:val="00EC392F"/>
    <w:rsid w:val="00EC43A2"/>
    <w:rsid w:val="00EC4FA3"/>
    <w:rsid w:val="00EC5266"/>
    <w:rsid w:val="00EC5FAF"/>
    <w:rsid w:val="00EC6663"/>
    <w:rsid w:val="00EC6AC1"/>
    <w:rsid w:val="00EC6EEC"/>
    <w:rsid w:val="00EC70B2"/>
    <w:rsid w:val="00EC73DF"/>
    <w:rsid w:val="00EC7CF3"/>
    <w:rsid w:val="00EC7FA5"/>
    <w:rsid w:val="00ED01F2"/>
    <w:rsid w:val="00ED0379"/>
    <w:rsid w:val="00ED07DF"/>
    <w:rsid w:val="00ED0B2B"/>
    <w:rsid w:val="00ED11BD"/>
    <w:rsid w:val="00ED1641"/>
    <w:rsid w:val="00ED1C7C"/>
    <w:rsid w:val="00ED3139"/>
    <w:rsid w:val="00ED3E01"/>
    <w:rsid w:val="00ED49CB"/>
    <w:rsid w:val="00ED49D3"/>
    <w:rsid w:val="00ED5486"/>
    <w:rsid w:val="00ED5518"/>
    <w:rsid w:val="00ED5693"/>
    <w:rsid w:val="00ED5B2D"/>
    <w:rsid w:val="00ED63C8"/>
    <w:rsid w:val="00ED6757"/>
    <w:rsid w:val="00ED6F45"/>
    <w:rsid w:val="00ED7253"/>
    <w:rsid w:val="00ED76C1"/>
    <w:rsid w:val="00ED7A62"/>
    <w:rsid w:val="00ED7E00"/>
    <w:rsid w:val="00EE0128"/>
    <w:rsid w:val="00EE092A"/>
    <w:rsid w:val="00EE093A"/>
    <w:rsid w:val="00EE0E0B"/>
    <w:rsid w:val="00EE1602"/>
    <w:rsid w:val="00EE1C55"/>
    <w:rsid w:val="00EE2469"/>
    <w:rsid w:val="00EE24FD"/>
    <w:rsid w:val="00EE262F"/>
    <w:rsid w:val="00EE2725"/>
    <w:rsid w:val="00EE2B62"/>
    <w:rsid w:val="00EE2E21"/>
    <w:rsid w:val="00EE30A5"/>
    <w:rsid w:val="00EE3453"/>
    <w:rsid w:val="00EE3496"/>
    <w:rsid w:val="00EE44D4"/>
    <w:rsid w:val="00EE59A2"/>
    <w:rsid w:val="00EE6004"/>
    <w:rsid w:val="00EE6440"/>
    <w:rsid w:val="00EE645C"/>
    <w:rsid w:val="00EE75EA"/>
    <w:rsid w:val="00EE78F6"/>
    <w:rsid w:val="00EF07F4"/>
    <w:rsid w:val="00EF14E1"/>
    <w:rsid w:val="00EF172D"/>
    <w:rsid w:val="00EF19B5"/>
    <w:rsid w:val="00EF1B8D"/>
    <w:rsid w:val="00EF1FB9"/>
    <w:rsid w:val="00EF2661"/>
    <w:rsid w:val="00EF2A92"/>
    <w:rsid w:val="00EF2D02"/>
    <w:rsid w:val="00EF2FDC"/>
    <w:rsid w:val="00EF302A"/>
    <w:rsid w:val="00EF387A"/>
    <w:rsid w:val="00EF39FA"/>
    <w:rsid w:val="00EF408C"/>
    <w:rsid w:val="00EF4413"/>
    <w:rsid w:val="00EF4C08"/>
    <w:rsid w:val="00EF51F2"/>
    <w:rsid w:val="00EF52FF"/>
    <w:rsid w:val="00EF54E5"/>
    <w:rsid w:val="00EF5636"/>
    <w:rsid w:val="00EF568F"/>
    <w:rsid w:val="00EF5785"/>
    <w:rsid w:val="00EF5A30"/>
    <w:rsid w:val="00EF5C44"/>
    <w:rsid w:val="00EF661B"/>
    <w:rsid w:val="00EF6CC1"/>
    <w:rsid w:val="00EF755C"/>
    <w:rsid w:val="00EF7FC2"/>
    <w:rsid w:val="00F00420"/>
    <w:rsid w:val="00F008DD"/>
    <w:rsid w:val="00F00D55"/>
    <w:rsid w:val="00F0156F"/>
    <w:rsid w:val="00F0194B"/>
    <w:rsid w:val="00F01F6B"/>
    <w:rsid w:val="00F02389"/>
    <w:rsid w:val="00F02A8A"/>
    <w:rsid w:val="00F02DE2"/>
    <w:rsid w:val="00F02E53"/>
    <w:rsid w:val="00F02FEF"/>
    <w:rsid w:val="00F03011"/>
    <w:rsid w:val="00F030D7"/>
    <w:rsid w:val="00F031E7"/>
    <w:rsid w:val="00F039FB"/>
    <w:rsid w:val="00F03A48"/>
    <w:rsid w:val="00F03A88"/>
    <w:rsid w:val="00F03BE5"/>
    <w:rsid w:val="00F0433A"/>
    <w:rsid w:val="00F043D5"/>
    <w:rsid w:val="00F043DC"/>
    <w:rsid w:val="00F045FE"/>
    <w:rsid w:val="00F04A90"/>
    <w:rsid w:val="00F04CFF"/>
    <w:rsid w:val="00F04EF0"/>
    <w:rsid w:val="00F04F13"/>
    <w:rsid w:val="00F04F8E"/>
    <w:rsid w:val="00F05581"/>
    <w:rsid w:val="00F05658"/>
    <w:rsid w:val="00F056EB"/>
    <w:rsid w:val="00F05E19"/>
    <w:rsid w:val="00F06310"/>
    <w:rsid w:val="00F06A32"/>
    <w:rsid w:val="00F06EE1"/>
    <w:rsid w:val="00F07BC3"/>
    <w:rsid w:val="00F106E7"/>
    <w:rsid w:val="00F10AE9"/>
    <w:rsid w:val="00F11C11"/>
    <w:rsid w:val="00F124FD"/>
    <w:rsid w:val="00F12583"/>
    <w:rsid w:val="00F12BBE"/>
    <w:rsid w:val="00F1316F"/>
    <w:rsid w:val="00F13AE6"/>
    <w:rsid w:val="00F13B59"/>
    <w:rsid w:val="00F13B89"/>
    <w:rsid w:val="00F13FF1"/>
    <w:rsid w:val="00F140BC"/>
    <w:rsid w:val="00F146B2"/>
    <w:rsid w:val="00F14797"/>
    <w:rsid w:val="00F15067"/>
    <w:rsid w:val="00F15F26"/>
    <w:rsid w:val="00F16C2A"/>
    <w:rsid w:val="00F1711B"/>
    <w:rsid w:val="00F173C8"/>
    <w:rsid w:val="00F17729"/>
    <w:rsid w:val="00F178D1"/>
    <w:rsid w:val="00F17ABB"/>
    <w:rsid w:val="00F17E59"/>
    <w:rsid w:val="00F20EF0"/>
    <w:rsid w:val="00F212E3"/>
    <w:rsid w:val="00F2130C"/>
    <w:rsid w:val="00F2145C"/>
    <w:rsid w:val="00F21687"/>
    <w:rsid w:val="00F21DF7"/>
    <w:rsid w:val="00F22135"/>
    <w:rsid w:val="00F22CF1"/>
    <w:rsid w:val="00F2365E"/>
    <w:rsid w:val="00F23CED"/>
    <w:rsid w:val="00F24736"/>
    <w:rsid w:val="00F249A7"/>
    <w:rsid w:val="00F24A89"/>
    <w:rsid w:val="00F24A99"/>
    <w:rsid w:val="00F24FF8"/>
    <w:rsid w:val="00F2555F"/>
    <w:rsid w:val="00F25AB6"/>
    <w:rsid w:val="00F25E0F"/>
    <w:rsid w:val="00F260C8"/>
    <w:rsid w:val="00F26601"/>
    <w:rsid w:val="00F26ED5"/>
    <w:rsid w:val="00F2709F"/>
    <w:rsid w:val="00F270EC"/>
    <w:rsid w:val="00F27184"/>
    <w:rsid w:val="00F271A3"/>
    <w:rsid w:val="00F27655"/>
    <w:rsid w:val="00F30100"/>
    <w:rsid w:val="00F30669"/>
    <w:rsid w:val="00F306E8"/>
    <w:rsid w:val="00F31555"/>
    <w:rsid w:val="00F317FD"/>
    <w:rsid w:val="00F31EE2"/>
    <w:rsid w:val="00F32180"/>
    <w:rsid w:val="00F32460"/>
    <w:rsid w:val="00F3256D"/>
    <w:rsid w:val="00F3291B"/>
    <w:rsid w:val="00F32ADF"/>
    <w:rsid w:val="00F32B4B"/>
    <w:rsid w:val="00F3329B"/>
    <w:rsid w:val="00F33681"/>
    <w:rsid w:val="00F34ABB"/>
    <w:rsid w:val="00F34F54"/>
    <w:rsid w:val="00F35887"/>
    <w:rsid w:val="00F35C8B"/>
    <w:rsid w:val="00F364A3"/>
    <w:rsid w:val="00F36594"/>
    <w:rsid w:val="00F3659B"/>
    <w:rsid w:val="00F36C9D"/>
    <w:rsid w:val="00F36DA5"/>
    <w:rsid w:val="00F36E7A"/>
    <w:rsid w:val="00F36F40"/>
    <w:rsid w:val="00F3734A"/>
    <w:rsid w:val="00F373CA"/>
    <w:rsid w:val="00F3764A"/>
    <w:rsid w:val="00F37E10"/>
    <w:rsid w:val="00F40239"/>
    <w:rsid w:val="00F407C3"/>
    <w:rsid w:val="00F41456"/>
    <w:rsid w:val="00F41812"/>
    <w:rsid w:val="00F41928"/>
    <w:rsid w:val="00F423E9"/>
    <w:rsid w:val="00F42422"/>
    <w:rsid w:val="00F4244B"/>
    <w:rsid w:val="00F4260E"/>
    <w:rsid w:val="00F43007"/>
    <w:rsid w:val="00F433F1"/>
    <w:rsid w:val="00F4380A"/>
    <w:rsid w:val="00F439E5"/>
    <w:rsid w:val="00F442A5"/>
    <w:rsid w:val="00F443AE"/>
    <w:rsid w:val="00F4556C"/>
    <w:rsid w:val="00F45A6E"/>
    <w:rsid w:val="00F462AB"/>
    <w:rsid w:val="00F46763"/>
    <w:rsid w:val="00F46822"/>
    <w:rsid w:val="00F47718"/>
    <w:rsid w:val="00F50375"/>
    <w:rsid w:val="00F50F42"/>
    <w:rsid w:val="00F51C24"/>
    <w:rsid w:val="00F51F72"/>
    <w:rsid w:val="00F52956"/>
    <w:rsid w:val="00F53D32"/>
    <w:rsid w:val="00F55011"/>
    <w:rsid w:val="00F55305"/>
    <w:rsid w:val="00F56389"/>
    <w:rsid w:val="00F56673"/>
    <w:rsid w:val="00F56AD2"/>
    <w:rsid w:val="00F57889"/>
    <w:rsid w:val="00F57F96"/>
    <w:rsid w:val="00F601A5"/>
    <w:rsid w:val="00F60BE8"/>
    <w:rsid w:val="00F6119C"/>
    <w:rsid w:val="00F61680"/>
    <w:rsid w:val="00F61895"/>
    <w:rsid w:val="00F61BDD"/>
    <w:rsid w:val="00F61C5A"/>
    <w:rsid w:val="00F61D4A"/>
    <w:rsid w:val="00F61F56"/>
    <w:rsid w:val="00F6233A"/>
    <w:rsid w:val="00F624C6"/>
    <w:rsid w:val="00F625F2"/>
    <w:rsid w:val="00F6268B"/>
    <w:rsid w:val="00F6269D"/>
    <w:rsid w:val="00F62E61"/>
    <w:rsid w:val="00F63079"/>
    <w:rsid w:val="00F634DC"/>
    <w:rsid w:val="00F63597"/>
    <w:rsid w:val="00F63DE0"/>
    <w:rsid w:val="00F64120"/>
    <w:rsid w:val="00F64416"/>
    <w:rsid w:val="00F64A01"/>
    <w:rsid w:val="00F64A23"/>
    <w:rsid w:val="00F651BB"/>
    <w:rsid w:val="00F6543D"/>
    <w:rsid w:val="00F65A0E"/>
    <w:rsid w:val="00F66791"/>
    <w:rsid w:val="00F669DA"/>
    <w:rsid w:val="00F66A7F"/>
    <w:rsid w:val="00F66A81"/>
    <w:rsid w:val="00F67345"/>
    <w:rsid w:val="00F6794B"/>
    <w:rsid w:val="00F67C98"/>
    <w:rsid w:val="00F67F8D"/>
    <w:rsid w:val="00F7045D"/>
    <w:rsid w:val="00F7052D"/>
    <w:rsid w:val="00F70943"/>
    <w:rsid w:val="00F70BAE"/>
    <w:rsid w:val="00F714C9"/>
    <w:rsid w:val="00F71C64"/>
    <w:rsid w:val="00F71E2B"/>
    <w:rsid w:val="00F71EEE"/>
    <w:rsid w:val="00F720E8"/>
    <w:rsid w:val="00F72B83"/>
    <w:rsid w:val="00F72D13"/>
    <w:rsid w:val="00F73477"/>
    <w:rsid w:val="00F73955"/>
    <w:rsid w:val="00F741A4"/>
    <w:rsid w:val="00F74339"/>
    <w:rsid w:val="00F7440C"/>
    <w:rsid w:val="00F74AD9"/>
    <w:rsid w:val="00F74F54"/>
    <w:rsid w:val="00F74FCA"/>
    <w:rsid w:val="00F7672B"/>
    <w:rsid w:val="00F76D39"/>
    <w:rsid w:val="00F7787E"/>
    <w:rsid w:val="00F77F38"/>
    <w:rsid w:val="00F806B4"/>
    <w:rsid w:val="00F80AAF"/>
    <w:rsid w:val="00F80D0D"/>
    <w:rsid w:val="00F81236"/>
    <w:rsid w:val="00F813D2"/>
    <w:rsid w:val="00F817B5"/>
    <w:rsid w:val="00F81DA9"/>
    <w:rsid w:val="00F82177"/>
    <w:rsid w:val="00F823E4"/>
    <w:rsid w:val="00F82572"/>
    <w:rsid w:val="00F82655"/>
    <w:rsid w:val="00F82785"/>
    <w:rsid w:val="00F82E1B"/>
    <w:rsid w:val="00F82F85"/>
    <w:rsid w:val="00F832EB"/>
    <w:rsid w:val="00F8352C"/>
    <w:rsid w:val="00F84182"/>
    <w:rsid w:val="00F842CA"/>
    <w:rsid w:val="00F84371"/>
    <w:rsid w:val="00F84790"/>
    <w:rsid w:val="00F84B4A"/>
    <w:rsid w:val="00F85425"/>
    <w:rsid w:val="00F85A71"/>
    <w:rsid w:val="00F863B9"/>
    <w:rsid w:val="00F868DE"/>
    <w:rsid w:val="00F8693E"/>
    <w:rsid w:val="00F8719B"/>
    <w:rsid w:val="00F87967"/>
    <w:rsid w:val="00F87BE5"/>
    <w:rsid w:val="00F904DF"/>
    <w:rsid w:val="00F908E3"/>
    <w:rsid w:val="00F9192D"/>
    <w:rsid w:val="00F92103"/>
    <w:rsid w:val="00F92327"/>
    <w:rsid w:val="00F930DC"/>
    <w:rsid w:val="00F93A1D"/>
    <w:rsid w:val="00F93ADB"/>
    <w:rsid w:val="00F9425C"/>
    <w:rsid w:val="00F9435F"/>
    <w:rsid w:val="00F94702"/>
    <w:rsid w:val="00F95289"/>
    <w:rsid w:val="00F95F3A"/>
    <w:rsid w:val="00F96E38"/>
    <w:rsid w:val="00F973F8"/>
    <w:rsid w:val="00FA01A6"/>
    <w:rsid w:val="00FA14FA"/>
    <w:rsid w:val="00FA1643"/>
    <w:rsid w:val="00FA286D"/>
    <w:rsid w:val="00FA4128"/>
    <w:rsid w:val="00FA41CF"/>
    <w:rsid w:val="00FA4784"/>
    <w:rsid w:val="00FA4DAB"/>
    <w:rsid w:val="00FA4DF9"/>
    <w:rsid w:val="00FA566D"/>
    <w:rsid w:val="00FA5769"/>
    <w:rsid w:val="00FA603E"/>
    <w:rsid w:val="00FA614C"/>
    <w:rsid w:val="00FA64E2"/>
    <w:rsid w:val="00FA6868"/>
    <w:rsid w:val="00FA6CE2"/>
    <w:rsid w:val="00FA6F89"/>
    <w:rsid w:val="00FA7A9A"/>
    <w:rsid w:val="00FA7D4C"/>
    <w:rsid w:val="00FA7E94"/>
    <w:rsid w:val="00FB0211"/>
    <w:rsid w:val="00FB234A"/>
    <w:rsid w:val="00FB28B2"/>
    <w:rsid w:val="00FB2BED"/>
    <w:rsid w:val="00FB3429"/>
    <w:rsid w:val="00FB3A17"/>
    <w:rsid w:val="00FB3AC9"/>
    <w:rsid w:val="00FB46EB"/>
    <w:rsid w:val="00FB4DC8"/>
    <w:rsid w:val="00FB4FBA"/>
    <w:rsid w:val="00FB5319"/>
    <w:rsid w:val="00FB58D9"/>
    <w:rsid w:val="00FB5F42"/>
    <w:rsid w:val="00FB619D"/>
    <w:rsid w:val="00FB6E3A"/>
    <w:rsid w:val="00FB7B07"/>
    <w:rsid w:val="00FB7E51"/>
    <w:rsid w:val="00FC0685"/>
    <w:rsid w:val="00FC17C9"/>
    <w:rsid w:val="00FC1948"/>
    <w:rsid w:val="00FC194F"/>
    <w:rsid w:val="00FC1FA6"/>
    <w:rsid w:val="00FC220D"/>
    <w:rsid w:val="00FC2FD2"/>
    <w:rsid w:val="00FC3035"/>
    <w:rsid w:val="00FC3666"/>
    <w:rsid w:val="00FC372D"/>
    <w:rsid w:val="00FC3783"/>
    <w:rsid w:val="00FC3FE8"/>
    <w:rsid w:val="00FC40FB"/>
    <w:rsid w:val="00FC4151"/>
    <w:rsid w:val="00FC60BC"/>
    <w:rsid w:val="00FC6AE1"/>
    <w:rsid w:val="00FC6EF0"/>
    <w:rsid w:val="00FC74C8"/>
    <w:rsid w:val="00FC7E63"/>
    <w:rsid w:val="00FD025F"/>
    <w:rsid w:val="00FD04A9"/>
    <w:rsid w:val="00FD0830"/>
    <w:rsid w:val="00FD0A52"/>
    <w:rsid w:val="00FD101A"/>
    <w:rsid w:val="00FD1196"/>
    <w:rsid w:val="00FD18C3"/>
    <w:rsid w:val="00FD2063"/>
    <w:rsid w:val="00FD241B"/>
    <w:rsid w:val="00FD2852"/>
    <w:rsid w:val="00FD2F68"/>
    <w:rsid w:val="00FD393A"/>
    <w:rsid w:val="00FD49BE"/>
    <w:rsid w:val="00FD4A7D"/>
    <w:rsid w:val="00FD4F63"/>
    <w:rsid w:val="00FD54B5"/>
    <w:rsid w:val="00FD58D6"/>
    <w:rsid w:val="00FD64F2"/>
    <w:rsid w:val="00FD6991"/>
    <w:rsid w:val="00FD6D58"/>
    <w:rsid w:val="00FD7400"/>
    <w:rsid w:val="00FD7E35"/>
    <w:rsid w:val="00FD7E80"/>
    <w:rsid w:val="00FE00A0"/>
    <w:rsid w:val="00FE0511"/>
    <w:rsid w:val="00FE0A61"/>
    <w:rsid w:val="00FE0E8E"/>
    <w:rsid w:val="00FE0F17"/>
    <w:rsid w:val="00FE104A"/>
    <w:rsid w:val="00FE12C7"/>
    <w:rsid w:val="00FE1876"/>
    <w:rsid w:val="00FE21B1"/>
    <w:rsid w:val="00FE22D1"/>
    <w:rsid w:val="00FE2BE5"/>
    <w:rsid w:val="00FE2CA3"/>
    <w:rsid w:val="00FE2DAA"/>
    <w:rsid w:val="00FE2E24"/>
    <w:rsid w:val="00FE30FE"/>
    <w:rsid w:val="00FE352E"/>
    <w:rsid w:val="00FE39FE"/>
    <w:rsid w:val="00FE3CAB"/>
    <w:rsid w:val="00FE4948"/>
    <w:rsid w:val="00FE536B"/>
    <w:rsid w:val="00FE548A"/>
    <w:rsid w:val="00FE56E2"/>
    <w:rsid w:val="00FE5768"/>
    <w:rsid w:val="00FE6322"/>
    <w:rsid w:val="00FE647C"/>
    <w:rsid w:val="00FE6AB1"/>
    <w:rsid w:val="00FE6C9F"/>
    <w:rsid w:val="00FE7A36"/>
    <w:rsid w:val="00FF0D7A"/>
    <w:rsid w:val="00FF1353"/>
    <w:rsid w:val="00FF144C"/>
    <w:rsid w:val="00FF144F"/>
    <w:rsid w:val="00FF1D7A"/>
    <w:rsid w:val="00FF1DB2"/>
    <w:rsid w:val="00FF204E"/>
    <w:rsid w:val="00FF2950"/>
    <w:rsid w:val="00FF306B"/>
    <w:rsid w:val="00FF30AE"/>
    <w:rsid w:val="00FF3296"/>
    <w:rsid w:val="00FF370A"/>
    <w:rsid w:val="00FF37EE"/>
    <w:rsid w:val="00FF41BE"/>
    <w:rsid w:val="00FF4A84"/>
    <w:rsid w:val="00FF4BD5"/>
    <w:rsid w:val="00FF56F0"/>
    <w:rsid w:val="00FF57F8"/>
    <w:rsid w:val="00FF5E26"/>
    <w:rsid w:val="00FF5EF1"/>
    <w:rsid w:val="00FF6179"/>
    <w:rsid w:val="00FF6CE5"/>
    <w:rsid w:val="00FF6E2B"/>
    <w:rsid w:val="00FF73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165375"/>
  <w15:chartTrackingRefBased/>
  <w15:docId w15:val="{25C18726-B330-43F7-A739-37664EEA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335"/>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00294"/>
    <w:rPr>
      <w:rFonts w:ascii="Segoe UI" w:hAnsi="Segoe UI" w:cs="Segoe UI"/>
      <w:sz w:val="18"/>
      <w:szCs w:val="18"/>
    </w:rPr>
  </w:style>
  <w:style w:type="character" w:customStyle="1" w:styleId="BalloonTextChar">
    <w:name w:val="Balloon Text Char"/>
    <w:link w:val="BalloonText"/>
    <w:rsid w:val="00900294"/>
    <w:rPr>
      <w:rFonts w:ascii="Segoe UI" w:hAnsi="Segoe UI" w:cs="Segoe UI"/>
      <w:sz w:val="18"/>
      <w:szCs w:val="18"/>
    </w:rPr>
  </w:style>
  <w:style w:type="character" w:styleId="CommentReference">
    <w:name w:val="annotation reference"/>
    <w:basedOn w:val="DefaultParagraphFont"/>
    <w:rsid w:val="007C2119"/>
    <w:rPr>
      <w:sz w:val="16"/>
      <w:szCs w:val="16"/>
    </w:rPr>
  </w:style>
  <w:style w:type="paragraph" w:styleId="CommentText">
    <w:name w:val="annotation text"/>
    <w:basedOn w:val="Normal"/>
    <w:link w:val="CommentTextChar"/>
    <w:rsid w:val="007C2119"/>
    <w:rPr>
      <w:sz w:val="20"/>
      <w:szCs w:val="20"/>
    </w:rPr>
  </w:style>
  <w:style w:type="character" w:customStyle="1" w:styleId="CommentTextChar">
    <w:name w:val="Comment Text Char"/>
    <w:basedOn w:val="DefaultParagraphFont"/>
    <w:link w:val="CommentText"/>
    <w:rsid w:val="007C2119"/>
  </w:style>
  <w:style w:type="paragraph" w:styleId="CommentSubject">
    <w:name w:val="annotation subject"/>
    <w:basedOn w:val="CommentText"/>
    <w:next w:val="CommentText"/>
    <w:link w:val="CommentSubjectChar"/>
    <w:rsid w:val="007C2119"/>
    <w:rPr>
      <w:b/>
      <w:bCs/>
    </w:rPr>
  </w:style>
  <w:style w:type="character" w:customStyle="1" w:styleId="CommentSubjectChar">
    <w:name w:val="Comment Subject Char"/>
    <w:basedOn w:val="CommentTextChar"/>
    <w:link w:val="CommentSubject"/>
    <w:rsid w:val="007C2119"/>
    <w:rPr>
      <w:b/>
      <w:bCs/>
    </w:rPr>
  </w:style>
  <w:style w:type="paragraph" w:styleId="Revision">
    <w:name w:val="Revision"/>
    <w:hidden/>
    <w:uiPriority w:val="99"/>
    <w:semiHidden/>
    <w:rsid w:val="00F212E3"/>
    <w:rPr>
      <w:sz w:val="24"/>
      <w:szCs w:val="24"/>
    </w:rPr>
  </w:style>
  <w:style w:type="character" w:styleId="Hyperlink">
    <w:name w:val="Hyperlink"/>
    <w:basedOn w:val="DefaultParagraphFont"/>
    <w:rsid w:val="006D29BF"/>
    <w:rPr>
      <w:color w:val="0563C1" w:themeColor="hyperlink"/>
      <w:u w:val="single"/>
    </w:rPr>
  </w:style>
  <w:style w:type="character" w:styleId="UnresolvedMention">
    <w:name w:val="Unresolved Mention"/>
    <w:basedOn w:val="DefaultParagraphFont"/>
    <w:uiPriority w:val="99"/>
    <w:semiHidden/>
    <w:unhideWhenUsed/>
    <w:rsid w:val="006D29BF"/>
    <w:rPr>
      <w:color w:val="605E5C"/>
      <w:shd w:val="clear" w:color="auto" w:fill="E1DFDD"/>
    </w:rPr>
  </w:style>
  <w:style w:type="character" w:styleId="FollowedHyperlink">
    <w:name w:val="FollowedHyperlink"/>
    <w:basedOn w:val="DefaultParagraphFont"/>
    <w:rsid w:val="006D2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1074</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J11FB</dc:creator>
  <cp:lastModifiedBy>Schoonmaker Jason M</cp:lastModifiedBy>
  <cp:revision>3</cp:revision>
  <dcterms:created xsi:type="dcterms:W3CDTF">2025-06-20T18:57:00Z</dcterms:created>
  <dcterms:modified xsi:type="dcterms:W3CDTF">2025-06-20T19:23:00Z</dcterms:modified>
</cp:coreProperties>
</file>