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48B3" w:rsidRPr="00754DA2" w:rsidP="00754DA2" w14:paraId="10675498" w14:textId="77777777">
      <w:pPr>
        <w:widowControl w:val="0"/>
        <w:autoSpaceDE w:val="0"/>
        <w:autoSpaceDN w:val="0"/>
        <w:adjustRightInd w:val="0"/>
        <w:jc w:val="center"/>
        <w:rPr>
          <w:rFonts w:ascii="Arial" w:hAnsi="Arial" w:cs="Arial"/>
          <w:b/>
        </w:rPr>
      </w:pPr>
      <w:r w:rsidRPr="00754DA2">
        <w:rPr>
          <w:rFonts w:ascii="Arial" w:hAnsi="Arial" w:cs="Arial"/>
          <w:b/>
        </w:rPr>
        <w:t>S</w:t>
      </w:r>
      <w:r w:rsidRPr="00754DA2" w:rsidR="00271CC7">
        <w:rPr>
          <w:rFonts w:ascii="Arial" w:hAnsi="Arial" w:cs="Arial"/>
          <w:b/>
        </w:rPr>
        <w:t>upporting</w:t>
      </w:r>
      <w:r w:rsidRPr="00754DA2">
        <w:rPr>
          <w:rFonts w:ascii="Arial" w:hAnsi="Arial" w:cs="Arial"/>
          <w:b/>
        </w:rPr>
        <w:t xml:space="preserve"> S</w:t>
      </w:r>
      <w:r w:rsidRPr="00754DA2" w:rsidR="00271CC7">
        <w:rPr>
          <w:rFonts w:ascii="Arial" w:hAnsi="Arial" w:cs="Arial"/>
          <w:b/>
        </w:rPr>
        <w:t>tatement</w:t>
      </w:r>
    </w:p>
    <w:p w:rsidR="002348C8" w:rsidRPr="00754DA2" w:rsidP="00754DA2" w14:paraId="67250B0E" w14:textId="77777777">
      <w:pPr>
        <w:widowControl w:val="0"/>
        <w:autoSpaceDE w:val="0"/>
        <w:autoSpaceDN w:val="0"/>
        <w:adjustRightInd w:val="0"/>
        <w:jc w:val="center"/>
        <w:rPr>
          <w:rFonts w:ascii="Arial" w:hAnsi="Arial" w:cs="Arial"/>
          <w:b/>
        </w:rPr>
      </w:pPr>
      <w:r w:rsidRPr="00754DA2">
        <w:rPr>
          <w:rFonts w:ascii="Arial" w:hAnsi="Arial" w:cs="Arial"/>
          <w:b/>
        </w:rPr>
        <w:t>for</w:t>
      </w:r>
    </w:p>
    <w:p w:rsidR="00B27914" w:rsidRPr="00754DA2" w:rsidP="00754DA2" w14:paraId="13260F00" w14:textId="77777777">
      <w:pPr>
        <w:widowControl w:val="0"/>
        <w:autoSpaceDE w:val="0"/>
        <w:autoSpaceDN w:val="0"/>
        <w:adjustRightInd w:val="0"/>
        <w:jc w:val="center"/>
        <w:rPr>
          <w:rFonts w:ascii="Arial" w:hAnsi="Arial" w:cs="Arial"/>
          <w:b/>
        </w:rPr>
      </w:pPr>
      <w:r w:rsidRPr="00754DA2">
        <w:rPr>
          <w:rFonts w:ascii="Arial" w:hAnsi="Arial" w:cs="Arial"/>
          <w:b/>
        </w:rPr>
        <w:t>Application</w:t>
      </w:r>
      <w:r w:rsidRPr="00754DA2" w:rsidR="00271CC7">
        <w:rPr>
          <w:rFonts w:ascii="Arial" w:hAnsi="Arial" w:cs="Arial"/>
          <w:b/>
        </w:rPr>
        <w:t>s</w:t>
      </w:r>
      <w:r w:rsidRPr="00754DA2">
        <w:rPr>
          <w:rFonts w:ascii="Arial" w:hAnsi="Arial" w:cs="Arial"/>
          <w:b/>
        </w:rPr>
        <w:t xml:space="preserve"> for Merchant Mariner Credential</w:t>
      </w:r>
      <w:r w:rsidRPr="00754DA2" w:rsidR="00271CC7">
        <w:rPr>
          <w:rFonts w:ascii="Arial" w:hAnsi="Arial" w:cs="Arial"/>
          <w:b/>
        </w:rPr>
        <w:t>s and</w:t>
      </w:r>
      <w:r w:rsidRPr="00754DA2">
        <w:rPr>
          <w:rFonts w:ascii="Arial" w:hAnsi="Arial" w:cs="Arial"/>
          <w:b/>
        </w:rPr>
        <w:t xml:space="preserve"> Medical Certificate</w:t>
      </w:r>
      <w:r w:rsidRPr="00754DA2" w:rsidR="00271CC7">
        <w:rPr>
          <w:rFonts w:ascii="Arial" w:hAnsi="Arial" w:cs="Arial"/>
          <w:b/>
        </w:rPr>
        <w:t>s</w:t>
      </w:r>
    </w:p>
    <w:p w:rsidR="002348C8" w:rsidP="00754DA2" w14:paraId="361A3098" w14:textId="77777777">
      <w:pPr>
        <w:widowControl w:val="0"/>
        <w:autoSpaceDE w:val="0"/>
        <w:autoSpaceDN w:val="0"/>
        <w:adjustRightInd w:val="0"/>
        <w:jc w:val="center"/>
        <w:rPr>
          <w:rFonts w:ascii="Arial" w:hAnsi="Arial" w:cs="Arial"/>
          <w:sz w:val="16"/>
          <w:szCs w:val="16"/>
        </w:rPr>
      </w:pPr>
    </w:p>
    <w:p w:rsidR="00F80C54" w:rsidRPr="00937149" w:rsidP="00F80C54" w14:paraId="25C6F689" w14:textId="2E38893E">
      <w:pPr>
        <w:tabs>
          <w:tab w:val="left" w:pos="1008"/>
          <w:tab w:val="center" w:pos="4752"/>
          <w:tab w:val="left" w:pos="5040"/>
        </w:tabs>
        <w:jc w:val="center"/>
        <w:rPr>
          <w:rFonts w:ascii="Arial" w:hAnsi="Arial" w:cs="Arial"/>
          <w:sz w:val="20"/>
        </w:rPr>
      </w:pPr>
      <w:r w:rsidRPr="00937149">
        <w:rPr>
          <w:rFonts w:ascii="Arial" w:hAnsi="Arial" w:cs="Arial"/>
          <w:sz w:val="20"/>
        </w:rPr>
        <w:t>[</w:t>
      </w:r>
      <w:r w:rsidR="00131184">
        <w:rPr>
          <w:rFonts w:ascii="Arial" w:hAnsi="Arial" w:cs="Arial"/>
          <w:sz w:val="20"/>
        </w:rPr>
        <w:t>as modified by</w:t>
      </w:r>
      <w:r w:rsidRPr="00937149">
        <w:rPr>
          <w:rFonts w:ascii="Arial" w:hAnsi="Arial" w:cs="Arial"/>
          <w:sz w:val="20"/>
        </w:rPr>
        <w:t xml:space="preserve"> USCG-20</w:t>
      </w:r>
      <w:r>
        <w:rPr>
          <w:rFonts w:ascii="Arial" w:hAnsi="Arial" w:cs="Arial"/>
          <w:sz w:val="20"/>
        </w:rPr>
        <w:t>20-0069</w:t>
      </w:r>
      <w:r w:rsidRPr="00937149">
        <w:rPr>
          <w:rFonts w:ascii="Arial" w:hAnsi="Arial" w:cs="Arial"/>
          <w:sz w:val="20"/>
        </w:rPr>
        <w:t>; RIN 1625-AC</w:t>
      </w:r>
      <w:r>
        <w:rPr>
          <w:rFonts w:ascii="Arial" w:hAnsi="Arial" w:cs="Arial"/>
          <w:sz w:val="20"/>
        </w:rPr>
        <w:t>63</w:t>
      </w:r>
      <w:r w:rsidRPr="00937149">
        <w:rPr>
          <w:rFonts w:ascii="Arial" w:hAnsi="Arial" w:cs="Arial"/>
          <w:sz w:val="20"/>
        </w:rPr>
        <w:t>]</w:t>
      </w:r>
    </w:p>
    <w:p w:rsidR="00F80C54" w:rsidRPr="00754DA2" w:rsidP="00754DA2" w14:paraId="5CECABE7" w14:textId="77777777">
      <w:pPr>
        <w:widowControl w:val="0"/>
        <w:autoSpaceDE w:val="0"/>
        <w:autoSpaceDN w:val="0"/>
        <w:adjustRightInd w:val="0"/>
        <w:jc w:val="center"/>
        <w:rPr>
          <w:rFonts w:ascii="Arial" w:hAnsi="Arial" w:cs="Arial"/>
          <w:sz w:val="16"/>
          <w:szCs w:val="16"/>
        </w:rPr>
      </w:pPr>
    </w:p>
    <w:p w:rsidR="002348C8" w:rsidRPr="00754DA2" w:rsidP="00754DA2" w14:paraId="7E8B975A" w14:textId="77777777">
      <w:pPr>
        <w:widowControl w:val="0"/>
        <w:autoSpaceDE w:val="0"/>
        <w:autoSpaceDN w:val="0"/>
        <w:adjustRightInd w:val="0"/>
        <w:jc w:val="center"/>
        <w:rPr>
          <w:rFonts w:ascii="Arial" w:hAnsi="Arial" w:cs="Arial"/>
          <w:sz w:val="20"/>
          <w:szCs w:val="20"/>
        </w:rPr>
      </w:pPr>
      <w:r w:rsidRPr="00754DA2">
        <w:rPr>
          <w:rFonts w:ascii="Arial" w:hAnsi="Arial" w:cs="Arial"/>
          <w:sz w:val="20"/>
          <w:szCs w:val="20"/>
        </w:rPr>
        <w:t>OMB N</w:t>
      </w:r>
      <w:r w:rsidR="00271CC7">
        <w:rPr>
          <w:rFonts w:ascii="Arial" w:hAnsi="Arial" w:cs="Arial"/>
          <w:sz w:val="20"/>
          <w:szCs w:val="20"/>
        </w:rPr>
        <w:t>o</w:t>
      </w:r>
      <w:r w:rsidRPr="00754DA2">
        <w:rPr>
          <w:rFonts w:ascii="Arial" w:hAnsi="Arial" w:cs="Arial"/>
          <w:sz w:val="20"/>
          <w:szCs w:val="20"/>
        </w:rPr>
        <w:t>.:  1625-0040</w:t>
      </w:r>
      <w:r w:rsidR="00563080">
        <w:rPr>
          <w:rFonts w:ascii="Arial" w:hAnsi="Arial" w:cs="Arial"/>
          <w:sz w:val="20"/>
          <w:szCs w:val="20"/>
        </w:rPr>
        <w:t xml:space="preserve">  </w:t>
      </w:r>
    </w:p>
    <w:p w:rsidR="002348C8" w:rsidRPr="00754DA2" w:rsidP="00754DA2" w14:paraId="4C3A611D" w14:textId="77777777">
      <w:pPr>
        <w:widowControl w:val="0"/>
        <w:autoSpaceDE w:val="0"/>
        <w:autoSpaceDN w:val="0"/>
        <w:adjustRightInd w:val="0"/>
        <w:jc w:val="center"/>
        <w:rPr>
          <w:rFonts w:ascii="Arial" w:hAnsi="Arial" w:cs="Arial"/>
          <w:sz w:val="16"/>
          <w:szCs w:val="16"/>
        </w:rPr>
      </w:pPr>
    </w:p>
    <w:p w:rsidR="001348B3" w:rsidRPr="00754DA2" w:rsidP="00754DA2" w14:paraId="76AC7477" w14:textId="77777777">
      <w:pPr>
        <w:widowControl w:val="0"/>
        <w:autoSpaceDE w:val="0"/>
        <w:autoSpaceDN w:val="0"/>
        <w:adjustRightInd w:val="0"/>
        <w:jc w:val="center"/>
        <w:rPr>
          <w:rFonts w:ascii="Arial" w:hAnsi="Arial" w:cs="Arial"/>
          <w:sz w:val="20"/>
          <w:szCs w:val="20"/>
        </w:rPr>
      </w:pPr>
      <w:r w:rsidRPr="00754DA2">
        <w:rPr>
          <w:rFonts w:ascii="Arial" w:hAnsi="Arial" w:cs="Arial"/>
          <w:sz w:val="20"/>
          <w:szCs w:val="20"/>
        </w:rPr>
        <w:t xml:space="preserve">COLLECTION INSTRUMENTS:  </w:t>
      </w:r>
      <w:r w:rsidRPr="00754DA2">
        <w:rPr>
          <w:rFonts w:ascii="Arial" w:hAnsi="Arial" w:cs="Arial"/>
          <w:sz w:val="20"/>
          <w:szCs w:val="20"/>
        </w:rPr>
        <w:t>CG-719B</w:t>
      </w:r>
      <w:r w:rsidRPr="00754DA2" w:rsidR="0041466D">
        <w:rPr>
          <w:rFonts w:ascii="Arial" w:hAnsi="Arial" w:cs="Arial"/>
          <w:sz w:val="20"/>
          <w:szCs w:val="20"/>
        </w:rPr>
        <w:t xml:space="preserve">, </w:t>
      </w:r>
      <w:r w:rsidRPr="00585D22" w:rsidR="00563080">
        <w:rPr>
          <w:rFonts w:ascii="Arial" w:hAnsi="Arial" w:cs="Arial"/>
          <w:sz w:val="20"/>
          <w:szCs w:val="20"/>
        </w:rPr>
        <w:t>CG-719C</w:t>
      </w:r>
      <w:r w:rsidR="00563080">
        <w:rPr>
          <w:rFonts w:ascii="Arial" w:hAnsi="Arial" w:cs="Arial"/>
          <w:sz w:val="20"/>
          <w:szCs w:val="20"/>
        </w:rPr>
        <w:t xml:space="preserve">, </w:t>
      </w:r>
      <w:r w:rsidRPr="00754DA2">
        <w:rPr>
          <w:rFonts w:ascii="Arial" w:hAnsi="Arial" w:cs="Arial"/>
          <w:sz w:val="20"/>
          <w:szCs w:val="20"/>
        </w:rPr>
        <w:t>CG-719K</w:t>
      </w:r>
      <w:r w:rsidRPr="00754DA2" w:rsidR="0041466D">
        <w:rPr>
          <w:rFonts w:ascii="Arial" w:hAnsi="Arial" w:cs="Arial"/>
          <w:sz w:val="20"/>
          <w:szCs w:val="20"/>
        </w:rPr>
        <w:t xml:space="preserve">, </w:t>
      </w:r>
      <w:r w:rsidRPr="00754DA2" w:rsidR="00B27914">
        <w:rPr>
          <w:rFonts w:ascii="Arial" w:hAnsi="Arial" w:cs="Arial"/>
          <w:sz w:val="20"/>
          <w:szCs w:val="20"/>
        </w:rPr>
        <w:t xml:space="preserve">CG-719K/E, </w:t>
      </w:r>
      <w:r w:rsidR="00271CC7">
        <w:rPr>
          <w:rFonts w:ascii="Arial" w:hAnsi="Arial" w:cs="Arial"/>
          <w:sz w:val="20"/>
          <w:szCs w:val="20"/>
        </w:rPr>
        <w:br/>
      </w:r>
      <w:r w:rsidRPr="00CC62EE" w:rsidR="00563080">
        <w:rPr>
          <w:rFonts w:ascii="Arial" w:hAnsi="Arial" w:cs="Arial"/>
          <w:sz w:val="20"/>
          <w:szCs w:val="20"/>
        </w:rPr>
        <w:t>CG-719P</w:t>
      </w:r>
      <w:r w:rsidR="00563080">
        <w:rPr>
          <w:rFonts w:ascii="Arial" w:hAnsi="Arial" w:cs="Arial"/>
          <w:sz w:val="20"/>
          <w:szCs w:val="20"/>
        </w:rPr>
        <w:t xml:space="preserve">, </w:t>
      </w:r>
      <w:r w:rsidRPr="00754DA2">
        <w:rPr>
          <w:rFonts w:ascii="Arial" w:hAnsi="Arial" w:cs="Arial"/>
          <w:sz w:val="20"/>
          <w:szCs w:val="20"/>
        </w:rPr>
        <w:t xml:space="preserve">CG-719S </w:t>
      </w:r>
      <w:r w:rsidR="00271CC7">
        <w:rPr>
          <w:rFonts w:ascii="Arial" w:hAnsi="Arial" w:cs="Arial"/>
          <w:sz w:val="20"/>
          <w:szCs w:val="20"/>
        </w:rPr>
        <w:t xml:space="preserve">and </w:t>
      </w:r>
      <w:r w:rsidRPr="00B5770A" w:rsidR="00271CC7">
        <w:rPr>
          <w:rFonts w:ascii="Arial" w:hAnsi="Arial" w:cs="Arial"/>
          <w:sz w:val="20"/>
          <w:szCs w:val="20"/>
        </w:rPr>
        <w:t>Instruction</w:t>
      </w:r>
      <w:r w:rsidR="00563080">
        <w:rPr>
          <w:rFonts w:ascii="Arial" w:hAnsi="Arial" w:cs="Arial"/>
          <w:sz w:val="20"/>
          <w:szCs w:val="20"/>
        </w:rPr>
        <w:t xml:space="preserve">  </w:t>
      </w:r>
    </w:p>
    <w:p w:rsidR="009A33BE" w:rsidRPr="00754DA2" w:rsidP="00754DA2" w14:paraId="50FCFEC1" w14:textId="77777777">
      <w:pPr>
        <w:widowControl w:val="0"/>
        <w:autoSpaceDE w:val="0"/>
        <w:autoSpaceDN w:val="0"/>
        <w:adjustRightInd w:val="0"/>
        <w:jc w:val="center"/>
        <w:rPr>
          <w:rFonts w:ascii="Arial" w:hAnsi="Arial" w:cs="Arial"/>
          <w:sz w:val="16"/>
          <w:szCs w:val="16"/>
        </w:rPr>
      </w:pPr>
    </w:p>
    <w:p w:rsidR="001348B3" w:rsidRPr="00754DA2" w:rsidP="00754DA2" w14:paraId="14C5FFF7" w14:textId="77777777">
      <w:pPr>
        <w:widowControl w:val="0"/>
        <w:autoSpaceDE w:val="0"/>
        <w:autoSpaceDN w:val="0"/>
        <w:adjustRightInd w:val="0"/>
        <w:rPr>
          <w:rFonts w:ascii="Arial" w:hAnsi="Arial" w:cs="Arial"/>
          <w:b/>
          <w:sz w:val="20"/>
          <w:szCs w:val="20"/>
        </w:rPr>
      </w:pPr>
      <w:r w:rsidRPr="00754DA2">
        <w:rPr>
          <w:rFonts w:ascii="Arial" w:hAnsi="Arial" w:cs="Arial"/>
          <w:b/>
          <w:sz w:val="20"/>
          <w:szCs w:val="20"/>
        </w:rPr>
        <w:t>A.</w:t>
      </w:r>
      <w:r w:rsidRPr="00754DA2" w:rsidR="009A33BE">
        <w:rPr>
          <w:rFonts w:ascii="Arial" w:hAnsi="Arial" w:cs="Arial"/>
          <w:b/>
          <w:sz w:val="20"/>
          <w:szCs w:val="20"/>
        </w:rPr>
        <w:t xml:space="preserve"> </w:t>
      </w:r>
      <w:r w:rsidRPr="00754DA2">
        <w:rPr>
          <w:rFonts w:ascii="Arial" w:hAnsi="Arial" w:cs="Arial"/>
          <w:b/>
          <w:sz w:val="20"/>
          <w:szCs w:val="20"/>
        </w:rPr>
        <w:t xml:space="preserve"> J</w:t>
      </w:r>
      <w:r w:rsidRPr="00754DA2" w:rsidR="00563080">
        <w:rPr>
          <w:rFonts w:ascii="Arial" w:hAnsi="Arial" w:cs="Arial"/>
          <w:b/>
          <w:sz w:val="20"/>
          <w:szCs w:val="20"/>
        </w:rPr>
        <w:t>ustification</w:t>
      </w:r>
      <w:r w:rsidRPr="00754DA2" w:rsidR="00563080">
        <w:rPr>
          <w:rFonts w:ascii="Arial" w:hAnsi="Arial" w:cs="Arial"/>
          <w:b/>
          <w:sz w:val="20"/>
          <w:szCs w:val="20"/>
          <w:u w:val="single"/>
        </w:rPr>
        <w:t xml:space="preserve">  </w:t>
      </w:r>
    </w:p>
    <w:p w:rsidR="009A33BE" w:rsidRPr="00754DA2" w:rsidP="00754DA2" w14:paraId="0AF97602" w14:textId="77777777">
      <w:pPr>
        <w:widowControl w:val="0"/>
        <w:autoSpaceDE w:val="0"/>
        <w:autoSpaceDN w:val="0"/>
        <w:adjustRightInd w:val="0"/>
        <w:rPr>
          <w:rFonts w:ascii="Arial" w:hAnsi="Arial" w:cs="Arial"/>
          <w:sz w:val="20"/>
          <w:szCs w:val="20"/>
        </w:rPr>
      </w:pPr>
    </w:p>
    <w:p w:rsidR="001348B3" w:rsidRPr="00754DA2" w:rsidP="00754DA2" w14:paraId="1F30E4F3"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 </w:t>
      </w:r>
      <w:r w:rsidR="00563080">
        <w:rPr>
          <w:rFonts w:ascii="Arial" w:hAnsi="Arial" w:cs="Arial"/>
          <w:sz w:val="20"/>
          <w:szCs w:val="20"/>
        </w:rPr>
        <w:t>C</w:t>
      </w:r>
      <w:r w:rsidRPr="00754DA2">
        <w:rPr>
          <w:rFonts w:ascii="Arial" w:hAnsi="Arial" w:cs="Arial"/>
          <w:sz w:val="20"/>
          <w:szCs w:val="20"/>
          <w:u w:val="single"/>
        </w:rPr>
        <w:t xml:space="preserve">ircumstances that make the collection </w:t>
      </w:r>
      <w:r w:rsidRPr="00754DA2" w:rsidR="00F50100">
        <w:rPr>
          <w:rFonts w:ascii="Arial" w:hAnsi="Arial" w:cs="Arial"/>
          <w:sz w:val="20"/>
          <w:szCs w:val="20"/>
          <w:u w:val="single"/>
        </w:rPr>
        <w:t xml:space="preserve">of </w:t>
      </w:r>
      <w:r w:rsidRPr="00754DA2">
        <w:rPr>
          <w:rFonts w:ascii="Arial" w:hAnsi="Arial" w:cs="Arial"/>
          <w:sz w:val="20"/>
          <w:szCs w:val="20"/>
          <w:u w:val="single"/>
        </w:rPr>
        <w:t>information necessary</w:t>
      </w:r>
      <w:r w:rsidRPr="00754DA2">
        <w:rPr>
          <w:rFonts w:ascii="Arial" w:hAnsi="Arial" w:cs="Arial"/>
          <w:sz w:val="20"/>
          <w:szCs w:val="20"/>
        </w:rPr>
        <w:t>.</w:t>
      </w:r>
      <w:r w:rsidR="00563080">
        <w:rPr>
          <w:rFonts w:ascii="Arial" w:hAnsi="Arial" w:cs="Arial"/>
          <w:sz w:val="20"/>
          <w:szCs w:val="20"/>
        </w:rPr>
        <w:t xml:space="preserve">  </w:t>
      </w:r>
    </w:p>
    <w:p w:rsidR="00CB6247" w:rsidRPr="00754DA2" w:rsidP="00754DA2" w14:paraId="31CBF6ED" w14:textId="77777777">
      <w:pPr>
        <w:widowControl w:val="0"/>
        <w:autoSpaceDE w:val="0"/>
        <w:autoSpaceDN w:val="0"/>
        <w:adjustRightInd w:val="0"/>
        <w:rPr>
          <w:rFonts w:ascii="Arial" w:hAnsi="Arial" w:cs="Arial"/>
          <w:sz w:val="20"/>
          <w:szCs w:val="20"/>
        </w:rPr>
      </w:pPr>
    </w:p>
    <w:p w:rsidR="006A5712" w:rsidP="00754DA2" w14:paraId="78CCA1D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Title 46, Code of Federal Regulations</w:t>
      </w:r>
      <w:r w:rsidRPr="00754DA2" w:rsidR="00B12491">
        <w:rPr>
          <w:rFonts w:ascii="Arial" w:hAnsi="Arial" w:cs="Arial"/>
          <w:sz w:val="20"/>
          <w:szCs w:val="20"/>
        </w:rPr>
        <w:t xml:space="preserve"> (CFR)</w:t>
      </w:r>
      <w:r w:rsidRPr="00754DA2">
        <w:rPr>
          <w:rFonts w:ascii="Arial" w:hAnsi="Arial" w:cs="Arial"/>
          <w:sz w:val="20"/>
          <w:szCs w:val="20"/>
        </w:rPr>
        <w:t xml:space="preserve">, </w:t>
      </w:r>
      <w:r w:rsidRPr="00754DA2" w:rsidR="00D65C5B">
        <w:rPr>
          <w:rFonts w:ascii="Arial" w:hAnsi="Arial" w:cs="Arial"/>
          <w:sz w:val="20"/>
          <w:szCs w:val="20"/>
        </w:rPr>
        <w:t>p</w:t>
      </w:r>
      <w:r w:rsidRPr="00754DA2">
        <w:rPr>
          <w:rFonts w:ascii="Arial" w:hAnsi="Arial" w:cs="Arial"/>
          <w:sz w:val="20"/>
          <w:szCs w:val="20"/>
        </w:rPr>
        <w:t>arts</w:t>
      </w:r>
      <w:r w:rsidRPr="00754DA2" w:rsidR="00A45751">
        <w:rPr>
          <w:rFonts w:ascii="Arial" w:hAnsi="Arial" w:cs="Arial"/>
          <w:sz w:val="20"/>
          <w:szCs w:val="20"/>
        </w:rPr>
        <w:t xml:space="preserve"> 10</w:t>
      </w:r>
      <w:r w:rsidRPr="00754DA2" w:rsidR="00AE4FE9">
        <w:rPr>
          <w:rFonts w:ascii="Arial" w:hAnsi="Arial" w:cs="Arial"/>
          <w:sz w:val="20"/>
          <w:szCs w:val="20"/>
        </w:rPr>
        <w:t xml:space="preserve">, </w:t>
      </w:r>
      <w:r w:rsidRPr="00754DA2" w:rsidR="007A5602">
        <w:rPr>
          <w:rFonts w:ascii="Arial" w:hAnsi="Arial" w:cs="Arial"/>
          <w:sz w:val="20"/>
          <w:szCs w:val="20"/>
        </w:rPr>
        <w:t xml:space="preserve">11, </w:t>
      </w:r>
      <w:r w:rsidRPr="00754DA2" w:rsidR="00AE4FE9">
        <w:rPr>
          <w:rFonts w:ascii="Arial" w:hAnsi="Arial" w:cs="Arial"/>
          <w:sz w:val="20"/>
          <w:szCs w:val="20"/>
        </w:rPr>
        <w:t>12, 13, and 16</w:t>
      </w:r>
      <w:r w:rsidRPr="00754DA2" w:rsidR="004C4E93">
        <w:rPr>
          <w:rFonts w:ascii="Arial" w:hAnsi="Arial" w:cs="Arial"/>
          <w:sz w:val="20"/>
          <w:szCs w:val="20"/>
        </w:rPr>
        <w:t xml:space="preserve">, and </w:t>
      </w:r>
      <w:r w:rsidRPr="00754DA2" w:rsidR="004C4E93">
        <w:rPr>
          <w:rFonts w:ascii="Arial" w:hAnsi="Arial" w:cs="Arial"/>
          <w:bCs/>
          <w:sz w:val="20"/>
          <w:szCs w:val="20"/>
        </w:rPr>
        <w:t>International Convention on Standards of Training, Certification and Watchkeeping for Seafarers, 1978, as amended (STCW</w:t>
      </w:r>
      <w:r w:rsidRPr="00754DA2" w:rsidR="00F62798">
        <w:rPr>
          <w:rFonts w:ascii="Arial" w:hAnsi="Arial" w:cs="Arial"/>
          <w:bCs/>
          <w:sz w:val="20"/>
          <w:szCs w:val="20"/>
        </w:rPr>
        <w:t xml:space="preserve"> Convention</w:t>
      </w:r>
      <w:r w:rsidRPr="00754DA2" w:rsidR="004C4E93">
        <w:rPr>
          <w:rFonts w:ascii="Arial" w:hAnsi="Arial" w:cs="Arial"/>
          <w:bCs/>
          <w:sz w:val="20"/>
          <w:szCs w:val="20"/>
        </w:rPr>
        <w:t xml:space="preserve">) and the STCW Code, </w:t>
      </w:r>
      <w:r w:rsidRPr="00754DA2" w:rsidR="008444A7">
        <w:rPr>
          <w:rFonts w:ascii="Arial" w:hAnsi="Arial" w:cs="Arial"/>
          <w:sz w:val="20"/>
          <w:szCs w:val="20"/>
        </w:rPr>
        <w:t xml:space="preserve">require </w:t>
      </w:r>
      <w:r w:rsidRPr="00754DA2">
        <w:rPr>
          <w:rFonts w:ascii="Arial" w:hAnsi="Arial" w:cs="Arial"/>
          <w:sz w:val="20"/>
          <w:szCs w:val="20"/>
        </w:rPr>
        <w:t xml:space="preserve">that each applicant for a </w:t>
      </w:r>
      <w:r w:rsidRPr="00754DA2" w:rsidR="004C4E93">
        <w:rPr>
          <w:rFonts w:ascii="Arial" w:hAnsi="Arial" w:cs="Arial"/>
          <w:sz w:val="20"/>
          <w:szCs w:val="20"/>
        </w:rPr>
        <w:t>M</w:t>
      </w:r>
      <w:r w:rsidRPr="00754DA2" w:rsidR="00AE4FE9">
        <w:rPr>
          <w:rFonts w:ascii="Arial" w:hAnsi="Arial" w:cs="Arial"/>
          <w:sz w:val="20"/>
          <w:szCs w:val="20"/>
        </w:rPr>
        <w:t xml:space="preserve">erchant </w:t>
      </w:r>
      <w:r w:rsidRPr="00754DA2" w:rsidR="004C4E93">
        <w:rPr>
          <w:rFonts w:ascii="Arial" w:hAnsi="Arial" w:cs="Arial"/>
          <w:sz w:val="20"/>
          <w:szCs w:val="20"/>
        </w:rPr>
        <w:t>M</w:t>
      </w:r>
      <w:r w:rsidRPr="00754DA2" w:rsidR="00AE4FE9">
        <w:rPr>
          <w:rFonts w:ascii="Arial" w:hAnsi="Arial" w:cs="Arial"/>
          <w:sz w:val="20"/>
          <w:szCs w:val="20"/>
        </w:rPr>
        <w:t xml:space="preserve">ariner </w:t>
      </w:r>
      <w:r w:rsidRPr="00754DA2" w:rsidR="004C4E93">
        <w:rPr>
          <w:rFonts w:ascii="Arial" w:hAnsi="Arial" w:cs="Arial"/>
          <w:sz w:val="20"/>
          <w:szCs w:val="20"/>
        </w:rPr>
        <w:t>C</w:t>
      </w:r>
      <w:r w:rsidRPr="00754DA2" w:rsidR="00AE4FE9">
        <w:rPr>
          <w:rFonts w:ascii="Arial" w:hAnsi="Arial" w:cs="Arial"/>
          <w:sz w:val="20"/>
          <w:szCs w:val="20"/>
        </w:rPr>
        <w:t xml:space="preserve">redential (MMC) </w:t>
      </w:r>
      <w:r w:rsidR="00871399">
        <w:rPr>
          <w:rFonts w:ascii="Arial" w:hAnsi="Arial" w:cs="Arial"/>
          <w:sz w:val="20"/>
          <w:szCs w:val="20"/>
        </w:rPr>
        <w:t xml:space="preserve">or Medical Certificate </w:t>
      </w:r>
      <w:r w:rsidRPr="00754DA2" w:rsidR="00265386">
        <w:rPr>
          <w:rFonts w:ascii="Arial" w:hAnsi="Arial" w:cs="Arial"/>
          <w:sz w:val="20"/>
          <w:szCs w:val="20"/>
        </w:rPr>
        <w:t>make written application to the Coast Guard</w:t>
      </w:r>
      <w:r>
        <w:rPr>
          <w:rFonts w:ascii="Arial" w:hAnsi="Arial" w:cs="Arial"/>
          <w:sz w:val="20"/>
          <w:szCs w:val="20"/>
        </w:rPr>
        <w:t>.</w:t>
      </w:r>
      <w:r w:rsidR="00871399">
        <w:rPr>
          <w:rFonts w:ascii="Arial" w:hAnsi="Arial" w:cs="Arial"/>
          <w:sz w:val="20"/>
          <w:szCs w:val="20"/>
        </w:rPr>
        <w:t xml:space="preserve">  </w:t>
      </w:r>
    </w:p>
    <w:p w:rsidR="006A5712" w:rsidP="00754DA2" w14:paraId="5D6A64DD" w14:textId="77777777">
      <w:pPr>
        <w:widowControl w:val="0"/>
        <w:autoSpaceDE w:val="0"/>
        <w:autoSpaceDN w:val="0"/>
        <w:adjustRightInd w:val="0"/>
        <w:rPr>
          <w:rFonts w:ascii="Arial" w:hAnsi="Arial" w:cs="Arial"/>
          <w:sz w:val="20"/>
          <w:szCs w:val="20"/>
        </w:rPr>
      </w:pPr>
    </w:p>
    <w:p w:rsidR="006A5712" w:rsidP="00754DA2" w14:paraId="55AC5A82" w14:textId="77777777">
      <w:pPr>
        <w:widowControl w:val="0"/>
        <w:autoSpaceDE w:val="0"/>
        <w:autoSpaceDN w:val="0"/>
        <w:adjustRightInd w:val="0"/>
        <w:rPr>
          <w:rFonts w:ascii="Arial" w:hAnsi="Arial" w:cs="Arial"/>
          <w:sz w:val="20"/>
          <w:szCs w:val="20"/>
        </w:rPr>
      </w:pPr>
      <w:r>
        <w:rPr>
          <w:rFonts w:ascii="Arial" w:hAnsi="Arial" w:cs="Arial"/>
          <w:sz w:val="20"/>
          <w:szCs w:val="20"/>
        </w:rPr>
        <w:t>The forms associated with this collection are—</w:t>
      </w:r>
    </w:p>
    <w:p w:rsidR="00871399" w:rsidRPr="00754DA2" w:rsidP="00754DA2" w14:paraId="50192077"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Application for Merchant Mariner Credential // CG-719B</w:t>
      </w:r>
    </w:p>
    <w:p w:rsidR="00871399" w:rsidRPr="00754DA2" w:rsidP="00754DA2" w14:paraId="6EFF5D01"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Application for Medical Certificate // CG-719K</w:t>
      </w:r>
    </w:p>
    <w:p w:rsidR="00871399" w:rsidRPr="00754DA2" w:rsidP="00754DA2" w14:paraId="559FDF28"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Application for Medical Certificate, Short Form // CG-719K/E</w:t>
      </w:r>
    </w:p>
    <w:p w:rsidR="00871399" w:rsidRPr="00754DA2" w:rsidP="00754DA2" w14:paraId="7140DBAB"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Small Vessel Sea Service Form // CG-719S</w:t>
      </w:r>
    </w:p>
    <w:p w:rsidR="00871399" w:rsidRPr="00754DA2" w:rsidP="00754DA2" w14:paraId="60381CAA"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DOT/USCG Periodic Drug Testing Form // CG-719P</w:t>
      </w:r>
    </w:p>
    <w:p w:rsidR="00871399" w:rsidRPr="00754DA2" w:rsidP="00754DA2" w14:paraId="63B0952D"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Disclosure Statement for Narcotics, DWI/DUI, and/or Other Convictions // CG-719C</w:t>
      </w:r>
    </w:p>
    <w:p w:rsidR="00871399" w:rsidP="00754DA2" w14:paraId="0857BD03" w14:textId="77777777">
      <w:pPr>
        <w:widowControl w:val="0"/>
        <w:autoSpaceDE w:val="0"/>
        <w:autoSpaceDN w:val="0"/>
        <w:adjustRightInd w:val="0"/>
        <w:rPr>
          <w:rFonts w:ascii="Arial" w:hAnsi="Arial" w:cs="Arial"/>
          <w:sz w:val="20"/>
          <w:szCs w:val="20"/>
        </w:rPr>
      </w:pPr>
    </w:p>
    <w:p w:rsidR="005E762B" w:rsidRPr="00754DA2" w:rsidP="00754DA2" w14:paraId="28FAD184" w14:textId="77777777">
      <w:pPr>
        <w:widowControl w:val="0"/>
        <w:autoSpaceDE w:val="0"/>
        <w:autoSpaceDN w:val="0"/>
        <w:adjustRightInd w:val="0"/>
        <w:rPr>
          <w:rFonts w:ascii="Arial" w:hAnsi="Arial" w:cs="Arial"/>
          <w:sz w:val="20"/>
          <w:szCs w:val="20"/>
        </w:rPr>
      </w:pPr>
      <w:r>
        <w:rPr>
          <w:rFonts w:ascii="Arial" w:hAnsi="Arial" w:cs="Arial"/>
          <w:sz w:val="20"/>
          <w:szCs w:val="20"/>
        </w:rPr>
        <w:t>An applicant will submit</w:t>
      </w:r>
      <w:r w:rsidRPr="00754DA2" w:rsidR="00265386">
        <w:rPr>
          <w:rFonts w:ascii="Arial" w:hAnsi="Arial" w:cs="Arial"/>
          <w:sz w:val="20"/>
          <w:szCs w:val="20"/>
        </w:rPr>
        <w:t xml:space="preserve"> on a form CG-719B, Application for Merchant Mariner Credential, and </w:t>
      </w:r>
      <w:r w:rsidRPr="00754DA2" w:rsidR="00FE01E4">
        <w:rPr>
          <w:rFonts w:ascii="Arial" w:hAnsi="Arial" w:cs="Arial"/>
          <w:sz w:val="20"/>
          <w:szCs w:val="20"/>
        </w:rPr>
        <w:t>provide documentation</w:t>
      </w:r>
      <w:r w:rsidRPr="00754DA2" w:rsidR="00265386">
        <w:rPr>
          <w:rFonts w:ascii="Arial" w:hAnsi="Arial" w:cs="Arial"/>
          <w:sz w:val="20"/>
          <w:szCs w:val="20"/>
        </w:rPr>
        <w:t xml:space="preserve"> that they are medically fit to perform the functions of the credential sought</w:t>
      </w:r>
      <w:r w:rsidRPr="00754DA2" w:rsidR="00050D68">
        <w:rPr>
          <w:rFonts w:ascii="Arial" w:hAnsi="Arial" w:cs="Arial"/>
          <w:sz w:val="20"/>
          <w:szCs w:val="20"/>
        </w:rPr>
        <w:t xml:space="preserve"> on a</w:t>
      </w:r>
      <w:r w:rsidRPr="00754DA2" w:rsidR="00265386">
        <w:rPr>
          <w:rFonts w:ascii="Arial" w:hAnsi="Arial" w:cs="Arial"/>
          <w:sz w:val="20"/>
          <w:szCs w:val="20"/>
        </w:rPr>
        <w:t xml:space="preserve"> Form CG-719K or</w:t>
      </w:r>
      <w:r w:rsidRPr="00754DA2" w:rsidR="00050D68">
        <w:rPr>
          <w:rFonts w:ascii="Arial" w:hAnsi="Arial" w:cs="Arial"/>
          <w:sz w:val="20"/>
          <w:szCs w:val="20"/>
        </w:rPr>
        <w:t xml:space="preserve"> Form CG-719K/E</w:t>
      </w:r>
      <w:r w:rsidRPr="00754DA2" w:rsidR="00265386">
        <w:rPr>
          <w:rFonts w:ascii="Arial" w:hAnsi="Arial" w:cs="Arial"/>
          <w:sz w:val="20"/>
          <w:szCs w:val="20"/>
        </w:rPr>
        <w:t xml:space="preserve">. </w:t>
      </w:r>
      <w:r w:rsidRPr="00754DA2" w:rsidR="004C4E93">
        <w:rPr>
          <w:rFonts w:ascii="Arial" w:hAnsi="Arial" w:cs="Arial"/>
          <w:sz w:val="20"/>
          <w:szCs w:val="20"/>
        </w:rPr>
        <w:t xml:space="preserve"> </w:t>
      </w:r>
      <w:r w:rsidRPr="00754DA2" w:rsidR="00050D68">
        <w:rPr>
          <w:rFonts w:ascii="Arial" w:hAnsi="Arial" w:cs="Arial"/>
          <w:sz w:val="20"/>
          <w:szCs w:val="20"/>
        </w:rPr>
        <w:t>The regulations also require that applicants for a MMC</w:t>
      </w:r>
      <w:r w:rsidRPr="00754DA2" w:rsidR="00AE4FE9">
        <w:rPr>
          <w:rFonts w:ascii="Arial" w:hAnsi="Arial" w:cs="Arial"/>
          <w:sz w:val="20"/>
          <w:szCs w:val="20"/>
        </w:rPr>
        <w:t xml:space="preserve"> provide </w:t>
      </w:r>
      <w:r w:rsidRPr="00754DA2" w:rsidR="00A45751">
        <w:rPr>
          <w:rFonts w:ascii="Arial" w:hAnsi="Arial" w:cs="Arial"/>
          <w:sz w:val="20"/>
          <w:szCs w:val="20"/>
        </w:rPr>
        <w:t>documentary evidence of</w:t>
      </w:r>
      <w:r w:rsidRPr="00754DA2" w:rsidR="001348B3">
        <w:rPr>
          <w:rFonts w:ascii="Arial" w:hAnsi="Arial" w:cs="Arial"/>
          <w:sz w:val="20"/>
          <w:szCs w:val="20"/>
        </w:rPr>
        <w:t xml:space="preserve"> sea</w:t>
      </w:r>
      <w:r w:rsidRPr="00754DA2" w:rsidR="00D65C5B">
        <w:rPr>
          <w:rFonts w:ascii="Arial" w:hAnsi="Arial" w:cs="Arial"/>
          <w:sz w:val="20"/>
          <w:szCs w:val="20"/>
        </w:rPr>
        <w:t xml:space="preserve"> </w:t>
      </w:r>
      <w:r w:rsidRPr="00754DA2" w:rsidR="001348B3">
        <w:rPr>
          <w:rFonts w:ascii="Arial" w:hAnsi="Arial" w:cs="Arial"/>
          <w:sz w:val="20"/>
          <w:szCs w:val="20"/>
        </w:rPr>
        <w:t xml:space="preserve">service </w:t>
      </w:r>
      <w:r w:rsidRPr="00754DA2" w:rsidR="004F118C">
        <w:rPr>
          <w:rFonts w:ascii="Arial" w:hAnsi="Arial" w:cs="Arial"/>
          <w:sz w:val="20"/>
          <w:szCs w:val="20"/>
        </w:rPr>
        <w:t xml:space="preserve">or accepted substitute of sea </w:t>
      </w:r>
      <w:r w:rsidRPr="00754DA2" w:rsidR="00A81B81">
        <w:rPr>
          <w:rFonts w:ascii="Arial" w:hAnsi="Arial" w:cs="Arial"/>
          <w:sz w:val="20"/>
          <w:szCs w:val="20"/>
        </w:rPr>
        <w:t>service</w:t>
      </w:r>
      <w:r w:rsidRPr="00754DA2" w:rsidR="003178FF">
        <w:rPr>
          <w:rFonts w:ascii="Arial" w:hAnsi="Arial" w:cs="Arial"/>
          <w:sz w:val="20"/>
          <w:szCs w:val="20"/>
        </w:rPr>
        <w:t>;</w:t>
      </w:r>
      <w:r w:rsidRPr="00754DA2" w:rsidR="002F0B05">
        <w:rPr>
          <w:rFonts w:ascii="Arial" w:hAnsi="Arial" w:cs="Arial"/>
          <w:sz w:val="20"/>
          <w:szCs w:val="20"/>
        </w:rPr>
        <w:t xml:space="preserve"> </w:t>
      </w:r>
      <w:r w:rsidRPr="00754DA2" w:rsidR="001348B3">
        <w:rPr>
          <w:rFonts w:ascii="Arial" w:hAnsi="Arial" w:cs="Arial"/>
          <w:sz w:val="20"/>
          <w:szCs w:val="20"/>
        </w:rPr>
        <w:t>evidence of having passed a chemical</w:t>
      </w:r>
      <w:r w:rsidRPr="00754DA2" w:rsidR="00D65C5B">
        <w:rPr>
          <w:rFonts w:ascii="Arial" w:hAnsi="Arial" w:cs="Arial"/>
          <w:sz w:val="20"/>
          <w:szCs w:val="20"/>
        </w:rPr>
        <w:t xml:space="preserve"> </w:t>
      </w:r>
      <w:r w:rsidRPr="00754DA2" w:rsidR="001348B3">
        <w:rPr>
          <w:rFonts w:ascii="Arial" w:hAnsi="Arial" w:cs="Arial"/>
          <w:sz w:val="20"/>
          <w:szCs w:val="20"/>
        </w:rPr>
        <w:t>test for dangerous drugs</w:t>
      </w:r>
      <w:r w:rsidRPr="00754DA2" w:rsidR="00BA208A">
        <w:rPr>
          <w:rFonts w:ascii="Arial" w:hAnsi="Arial" w:cs="Arial"/>
          <w:sz w:val="20"/>
          <w:szCs w:val="20"/>
        </w:rPr>
        <w:t xml:space="preserve">, and, </w:t>
      </w:r>
      <w:r w:rsidRPr="00754DA2" w:rsidR="003178FF">
        <w:rPr>
          <w:rFonts w:ascii="Arial" w:hAnsi="Arial" w:cs="Arial"/>
          <w:sz w:val="20"/>
          <w:szCs w:val="20"/>
        </w:rPr>
        <w:t>documentation</w:t>
      </w:r>
      <w:r w:rsidRPr="00754DA2" w:rsidR="004F118C">
        <w:rPr>
          <w:rFonts w:ascii="Arial" w:hAnsi="Arial" w:cs="Arial"/>
          <w:sz w:val="20"/>
          <w:szCs w:val="20"/>
        </w:rPr>
        <w:t xml:space="preserve"> of safety and suitability</w:t>
      </w:r>
      <w:r w:rsidRPr="00754DA2" w:rsidR="002F0B05">
        <w:rPr>
          <w:rFonts w:ascii="Arial" w:hAnsi="Arial" w:cs="Arial"/>
          <w:sz w:val="20"/>
          <w:szCs w:val="20"/>
        </w:rPr>
        <w:t>,</w:t>
      </w:r>
      <w:r w:rsidRPr="00754DA2" w:rsidR="004F118C">
        <w:rPr>
          <w:rFonts w:ascii="Arial" w:hAnsi="Arial" w:cs="Arial"/>
          <w:sz w:val="20"/>
          <w:szCs w:val="20"/>
        </w:rPr>
        <w:t xml:space="preserve"> to include</w:t>
      </w:r>
      <w:r w:rsidRPr="00754DA2" w:rsidR="002F0B05">
        <w:rPr>
          <w:rFonts w:ascii="Arial" w:hAnsi="Arial" w:cs="Arial"/>
          <w:sz w:val="20"/>
          <w:szCs w:val="20"/>
        </w:rPr>
        <w:t xml:space="preserve"> </w:t>
      </w:r>
      <w:r w:rsidRPr="00754DA2" w:rsidR="004F118C">
        <w:rPr>
          <w:rFonts w:ascii="Arial" w:hAnsi="Arial" w:cs="Arial"/>
          <w:sz w:val="20"/>
          <w:szCs w:val="20"/>
        </w:rPr>
        <w:t>a criminal record review and information supplied by the Transportation Security Administration (TSA)</w:t>
      </w:r>
      <w:r w:rsidRPr="00754DA2" w:rsidR="002F0B05">
        <w:rPr>
          <w:rFonts w:ascii="Arial" w:hAnsi="Arial" w:cs="Arial"/>
          <w:sz w:val="20"/>
          <w:szCs w:val="20"/>
        </w:rPr>
        <w:t xml:space="preserve">.  </w:t>
      </w:r>
      <w:r w:rsidRPr="00754DA2" w:rsidR="002E0B68">
        <w:rPr>
          <w:rFonts w:ascii="Arial" w:hAnsi="Arial" w:cs="Arial"/>
          <w:sz w:val="20"/>
          <w:szCs w:val="20"/>
        </w:rPr>
        <w:t>Optional f</w:t>
      </w:r>
      <w:r w:rsidRPr="00754DA2" w:rsidR="00BA208A">
        <w:rPr>
          <w:rFonts w:ascii="Arial" w:hAnsi="Arial" w:cs="Arial"/>
          <w:sz w:val="20"/>
          <w:szCs w:val="20"/>
        </w:rPr>
        <w:t>orm</w:t>
      </w:r>
      <w:r w:rsidRPr="00754DA2" w:rsidR="002E0B68">
        <w:rPr>
          <w:rFonts w:ascii="Arial" w:hAnsi="Arial" w:cs="Arial"/>
          <w:sz w:val="20"/>
          <w:szCs w:val="20"/>
        </w:rPr>
        <w:t>s</w:t>
      </w:r>
      <w:r w:rsidRPr="00754DA2" w:rsidR="00BA208A">
        <w:rPr>
          <w:rFonts w:ascii="Arial" w:hAnsi="Arial" w:cs="Arial"/>
          <w:sz w:val="20"/>
          <w:szCs w:val="20"/>
        </w:rPr>
        <w:t xml:space="preserve"> CG-719S</w:t>
      </w:r>
      <w:r w:rsidRPr="00754DA2" w:rsidR="002F0B05">
        <w:rPr>
          <w:rFonts w:ascii="Arial" w:hAnsi="Arial" w:cs="Arial"/>
          <w:sz w:val="20"/>
          <w:szCs w:val="20"/>
        </w:rPr>
        <w:t>,</w:t>
      </w:r>
      <w:r w:rsidRPr="00754DA2" w:rsidR="00B65EE0">
        <w:rPr>
          <w:rFonts w:ascii="Arial" w:hAnsi="Arial" w:cs="Arial"/>
          <w:sz w:val="20"/>
          <w:szCs w:val="20"/>
        </w:rPr>
        <w:t xml:space="preserve"> CG-719P, and CG-719C are </w:t>
      </w:r>
      <w:r w:rsidRPr="00754DA2" w:rsidR="00B65EE0">
        <w:rPr>
          <w:rFonts w:ascii="Arial" w:hAnsi="Arial" w:cs="Arial"/>
          <w:sz w:val="20"/>
          <w:szCs w:val="20"/>
        </w:rPr>
        <w:t>provided that</w:t>
      </w:r>
      <w:r w:rsidRPr="00754DA2" w:rsidR="00B65EE0">
        <w:rPr>
          <w:rFonts w:ascii="Arial" w:hAnsi="Arial" w:cs="Arial"/>
          <w:sz w:val="20"/>
          <w:szCs w:val="20"/>
        </w:rPr>
        <w:t xml:space="preserve"> applicants may use to meet these additional reporting requirements.</w:t>
      </w:r>
      <w:r w:rsidRPr="00754DA2" w:rsidR="006A5712">
        <w:rPr>
          <w:rFonts w:ascii="Arial" w:hAnsi="Arial" w:cs="Arial"/>
          <w:sz w:val="20"/>
          <w:szCs w:val="20"/>
        </w:rPr>
        <w:t xml:space="preserve">  </w:t>
      </w:r>
    </w:p>
    <w:p w:rsidR="008059E1" w:rsidRPr="00754DA2" w:rsidP="00754DA2" w14:paraId="39447BFC" w14:textId="77777777">
      <w:pPr>
        <w:widowControl w:val="0"/>
        <w:autoSpaceDE w:val="0"/>
        <w:autoSpaceDN w:val="0"/>
        <w:adjustRightInd w:val="0"/>
        <w:rPr>
          <w:rFonts w:ascii="Arial" w:hAnsi="Arial" w:cs="Arial"/>
          <w:sz w:val="20"/>
          <w:szCs w:val="20"/>
          <w:highlight w:val="yellow"/>
        </w:rPr>
      </w:pPr>
    </w:p>
    <w:p w:rsidR="001348B3" w:rsidRPr="00754DA2" w:rsidP="00754DA2" w14:paraId="135553E2" w14:textId="77777777">
      <w:pPr>
        <w:widowControl w:val="0"/>
        <w:autoSpaceDE w:val="0"/>
        <w:autoSpaceDN w:val="0"/>
        <w:adjustRightInd w:val="0"/>
        <w:ind w:left="270" w:hanging="270"/>
        <w:rPr>
          <w:rFonts w:ascii="Arial" w:hAnsi="Arial" w:cs="Arial"/>
          <w:sz w:val="20"/>
          <w:szCs w:val="20"/>
        </w:rPr>
      </w:pPr>
      <w:r w:rsidRPr="00754DA2">
        <w:rPr>
          <w:rFonts w:ascii="Arial" w:hAnsi="Arial" w:cs="Arial"/>
          <w:sz w:val="20"/>
          <w:szCs w:val="20"/>
        </w:rPr>
        <w:t xml:space="preserve">2. </w:t>
      </w:r>
      <w:r w:rsidRPr="00754DA2" w:rsidR="009A33BE">
        <w:rPr>
          <w:rFonts w:ascii="Arial" w:hAnsi="Arial" w:cs="Arial"/>
          <w:sz w:val="20"/>
          <w:szCs w:val="20"/>
        </w:rPr>
        <w:t xml:space="preserve"> </w:t>
      </w:r>
      <w:r w:rsidR="00563080">
        <w:rPr>
          <w:rFonts w:ascii="Arial" w:hAnsi="Arial" w:cs="Arial"/>
          <w:sz w:val="20"/>
          <w:szCs w:val="20"/>
          <w:u w:val="single"/>
        </w:rPr>
        <w:t>P</w:t>
      </w:r>
      <w:r w:rsidRPr="00754DA2">
        <w:rPr>
          <w:rFonts w:ascii="Arial" w:hAnsi="Arial" w:cs="Arial"/>
          <w:sz w:val="20"/>
          <w:szCs w:val="20"/>
          <w:u w:val="single"/>
        </w:rPr>
        <w:t>urpose</w:t>
      </w:r>
      <w:r w:rsidR="00563080">
        <w:rPr>
          <w:rFonts w:ascii="Arial" w:hAnsi="Arial" w:cs="Arial"/>
          <w:sz w:val="20"/>
          <w:szCs w:val="20"/>
          <w:u w:val="single"/>
        </w:rPr>
        <w:t xml:space="preserve"> of</w:t>
      </w:r>
      <w:r w:rsidRPr="00754DA2">
        <w:rPr>
          <w:rFonts w:ascii="Arial" w:hAnsi="Arial" w:cs="Arial"/>
          <w:sz w:val="20"/>
          <w:szCs w:val="20"/>
          <w:u w:val="single"/>
        </w:rPr>
        <w:t xml:space="preserve"> the</w:t>
      </w:r>
      <w:r w:rsidRPr="00754DA2" w:rsidR="00D65C5B">
        <w:rPr>
          <w:rFonts w:ascii="Arial" w:hAnsi="Arial" w:cs="Arial"/>
          <w:sz w:val="20"/>
          <w:szCs w:val="20"/>
          <w:u w:val="single"/>
        </w:rPr>
        <w:t xml:space="preserve"> </w:t>
      </w:r>
      <w:r w:rsidRPr="00754DA2">
        <w:rPr>
          <w:rFonts w:ascii="Arial" w:hAnsi="Arial" w:cs="Arial"/>
          <w:sz w:val="20"/>
          <w:szCs w:val="20"/>
          <w:u w:val="single"/>
        </w:rPr>
        <w:t>information collection</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4B7FB6B4" w14:textId="77777777">
      <w:pPr>
        <w:widowControl w:val="0"/>
        <w:autoSpaceDE w:val="0"/>
        <w:autoSpaceDN w:val="0"/>
        <w:adjustRightInd w:val="0"/>
        <w:rPr>
          <w:rFonts w:ascii="Arial" w:hAnsi="Arial" w:cs="Arial"/>
          <w:sz w:val="20"/>
          <w:szCs w:val="20"/>
        </w:rPr>
      </w:pPr>
    </w:p>
    <w:p w:rsidR="00FF748C" w:rsidRPr="00754DA2" w:rsidP="00754DA2" w14:paraId="7D90FAAB" w14:textId="68DBFDCD">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Coast Guard </w:t>
      </w:r>
      <w:r w:rsidRPr="00754DA2" w:rsidR="000468C5">
        <w:rPr>
          <w:rFonts w:ascii="Arial" w:hAnsi="Arial" w:cs="Arial"/>
          <w:sz w:val="20"/>
          <w:szCs w:val="20"/>
        </w:rPr>
        <w:t>conducts this collection of information</w:t>
      </w:r>
      <w:r w:rsidRPr="00754DA2">
        <w:rPr>
          <w:rFonts w:ascii="Arial" w:hAnsi="Arial" w:cs="Arial"/>
          <w:sz w:val="20"/>
          <w:szCs w:val="20"/>
        </w:rPr>
        <w:t xml:space="preserve"> solely for the purposes of determining</w:t>
      </w:r>
      <w:r w:rsidRPr="00754DA2" w:rsidR="00D65C5B">
        <w:rPr>
          <w:rFonts w:ascii="Arial" w:hAnsi="Arial" w:cs="Arial"/>
          <w:sz w:val="20"/>
          <w:szCs w:val="20"/>
        </w:rPr>
        <w:t xml:space="preserve"> </w:t>
      </w:r>
      <w:r w:rsidRPr="00754DA2">
        <w:rPr>
          <w:rFonts w:ascii="Arial" w:hAnsi="Arial" w:cs="Arial"/>
          <w:sz w:val="20"/>
          <w:szCs w:val="20"/>
        </w:rPr>
        <w:t xml:space="preserve">eligibility for issuance </w:t>
      </w:r>
      <w:r w:rsidRPr="00754DA2" w:rsidR="00B73550">
        <w:rPr>
          <w:rFonts w:ascii="Arial" w:hAnsi="Arial" w:cs="Arial"/>
          <w:sz w:val="20"/>
          <w:szCs w:val="20"/>
        </w:rPr>
        <w:t>of a</w:t>
      </w:r>
      <w:r w:rsidRPr="00754DA2" w:rsidR="00B12491">
        <w:rPr>
          <w:rFonts w:ascii="Arial" w:hAnsi="Arial" w:cs="Arial"/>
          <w:sz w:val="20"/>
          <w:szCs w:val="20"/>
        </w:rPr>
        <w:t>n</w:t>
      </w:r>
      <w:r w:rsidRPr="00754DA2" w:rsidR="00B73550">
        <w:rPr>
          <w:rFonts w:ascii="Arial" w:hAnsi="Arial" w:cs="Arial"/>
          <w:sz w:val="20"/>
          <w:szCs w:val="20"/>
        </w:rPr>
        <w:t xml:space="preserve"> MMC and/or </w:t>
      </w:r>
      <w:r w:rsidRPr="00754DA2" w:rsidR="00C6084F">
        <w:rPr>
          <w:rFonts w:ascii="Arial" w:hAnsi="Arial" w:cs="Arial"/>
          <w:sz w:val="20"/>
          <w:szCs w:val="20"/>
        </w:rPr>
        <w:t>M</w:t>
      </w:r>
      <w:r w:rsidRPr="00754DA2" w:rsidR="00B73550">
        <w:rPr>
          <w:rFonts w:ascii="Arial" w:hAnsi="Arial" w:cs="Arial"/>
          <w:sz w:val="20"/>
          <w:szCs w:val="20"/>
        </w:rPr>
        <w:t xml:space="preserve">edical </w:t>
      </w:r>
      <w:r w:rsidRPr="00754DA2" w:rsidR="00C6084F">
        <w:rPr>
          <w:rFonts w:ascii="Arial" w:hAnsi="Arial" w:cs="Arial"/>
          <w:sz w:val="20"/>
          <w:szCs w:val="20"/>
        </w:rPr>
        <w:t>C</w:t>
      </w:r>
      <w:r w:rsidRPr="00754DA2" w:rsidR="00B73550">
        <w:rPr>
          <w:rFonts w:ascii="Arial" w:hAnsi="Arial" w:cs="Arial"/>
          <w:sz w:val="20"/>
          <w:szCs w:val="20"/>
        </w:rPr>
        <w:t>ertificate</w:t>
      </w:r>
      <w:r w:rsidRPr="00754DA2" w:rsidR="00F85D3E">
        <w:rPr>
          <w:rFonts w:ascii="Arial" w:hAnsi="Arial" w:cs="Arial"/>
          <w:sz w:val="20"/>
          <w:szCs w:val="20"/>
        </w:rPr>
        <w:t>, in accordance with applicable statutes and regulations</w:t>
      </w:r>
      <w:r w:rsidRPr="00754DA2" w:rsidR="00B73550">
        <w:rPr>
          <w:rFonts w:ascii="Arial" w:hAnsi="Arial" w:cs="Arial"/>
          <w:sz w:val="20"/>
          <w:szCs w:val="20"/>
        </w:rPr>
        <w:t xml:space="preserve">.  </w:t>
      </w:r>
      <w:r w:rsidRPr="00754DA2">
        <w:rPr>
          <w:rFonts w:ascii="Arial" w:hAnsi="Arial" w:cs="Arial"/>
          <w:sz w:val="20"/>
          <w:szCs w:val="20"/>
        </w:rPr>
        <w:t>This evaluation is</w:t>
      </w:r>
      <w:r w:rsidRPr="00754DA2" w:rsidR="00D65C5B">
        <w:rPr>
          <w:rFonts w:ascii="Arial" w:hAnsi="Arial" w:cs="Arial"/>
          <w:sz w:val="20"/>
          <w:szCs w:val="20"/>
        </w:rPr>
        <w:t xml:space="preserve"> </w:t>
      </w:r>
      <w:r w:rsidRPr="00754DA2">
        <w:rPr>
          <w:rFonts w:ascii="Arial" w:hAnsi="Arial" w:cs="Arial"/>
          <w:sz w:val="20"/>
          <w:szCs w:val="20"/>
        </w:rPr>
        <w:t>performed on occasion, meaning as submitted by the respondent when he or she</w:t>
      </w:r>
      <w:r w:rsidRPr="00754DA2" w:rsidR="00D65C5B">
        <w:rPr>
          <w:rFonts w:ascii="Arial" w:hAnsi="Arial" w:cs="Arial"/>
          <w:sz w:val="20"/>
          <w:szCs w:val="20"/>
        </w:rPr>
        <w:t xml:space="preserve"> </w:t>
      </w:r>
      <w:r w:rsidRPr="00754DA2" w:rsidR="00464179">
        <w:rPr>
          <w:rFonts w:ascii="Arial" w:hAnsi="Arial" w:cs="Arial"/>
          <w:sz w:val="20"/>
          <w:szCs w:val="20"/>
        </w:rPr>
        <w:t>applies for</w:t>
      </w:r>
      <w:r w:rsidRPr="00754DA2">
        <w:rPr>
          <w:rFonts w:ascii="Arial" w:hAnsi="Arial" w:cs="Arial"/>
          <w:sz w:val="20"/>
          <w:szCs w:val="20"/>
        </w:rPr>
        <w:t xml:space="preserve"> a</w:t>
      </w:r>
      <w:r w:rsidRPr="00754DA2" w:rsidR="00B12491">
        <w:rPr>
          <w:rFonts w:ascii="Arial" w:hAnsi="Arial" w:cs="Arial"/>
          <w:sz w:val="20"/>
          <w:szCs w:val="20"/>
        </w:rPr>
        <w:t>n</w:t>
      </w:r>
      <w:r w:rsidRPr="00754DA2">
        <w:rPr>
          <w:rFonts w:ascii="Arial" w:hAnsi="Arial" w:cs="Arial"/>
          <w:sz w:val="20"/>
          <w:szCs w:val="20"/>
        </w:rPr>
        <w:t xml:space="preserve"> </w:t>
      </w:r>
      <w:r w:rsidRPr="00754DA2" w:rsidR="00B73550">
        <w:rPr>
          <w:rFonts w:ascii="Arial" w:hAnsi="Arial" w:cs="Arial"/>
          <w:sz w:val="20"/>
          <w:szCs w:val="20"/>
        </w:rPr>
        <w:t>MMC</w:t>
      </w:r>
      <w:r w:rsidRPr="00754DA2" w:rsidR="00D16443">
        <w:rPr>
          <w:rFonts w:ascii="Arial" w:hAnsi="Arial" w:cs="Arial"/>
          <w:sz w:val="20"/>
          <w:szCs w:val="20"/>
        </w:rPr>
        <w:t xml:space="preserve"> or </w:t>
      </w:r>
      <w:r w:rsidRPr="00754DA2" w:rsidR="00C6084F">
        <w:rPr>
          <w:rFonts w:ascii="Arial" w:hAnsi="Arial" w:cs="Arial"/>
          <w:sz w:val="20"/>
          <w:szCs w:val="20"/>
        </w:rPr>
        <w:t>M</w:t>
      </w:r>
      <w:r w:rsidRPr="00754DA2" w:rsidR="00B73550">
        <w:rPr>
          <w:rFonts w:ascii="Arial" w:hAnsi="Arial" w:cs="Arial"/>
          <w:sz w:val="20"/>
          <w:szCs w:val="20"/>
        </w:rPr>
        <w:t xml:space="preserve">edical </w:t>
      </w:r>
      <w:r w:rsidRPr="00754DA2" w:rsidR="00C6084F">
        <w:rPr>
          <w:rFonts w:ascii="Arial" w:hAnsi="Arial" w:cs="Arial"/>
          <w:sz w:val="20"/>
          <w:szCs w:val="20"/>
        </w:rPr>
        <w:t>C</w:t>
      </w:r>
      <w:r w:rsidRPr="00754DA2" w:rsidR="00B73550">
        <w:rPr>
          <w:rFonts w:ascii="Arial" w:hAnsi="Arial" w:cs="Arial"/>
          <w:sz w:val="20"/>
          <w:szCs w:val="20"/>
        </w:rPr>
        <w:t>ertificate</w:t>
      </w:r>
      <w:r w:rsidRPr="00754DA2" w:rsidR="00F85D3E">
        <w:rPr>
          <w:rFonts w:ascii="Arial" w:hAnsi="Arial" w:cs="Arial"/>
          <w:sz w:val="20"/>
          <w:szCs w:val="20"/>
        </w:rPr>
        <w:t>.  In general, applicants for a MMC submit the CG</w:t>
      </w:r>
      <w:r w:rsidR="006A5712">
        <w:rPr>
          <w:rFonts w:ascii="Arial" w:hAnsi="Arial" w:cs="Arial"/>
          <w:sz w:val="20"/>
          <w:szCs w:val="20"/>
        </w:rPr>
        <w:t>-</w:t>
      </w:r>
      <w:r w:rsidRPr="00754DA2" w:rsidR="00F85D3E">
        <w:rPr>
          <w:rFonts w:ascii="Arial" w:hAnsi="Arial" w:cs="Arial"/>
          <w:sz w:val="20"/>
          <w:szCs w:val="20"/>
        </w:rPr>
        <w:t xml:space="preserve">719B every </w:t>
      </w:r>
      <w:r w:rsidRPr="00754DA2" w:rsidR="00B925D1">
        <w:rPr>
          <w:rFonts w:ascii="Arial" w:hAnsi="Arial" w:cs="Arial"/>
          <w:sz w:val="20"/>
          <w:szCs w:val="20"/>
        </w:rPr>
        <w:t xml:space="preserve">five </w:t>
      </w:r>
      <w:r w:rsidRPr="00754DA2" w:rsidR="00F85D3E">
        <w:rPr>
          <w:rFonts w:ascii="Arial" w:hAnsi="Arial" w:cs="Arial"/>
          <w:sz w:val="20"/>
          <w:szCs w:val="20"/>
        </w:rPr>
        <w:t>years</w:t>
      </w:r>
      <w:r w:rsidRPr="00754DA2" w:rsidR="00C35681">
        <w:rPr>
          <w:rFonts w:ascii="Arial" w:hAnsi="Arial" w:cs="Arial"/>
          <w:sz w:val="20"/>
          <w:szCs w:val="20"/>
        </w:rPr>
        <w:t xml:space="preserve"> for renewal or</w:t>
      </w:r>
      <w:r w:rsidRPr="00754DA2" w:rsidR="00B925D1">
        <w:rPr>
          <w:rFonts w:ascii="Arial" w:hAnsi="Arial" w:cs="Arial"/>
          <w:sz w:val="20"/>
          <w:szCs w:val="20"/>
        </w:rPr>
        <w:t xml:space="preserve"> when seeking a new MMC </w:t>
      </w:r>
      <w:r w:rsidRPr="00754DA2" w:rsidR="008508F8">
        <w:rPr>
          <w:rFonts w:ascii="Arial" w:hAnsi="Arial" w:cs="Arial"/>
          <w:sz w:val="20"/>
          <w:szCs w:val="20"/>
        </w:rPr>
        <w:t>endorsement,</w:t>
      </w:r>
      <w:r w:rsidRPr="00754DA2" w:rsidR="00F85D3E">
        <w:rPr>
          <w:rFonts w:ascii="Arial" w:hAnsi="Arial" w:cs="Arial"/>
          <w:sz w:val="20"/>
          <w:szCs w:val="20"/>
        </w:rPr>
        <w:t xml:space="preserve"> and applicants for the medical certificate submit the 719K every</w:t>
      </w:r>
      <w:r w:rsidRPr="00754DA2" w:rsidR="00B925D1">
        <w:rPr>
          <w:rFonts w:ascii="Arial" w:hAnsi="Arial" w:cs="Arial"/>
          <w:sz w:val="20"/>
          <w:szCs w:val="20"/>
        </w:rPr>
        <w:t xml:space="preserve"> two</w:t>
      </w:r>
      <w:r w:rsidRPr="00754DA2" w:rsidR="00B73550">
        <w:rPr>
          <w:rFonts w:ascii="Arial" w:hAnsi="Arial" w:cs="Arial"/>
          <w:sz w:val="20"/>
          <w:szCs w:val="20"/>
        </w:rPr>
        <w:t xml:space="preserve"> years or </w:t>
      </w:r>
      <w:r w:rsidRPr="00754DA2" w:rsidR="00B95855">
        <w:rPr>
          <w:rFonts w:ascii="Arial" w:hAnsi="Arial" w:cs="Arial"/>
          <w:sz w:val="20"/>
          <w:szCs w:val="20"/>
        </w:rPr>
        <w:t>every</w:t>
      </w:r>
      <w:r w:rsidRPr="00754DA2" w:rsidR="00B925D1">
        <w:rPr>
          <w:rFonts w:ascii="Arial" w:hAnsi="Arial" w:cs="Arial"/>
          <w:sz w:val="20"/>
          <w:szCs w:val="20"/>
        </w:rPr>
        <w:t xml:space="preserve"> five</w:t>
      </w:r>
      <w:r w:rsidRPr="00754DA2" w:rsidR="00B73550">
        <w:rPr>
          <w:rFonts w:ascii="Arial" w:hAnsi="Arial" w:cs="Arial"/>
          <w:sz w:val="20"/>
          <w:szCs w:val="20"/>
        </w:rPr>
        <w:t xml:space="preserve"> years, </w:t>
      </w:r>
      <w:r w:rsidRPr="00754DA2" w:rsidR="00F85D3E">
        <w:rPr>
          <w:rFonts w:ascii="Arial" w:hAnsi="Arial" w:cs="Arial"/>
          <w:sz w:val="20"/>
          <w:szCs w:val="20"/>
        </w:rPr>
        <w:t xml:space="preserve">depending upon the type of credential </w:t>
      </w:r>
      <w:r w:rsidRPr="00754DA2" w:rsidR="00C34830">
        <w:rPr>
          <w:rFonts w:ascii="Arial" w:hAnsi="Arial" w:cs="Arial"/>
          <w:sz w:val="20"/>
          <w:szCs w:val="20"/>
        </w:rPr>
        <w:t xml:space="preserve">or endorsements </w:t>
      </w:r>
      <w:r w:rsidRPr="00754DA2" w:rsidR="00F85D3E">
        <w:rPr>
          <w:rFonts w:ascii="Arial" w:hAnsi="Arial" w:cs="Arial"/>
          <w:sz w:val="20"/>
          <w:szCs w:val="20"/>
        </w:rPr>
        <w:t>held and the</w:t>
      </w:r>
      <w:r w:rsidRPr="00754DA2" w:rsidR="00B95855">
        <w:rPr>
          <w:rFonts w:ascii="Arial" w:hAnsi="Arial" w:cs="Arial"/>
          <w:sz w:val="20"/>
          <w:szCs w:val="20"/>
        </w:rPr>
        <w:t xml:space="preserve"> applicant’s</w:t>
      </w:r>
      <w:r w:rsidRPr="00754DA2" w:rsidR="00F85D3E">
        <w:rPr>
          <w:rFonts w:ascii="Arial" w:hAnsi="Arial" w:cs="Arial"/>
          <w:sz w:val="20"/>
          <w:szCs w:val="20"/>
        </w:rPr>
        <w:t xml:space="preserve"> medical </w:t>
      </w:r>
      <w:r w:rsidRPr="00754DA2" w:rsidR="00B95855">
        <w:rPr>
          <w:rFonts w:ascii="Arial" w:hAnsi="Arial" w:cs="Arial"/>
          <w:sz w:val="20"/>
          <w:szCs w:val="20"/>
        </w:rPr>
        <w:t>status</w:t>
      </w:r>
      <w:r w:rsidRPr="00754DA2" w:rsidR="00B73550">
        <w:rPr>
          <w:rFonts w:ascii="Arial" w:hAnsi="Arial" w:cs="Arial"/>
          <w:sz w:val="20"/>
          <w:szCs w:val="20"/>
        </w:rPr>
        <w:t xml:space="preserve">.  </w:t>
      </w:r>
      <w:r w:rsidRPr="00754DA2" w:rsidR="00B95855">
        <w:rPr>
          <w:rFonts w:ascii="Arial" w:hAnsi="Arial" w:cs="Arial"/>
          <w:sz w:val="20"/>
          <w:szCs w:val="20"/>
        </w:rPr>
        <w:t>The Coast Guard evaluates the collected</w:t>
      </w:r>
      <w:r w:rsidRPr="00754DA2" w:rsidR="00E2228D">
        <w:rPr>
          <w:rFonts w:ascii="Arial" w:hAnsi="Arial" w:cs="Arial"/>
          <w:sz w:val="20"/>
          <w:szCs w:val="20"/>
        </w:rPr>
        <w:t xml:space="preserve"> information to </w:t>
      </w:r>
      <w:r w:rsidRPr="00754DA2" w:rsidR="00B95855">
        <w:rPr>
          <w:rFonts w:ascii="Arial" w:hAnsi="Arial" w:cs="Arial"/>
          <w:sz w:val="20"/>
          <w:szCs w:val="20"/>
        </w:rPr>
        <w:t>determine whe</w:t>
      </w:r>
      <w:r w:rsidRPr="00754DA2" w:rsidR="0087260C">
        <w:rPr>
          <w:rFonts w:ascii="Arial" w:hAnsi="Arial" w:cs="Arial"/>
          <w:sz w:val="20"/>
          <w:szCs w:val="20"/>
        </w:rPr>
        <w:t xml:space="preserve">ther applicants are </w:t>
      </w:r>
      <w:r w:rsidRPr="00754DA2" w:rsidR="005C075A">
        <w:rPr>
          <w:rFonts w:ascii="Arial" w:hAnsi="Arial" w:cs="Arial"/>
          <w:sz w:val="20"/>
          <w:szCs w:val="20"/>
        </w:rPr>
        <w:t xml:space="preserve">qualified to serve under the authority of the requested credential with respect to their </w:t>
      </w:r>
      <w:r w:rsidRPr="00754DA2" w:rsidR="0087260C">
        <w:rPr>
          <w:rFonts w:ascii="Arial" w:hAnsi="Arial" w:cs="Arial"/>
          <w:sz w:val="20"/>
          <w:szCs w:val="20"/>
        </w:rPr>
        <w:t>medical</w:t>
      </w:r>
      <w:r w:rsidRPr="00754DA2" w:rsidR="005C075A">
        <w:rPr>
          <w:rFonts w:ascii="Arial" w:hAnsi="Arial" w:cs="Arial"/>
          <w:sz w:val="20"/>
          <w:szCs w:val="20"/>
        </w:rPr>
        <w:t xml:space="preserve"> fitness, their </w:t>
      </w:r>
      <w:r w:rsidRPr="00754DA2" w:rsidR="0087260C">
        <w:rPr>
          <w:rFonts w:ascii="Arial" w:hAnsi="Arial" w:cs="Arial"/>
          <w:sz w:val="20"/>
          <w:szCs w:val="20"/>
        </w:rPr>
        <w:t>professional</w:t>
      </w:r>
      <w:r w:rsidRPr="00754DA2" w:rsidR="005C075A">
        <w:rPr>
          <w:rFonts w:ascii="Arial" w:hAnsi="Arial" w:cs="Arial"/>
          <w:sz w:val="20"/>
          <w:szCs w:val="20"/>
        </w:rPr>
        <w:t xml:space="preserve"> qualifications, and their </w:t>
      </w:r>
      <w:r w:rsidRPr="00754DA2" w:rsidR="00C34830">
        <w:rPr>
          <w:rFonts w:ascii="Arial" w:hAnsi="Arial" w:cs="Arial"/>
          <w:sz w:val="20"/>
          <w:szCs w:val="20"/>
        </w:rPr>
        <w:t>safety and suitability</w:t>
      </w:r>
      <w:r w:rsidRPr="00754DA2" w:rsidR="005C075A">
        <w:rPr>
          <w:rFonts w:ascii="Arial" w:hAnsi="Arial" w:cs="Arial"/>
          <w:sz w:val="20"/>
          <w:szCs w:val="20"/>
        </w:rPr>
        <w:t xml:space="preserve">.  Upon review of the information, the Coast Guard </w:t>
      </w:r>
      <w:r w:rsidRPr="00754DA2" w:rsidR="00E2228D">
        <w:rPr>
          <w:rFonts w:ascii="Arial" w:hAnsi="Arial" w:cs="Arial"/>
          <w:sz w:val="20"/>
          <w:szCs w:val="20"/>
        </w:rPr>
        <w:t>process</w:t>
      </w:r>
      <w:r w:rsidRPr="00754DA2" w:rsidR="005C075A">
        <w:rPr>
          <w:rFonts w:ascii="Arial" w:hAnsi="Arial" w:cs="Arial"/>
          <w:sz w:val="20"/>
          <w:szCs w:val="20"/>
        </w:rPr>
        <w:t>es</w:t>
      </w:r>
      <w:r w:rsidRPr="00754DA2" w:rsidR="00E2228D">
        <w:rPr>
          <w:rFonts w:ascii="Arial" w:hAnsi="Arial" w:cs="Arial"/>
          <w:sz w:val="20"/>
          <w:szCs w:val="20"/>
        </w:rPr>
        <w:t xml:space="preserve"> applications and issue</w:t>
      </w:r>
      <w:r w:rsidRPr="00754DA2" w:rsidR="005C075A">
        <w:rPr>
          <w:rFonts w:ascii="Arial" w:hAnsi="Arial" w:cs="Arial"/>
          <w:sz w:val="20"/>
          <w:szCs w:val="20"/>
        </w:rPr>
        <w:t>s</w:t>
      </w:r>
      <w:r w:rsidRPr="00754DA2" w:rsidR="00E2228D">
        <w:rPr>
          <w:rFonts w:ascii="Arial" w:hAnsi="Arial" w:cs="Arial"/>
          <w:sz w:val="20"/>
          <w:szCs w:val="20"/>
        </w:rPr>
        <w:t xml:space="preserve"> </w:t>
      </w:r>
      <w:r w:rsidRPr="00754DA2" w:rsidR="00C6084F">
        <w:rPr>
          <w:rFonts w:ascii="Arial" w:hAnsi="Arial" w:cs="Arial"/>
          <w:sz w:val="20"/>
          <w:szCs w:val="20"/>
        </w:rPr>
        <w:t xml:space="preserve">MMCs </w:t>
      </w:r>
      <w:r w:rsidRPr="00754DA2" w:rsidR="005C075A">
        <w:rPr>
          <w:rFonts w:ascii="Arial" w:hAnsi="Arial" w:cs="Arial"/>
          <w:sz w:val="20"/>
          <w:szCs w:val="20"/>
        </w:rPr>
        <w:t>and/</w:t>
      </w:r>
      <w:r w:rsidRPr="00754DA2" w:rsidR="00C6084F">
        <w:rPr>
          <w:rFonts w:ascii="Arial" w:hAnsi="Arial" w:cs="Arial"/>
          <w:sz w:val="20"/>
          <w:szCs w:val="20"/>
        </w:rPr>
        <w:t xml:space="preserve">or Medical Certificates </w:t>
      </w:r>
      <w:r w:rsidRPr="00754DA2" w:rsidR="00E2228D">
        <w:rPr>
          <w:rFonts w:ascii="Arial" w:hAnsi="Arial" w:cs="Arial"/>
          <w:sz w:val="20"/>
          <w:szCs w:val="20"/>
        </w:rPr>
        <w:t xml:space="preserve">to applicants who </w:t>
      </w:r>
      <w:r w:rsidRPr="00754DA2">
        <w:rPr>
          <w:rFonts w:ascii="Arial" w:hAnsi="Arial" w:cs="Arial"/>
          <w:sz w:val="20"/>
          <w:szCs w:val="20"/>
        </w:rPr>
        <w:t>are qualified to serve without posing a significant threat to safety of life or property.</w:t>
      </w:r>
      <w:r w:rsidRPr="00754DA2" w:rsidR="00B925D1">
        <w:rPr>
          <w:rFonts w:ascii="Arial" w:hAnsi="Arial" w:cs="Arial"/>
          <w:sz w:val="20"/>
          <w:szCs w:val="20"/>
        </w:rPr>
        <w:t xml:space="preserve">  If this</w:t>
      </w:r>
      <w:r w:rsidRPr="00754DA2">
        <w:rPr>
          <w:rFonts w:ascii="Arial" w:hAnsi="Arial" w:cs="Arial"/>
          <w:sz w:val="20"/>
          <w:szCs w:val="20"/>
        </w:rPr>
        <w:t xml:space="preserve"> collection of information was not performed, the </w:t>
      </w:r>
      <w:r w:rsidRPr="00754DA2" w:rsidR="00E2228D">
        <w:rPr>
          <w:rFonts w:ascii="Arial" w:hAnsi="Arial" w:cs="Arial"/>
          <w:sz w:val="20"/>
          <w:szCs w:val="20"/>
        </w:rPr>
        <w:t>Coast Guard</w:t>
      </w:r>
      <w:r w:rsidRPr="00754DA2">
        <w:rPr>
          <w:rFonts w:ascii="Arial" w:hAnsi="Arial" w:cs="Arial"/>
          <w:sz w:val="20"/>
          <w:szCs w:val="20"/>
        </w:rPr>
        <w:t xml:space="preserve">’s credentialing </w:t>
      </w:r>
      <w:r w:rsidRPr="00754DA2" w:rsidR="00EB28C8">
        <w:rPr>
          <w:rFonts w:ascii="Arial" w:hAnsi="Arial" w:cs="Arial"/>
          <w:sz w:val="20"/>
          <w:szCs w:val="20"/>
        </w:rPr>
        <w:t xml:space="preserve">and prevention </w:t>
      </w:r>
      <w:r w:rsidRPr="00754DA2">
        <w:rPr>
          <w:rFonts w:ascii="Arial" w:hAnsi="Arial" w:cs="Arial"/>
          <w:sz w:val="20"/>
          <w:szCs w:val="20"/>
        </w:rPr>
        <w:t>mission</w:t>
      </w:r>
      <w:r w:rsidRPr="00754DA2" w:rsidR="00EB28C8">
        <w:rPr>
          <w:rFonts w:ascii="Arial" w:hAnsi="Arial" w:cs="Arial"/>
          <w:sz w:val="20"/>
          <w:szCs w:val="20"/>
        </w:rPr>
        <w:t>s would be impaired; and the agency’s ability</w:t>
      </w:r>
      <w:r w:rsidRPr="00754DA2">
        <w:rPr>
          <w:rFonts w:ascii="Arial" w:hAnsi="Arial" w:cs="Arial"/>
          <w:sz w:val="20"/>
          <w:szCs w:val="20"/>
        </w:rPr>
        <w:t xml:space="preserve"> to ensure the safety and security of </w:t>
      </w:r>
      <w:r w:rsidRPr="00754DA2" w:rsidR="00E2228D">
        <w:rPr>
          <w:rFonts w:ascii="Arial" w:hAnsi="Arial" w:cs="Arial"/>
          <w:sz w:val="20"/>
          <w:szCs w:val="20"/>
        </w:rPr>
        <w:t>U.S. ports</w:t>
      </w:r>
      <w:r w:rsidRPr="00754DA2" w:rsidR="00A40B91">
        <w:rPr>
          <w:rFonts w:ascii="Arial" w:hAnsi="Arial" w:cs="Arial"/>
          <w:sz w:val="20"/>
          <w:szCs w:val="20"/>
        </w:rPr>
        <w:t xml:space="preserve"> and</w:t>
      </w:r>
      <w:r w:rsidRPr="00754DA2" w:rsidR="00E2228D">
        <w:rPr>
          <w:rFonts w:ascii="Arial" w:hAnsi="Arial" w:cs="Arial"/>
          <w:sz w:val="20"/>
          <w:szCs w:val="20"/>
        </w:rPr>
        <w:t xml:space="preserve"> waterways</w:t>
      </w:r>
      <w:r w:rsidRPr="00754DA2" w:rsidR="00B925D1">
        <w:rPr>
          <w:rFonts w:ascii="Arial" w:hAnsi="Arial" w:cs="Arial"/>
          <w:sz w:val="20"/>
          <w:szCs w:val="20"/>
        </w:rPr>
        <w:t xml:space="preserve"> </w:t>
      </w:r>
      <w:r w:rsidRPr="00754DA2" w:rsidR="00EB28C8">
        <w:rPr>
          <w:rFonts w:ascii="Arial" w:hAnsi="Arial" w:cs="Arial"/>
          <w:sz w:val="20"/>
          <w:szCs w:val="20"/>
        </w:rPr>
        <w:t>would be significantly curtailed.</w:t>
      </w:r>
      <w:r w:rsidR="00A14BE0">
        <w:rPr>
          <w:rFonts w:ascii="Arial" w:hAnsi="Arial" w:cs="Arial"/>
          <w:sz w:val="20"/>
          <w:szCs w:val="20"/>
        </w:rPr>
        <w:t xml:space="preserve">  </w:t>
      </w:r>
    </w:p>
    <w:p w:rsidR="00FA6894" w:rsidRPr="00754DA2" w:rsidP="00754DA2" w14:paraId="3DED65D0" w14:textId="77777777">
      <w:pPr>
        <w:widowControl w:val="0"/>
        <w:autoSpaceDE w:val="0"/>
        <w:autoSpaceDN w:val="0"/>
        <w:adjustRightInd w:val="0"/>
        <w:rPr>
          <w:rFonts w:ascii="Arial" w:hAnsi="Arial" w:cs="Arial"/>
          <w:bCs/>
          <w:sz w:val="20"/>
          <w:szCs w:val="20"/>
        </w:rPr>
      </w:pPr>
    </w:p>
    <w:p w:rsidR="001348B3" w:rsidRPr="00754DA2" w:rsidP="00754DA2" w14:paraId="5767A16C" w14:textId="77777777">
      <w:pPr>
        <w:widowControl w:val="0"/>
        <w:autoSpaceDE w:val="0"/>
        <w:autoSpaceDN w:val="0"/>
        <w:adjustRightInd w:val="0"/>
        <w:rPr>
          <w:rFonts w:ascii="Arial" w:hAnsi="Arial" w:cs="Arial"/>
          <w:sz w:val="20"/>
          <w:szCs w:val="20"/>
        </w:rPr>
      </w:pPr>
      <w:r w:rsidRPr="00754DA2">
        <w:rPr>
          <w:rFonts w:ascii="Arial" w:hAnsi="Arial" w:cs="Arial"/>
          <w:bCs/>
          <w:sz w:val="20"/>
          <w:szCs w:val="20"/>
        </w:rPr>
        <w:t>3</w:t>
      </w:r>
      <w:r w:rsidRPr="00754DA2" w:rsidR="009A33BE">
        <w:rPr>
          <w:rFonts w:ascii="Arial" w:hAnsi="Arial" w:cs="Arial"/>
          <w:bCs/>
          <w:sz w:val="20"/>
          <w:szCs w:val="20"/>
        </w:rPr>
        <w:t xml:space="preserve">.  </w:t>
      </w:r>
      <w:r w:rsidR="00563080">
        <w:rPr>
          <w:rFonts w:ascii="Arial" w:hAnsi="Arial" w:cs="Arial"/>
          <w:sz w:val="20"/>
          <w:szCs w:val="20"/>
          <w:u w:val="single"/>
        </w:rPr>
        <w:t xml:space="preserve">Consideration of </w:t>
      </w:r>
      <w:r w:rsidRPr="00754DA2">
        <w:rPr>
          <w:rFonts w:ascii="Arial" w:hAnsi="Arial" w:cs="Arial"/>
          <w:sz w:val="20"/>
          <w:szCs w:val="20"/>
          <w:u w:val="single"/>
        </w:rPr>
        <w:t>the use of</w:t>
      </w:r>
      <w:r w:rsidRPr="00754DA2" w:rsidR="009A33BE">
        <w:rPr>
          <w:rFonts w:ascii="Arial" w:hAnsi="Arial" w:cs="Arial"/>
          <w:sz w:val="20"/>
          <w:szCs w:val="20"/>
          <w:u w:val="single"/>
        </w:rPr>
        <w:t xml:space="preserve"> </w:t>
      </w:r>
      <w:r w:rsidR="00563080">
        <w:rPr>
          <w:rFonts w:ascii="Arial" w:hAnsi="Arial" w:cs="Arial"/>
          <w:sz w:val="20"/>
          <w:szCs w:val="20"/>
          <w:u w:val="single"/>
        </w:rPr>
        <w:t>improved</w:t>
      </w:r>
      <w:r w:rsidRPr="00754DA2">
        <w:rPr>
          <w:rFonts w:ascii="Arial" w:hAnsi="Arial" w:cs="Arial"/>
          <w:sz w:val="20"/>
          <w:szCs w:val="20"/>
          <w:u w:val="single"/>
        </w:rPr>
        <w:t xml:space="preserve"> collection techniques</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3DA8834D" w14:textId="77777777">
      <w:pPr>
        <w:widowControl w:val="0"/>
        <w:autoSpaceDE w:val="0"/>
        <w:autoSpaceDN w:val="0"/>
        <w:adjustRightInd w:val="0"/>
        <w:rPr>
          <w:rFonts w:ascii="Arial" w:hAnsi="Arial" w:cs="Arial"/>
          <w:sz w:val="20"/>
          <w:szCs w:val="20"/>
        </w:rPr>
      </w:pPr>
    </w:p>
    <w:p w:rsidR="00360758" w:rsidRPr="00754DA2" w:rsidP="00754DA2" w14:paraId="04C1FD5D"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forms in this collection are available as a fillable PDF </w:t>
      </w:r>
      <w:r w:rsidRPr="00754DA2" w:rsidR="008F60A2">
        <w:rPr>
          <w:rFonts w:ascii="Arial" w:hAnsi="Arial" w:cs="Arial"/>
          <w:sz w:val="20"/>
          <w:szCs w:val="20"/>
        </w:rPr>
        <w:t xml:space="preserve">online at </w:t>
      </w:r>
      <w:hyperlink r:id="rId10" w:history="1">
        <w:r w:rsidRPr="00754DA2" w:rsidR="00E27F74">
          <w:rPr>
            <w:rStyle w:val="Hyperlink"/>
            <w:rFonts w:ascii="Arial" w:hAnsi="Arial" w:cs="Arial"/>
            <w:sz w:val="20"/>
            <w:szCs w:val="20"/>
          </w:rPr>
          <w:t>https://www.dco.uscg.mil/nmc/forms/</w:t>
        </w:r>
      </w:hyperlink>
      <w:r w:rsidRPr="00754DA2" w:rsidR="008F60A2">
        <w:rPr>
          <w:rFonts w:ascii="Arial" w:hAnsi="Arial" w:cs="Arial"/>
          <w:sz w:val="20"/>
          <w:szCs w:val="20"/>
        </w:rPr>
        <w:t xml:space="preserve">. </w:t>
      </w:r>
      <w:r w:rsidR="00271CC7">
        <w:rPr>
          <w:rFonts w:ascii="Arial" w:hAnsi="Arial" w:cs="Arial"/>
          <w:sz w:val="20"/>
          <w:szCs w:val="20"/>
        </w:rPr>
        <w:t xml:space="preserve"> </w:t>
      </w:r>
      <w:r w:rsidRPr="00754DA2" w:rsidR="008F60A2">
        <w:rPr>
          <w:rFonts w:ascii="Arial" w:hAnsi="Arial" w:cs="Arial"/>
          <w:sz w:val="20"/>
          <w:szCs w:val="20"/>
        </w:rPr>
        <w:t xml:space="preserve">Applicants requesting </w:t>
      </w:r>
      <w:r w:rsidRPr="00754DA2" w:rsidR="008F60A2">
        <w:rPr>
          <w:rFonts w:ascii="Arial" w:hAnsi="Arial" w:cs="Arial"/>
          <w:sz w:val="20"/>
          <w:szCs w:val="20"/>
        </w:rPr>
        <w:t>a</w:t>
      </w:r>
      <w:r w:rsidRPr="00754DA2">
        <w:rPr>
          <w:rFonts w:ascii="Arial" w:hAnsi="Arial" w:cs="Arial"/>
          <w:sz w:val="20"/>
          <w:szCs w:val="20"/>
        </w:rPr>
        <w:t xml:space="preserve"> MMC</w:t>
      </w:r>
      <w:r w:rsidRPr="00754DA2">
        <w:rPr>
          <w:rFonts w:ascii="Arial" w:hAnsi="Arial" w:cs="Arial"/>
          <w:sz w:val="20"/>
          <w:szCs w:val="20"/>
        </w:rPr>
        <w:t xml:space="preserve"> or Medical Certificate may apply to any of the Regional Exam Centers (RECs</w:t>
      </w:r>
      <w:r w:rsidRPr="00754DA2">
        <w:rPr>
          <w:rFonts w:ascii="Arial" w:hAnsi="Arial" w:cs="Arial"/>
          <w:sz w:val="20"/>
          <w:szCs w:val="20"/>
        </w:rPr>
        <w:t>)</w:t>
      </w:r>
      <w:r w:rsidRPr="00754DA2">
        <w:rPr>
          <w:rFonts w:ascii="Arial" w:hAnsi="Arial" w:cs="Arial"/>
          <w:sz w:val="20"/>
          <w:szCs w:val="20"/>
        </w:rPr>
        <w:t xml:space="preserve"> or other location designated by the Coast Guard.  Applicants may contact the National Maritime Center (NMC)</w:t>
      </w:r>
      <w:r w:rsidRPr="00754DA2" w:rsidR="008F60A2">
        <w:rPr>
          <w:rFonts w:ascii="Arial" w:hAnsi="Arial" w:cs="Arial"/>
          <w:sz w:val="20"/>
          <w:szCs w:val="20"/>
        </w:rPr>
        <w:t xml:space="preserve"> by mail </w:t>
      </w:r>
      <w:r w:rsidRPr="00754DA2">
        <w:rPr>
          <w:rFonts w:ascii="Arial" w:hAnsi="Arial" w:cs="Arial"/>
          <w:sz w:val="20"/>
          <w:szCs w:val="20"/>
        </w:rPr>
        <w:t>at 100 Forbes Drive, Martinsburg, WV 25404</w:t>
      </w:r>
      <w:r w:rsidRPr="00754DA2" w:rsidR="008F60A2">
        <w:rPr>
          <w:rFonts w:ascii="Arial" w:hAnsi="Arial" w:cs="Arial"/>
          <w:sz w:val="20"/>
          <w:szCs w:val="20"/>
        </w:rPr>
        <w:t xml:space="preserve">, by email at </w:t>
      </w:r>
      <w:hyperlink r:id="rId11" w:history="1">
        <w:r w:rsidRPr="00754DA2" w:rsidR="008F60A2">
          <w:rPr>
            <w:rStyle w:val="Hyperlink"/>
            <w:rFonts w:ascii="Arial" w:hAnsi="Arial" w:cs="Arial"/>
            <w:sz w:val="20"/>
            <w:szCs w:val="20"/>
          </w:rPr>
          <w:t>IASKNMC@uscg.mil</w:t>
        </w:r>
      </w:hyperlink>
      <w:r w:rsidRPr="00754DA2" w:rsidR="008F60A2">
        <w:rPr>
          <w:rFonts w:ascii="Arial" w:hAnsi="Arial" w:cs="Arial"/>
          <w:sz w:val="20"/>
          <w:szCs w:val="20"/>
        </w:rPr>
        <w:t>, or by contacting an agent in the Customer Service Center</w:t>
      </w:r>
      <w:r w:rsidRPr="00754DA2">
        <w:rPr>
          <w:rFonts w:ascii="Arial" w:hAnsi="Arial" w:cs="Arial"/>
          <w:sz w:val="20"/>
          <w:szCs w:val="20"/>
        </w:rPr>
        <w:t xml:space="preserve"> by telephone at 1-888-427-5662 or 3</w:t>
      </w:r>
      <w:r w:rsidRPr="00754DA2" w:rsidR="008F60A2">
        <w:rPr>
          <w:rFonts w:ascii="Arial" w:hAnsi="Arial" w:cs="Arial"/>
          <w:sz w:val="20"/>
          <w:szCs w:val="20"/>
        </w:rPr>
        <w:t xml:space="preserve">04-433-3400.  </w:t>
      </w:r>
      <w:r w:rsidR="00E27F74">
        <w:rPr>
          <w:rFonts w:ascii="Arial" w:hAnsi="Arial" w:cs="Arial"/>
          <w:sz w:val="20"/>
          <w:szCs w:val="20"/>
        </w:rPr>
        <w:t xml:space="preserve">The Coast Guard estimates that </w:t>
      </w:r>
      <w:r w:rsidRPr="00754DA2" w:rsidR="00F209CC">
        <w:rPr>
          <w:rFonts w:ascii="Arial" w:hAnsi="Arial" w:cs="Arial"/>
          <w:sz w:val="20"/>
          <w:szCs w:val="20"/>
        </w:rPr>
        <w:t>9</w:t>
      </w:r>
      <w:r w:rsidRPr="00F209CC" w:rsidR="00E27F74">
        <w:rPr>
          <w:rFonts w:ascii="Arial" w:hAnsi="Arial" w:cs="Arial"/>
          <w:sz w:val="20"/>
          <w:szCs w:val="20"/>
        </w:rPr>
        <w:t>0</w:t>
      </w:r>
      <w:r w:rsidR="00E27F74">
        <w:rPr>
          <w:rFonts w:ascii="Arial" w:hAnsi="Arial" w:cs="Arial"/>
          <w:sz w:val="20"/>
          <w:szCs w:val="20"/>
        </w:rPr>
        <w:t>% of the responses are submitted electronically.</w:t>
      </w:r>
      <w:r w:rsidR="00A14BE0">
        <w:rPr>
          <w:rFonts w:ascii="Arial" w:hAnsi="Arial" w:cs="Arial"/>
          <w:sz w:val="20"/>
          <w:szCs w:val="20"/>
        </w:rPr>
        <w:t xml:space="preserve">  </w:t>
      </w:r>
    </w:p>
    <w:p w:rsidR="00360758" w:rsidP="00754DA2" w14:paraId="21218AD7" w14:textId="77777777">
      <w:pPr>
        <w:widowControl w:val="0"/>
        <w:autoSpaceDE w:val="0"/>
        <w:autoSpaceDN w:val="0"/>
        <w:adjustRightInd w:val="0"/>
        <w:rPr>
          <w:rFonts w:ascii="Arial" w:hAnsi="Arial" w:cs="Arial"/>
          <w:sz w:val="20"/>
          <w:szCs w:val="20"/>
        </w:rPr>
      </w:pPr>
    </w:p>
    <w:p w:rsidR="006A49B2" w:rsidRPr="006A49B2" w:rsidP="006A49B2" w14:paraId="2FF6EEE1" w14:textId="77777777">
      <w:pPr>
        <w:widowControl w:val="0"/>
        <w:autoSpaceDE w:val="0"/>
        <w:autoSpaceDN w:val="0"/>
        <w:adjustRightInd w:val="0"/>
        <w:rPr>
          <w:rFonts w:ascii="Arial" w:hAnsi="Arial" w:cs="Arial"/>
          <w:sz w:val="20"/>
          <w:szCs w:val="20"/>
        </w:rPr>
      </w:pPr>
      <w:r w:rsidRPr="006A49B2">
        <w:rPr>
          <w:rFonts w:ascii="Arial" w:hAnsi="Arial" w:cs="Arial"/>
          <w:sz w:val="20"/>
          <w:szCs w:val="20"/>
        </w:rPr>
        <w:t>Regarding Usability Testing, this ICR— </w:t>
      </w:r>
    </w:p>
    <w:p w:rsidR="006A49B2" w:rsidP="006A49B2" w14:paraId="2F370BD9" w14:textId="781D840D">
      <w:pPr>
        <w:widowControl w:val="0"/>
        <w:numPr>
          <w:ilvl w:val="0"/>
          <w:numId w:val="6"/>
        </w:numPr>
        <w:autoSpaceDE w:val="0"/>
        <w:autoSpaceDN w:val="0"/>
        <w:adjustRightInd w:val="0"/>
        <w:rPr>
          <w:rFonts w:ascii="Arial" w:hAnsi="Arial" w:cs="Arial"/>
          <w:sz w:val="20"/>
          <w:szCs w:val="20"/>
        </w:rPr>
      </w:pPr>
      <w:r w:rsidRPr="006A49B2">
        <w:rPr>
          <w:rFonts w:ascii="Arial" w:hAnsi="Arial" w:cs="Arial"/>
          <w:sz w:val="20"/>
          <w:szCs w:val="20"/>
        </w:rPr>
        <w:t>Public-facing instructions were tested by the staff of the CG Office of Standards Evaluation and Development (CG-REG) to ensure the use of plain language.</w:t>
      </w:r>
      <w:r w:rsidR="00066C05">
        <w:rPr>
          <w:rFonts w:ascii="Arial" w:hAnsi="Arial" w:cs="Arial"/>
          <w:sz w:val="20"/>
          <w:szCs w:val="20"/>
        </w:rPr>
        <w:t xml:space="preserve"> </w:t>
      </w:r>
      <w:r w:rsidRPr="006A49B2">
        <w:rPr>
          <w:rFonts w:ascii="Arial" w:hAnsi="Arial" w:cs="Arial"/>
          <w:sz w:val="20"/>
          <w:szCs w:val="20"/>
        </w:rPr>
        <w:t xml:space="preserve"> No changes were needed.</w:t>
      </w:r>
      <w:r w:rsidR="00EC64E8">
        <w:rPr>
          <w:rFonts w:ascii="Arial" w:hAnsi="Arial" w:cs="Arial"/>
          <w:sz w:val="20"/>
          <w:szCs w:val="20"/>
        </w:rPr>
        <w:t xml:space="preserve"> </w:t>
      </w:r>
    </w:p>
    <w:p w:rsidR="0079620A" w:rsidRPr="0079620A" w:rsidP="0079620A" w14:paraId="527FC3CA" w14:textId="42E0704D">
      <w:pPr>
        <w:pStyle w:val="ListParagraph"/>
        <w:numPr>
          <w:ilvl w:val="0"/>
          <w:numId w:val="6"/>
        </w:numPr>
        <w:rPr>
          <w:rFonts w:ascii="Arial" w:hAnsi="Arial" w:cs="Arial"/>
          <w:sz w:val="20"/>
          <w:szCs w:val="20"/>
        </w:rPr>
      </w:pPr>
      <w:r w:rsidRPr="0079620A">
        <w:rPr>
          <w:rFonts w:ascii="Arial" w:hAnsi="Arial" w:cs="Arial"/>
          <w:sz w:val="20"/>
          <w:szCs w:val="20"/>
        </w:rPr>
        <w:t>Usability testing was conducted and the participants reported that they had no difficulty understanding the instructions or the form.  As a result, the USCG did not make any changes to the collection.</w:t>
      </w:r>
    </w:p>
    <w:p w:rsidR="006A49B2" w:rsidRPr="006A49B2" w:rsidP="00543E77" w14:paraId="21BB57D9" w14:textId="1F5FE9ED">
      <w:pPr>
        <w:widowControl w:val="0"/>
        <w:numPr>
          <w:ilvl w:val="0"/>
          <w:numId w:val="7"/>
        </w:numPr>
        <w:autoSpaceDE w:val="0"/>
        <w:autoSpaceDN w:val="0"/>
        <w:adjustRightInd w:val="0"/>
        <w:rPr>
          <w:rFonts w:ascii="Arial" w:hAnsi="Arial" w:cs="Arial"/>
          <w:sz w:val="20"/>
          <w:szCs w:val="20"/>
        </w:rPr>
      </w:pPr>
      <w:r w:rsidRPr="006A49B2">
        <w:rPr>
          <w:rFonts w:ascii="Arial" w:hAnsi="Arial" w:cs="Arial"/>
          <w:sz w:val="20"/>
          <w:szCs w:val="20"/>
        </w:rPr>
        <w:t>Is not related to a public benefit program as detailed in OMB M-22-10 (titled “Improving Access to Public Benefits Programs Through the Paperwork Reduction Act” dated April 13, 2022).</w:t>
      </w:r>
      <w:r w:rsidR="00EC64E8">
        <w:rPr>
          <w:rFonts w:ascii="Arial" w:hAnsi="Arial" w:cs="Arial"/>
          <w:sz w:val="20"/>
          <w:szCs w:val="20"/>
        </w:rPr>
        <w:t xml:space="preserve"> </w:t>
      </w:r>
    </w:p>
    <w:p w:rsidR="006A49B2" w:rsidRPr="006A49B2" w:rsidP="006A49B2" w14:paraId="4C766EE8" w14:textId="6C3EBAC7">
      <w:pPr>
        <w:widowControl w:val="0"/>
        <w:numPr>
          <w:ilvl w:val="0"/>
          <w:numId w:val="12"/>
        </w:numPr>
        <w:autoSpaceDE w:val="0"/>
        <w:autoSpaceDN w:val="0"/>
        <w:adjustRightInd w:val="0"/>
        <w:rPr>
          <w:rFonts w:ascii="Arial" w:hAnsi="Arial" w:cs="Arial"/>
          <w:sz w:val="20"/>
          <w:szCs w:val="20"/>
        </w:rPr>
      </w:pPr>
      <w:r w:rsidRPr="006A49B2">
        <w:rPr>
          <w:rFonts w:ascii="Arial" w:hAnsi="Arial" w:cs="Arial"/>
          <w:sz w:val="20"/>
          <w:szCs w:val="20"/>
        </w:rPr>
        <w:t>Undergoes pre-publication and post-publication testing of new or revised public use forms</w:t>
      </w:r>
      <w:r w:rsidR="001E441D">
        <w:rPr>
          <w:rFonts w:ascii="Arial" w:hAnsi="Arial" w:cs="Arial"/>
          <w:sz w:val="20"/>
          <w:szCs w:val="20"/>
        </w:rPr>
        <w:t xml:space="preserve">—by </w:t>
      </w:r>
      <w:r w:rsidR="00EF5C87">
        <w:rPr>
          <w:rFonts w:ascii="Arial" w:hAnsi="Arial" w:cs="Arial"/>
          <w:sz w:val="20"/>
          <w:szCs w:val="20"/>
        </w:rPr>
        <w:t xml:space="preserve">the CG </w:t>
      </w:r>
      <w:r w:rsidR="001E441D">
        <w:rPr>
          <w:rFonts w:ascii="Arial" w:hAnsi="Arial" w:cs="Arial"/>
          <w:sz w:val="20"/>
          <w:szCs w:val="20"/>
        </w:rPr>
        <w:t>Program Office (CG-MMC)</w:t>
      </w:r>
      <w:r w:rsidR="007B3DB9">
        <w:rPr>
          <w:rFonts w:ascii="Arial" w:hAnsi="Arial" w:cs="Arial"/>
          <w:sz w:val="20"/>
          <w:szCs w:val="20"/>
        </w:rPr>
        <w:t xml:space="preserve">—to </w:t>
      </w:r>
      <w:r w:rsidRPr="006A49B2">
        <w:rPr>
          <w:rFonts w:ascii="Arial" w:hAnsi="Arial" w:cs="Arial"/>
          <w:sz w:val="20"/>
          <w:szCs w:val="20"/>
        </w:rPr>
        <w:t xml:space="preserve">validate data field functionality. </w:t>
      </w:r>
    </w:p>
    <w:p w:rsidR="006A49B2" w:rsidRPr="006A49B2" w:rsidP="006A49B2" w14:paraId="7689A7E6" w14:textId="3D905C24">
      <w:pPr>
        <w:widowControl w:val="0"/>
        <w:numPr>
          <w:ilvl w:val="0"/>
          <w:numId w:val="13"/>
        </w:numPr>
        <w:autoSpaceDE w:val="0"/>
        <w:autoSpaceDN w:val="0"/>
        <w:adjustRightInd w:val="0"/>
        <w:rPr>
          <w:rFonts w:ascii="Arial" w:hAnsi="Arial" w:cs="Arial"/>
          <w:sz w:val="20"/>
          <w:szCs w:val="20"/>
        </w:rPr>
      </w:pPr>
      <w:r w:rsidRPr="006A49B2">
        <w:rPr>
          <w:rFonts w:ascii="Arial" w:hAnsi="Arial" w:cs="Arial"/>
          <w:sz w:val="20"/>
          <w:szCs w:val="20"/>
        </w:rPr>
        <w:t>Is required by international treaty, statute, and/or regulation as noted in section 1 of the Supporting Statement.</w:t>
      </w:r>
      <w:r w:rsidR="00EC64E8">
        <w:rPr>
          <w:rFonts w:ascii="Arial" w:hAnsi="Arial" w:cs="Arial"/>
          <w:sz w:val="20"/>
          <w:szCs w:val="20"/>
        </w:rPr>
        <w:t xml:space="preserve"> </w:t>
      </w:r>
    </w:p>
    <w:p w:rsidR="006A49B2" w:rsidRPr="00754DA2" w:rsidP="00754DA2" w14:paraId="07D98CB6" w14:textId="77777777">
      <w:pPr>
        <w:widowControl w:val="0"/>
        <w:autoSpaceDE w:val="0"/>
        <w:autoSpaceDN w:val="0"/>
        <w:adjustRightInd w:val="0"/>
        <w:rPr>
          <w:rFonts w:ascii="Arial" w:hAnsi="Arial" w:cs="Arial"/>
          <w:sz w:val="20"/>
          <w:szCs w:val="20"/>
        </w:rPr>
      </w:pPr>
    </w:p>
    <w:p w:rsidR="001348B3" w:rsidRPr="00754DA2" w:rsidP="00754DA2" w14:paraId="1ED81A79"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4. </w:t>
      </w:r>
      <w:r w:rsidRPr="00754DA2" w:rsidR="009A33BE">
        <w:rPr>
          <w:rFonts w:ascii="Arial" w:hAnsi="Arial" w:cs="Arial"/>
          <w:sz w:val="20"/>
          <w:szCs w:val="20"/>
        </w:rPr>
        <w:t xml:space="preserve"> </w:t>
      </w:r>
      <w:r w:rsidR="00563080">
        <w:rPr>
          <w:rFonts w:ascii="Arial" w:hAnsi="Arial" w:cs="Arial"/>
          <w:sz w:val="20"/>
          <w:szCs w:val="20"/>
          <w:u w:val="single"/>
        </w:rPr>
        <w:t>E</w:t>
      </w:r>
      <w:r w:rsidRPr="00754DA2">
        <w:rPr>
          <w:rFonts w:ascii="Arial" w:hAnsi="Arial" w:cs="Arial"/>
          <w:sz w:val="20"/>
          <w:szCs w:val="20"/>
          <w:u w:val="single"/>
        </w:rPr>
        <w:t>fforts to identify duplication</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637C488E" w14:textId="77777777">
      <w:pPr>
        <w:widowControl w:val="0"/>
        <w:autoSpaceDE w:val="0"/>
        <w:autoSpaceDN w:val="0"/>
        <w:adjustRightInd w:val="0"/>
        <w:rPr>
          <w:rFonts w:ascii="Arial" w:hAnsi="Arial" w:cs="Arial"/>
          <w:sz w:val="20"/>
          <w:szCs w:val="20"/>
        </w:rPr>
      </w:pPr>
    </w:p>
    <w:p w:rsidR="001348B3" w:rsidRPr="00754DA2" w:rsidP="00754DA2" w14:paraId="31F85D0F"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E</w:t>
      </w:r>
      <w:r w:rsidRPr="00754DA2" w:rsidR="004A785E">
        <w:rPr>
          <w:rFonts w:ascii="Arial" w:hAnsi="Arial" w:cs="Arial"/>
          <w:sz w:val="20"/>
          <w:szCs w:val="20"/>
        </w:rPr>
        <w:t xml:space="preserve">ach form in the </w:t>
      </w:r>
      <w:r w:rsidR="00F209CC">
        <w:rPr>
          <w:rFonts w:ascii="Arial" w:hAnsi="Arial" w:cs="Arial"/>
          <w:sz w:val="20"/>
          <w:szCs w:val="20"/>
        </w:rPr>
        <w:t>CG-</w:t>
      </w:r>
      <w:r w:rsidRPr="00754DA2" w:rsidR="004A785E">
        <w:rPr>
          <w:rFonts w:ascii="Arial" w:hAnsi="Arial" w:cs="Arial"/>
          <w:sz w:val="20"/>
          <w:szCs w:val="20"/>
        </w:rPr>
        <w:t>719 series collects a unique set of information</w:t>
      </w:r>
      <w:r w:rsidRPr="00754DA2" w:rsidR="007E1E1D">
        <w:rPr>
          <w:rFonts w:ascii="Arial" w:hAnsi="Arial" w:cs="Arial"/>
          <w:sz w:val="20"/>
          <w:szCs w:val="20"/>
        </w:rPr>
        <w:t>, specific to a regulatory requirement for credentialing of merchant mariner applicants</w:t>
      </w:r>
      <w:r w:rsidRPr="00754DA2" w:rsidR="004A785E">
        <w:rPr>
          <w:rFonts w:ascii="Arial" w:hAnsi="Arial" w:cs="Arial"/>
          <w:sz w:val="20"/>
          <w:szCs w:val="20"/>
        </w:rPr>
        <w:t xml:space="preserve">.  </w:t>
      </w:r>
      <w:r w:rsidRPr="00754DA2">
        <w:rPr>
          <w:rFonts w:ascii="Arial" w:hAnsi="Arial" w:cs="Arial"/>
          <w:sz w:val="20"/>
          <w:szCs w:val="20"/>
        </w:rPr>
        <w:t>However, since</w:t>
      </w:r>
      <w:r w:rsidRPr="00754DA2" w:rsidR="007D6587">
        <w:rPr>
          <w:rFonts w:ascii="Arial" w:hAnsi="Arial" w:cs="Arial"/>
          <w:sz w:val="20"/>
          <w:szCs w:val="20"/>
        </w:rPr>
        <w:t xml:space="preserve"> there is no</w:t>
      </w:r>
      <w:r w:rsidRPr="00754DA2">
        <w:rPr>
          <w:rFonts w:ascii="Arial" w:hAnsi="Arial" w:cs="Arial"/>
          <w:sz w:val="20"/>
          <w:szCs w:val="20"/>
        </w:rPr>
        <w:t xml:space="preserve"> requirement to</w:t>
      </w:r>
      <w:r w:rsidRPr="00754DA2" w:rsidR="007E1E1D">
        <w:rPr>
          <w:rFonts w:ascii="Arial" w:hAnsi="Arial" w:cs="Arial"/>
          <w:sz w:val="20"/>
          <w:szCs w:val="20"/>
        </w:rPr>
        <w:t xml:space="preserve"> attach forms to one another, or to </w:t>
      </w:r>
      <w:r w:rsidRPr="00754DA2">
        <w:rPr>
          <w:rFonts w:ascii="Arial" w:hAnsi="Arial" w:cs="Arial"/>
          <w:sz w:val="20"/>
          <w:szCs w:val="20"/>
        </w:rPr>
        <w:t xml:space="preserve">submit all forms at </w:t>
      </w:r>
      <w:r w:rsidRPr="00754DA2" w:rsidR="007E1E1D">
        <w:rPr>
          <w:rFonts w:ascii="Arial" w:hAnsi="Arial" w:cs="Arial"/>
          <w:sz w:val="20"/>
          <w:szCs w:val="20"/>
        </w:rPr>
        <w:t>the same</w:t>
      </w:r>
      <w:r w:rsidRPr="00754DA2">
        <w:rPr>
          <w:rFonts w:ascii="Arial" w:hAnsi="Arial" w:cs="Arial"/>
          <w:sz w:val="20"/>
          <w:szCs w:val="20"/>
        </w:rPr>
        <w:t xml:space="preserve"> time, each form collects </w:t>
      </w:r>
      <w:r w:rsidRPr="00754DA2" w:rsidR="007E1E1D">
        <w:rPr>
          <w:rFonts w:ascii="Arial" w:hAnsi="Arial" w:cs="Arial"/>
          <w:sz w:val="20"/>
          <w:szCs w:val="20"/>
        </w:rPr>
        <w:t>sufficient</w:t>
      </w:r>
      <w:r w:rsidRPr="00754DA2">
        <w:rPr>
          <w:rFonts w:ascii="Arial" w:hAnsi="Arial" w:cs="Arial"/>
          <w:sz w:val="20"/>
          <w:szCs w:val="20"/>
        </w:rPr>
        <w:t xml:space="preserve"> personal identification data </w:t>
      </w:r>
      <w:r w:rsidRPr="00754DA2" w:rsidR="007E1E1D">
        <w:rPr>
          <w:rFonts w:ascii="Arial" w:hAnsi="Arial" w:cs="Arial"/>
          <w:sz w:val="20"/>
          <w:szCs w:val="20"/>
        </w:rPr>
        <w:t xml:space="preserve">to ensure that forms </w:t>
      </w:r>
      <w:r w:rsidRPr="00754DA2" w:rsidR="00D54167">
        <w:rPr>
          <w:rFonts w:ascii="Arial" w:hAnsi="Arial" w:cs="Arial"/>
          <w:sz w:val="20"/>
          <w:szCs w:val="20"/>
        </w:rPr>
        <w:t>may</w:t>
      </w:r>
      <w:r w:rsidRPr="00754DA2" w:rsidR="007E1E1D">
        <w:rPr>
          <w:rFonts w:ascii="Arial" w:hAnsi="Arial" w:cs="Arial"/>
          <w:sz w:val="20"/>
          <w:szCs w:val="20"/>
        </w:rPr>
        <w:t xml:space="preserve"> be properly matched to the correct applicant.  </w:t>
      </w:r>
    </w:p>
    <w:p w:rsidR="009A33BE" w:rsidRPr="00754DA2" w:rsidP="00754DA2" w14:paraId="2016CA63" w14:textId="77777777">
      <w:pPr>
        <w:widowControl w:val="0"/>
        <w:autoSpaceDE w:val="0"/>
        <w:autoSpaceDN w:val="0"/>
        <w:adjustRightInd w:val="0"/>
        <w:rPr>
          <w:rFonts w:ascii="Arial" w:hAnsi="Arial" w:cs="Arial"/>
          <w:sz w:val="20"/>
          <w:szCs w:val="20"/>
        </w:rPr>
      </w:pPr>
    </w:p>
    <w:p w:rsidR="001348B3" w:rsidRPr="00754DA2" w:rsidP="00754DA2" w14:paraId="255F0BD0"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5. </w:t>
      </w:r>
      <w:r w:rsidRPr="00754DA2" w:rsidR="009A33BE">
        <w:rPr>
          <w:rFonts w:ascii="Arial" w:hAnsi="Arial" w:cs="Arial"/>
          <w:sz w:val="20"/>
          <w:szCs w:val="20"/>
        </w:rPr>
        <w:t xml:space="preserve"> </w:t>
      </w:r>
      <w:r w:rsidR="00563080">
        <w:rPr>
          <w:rFonts w:ascii="Arial" w:hAnsi="Arial" w:cs="Arial"/>
          <w:sz w:val="20"/>
          <w:szCs w:val="20"/>
          <w:u w:val="single"/>
        </w:rPr>
        <w:t xml:space="preserve">Methods to minimize the burden to small </w:t>
      </w:r>
      <w:r w:rsidRPr="00754DA2" w:rsidR="00563080">
        <w:rPr>
          <w:rFonts w:ascii="Arial" w:hAnsi="Arial" w:cs="Arial"/>
          <w:sz w:val="20"/>
          <w:szCs w:val="20"/>
          <w:u w:val="single"/>
        </w:rPr>
        <w:t>businesses</w:t>
      </w:r>
      <w:r w:rsidR="00563080">
        <w:rPr>
          <w:rFonts w:ascii="Arial" w:hAnsi="Arial" w:cs="Arial"/>
          <w:sz w:val="20"/>
          <w:szCs w:val="20"/>
          <w:u w:val="single"/>
        </w:rPr>
        <w:t xml:space="preserve"> if involved</w:t>
      </w:r>
      <w:r w:rsidRPr="00754DA2">
        <w:rPr>
          <w:rFonts w:ascii="Arial" w:hAnsi="Arial" w:cs="Arial"/>
          <w:sz w:val="20"/>
          <w:szCs w:val="20"/>
        </w:rPr>
        <w:t>.</w:t>
      </w:r>
      <w:r w:rsidR="00563080">
        <w:rPr>
          <w:rFonts w:ascii="Arial" w:hAnsi="Arial" w:cs="Arial"/>
          <w:sz w:val="20"/>
          <w:szCs w:val="20"/>
        </w:rPr>
        <w:t xml:space="preserve">  </w:t>
      </w:r>
    </w:p>
    <w:p w:rsidR="00D65C5B" w:rsidRPr="00754DA2" w:rsidP="00754DA2" w14:paraId="4A54E7DB" w14:textId="77777777">
      <w:pPr>
        <w:widowControl w:val="0"/>
        <w:autoSpaceDE w:val="0"/>
        <w:autoSpaceDN w:val="0"/>
        <w:adjustRightInd w:val="0"/>
        <w:rPr>
          <w:rFonts w:ascii="Arial" w:hAnsi="Arial" w:cs="Arial"/>
          <w:sz w:val="20"/>
          <w:szCs w:val="20"/>
        </w:rPr>
      </w:pPr>
    </w:p>
    <w:p w:rsidR="001348B3" w:rsidRPr="00754DA2" w:rsidP="00754DA2" w14:paraId="364F865D"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The information collection does not impact small businesses.</w:t>
      </w:r>
      <w:r w:rsidR="00A14BE0">
        <w:rPr>
          <w:rFonts w:ascii="Arial" w:hAnsi="Arial" w:cs="Arial"/>
          <w:sz w:val="20"/>
          <w:szCs w:val="20"/>
        </w:rPr>
        <w:t xml:space="preserve">  </w:t>
      </w:r>
    </w:p>
    <w:p w:rsidR="009A33BE" w:rsidRPr="00754DA2" w:rsidP="00754DA2" w14:paraId="23E27468" w14:textId="77777777">
      <w:pPr>
        <w:widowControl w:val="0"/>
        <w:autoSpaceDE w:val="0"/>
        <w:autoSpaceDN w:val="0"/>
        <w:adjustRightInd w:val="0"/>
        <w:rPr>
          <w:rFonts w:ascii="Arial" w:hAnsi="Arial" w:cs="Arial"/>
          <w:sz w:val="20"/>
          <w:szCs w:val="20"/>
        </w:rPr>
      </w:pPr>
    </w:p>
    <w:p w:rsidR="001348B3" w:rsidRPr="00754DA2" w:rsidP="00754DA2" w14:paraId="41986C5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6.</w:t>
      </w:r>
      <w:r w:rsidRPr="00754DA2" w:rsidR="009A33BE">
        <w:rPr>
          <w:rFonts w:ascii="Arial" w:hAnsi="Arial" w:cs="Arial"/>
          <w:sz w:val="20"/>
          <w:szCs w:val="20"/>
        </w:rPr>
        <w:t xml:space="preserve">  </w:t>
      </w:r>
      <w:r w:rsidR="00563080">
        <w:rPr>
          <w:rFonts w:ascii="Arial" w:hAnsi="Arial" w:cs="Arial"/>
          <w:sz w:val="20"/>
          <w:szCs w:val="20"/>
          <w:u w:val="single"/>
        </w:rPr>
        <w:t>C</w:t>
      </w:r>
      <w:r w:rsidRPr="00754DA2" w:rsidR="009A33BE">
        <w:rPr>
          <w:rFonts w:ascii="Arial" w:hAnsi="Arial" w:cs="Arial"/>
          <w:sz w:val="20"/>
          <w:szCs w:val="20"/>
          <w:u w:val="single"/>
        </w:rPr>
        <w:t xml:space="preserve">onsequences to </w:t>
      </w:r>
      <w:r w:rsidRPr="00754DA2" w:rsidR="00464179">
        <w:rPr>
          <w:rFonts w:ascii="Arial" w:hAnsi="Arial" w:cs="Arial"/>
          <w:sz w:val="20"/>
          <w:szCs w:val="20"/>
          <w:u w:val="single"/>
        </w:rPr>
        <w:t xml:space="preserve">the </w:t>
      </w:r>
      <w:r w:rsidRPr="00754DA2" w:rsidR="009A33BE">
        <w:rPr>
          <w:rFonts w:ascii="Arial" w:hAnsi="Arial" w:cs="Arial"/>
          <w:sz w:val="20"/>
          <w:szCs w:val="20"/>
          <w:u w:val="single"/>
        </w:rPr>
        <w:t xml:space="preserve">Federal program if </w:t>
      </w:r>
      <w:r w:rsidRPr="00754DA2">
        <w:rPr>
          <w:rFonts w:ascii="Arial" w:hAnsi="Arial" w:cs="Arial"/>
          <w:sz w:val="20"/>
          <w:szCs w:val="20"/>
          <w:u w:val="single"/>
        </w:rPr>
        <w:t>collection were conducted less frequently</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0F81D034" w14:textId="77777777">
      <w:pPr>
        <w:widowControl w:val="0"/>
        <w:autoSpaceDE w:val="0"/>
        <w:autoSpaceDN w:val="0"/>
        <w:adjustRightInd w:val="0"/>
        <w:rPr>
          <w:rFonts w:ascii="Arial" w:hAnsi="Arial" w:cs="Arial"/>
          <w:sz w:val="20"/>
          <w:szCs w:val="20"/>
        </w:rPr>
      </w:pPr>
    </w:p>
    <w:p w:rsidR="001348B3" w:rsidRPr="00754DA2" w:rsidP="00754DA2" w14:paraId="021D1903"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w:t>
      </w:r>
      <w:r w:rsidRPr="00754DA2">
        <w:rPr>
          <w:rFonts w:ascii="Arial" w:hAnsi="Arial" w:cs="Arial"/>
          <w:sz w:val="20"/>
          <w:szCs w:val="20"/>
        </w:rPr>
        <w:t xml:space="preserve">he Coast Guard is mandated by law to issue </w:t>
      </w:r>
      <w:r w:rsidRPr="00754DA2" w:rsidR="00522913">
        <w:rPr>
          <w:rFonts w:ascii="Arial" w:hAnsi="Arial" w:cs="Arial"/>
          <w:sz w:val="20"/>
          <w:szCs w:val="20"/>
        </w:rPr>
        <w:t>MMCs</w:t>
      </w:r>
      <w:r w:rsidRPr="00754DA2">
        <w:rPr>
          <w:rFonts w:ascii="Arial" w:hAnsi="Arial" w:cs="Arial"/>
          <w:sz w:val="20"/>
          <w:szCs w:val="20"/>
        </w:rPr>
        <w:t xml:space="preserve"> </w:t>
      </w:r>
      <w:r w:rsidRPr="00754DA2" w:rsidR="008005F9">
        <w:rPr>
          <w:rFonts w:ascii="Arial" w:hAnsi="Arial" w:cs="Arial"/>
          <w:sz w:val="20"/>
          <w:szCs w:val="20"/>
        </w:rPr>
        <w:t xml:space="preserve">and Medical Certificates </w:t>
      </w:r>
      <w:r w:rsidRPr="00754DA2">
        <w:rPr>
          <w:rFonts w:ascii="Arial" w:hAnsi="Arial" w:cs="Arial"/>
          <w:sz w:val="20"/>
          <w:szCs w:val="20"/>
        </w:rPr>
        <w:t>to individuals found qualified as to</w:t>
      </w:r>
      <w:r w:rsidRPr="00754DA2">
        <w:rPr>
          <w:rFonts w:ascii="Arial" w:hAnsi="Arial" w:cs="Arial"/>
          <w:sz w:val="20"/>
          <w:szCs w:val="20"/>
        </w:rPr>
        <w:t xml:space="preserve"> </w:t>
      </w:r>
      <w:r w:rsidRPr="00754DA2">
        <w:rPr>
          <w:rFonts w:ascii="Arial" w:hAnsi="Arial" w:cs="Arial"/>
          <w:sz w:val="20"/>
          <w:szCs w:val="20"/>
        </w:rPr>
        <w:t>age, character, habits of life, experience, professional qualifications</w:t>
      </w:r>
      <w:r w:rsidRPr="00754DA2" w:rsidR="00464179">
        <w:rPr>
          <w:rFonts w:ascii="Arial" w:hAnsi="Arial" w:cs="Arial"/>
          <w:sz w:val="20"/>
          <w:szCs w:val="20"/>
        </w:rPr>
        <w:t>,</w:t>
      </w:r>
      <w:r w:rsidRPr="00754DA2">
        <w:rPr>
          <w:rFonts w:ascii="Arial" w:hAnsi="Arial" w:cs="Arial"/>
          <w:sz w:val="20"/>
          <w:szCs w:val="20"/>
        </w:rPr>
        <w:t xml:space="preserve"> and</w:t>
      </w:r>
      <w:r w:rsidRPr="00754DA2">
        <w:rPr>
          <w:rFonts w:ascii="Arial" w:hAnsi="Arial" w:cs="Arial"/>
          <w:sz w:val="20"/>
          <w:szCs w:val="20"/>
        </w:rPr>
        <w:t xml:space="preserve"> </w:t>
      </w:r>
      <w:r w:rsidRPr="00754DA2">
        <w:rPr>
          <w:rFonts w:ascii="Arial" w:hAnsi="Arial" w:cs="Arial"/>
          <w:sz w:val="20"/>
          <w:szCs w:val="20"/>
        </w:rPr>
        <w:t xml:space="preserve">physical fitness. </w:t>
      </w:r>
      <w:r w:rsidRPr="00754DA2" w:rsidR="00464179">
        <w:rPr>
          <w:rFonts w:ascii="Arial" w:hAnsi="Arial" w:cs="Arial"/>
          <w:sz w:val="20"/>
          <w:szCs w:val="20"/>
        </w:rPr>
        <w:t xml:space="preserve"> </w:t>
      </w:r>
      <w:r w:rsidRPr="00754DA2">
        <w:rPr>
          <w:rFonts w:ascii="Arial" w:hAnsi="Arial" w:cs="Arial"/>
          <w:sz w:val="20"/>
          <w:szCs w:val="20"/>
        </w:rPr>
        <w:t>Without the ability to collect this information the Coast</w:t>
      </w:r>
      <w:r w:rsidRPr="00754DA2">
        <w:rPr>
          <w:rFonts w:ascii="Arial" w:hAnsi="Arial" w:cs="Arial"/>
          <w:sz w:val="20"/>
          <w:szCs w:val="20"/>
        </w:rPr>
        <w:t xml:space="preserve"> </w:t>
      </w:r>
      <w:r w:rsidRPr="00754DA2">
        <w:rPr>
          <w:rFonts w:ascii="Arial" w:hAnsi="Arial" w:cs="Arial"/>
          <w:sz w:val="20"/>
          <w:szCs w:val="20"/>
        </w:rPr>
        <w:t xml:space="preserve">Guard would </w:t>
      </w:r>
      <w:r w:rsidRPr="00754DA2" w:rsidR="00522913">
        <w:rPr>
          <w:rFonts w:ascii="Arial" w:hAnsi="Arial" w:cs="Arial"/>
          <w:sz w:val="20"/>
          <w:szCs w:val="20"/>
        </w:rPr>
        <w:t xml:space="preserve">not </w:t>
      </w:r>
      <w:r w:rsidRPr="00754DA2">
        <w:rPr>
          <w:rFonts w:ascii="Arial" w:hAnsi="Arial" w:cs="Arial"/>
          <w:sz w:val="20"/>
          <w:szCs w:val="20"/>
        </w:rPr>
        <w:t>be able to adhere to statutory and regulatory requirements.</w:t>
      </w:r>
      <w:r w:rsidR="00A14BE0">
        <w:rPr>
          <w:rFonts w:ascii="Arial" w:hAnsi="Arial" w:cs="Arial"/>
          <w:sz w:val="20"/>
          <w:szCs w:val="20"/>
        </w:rPr>
        <w:t xml:space="preserve">  </w:t>
      </w:r>
    </w:p>
    <w:p w:rsidR="009A33BE" w:rsidRPr="00754DA2" w:rsidP="00754DA2" w14:paraId="31552B75" w14:textId="77777777">
      <w:pPr>
        <w:widowControl w:val="0"/>
        <w:autoSpaceDE w:val="0"/>
        <w:autoSpaceDN w:val="0"/>
        <w:adjustRightInd w:val="0"/>
        <w:rPr>
          <w:rFonts w:ascii="Arial" w:hAnsi="Arial" w:cs="Arial"/>
          <w:bCs/>
          <w:sz w:val="20"/>
          <w:szCs w:val="20"/>
        </w:rPr>
      </w:pPr>
    </w:p>
    <w:p w:rsidR="001348B3" w:rsidRPr="00754DA2" w:rsidP="00754DA2" w14:paraId="2B70F728" w14:textId="77777777">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7. </w:t>
      </w:r>
      <w:r w:rsidRPr="00754DA2" w:rsidR="009A33BE">
        <w:rPr>
          <w:rFonts w:ascii="Arial" w:hAnsi="Arial" w:cs="Arial"/>
          <w:bCs/>
          <w:sz w:val="20"/>
          <w:szCs w:val="20"/>
        </w:rPr>
        <w:t xml:space="preserve"> </w:t>
      </w:r>
      <w:r w:rsidR="00563080">
        <w:rPr>
          <w:rFonts w:ascii="Arial" w:hAnsi="Arial" w:cs="Arial"/>
          <w:sz w:val="20"/>
          <w:szCs w:val="20"/>
          <w:u w:val="single"/>
        </w:rPr>
        <w:t>S</w:t>
      </w:r>
      <w:r w:rsidRPr="00754DA2">
        <w:rPr>
          <w:rFonts w:ascii="Arial" w:hAnsi="Arial" w:cs="Arial"/>
          <w:sz w:val="20"/>
          <w:szCs w:val="20"/>
          <w:u w:val="single"/>
        </w:rPr>
        <w:t>pecial</w:t>
      </w:r>
      <w:r w:rsidR="00563080">
        <w:rPr>
          <w:rFonts w:ascii="Arial" w:hAnsi="Arial" w:cs="Arial"/>
          <w:sz w:val="20"/>
          <w:szCs w:val="20"/>
          <w:u w:val="single"/>
        </w:rPr>
        <w:t xml:space="preserve"> collection</w:t>
      </w:r>
      <w:r w:rsidRPr="00754DA2">
        <w:rPr>
          <w:rFonts w:ascii="Arial" w:hAnsi="Arial" w:cs="Arial"/>
          <w:sz w:val="20"/>
          <w:szCs w:val="20"/>
          <w:u w:val="single"/>
        </w:rPr>
        <w:t xml:space="preserve"> circumstances</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27C6873C" w14:textId="77777777">
      <w:pPr>
        <w:widowControl w:val="0"/>
        <w:autoSpaceDE w:val="0"/>
        <w:autoSpaceDN w:val="0"/>
        <w:adjustRightInd w:val="0"/>
        <w:rPr>
          <w:rFonts w:ascii="Arial" w:hAnsi="Arial" w:cs="Arial"/>
          <w:sz w:val="20"/>
          <w:szCs w:val="20"/>
        </w:rPr>
      </w:pPr>
    </w:p>
    <w:p w:rsidR="00E27F74" w:rsidRPr="00754DA2" w:rsidP="00754DA2" w14:paraId="063ECA23" w14:textId="77777777">
      <w:pPr>
        <w:widowControl w:val="0"/>
        <w:rPr>
          <w:rFonts w:ascii="Arial" w:hAnsi="Arial" w:cs="Arial"/>
          <w:sz w:val="20"/>
          <w:szCs w:val="20"/>
        </w:rPr>
      </w:pPr>
      <w:r w:rsidRPr="00754DA2">
        <w:rPr>
          <w:rFonts w:ascii="Arial" w:hAnsi="Arial" w:cs="Arial"/>
          <w:sz w:val="20"/>
          <w:szCs w:val="20"/>
        </w:rPr>
        <w:t>This information collection is conducted in manner consistent with the guidelines in 5 CFR 1320.5(d)(2).</w:t>
      </w:r>
      <w:r w:rsidR="00A14BE0">
        <w:rPr>
          <w:rFonts w:ascii="Arial" w:hAnsi="Arial" w:cs="Arial"/>
          <w:sz w:val="20"/>
          <w:szCs w:val="20"/>
        </w:rPr>
        <w:t xml:space="preserve">  </w:t>
      </w:r>
    </w:p>
    <w:p w:rsidR="00E27F74" w:rsidRPr="00754DA2" w:rsidP="00754DA2" w14:paraId="31DD632D" w14:textId="77777777">
      <w:pPr>
        <w:widowControl w:val="0"/>
        <w:rPr>
          <w:rFonts w:ascii="Arial" w:hAnsi="Arial" w:cs="Arial"/>
          <w:sz w:val="20"/>
          <w:szCs w:val="20"/>
        </w:rPr>
      </w:pPr>
    </w:p>
    <w:p w:rsidR="009769E1" w:rsidRPr="00754DA2" w:rsidP="00754DA2" w14:paraId="1532939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8</w:t>
      </w:r>
      <w:r w:rsidRPr="00754DA2">
        <w:rPr>
          <w:rFonts w:ascii="Arial" w:hAnsi="Arial" w:cs="Arial"/>
          <w:sz w:val="20"/>
          <w:szCs w:val="20"/>
        </w:rPr>
        <w:t>.</w:t>
      </w:r>
      <w:r w:rsidR="00563080">
        <w:rPr>
          <w:rFonts w:ascii="Arial" w:hAnsi="Arial" w:cs="Arial"/>
          <w:sz w:val="20"/>
          <w:szCs w:val="20"/>
        </w:rPr>
        <w:t xml:space="preserve"> </w:t>
      </w:r>
      <w:r w:rsidRPr="00754DA2">
        <w:rPr>
          <w:rFonts w:ascii="Arial" w:hAnsi="Arial" w:cs="Arial"/>
          <w:sz w:val="20"/>
          <w:szCs w:val="20"/>
        </w:rPr>
        <w:t xml:space="preserve"> </w:t>
      </w:r>
      <w:r w:rsidR="00563080">
        <w:rPr>
          <w:rFonts w:ascii="Arial" w:hAnsi="Arial" w:cs="Arial"/>
          <w:bCs/>
          <w:snapToGrid w:val="0"/>
          <w:sz w:val="20"/>
          <w:szCs w:val="20"/>
          <w:u w:val="single"/>
        </w:rPr>
        <w:t>Consultation</w:t>
      </w:r>
      <w:r w:rsidRPr="00754DA2">
        <w:rPr>
          <w:rFonts w:ascii="Arial" w:hAnsi="Arial" w:cs="Arial"/>
          <w:bCs/>
          <w:sz w:val="20"/>
          <w:szCs w:val="20"/>
        </w:rPr>
        <w:t>.</w:t>
      </w:r>
      <w:r w:rsidR="00563080">
        <w:rPr>
          <w:rFonts w:ascii="Arial" w:hAnsi="Arial" w:cs="Arial"/>
          <w:bCs/>
          <w:sz w:val="20"/>
          <w:szCs w:val="20"/>
          <w:u w:val="single"/>
        </w:rPr>
        <w:t xml:space="preserve">  </w:t>
      </w:r>
    </w:p>
    <w:p w:rsidR="001348B3" w:rsidRPr="00754DA2" w:rsidP="00754DA2" w14:paraId="50558E7A" w14:textId="77777777">
      <w:pPr>
        <w:widowControl w:val="0"/>
        <w:autoSpaceDE w:val="0"/>
        <w:autoSpaceDN w:val="0"/>
        <w:adjustRightInd w:val="0"/>
        <w:rPr>
          <w:rFonts w:ascii="Arial" w:hAnsi="Arial" w:cs="Arial"/>
          <w:sz w:val="20"/>
          <w:szCs w:val="20"/>
        </w:rPr>
      </w:pPr>
    </w:p>
    <w:p w:rsidR="00F80C54" w:rsidRPr="00937149" w:rsidP="00F80C54" w14:paraId="7D47D11B" w14:textId="77777777">
      <w:pPr>
        <w:tabs>
          <w:tab w:val="left" w:pos="576"/>
          <w:tab w:val="left" w:pos="1440"/>
        </w:tabs>
        <w:rPr>
          <w:rFonts w:ascii="Arial" w:hAnsi="Arial" w:cs="Arial"/>
          <w:sz w:val="20"/>
        </w:rPr>
      </w:pPr>
      <w:r w:rsidRPr="00937149">
        <w:rPr>
          <w:rFonts w:ascii="Arial" w:hAnsi="Arial" w:cs="Arial"/>
          <w:sz w:val="20"/>
        </w:rPr>
        <w:t xml:space="preserve">The Coast Guard published on </w:t>
      </w:r>
      <w:r>
        <w:rPr>
          <w:rFonts w:ascii="Arial" w:hAnsi="Arial" w:cs="Arial"/>
          <w:sz w:val="20"/>
        </w:rPr>
        <w:t xml:space="preserve">August 27, </w:t>
      </w:r>
      <w:r>
        <w:rPr>
          <w:rFonts w:ascii="Arial" w:hAnsi="Arial" w:cs="Arial"/>
          <w:sz w:val="20"/>
        </w:rPr>
        <w:t>2021,</w:t>
      </w:r>
      <w:r w:rsidRPr="00937149">
        <w:rPr>
          <w:rFonts w:ascii="Arial" w:hAnsi="Arial" w:cs="Arial"/>
          <w:sz w:val="20"/>
        </w:rPr>
        <w:t xml:space="preserve"> a Notice of Proposed Rulemaking (NPRM) entitled “</w:t>
      </w:r>
      <w:r w:rsidRPr="00F80C54">
        <w:rPr>
          <w:rFonts w:ascii="Arial" w:hAnsi="Arial" w:cs="Arial"/>
          <w:sz w:val="20"/>
        </w:rPr>
        <w:t>Pilots’ Medical Certificate Validity Period</w:t>
      </w:r>
      <w:r w:rsidRPr="00937149">
        <w:rPr>
          <w:rFonts w:ascii="Arial" w:hAnsi="Arial" w:cs="Arial"/>
          <w:sz w:val="20"/>
        </w:rPr>
        <w:t xml:space="preserve">” </w:t>
      </w:r>
      <w:r w:rsidR="00A57555">
        <w:rPr>
          <w:rFonts w:ascii="Arial" w:hAnsi="Arial" w:cs="Arial"/>
          <w:sz w:val="20"/>
        </w:rPr>
        <w:t xml:space="preserve">(PMC) </w:t>
      </w:r>
      <w:r w:rsidRPr="00937149">
        <w:rPr>
          <w:rFonts w:ascii="Arial" w:hAnsi="Arial" w:cs="Arial"/>
          <w:sz w:val="20"/>
        </w:rPr>
        <w:t>[USCG-20</w:t>
      </w:r>
      <w:r>
        <w:rPr>
          <w:rFonts w:ascii="Arial" w:hAnsi="Arial" w:cs="Arial"/>
          <w:sz w:val="20"/>
        </w:rPr>
        <w:t>20-0069</w:t>
      </w:r>
      <w:r w:rsidRPr="00937149">
        <w:rPr>
          <w:rFonts w:ascii="Arial" w:hAnsi="Arial" w:cs="Arial"/>
          <w:sz w:val="20"/>
        </w:rPr>
        <w:t>; RIN 1625-AC</w:t>
      </w:r>
      <w:r>
        <w:rPr>
          <w:rFonts w:ascii="Arial" w:hAnsi="Arial" w:cs="Arial"/>
          <w:sz w:val="20"/>
        </w:rPr>
        <w:t>63</w:t>
      </w:r>
      <w:r w:rsidRPr="00937149">
        <w:rPr>
          <w:rFonts w:ascii="Arial" w:hAnsi="Arial" w:cs="Arial"/>
          <w:sz w:val="20"/>
        </w:rPr>
        <w:t xml:space="preserve">; </w:t>
      </w:r>
      <w:r>
        <w:rPr>
          <w:rFonts w:ascii="Arial" w:hAnsi="Arial" w:cs="Arial"/>
          <w:sz w:val="20"/>
        </w:rPr>
        <w:t>86</w:t>
      </w:r>
      <w:r w:rsidRPr="00937149">
        <w:rPr>
          <w:rFonts w:ascii="Arial" w:hAnsi="Arial" w:cs="Arial"/>
          <w:sz w:val="20"/>
        </w:rPr>
        <w:t xml:space="preserve"> FR </w:t>
      </w:r>
      <w:r>
        <w:rPr>
          <w:rFonts w:ascii="Arial" w:hAnsi="Arial" w:cs="Arial"/>
          <w:sz w:val="20"/>
        </w:rPr>
        <w:t>48090</w:t>
      </w:r>
      <w:r w:rsidRPr="00937149">
        <w:rPr>
          <w:rFonts w:ascii="Arial" w:hAnsi="Arial" w:cs="Arial"/>
          <w:sz w:val="20"/>
        </w:rPr>
        <w:t>].  The rulemaking proposed to—</w:t>
      </w:r>
    </w:p>
    <w:p w:rsidR="00F80C54" w:rsidRPr="00E26DC5" w:rsidP="00E26DC5" w14:paraId="472E0380" w14:textId="77777777">
      <w:pPr>
        <w:pStyle w:val="ListParagraph"/>
        <w:widowControl w:val="0"/>
        <w:numPr>
          <w:ilvl w:val="0"/>
          <w:numId w:val="5"/>
        </w:numPr>
        <w:rPr>
          <w:rFonts w:ascii="Arial" w:hAnsi="Arial" w:cs="Arial"/>
          <w:sz w:val="20"/>
        </w:rPr>
      </w:pPr>
      <w:r w:rsidRPr="00A57555">
        <w:rPr>
          <w:rFonts w:ascii="Arial" w:hAnsi="Arial" w:cs="Arial"/>
          <w:sz w:val="20"/>
        </w:rPr>
        <w:t xml:space="preserve">extend the maximum period of validity of merchant mariner medical certificates issued to first-class pilots and masters or mates serving as pilot from 2 years to 5 years.  This proposed rule would reduce the frequency of medical certification application submissions to the Coast Guard.  First-class pilots and masters and mates who serve as pilot on vessels of 1,600 gross registered tons or more would be required to submit the results of their annual physical examinations to the Coast Guard between medical certificate applications if: </w:t>
      </w:r>
      <w:r>
        <w:rPr>
          <w:rFonts w:ascii="Arial" w:hAnsi="Arial" w:cs="Arial"/>
          <w:sz w:val="20"/>
        </w:rPr>
        <w:t>T</w:t>
      </w:r>
      <w:r w:rsidRPr="00A57555">
        <w:rPr>
          <w:rFonts w:ascii="Arial" w:hAnsi="Arial" w:cs="Arial"/>
          <w:sz w:val="20"/>
        </w:rPr>
        <w:t xml:space="preserve">he mariner does not meet the physical ability requirements; the mariner has a condition that does not meet the medical, vision, or hearing requirements; the mariner is deemed “not recommended” by a medical practitioner for a medical certificate; or upon request by the Coast Guard.  The proposed rule will not compromise </w:t>
      </w:r>
      <w:r w:rsidRPr="00A57555">
        <w:rPr>
          <w:rFonts w:ascii="Arial" w:hAnsi="Arial" w:cs="Arial"/>
          <w:sz w:val="20"/>
        </w:rPr>
        <w:t>safety because it maintains the requirement for pilots to obtain annual physicals and because it provides the Coast Guard opportunity to review the medical examination of pilots who may become medically unqualified between medical certificate applications.</w:t>
      </w:r>
      <w:r>
        <w:rPr>
          <w:rFonts w:ascii="Arial" w:hAnsi="Arial" w:cs="Arial"/>
          <w:sz w:val="20"/>
        </w:rPr>
        <w:t xml:space="preserve">  </w:t>
      </w:r>
    </w:p>
    <w:p w:rsidR="00053181" w:rsidRPr="00543E77" w:rsidP="00754DA2" w14:paraId="0F5E0325" w14:textId="77777777">
      <w:pPr>
        <w:widowControl w:val="0"/>
        <w:rPr>
          <w:rFonts w:ascii="Arial" w:hAnsi="Arial" w:cs="Arial"/>
          <w:sz w:val="20"/>
          <w:szCs w:val="20"/>
        </w:rPr>
      </w:pPr>
    </w:p>
    <w:p w:rsidR="00E27F74" w:rsidRPr="00543E77" w:rsidP="00754DA2" w14:paraId="4B4927BB" w14:textId="07E33527">
      <w:pPr>
        <w:widowControl w:val="0"/>
        <w:rPr>
          <w:rFonts w:ascii="Arial" w:hAnsi="Arial" w:cs="Arial"/>
          <w:sz w:val="20"/>
          <w:szCs w:val="20"/>
        </w:rPr>
      </w:pPr>
      <w:r w:rsidRPr="00543E77">
        <w:rPr>
          <w:rFonts w:ascii="Arial" w:hAnsi="Arial" w:cs="Arial"/>
          <w:sz w:val="20"/>
          <w:szCs w:val="20"/>
        </w:rPr>
        <w:t xml:space="preserve">The NPRM 60-day comment period closed on </w:t>
      </w:r>
      <w:r w:rsidRPr="00543E77" w:rsidR="00053181">
        <w:rPr>
          <w:rFonts w:ascii="Arial" w:hAnsi="Arial" w:cs="Arial"/>
          <w:sz w:val="20"/>
          <w:szCs w:val="20"/>
        </w:rPr>
        <w:t>October 26, 2021.</w:t>
      </w:r>
      <w:r w:rsidR="00EB034B">
        <w:rPr>
          <w:rFonts w:ascii="Arial" w:hAnsi="Arial" w:cs="Arial"/>
          <w:sz w:val="20"/>
          <w:szCs w:val="20"/>
        </w:rPr>
        <w:t xml:space="preserve">  </w:t>
      </w:r>
      <w:r w:rsidRPr="00EB034B" w:rsidR="00EB034B">
        <w:rPr>
          <w:rFonts w:ascii="Arial" w:hAnsi="Arial" w:cs="Arial"/>
          <w:sz w:val="20"/>
          <w:szCs w:val="20"/>
        </w:rPr>
        <w:t xml:space="preserve">The Coast Guard received no collection of information-related comments </w:t>
      </w:r>
      <w:r w:rsidRPr="00EB034B" w:rsidR="00EB034B">
        <w:rPr>
          <w:rFonts w:ascii="Arial" w:hAnsi="Arial" w:cs="Arial"/>
          <w:sz w:val="20"/>
          <w:szCs w:val="20"/>
        </w:rPr>
        <w:t>to</w:t>
      </w:r>
      <w:r w:rsidRPr="00EB034B" w:rsidR="00EB034B">
        <w:rPr>
          <w:rFonts w:ascii="Arial" w:hAnsi="Arial" w:cs="Arial"/>
          <w:sz w:val="20"/>
          <w:szCs w:val="20"/>
        </w:rPr>
        <w:t xml:space="preserve"> the NPRM.  On November 4, 2022, the PMC Final Rule was published [87 FR 66575].  </w:t>
      </w:r>
    </w:p>
    <w:p w:rsidR="00053181" w:rsidRPr="00754DA2" w:rsidP="00754DA2" w14:paraId="2E7CA0A7" w14:textId="77777777">
      <w:pPr>
        <w:widowControl w:val="0"/>
        <w:rPr>
          <w:rFonts w:ascii="Arial" w:hAnsi="Arial" w:cs="Arial"/>
          <w:sz w:val="20"/>
          <w:szCs w:val="20"/>
        </w:rPr>
      </w:pPr>
    </w:p>
    <w:p w:rsidR="001348B3" w:rsidRPr="00754DA2" w:rsidP="00754DA2" w14:paraId="50860FCB" w14:textId="77777777">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9. </w:t>
      </w:r>
      <w:r w:rsidRPr="00754DA2" w:rsidR="00D65C5B">
        <w:rPr>
          <w:rFonts w:ascii="Arial" w:hAnsi="Arial" w:cs="Arial"/>
          <w:bCs/>
          <w:sz w:val="20"/>
          <w:szCs w:val="20"/>
        </w:rPr>
        <w:t xml:space="preserve"> </w:t>
      </w:r>
      <w:r w:rsidR="004719A7">
        <w:rPr>
          <w:rFonts w:ascii="Arial" w:hAnsi="Arial" w:cs="Arial"/>
          <w:sz w:val="20"/>
          <w:szCs w:val="20"/>
          <w:u w:val="single"/>
        </w:rPr>
        <w:t>P</w:t>
      </w:r>
      <w:r w:rsidRPr="00754DA2">
        <w:rPr>
          <w:rFonts w:ascii="Arial" w:hAnsi="Arial" w:cs="Arial"/>
          <w:sz w:val="20"/>
          <w:szCs w:val="20"/>
          <w:u w:val="single"/>
        </w:rPr>
        <w:t>rovide any payment or gift to respondents</w:t>
      </w:r>
      <w:r w:rsidRPr="00754DA2">
        <w:rPr>
          <w:rFonts w:ascii="Arial" w:hAnsi="Arial" w:cs="Arial"/>
          <w:sz w:val="20"/>
          <w:szCs w:val="20"/>
        </w:rPr>
        <w:t>.</w:t>
      </w:r>
      <w:r w:rsidR="004719A7">
        <w:rPr>
          <w:rFonts w:ascii="Arial" w:hAnsi="Arial" w:cs="Arial"/>
          <w:sz w:val="20"/>
          <w:szCs w:val="20"/>
        </w:rPr>
        <w:t xml:space="preserve">  </w:t>
      </w:r>
    </w:p>
    <w:p w:rsidR="009A33BE" w:rsidRPr="00754DA2" w:rsidP="00754DA2" w14:paraId="4218B6F0" w14:textId="77777777">
      <w:pPr>
        <w:widowControl w:val="0"/>
        <w:autoSpaceDE w:val="0"/>
        <w:autoSpaceDN w:val="0"/>
        <w:adjustRightInd w:val="0"/>
        <w:rPr>
          <w:rFonts w:ascii="Arial" w:hAnsi="Arial" w:cs="Arial"/>
          <w:sz w:val="20"/>
          <w:szCs w:val="20"/>
        </w:rPr>
      </w:pPr>
    </w:p>
    <w:p w:rsidR="003C7645" w:rsidRPr="00754DA2" w:rsidP="00754DA2" w14:paraId="492EE702"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Coast Guard does not provide payments or gifts to respondents in exchange for a benefit sought.  </w:t>
      </w:r>
    </w:p>
    <w:p w:rsidR="009A33BE" w:rsidRPr="00754DA2" w:rsidP="00754DA2" w14:paraId="27611F0E" w14:textId="77777777">
      <w:pPr>
        <w:widowControl w:val="0"/>
        <w:autoSpaceDE w:val="0"/>
        <w:autoSpaceDN w:val="0"/>
        <w:adjustRightInd w:val="0"/>
        <w:rPr>
          <w:rFonts w:ascii="Arial" w:hAnsi="Arial" w:cs="Arial"/>
          <w:bCs/>
          <w:sz w:val="20"/>
          <w:szCs w:val="20"/>
        </w:rPr>
      </w:pPr>
    </w:p>
    <w:p w:rsidR="001348B3" w:rsidRPr="00754DA2" w:rsidP="00754DA2" w14:paraId="53F12211" w14:textId="77777777">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10. </w:t>
      </w:r>
      <w:r w:rsidRPr="00754DA2" w:rsidR="00D65C5B">
        <w:rPr>
          <w:rFonts w:ascii="Arial" w:hAnsi="Arial" w:cs="Arial"/>
          <w:bCs/>
          <w:sz w:val="20"/>
          <w:szCs w:val="20"/>
        </w:rPr>
        <w:t xml:space="preserve"> </w:t>
      </w:r>
      <w:r w:rsidRPr="00754DA2">
        <w:rPr>
          <w:rFonts w:ascii="Arial" w:hAnsi="Arial" w:cs="Arial"/>
          <w:sz w:val="20"/>
          <w:szCs w:val="20"/>
          <w:u w:val="single"/>
        </w:rPr>
        <w:t>Describe any assurance of confidentiality provided to respondents</w:t>
      </w:r>
      <w:r w:rsidRPr="00754DA2">
        <w:rPr>
          <w:rFonts w:ascii="Arial" w:hAnsi="Arial" w:cs="Arial"/>
          <w:sz w:val="20"/>
          <w:szCs w:val="20"/>
        </w:rPr>
        <w:t>.</w:t>
      </w:r>
      <w:r w:rsidR="004719A7">
        <w:rPr>
          <w:rFonts w:ascii="Arial" w:hAnsi="Arial" w:cs="Arial"/>
          <w:sz w:val="20"/>
          <w:szCs w:val="20"/>
        </w:rPr>
        <w:t xml:space="preserve">  </w:t>
      </w:r>
    </w:p>
    <w:p w:rsidR="009A33BE" w:rsidRPr="00754DA2" w:rsidP="00754DA2" w14:paraId="64B4D90A" w14:textId="77777777">
      <w:pPr>
        <w:widowControl w:val="0"/>
        <w:autoSpaceDE w:val="0"/>
        <w:autoSpaceDN w:val="0"/>
        <w:adjustRightInd w:val="0"/>
        <w:rPr>
          <w:rFonts w:ascii="Arial" w:hAnsi="Arial" w:cs="Arial"/>
          <w:sz w:val="20"/>
          <w:szCs w:val="20"/>
        </w:rPr>
      </w:pPr>
    </w:p>
    <w:p w:rsidR="003E3369" w:rsidRPr="00754DA2" w:rsidP="00754DA2" w14:paraId="08F73FEF" w14:textId="77777777">
      <w:pPr>
        <w:pStyle w:val="BodyTextIndent"/>
        <w:widowControl w:val="0"/>
        <w:spacing w:after="0"/>
        <w:ind w:left="0"/>
        <w:rPr>
          <w:rFonts w:ascii="Arial" w:hAnsi="Arial" w:cs="Arial"/>
          <w:sz w:val="20"/>
          <w:szCs w:val="20"/>
        </w:rPr>
      </w:pPr>
      <w:r w:rsidRPr="00563080">
        <w:rPr>
          <w:rFonts w:ascii="Arial" w:hAnsi="Arial" w:cs="Arial"/>
          <w:sz w:val="20"/>
          <w:szCs w:val="20"/>
        </w:rPr>
        <w:t xml:space="preserve">There </w:t>
      </w:r>
      <w:r w:rsidRPr="00F209CC">
        <w:rPr>
          <w:rFonts w:ascii="Arial" w:hAnsi="Arial" w:cs="Arial"/>
          <w:sz w:val="20"/>
          <w:szCs w:val="20"/>
        </w:rPr>
        <w:t xml:space="preserve">are no assurances of confidentiality provided to the respondents for this information collection.  This information collection request is covered by the </w:t>
      </w:r>
      <w:r w:rsidRPr="00BE7078" w:rsidR="005646DE">
        <w:rPr>
          <w:rFonts w:ascii="Arial" w:hAnsi="Arial" w:cs="Arial"/>
          <w:sz w:val="20"/>
          <w:szCs w:val="20"/>
        </w:rPr>
        <w:t>Merchant Mariner Licensing and Documentation System</w:t>
      </w:r>
      <w:r w:rsidRPr="00BE7078">
        <w:rPr>
          <w:rFonts w:ascii="Arial" w:hAnsi="Arial" w:cs="Arial"/>
          <w:sz w:val="20"/>
          <w:szCs w:val="20"/>
        </w:rPr>
        <w:t xml:space="preserve"> (M</w:t>
      </w:r>
      <w:r w:rsidRPr="00BE7078" w:rsidR="005646DE">
        <w:rPr>
          <w:rFonts w:ascii="Arial" w:hAnsi="Arial" w:cs="Arial"/>
          <w:sz w:val="20"/>
          <w:szCs w:val="20"/>
        </w:rPr>
        <w:t>MLDS</w:t>
      </w:r>
      <w:r w:rsidRPr="00BE7078">
        <w:rPr>
          <w:rFonts w:ascii="Arial" w:hAnsi="Arial" w:cs="Arial"/>
          <w:sz w:val="20"/>
          <w:szCs w:val="20"/>
        </w:rPr>
        <w:t xml:space="preserve">) Privacy Impact Assessment (PIA) and </w:t>
      </w:r>
      <w:r w:rsidRPr="00754DA2" w:rsidR="005646DE">
        <w:rPr>
          <w:rFonts w:ascii="Arial" w:hAnsi="Arial" w:cs="Arial"/>
          <w:sz w:val="20"/>
          <w:szCs w:val="20"/>
        </w:rPr>
        <w:t xml:space="preserve">Merchant Seamen’s Records </w:t>
      </w:r>
      <w:r w:rsidRPr="00754DA2">
        <w:rPr>
          <w:rFonts w:ascii="Arial" w:hAnsi="Arial" w:cs="Arial"/>
          <w:sz w:val="20"/>
          <w:szCs w:val="20"/>
        </w:rPr>
        <w:t xml:space="preserve">System of Records Notice (SORN).  Links to the </w:t>
      </w:r>
      <w:r w:rsidRPr="00754DA2" w:rsidR="005646DE">
        <w:rPr>
          <w:rFonts w:ascii="Arial" w:hAnsi="Arial" w:cs="Arial"/>
          <w:sz w:val="20"/>
          <w:szCs w:val="20"/>
        </w:rPr>
        <w:t xml:space="preserve">aforementioned </w:t>
      </w:r>
      <w:r w:rsidRPr="00754DA2">
        <w:rPr>
          <w:rFonts w:ascii="Arial" w:hAnsi="Arial" w:cs="Arial"/>
          <w:sz w:val="20"/>
          <w:szCs w:val="20"/>
        </w:rPr>
        <w:t>PIA</w:t>
      </w:r>
      <w:r w:rsidRPr="00754DA2">
        <w:rPr>
          <w:rFonts w:ascii="Arial" w:hAnsi="Arial" w:cs="Arial"/>
          <w:sz w:val="20"/>
          <w:szCs w:val="20"/>
        </w:rPr>
        <w:t xml:space="preserve"> and SORN are provided below:</w:t>
      </w:r>
      <w:r w:rsidR="00A14BE0">
        <w:rPr>
          <w:rFonts w:ascii="Arial" w:hAnsi="Arial" w:cs="Arial"/>
          <w:sz w:val="20"/>
          <w:szCs w:val="20"/>
        </w:rPr>
        <w:t xml:space="preserve">  </w:t>
      </w:r>
    </w:p>
    <w:p w:rsidR="003E3369" w:rsidRPr="00563080" w:rsidP="00754DA2" w14:paraId="105C6B80" w14:textId="77777777">
      <w:pPr>
        <w:pStyle w:val="BodyTextIndent"/>
        <w:widowControl w:val="0"/>
        <w:numPr>
          <w:ilvl w:val="0"/>
          <w:numId w:val="2"/>
        </w:numPr>
        <w:spacing w:after="0"/>
        <w:rPr>
          <w:rFonts w:ascii="Arial" w:hAnsi="Arial" w:cs="Arial"/>
          <w:sz w:val="20"/>
          <w:szCs w:val="20"/>
        </w:rPr>
      </w:pPr>
      <w:hyperlink r:id="rId12" w:history="1">
        <w:r w:rsidRPr="00F209CC">
          <w:rPr>
            <w:rStyle w:val="Hyperlink"/>
            <w:rFonts w:ascii="Arial" w:hAnsi="Arial" w:cs="Arial"/>
            <w:sz w:val="20"/>
            <w:szCs w:val="20"/>
          </w:rPr>
          <w:t>https://www.dhs.gov/publicatio</w:t>
        </w:r>
        <w:r w:rsidRPr="00BE7078">
          <w:rPr>
            <w:rStyle w:val="Hyperlink"/>
            <w:rFonts w:ascii="Arial" w:hAnsi="Arial" w:cs="Arial"/>
            <w:sz w:val="20"/>
            <w:szCs w:val="20"/>
          </w:rPr>
          <w:t>n/dhsuscgpia-015-merchant-mariner-licensing-and-documentation-system</w:t>
        </w:r>
      </w:hyperlink>
    </w:p>
    <w:p w:rsidR="003E3369" w:rsidRPr="00F209CC" w:rsidP="00754DA2" w14:paraId="4494BF67" w14:textId="77777777">
      <w:pPr>
        <w:pStyle w:val="BodyTextIndent"/>
        <w:widowControl w:val="0"/>
        <w:numPr>
          <w:ilvl w:val="0"/>
          <w:numId w:val="2"/>
        </w:numPr>
        <w:spacing w:after="0"/>
        <w:rPr>
          <w:rFonts w:ascii="Arial" w:hAnsi="Arial" w:cs="Arial"/>
          <w:sz w:val="20"/>
          <w:szCs w:val="20"/>
        </w:rPr>
      </w:pPr>
      <w:hyperlink r:id="rId13" w:history="1">
        <w:r w:rsidRPr="00F209CC">
          <w:rPr>
            <w:rStyle w:val="Hyperlink"/>
            <w:rFonts w:ascii="Arial" w:hAnsi="Arial" w:cs="Arial"/>
            <w:sz w:val="20"/>
            <w:szCs w:val="20"/>
          </w:rPr>
          <w:t>https://www.gpo.gov/fdsys/pkg/FR-2009-06-25/html/E9-14911.htm</w:t>
        </w:r>
      </w:hyperlink>
      <w:r w:rsidRPr="00563080">
        <w:rPr>
          <w:rFonts w:ascii="Arial" w:hAnsi="Arial" w:cs="Arial"/>
          <w:sz w:val="20"/>
          <w:szCs w:val="20"/>
        </w:rPr>
        <w:t xml:space="preserve"> </w:t>
      </w:r>
    </w:p>
    <w:p w:rsidR="009A33BE" w:rsidRPr="00754DA2" w:rsidP="00754DA2" w14:paraId="197FAB36" w14:textId="77777777">
      <w:pPr>
        <w:widowControl w:val="0"/>
        <w:autoSpaceDE w:val="0"/>
        <w:autoSpaceDN w:val="0"/>
        <w:adjustRightInd w:val="0"/>
        <w:rPr>
          <w:rFonts w:ascii="Arial" w:hAnsi="Arial" w:cs="Arial"/>
          <w:sz w:val="20"/>
          <w:szCs w:val="20"/>
        </w:rPr>
      </w:pPr>
    </w:p>
    <w:p w:rsidR="004719A7" w:rsidP="00754DA2" w14:paraId="51D7F375" w14:textId="77777777">
      <w:pPr>
        <w:widowControl w:val="0"/>
        <w:autoSpaceDE w:val="0"/>
        <w:autoSpaceDN w:val="0"/>
        <w:adjustRightInd w:val="0"/>
        <w:rPr>
          <w:rFonts w:ascii="Arial" w:hAnsi="Arial" w:cs="Arial"/>
          <w:sz w:val="20"/>
          <w:szCs w:val="20"/>
        </w:rPr>
      </w:pPr>
      <w:r w:rsidRPr="004719A7">
        <w:rPr>
          <w:rFonts w:ascii="Arial" w:hAnsi="Arial" w:cs="Arial"/>
          <w:sz w:val="20"/>
          <w:szCs w:val="20"/>
        </w:rPr>
        <w:t>11</w:t>
      </w:r>
      <w:r>
        <w:rPr>
          <w:rFonts w:ascii="Arial" w:hAnsi="Arial" w:cs="Arial"/>
          <w:sz w:val="20"/>
          <w:szCs w:val="20"/>
        </w:rPr>
        <w:t>.</w:t>
      </w:r>
      <w:r w:rsidRPr="004719A7">
        <w:rPr>
          <w:rFonts w:ascii="Arial" w:hAnsi="Arial" w:cs="Arial"/>
          <w:sz w:val="20"/>
          <w:szCs w:val="20"/>
        </w:rPr>
        <w:t xml:space="preserve">  </w:t>
      </w:r>
      <w:r w:rsidRPr="00754DA2">
        <w:rPr>
          <w:rFonts w:ascii="Arial" w:hAnsi="Arial" w:cs="Arial"/>
          <w:sz w:val="20"/>
          <w:szCs w:val="20"/>
          <w:u w:val="single"/>
        </w:rPr>
        <w:t>Additional justification for any questions of a sensitive nature</w:t>
      </w:r>
      <w:r w:rsidRPr="004719A7">
        <w:rPr>
          <w:rFonts w:ascii="Arial" w:hAnsi="Arial" w:cs="Arial"/>
          <w:sz w:val="20"/>
          <w:szCs w:val="20"/>
        </w:rPr>
        <w:t xml:space="preserve">.  </w:t>
      </w:r>
    </w:p>
    <w:p w:rsidR="004719A7" w:rsidP="00754DA2" w14:paraId="64A3BC39" w14:textId="77777777">
      <w:pPr>
        <w:widowControl w:val="0"/>
        <w:autoSpaceDE w:val="0"/>
        <w:autoSpaceDN w:val="0"/>
        <w:adjustRightInd w:val="0"/>
        <w:rPr>
          <w:rFonts w:ascii="Arial" w:hAnsi="Arial" w:cs="Arial"/>
          <w:sz w:val="20"/>
          <w:szCs w:val="20"/>
        </w:rPr>
      </w:pPr>
    </w:p>
    <w:p w:rsidR="008835E4" w:rsidRPr="00754DA2" w:rsidP="00754DA2" w14:paraId="7878C60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Questions of a sensitive nature are included to the extent required by the statute and the regulation </w:t>
      </w:r>
      <w:r w:rsidRPr="00754DA2" w:rsidR="00584710">
        <w:rPr>
          <w:rFonts w:ascii="Arial" w:hAnsi="Arial" w:cs="Arial"/>
          <w:sz w:val="20"/>
          <w:szCs w:val="20"/>
        </w:rPr>
        <w:t xml:space="preserve">and used by the Coast Guard to </w:t>
      </w:r>
      <w:r w:rsidRPr="00754DA2">
        <w:rPr>
          <w:rFonts w:ascii="Arial" w:hAnsi="Arial" w:cs="Arial"/>
          <w:sz w:val="20"/>
          <w:szCs w:val="20"/>
        </w:rPr>
        <w:t xml:space="preserve">determine whether </w:t>
      </w:r>
      <w:r w:rsidRPr="00754DA2" w:rsidR="00584710">
        <w:rPr>
          <w:rFonts w:ascii="Arial" w:hAnsi="Arial" w:cs="Arial"/>
          <w:sz w:val="20"/>
          <w:szCs w:val="20"/>
        </w:rPr>
        <w:t xml:space="preserve">an </w:t>
      </w:r>
      <w:r w:rsidRPr="00754DA2">
        <w:rPr>
          <w:rFonts w:ascii="Arial" w:hAnsi="Arial" w:cs="Arial"/>
          <w:sz w:val="20"/>
          <w:szCs w:val="20"/>
        </w:rPr>
        <w:t>applicant</w:t>
      </w:r>
      <w:r w:rsidRPr="00754DA2" w:rsidR="00584710">
        <w:rPr>
          <w:rFonts w:ascii="Arial" w:hAnsi="Arial" w:cs="Arial"/>
          <w:sz w:val="20"/>
          <w:szCs w:val="20"/>
        </w:rPr>
        <w:t xml:space="preserve"> meets the safety and suitability, medical, and professional qualification standards for issuance of a Merchant Mariner Credential and medical certificate.</w:t>
      </w:r>
      <w:r w:rsidR="00A14BE0">
        <w:rPr>
          <w:rFonts w:ascii="Arial" w:hAnsi="Arial" w:cs="Arial"/>
          <w:sz w:val="20"/>
          <w:szCs w:val="20"/>
        </w:rPr>
        <w:t xml:space="preserve">  </w:t>
      </w:r>
    </w:p>
    <w:p w:rsidR="009A33BE" w:rsidRPr="00754DA2" w:rsidP="00754DA2" w14:paraId="4C52B76A" w14:textId="77777777">
      <w:pPr>
        <w:widowControl w:val="0"/>
        <w:autoSpaceDE w:val="0"/>
        <w:autoSpaceDN w:val="0"/>
        <w:adjustRightInd w:val="0"/>
        <w:rPr>
          <w:rFonts w:ascii="Arial" w:hAnsi="Arial" w:cs="Arial"/>
          <w:bCs/>
          <w:sz w:val="20"/>
          <w:szCs w:val="20"/>
        </w:rPr>
      </w:pPr>
    </w:p>
    <w:p w:rsidR="001348B3" w:rsidRPr="00754DA2" w:rsidP="00754DA2" w14:paraId="1C533D7E"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12. </w:t>
      </w:r>
      <w:r w:rsidRPr="00754DA2" w:rsidR="00D65C5B">
        <w:rPr>
          <w:rFonts w:ascii="Arial" w:hAnsi="Arial" w:cs="Arial"/>
          <w:sz w:val="20"/>
          <w:szCs w:val="20"/>
        </w:rPr>
        <w:t xml:space="preserve"> </w:t>
      </w:r>
      <w:r w:rsidR="004719A7">
        <w:rPr>
          <w:rFonts w:ascii="Arial" w:hAnsi="Arial" w:cs="Arial"/>
          <w:sz w:val="20"/>
          <w:szCs w:val="20"/>
          <w:u w:val="single"/>
        </w:rPr>
        <w:t>E</w:t>
      </w:r>
      <w:r w:rsidRPr="00754DA2">
        <w:rPr>
          <w:rFonts w:ascii="Arial" w:hAnsi="Arial" w:cs="Arial"/>
          <w:sz w:val="20"/>
          <w:szCs w:val="20"/>
          <w:u w:val="single"/>
        </w:rPr>
        <w:t xml:space="preserve">stimates of </w:t>
      </w:r>
      <w:r w:rsidR="004719A7">
        <w:rPr>
          <w:rFonts w:ascii="Arial" w:hAnsi="Arial" w:cs="Arial"/>
          <w:sz w:val="20"/>
          <w:szCs w:val="20"/>
          <w:u w:val="single"/>
        </w:rPr>
        <w:t>annual</w:t>
      </w:r>
      <w:r w:rsidRPr="00754DA2">
        <w:rPr>
          <w:rFonts w:ascii="Arial" w:hAnsi="Arial" w:cs="Arial"/>
          <w:sz w:val="20"/>
          <w:szCs w:val="20"/>
          <w:u w:val="single"/>
        </w:rPr>
        <w:t xml:space="preserve"> hour </w:t>
      </w:r>
      <w:r w:rsidR="004719A7">
        <w:rPr>
          <w:rFonts w:ascii="Arial" w:hAnsi="Arial" w:cs="Arial"/>
          <w:sz w:val="20"/>
          <w:szCs w:val="20"/>
          <w:u w:val="single"/>
        </w:rPr>
        <w:t xml:space="preserve">and cost </w:t>
      </w:r>
      <w:r w:rsidRPr="00754DA2">
        <w:rPr>
          <w:rFonts w:ascii="Arial" w:hAnsi="Arial" w:cs="Arial"/>
          <w:sz w:val="20"/>
          <w:szCs w:val="20"/>
          <w:u w:val="single"/>
        </w:rPr>
        <w:t>burden</w:t>
      </w:r>
      <w:r w:rsidR="004719A7">
        <w:rPr>
          <w:rFonts w:ascii="Arial" w:hAnsi="Arial" w:cs="Arial"/>
          <w:sz w:val="20"/>
          <w:szCs w:val="20"/>
          <w:u w:val="single"/>
        </w:rPr>
        <w:t>s to respondents</w:t>
      </w:r>
      <w:r w:rsidRPr="00754DA2">
        <w:rPr>
          <w:rFonts w:ascii="Arial" w:hAnsi="Arial" w:cs="Arial"/>
          <w:sz w:val="20"/>
          <w:szCs w:val="20"/>
        </w:rPr>
        <w:t>.</w:t>
      </w:r>
      <w:r w:rsidR="004719A7">
        <w:rPr>
          <w:rFonts w:ascii="Arial" w:hAnsi="Arial" w:cs="Arial"/>
          <w:sz w:val="20"/>
          <w:szCs w:val="20"/>
        </w:rPr>
        <w:t xml:space="preserve">  </w:t>
      </w:r>
    </w:p>
    <w:p w:rsidR="00F77223" w:rsidRPr="00754DA2" w:rsidP="00754DA2" w14:paraId="406AD866" w14:textId="77777777">
      <w:pPr>
        <w:widowControl w:val="0"/>
        <w:autoSpaceDE w:val="0"/>
        <w:autoSpaceDN w:val="0"/>
        <w:adjustRightInd w:val="0"/>
        <w:rPr>
          <w:rFonts w:ascii="Arial" w:hAnsi="Arial" w:cs="Arial"/>
          <w:sz w:val="20"/>
          <w:szCs w:val="20"/>
        </w:rPr>
      </w:pPr>
    </w:p>
    <w:p w:rsidR="00E27F74" w:rsidRPr="00F209CC" w14:paraId="5DFCA1C9" w14:textId="49F5EE28">
      <w:pPr>
        <w:pStyle w:val="p10"/>
        <w:numPr>
          <w:ilvl w:val="0"/>
          <w:numId w:val="3"/>
        </w:numPr>
        <w:rPr>
          <w:rFonts w:ascii="Arial" w:hAnsi="Arial" w:cs="Arial"/>
          <w:sz w:val="20"/>
        </w:rPr>
      </w:pPr>
      <w:r w:rsidRPr="00F209CC">
        <w:rPr>
          <w:rFonts w:ascii="Arial" w:hAnsi="Arial" w:cs="Arial"/>
          <w:sz w:val="20"/>
        </w:rPr>
        <w:t xml:space="preserve">The estimated number of annual respondents is </w:t>
      </w:r>
      <w:r w:rsidR="00D511C9">
        <w:rPr>
          <w:rFonts w:ascii="Arial" w:hAnsi="Arial" w:cs="Arial"/>
          <w:sz w:val="20"/>
        </w:rPr>
        <w:t>90,293</w:t>
      </w:r>
      <w:r w:rsidRPr="00F209CC">
        <w:rPr>
          <w:rFonts w:ascii="Arial" w:hAnsi="Arial" w:cs="Arial"/>
          <w:sz w:val="20"/>
        </w:rPr>
        <w:t xml:space="preserve">.  </w:t>
      </w:r>
    </w:p>
    <w:p w:rsidR="00E27F74" w:rsidRPr="00F209CC" w14:paraId="3FD788F7" w14:textId="7ABE5E2D">
      <w:pPr>
        <w:pStyle w:val="p10"/>
        <w:numPr>
          <w:ilvl w:val="0"/>
          <w:numId w:val="3"/>
        </w:numPr>
        <w:rPr>
          <w:rFonts w:ascii="Arial" w:hAnsi="Arial" w:cs="Arial"/>
          <w:sz w:val="20"/>
        </w:rPr>
      </w:pPr>
      <w:r w:rsidRPr="00F209CC">
        <w:rPr>
          <w:rFonts w:ascii="Arial" w:hAnsi="Arial" w:cs="Arial"/>
          <w:sz w:val="20"/>
        </w:rPr>
        <w:t xml:space="preserve">The estimated number of annual responses is </w:t>
      </w:r>
      <w:r w:rsidR="00D511C9">
        <w:rPr>
          <w:rFonts w:ascii="Arial" w:hAnsi="Arial" w:cs="Arial"/>
          <w:sz w:val="20"/>
        </w:rPr>
        <w:t>310,091</w:t>
      </w:r>
      <w:r w:rsidRPr="00F209CC">
        <w:rPr>
          <w:rFonts w:ascii="Arial" w:hAnsi="Arial" w:cs="Arial"/>
          <w:sz w:val="20"/>
        </w:rPr>
        <w:t xml:space="preserve">.  </w:t>
      </w:r>
    </w:p>
    <w:p w:rsidR="00E27F74" w:rsidRPr="00F209CC" w14:paraId="4AAE499E" w14:textId="742FE8E5">
      <w:pPr>
        <w:pStyle w:val="p10"/>
        <w:numPr>
          <w:ilvl w:val="0"/>
          <w:numId w:val="3"/>
        </w:numPr>
        <w:rPr>
          <w:rFonts w:ascii="Arial" w:hAnsi="Arial" w:cs="Arial"/>
          <w:sz w:val="20"/>
        </w:rPr>
      </w:pPr>
      <w:r w:rsidRPr="00F209CC">
        <w:rPr>
          <w:rFonts w:ascii="Arial" w:hAnsi="Arial" w:cs="Arial"/>
          <w:sz w:val="20"/>
        </w:rPr>
        <w:t xml:space="preserve">The estimated hour burden is </w:t>
      </w:r>
      <w:r w:rsidR="00D511C9">
        <w:rPr>
          <w:rFonts w:ascii="Arial" w:hAnsi="Arial" w:cs="Arial"/>
          <w:sz w:val="20"/>
        </w:rPr>
        <w:t>61,850</w:t>
      </w:r>
      <w:r w:rsidRPr="00F209CC">
        <w:rPr>
          <w:rFonts w:ascii="Arial" w:hAnsi="Arial" w:cs="Arial"/>
          <w:sz w:val="20"/>
        </w:rPr>
        <w:t xml:space="preserve"> hours.  </w:t>
      </w:r>
    </w:p>
    <w:p w:rsidR="00E27F74" w:rsidRPr="00F209CC" w14:paraId="1B4AFCBB" w14:textId="6D067F77">
      <w:pPr>
        <w:pStyle w:val="p10"/>
        <w:numPr>
          <w:ilvl w:val="0"/>
          <w:numId w:val="3"/>
        </w:numPr>
        <w:rPr>
          <w:rFonts w:ascii="Arial" w:hAnsi="Arial" w:cs="Arial"/>
          <w:sz w:val="20"/>
        </w:rPr>
      </w:pPr>
      <w:r w:rsidRPr="00F209CC">
        <w:rPr>
          <w:rFonts w:ascii="Arial" w:hAnsi="Arial" w:cs="Arial"/>
          <w:sz w:val="20"/>
        </w:rPr>
        <w:t>The estimated cost burden is $</w:t>
      </w:r>
      <w:r w:rsidRPr="00754DA2" w:rsidR="00F209CC">
        <w:rPr>
          <w:rFonts w:ascii="Arial" w:hAnsi="Arial" w:cs="Arial"/>
          <w:sz w:val="20"/>
        </w:rPr>
        <w:t>2,</w:t>
      </w:r>
      <w:r w:rsidR="00D511C9">
        <w:rPr>
          <w:rFonts w:ascii="Arial" w:hAnsi="Arial" w:cs="Arial"/>
          <w:sz w:val="20"/>
        </w:rPr>
        <w:t>350,300</w:t>
      </w:r>
      <w:r w:rsidRPr="00F209CC">
        <w:rPr>
          <w:rFonts w:ascii="Arial" w:hAnsi="Arial" w:cs="Arial"/>
          <w:sz w:val="20"/>
        </w:rPr>
        <w:t xml:space="preserve">.  </w:t>
      </w:r>
    </w:p>
    <w:p w:rsidR="00E27F74" w14:paraId="26CE4C9B" w14:textId="77777777">
      <w:pPr>
        <w:pStyle w:val="BodyText"/>
        <w:rPr>
          <w:rFonts w:ascii="Arial" w:hAnsi="Arial" w:cs="Arial"/>
          <w:sz w:val="20"/>
        </w:rPr>
      </w:pPr>
    </w:p>
    <w:p w:rsidR="00E032E3" w:rsidP="00754DA2" w14:paraId="535D9266" w14:textId="77777777">
      <w:pPr>
        <w:widowControl w:val="0"/>
        <w:autoSpaceDE w:val="0"/>
        <w:autoSpaceDN w:val="0"/>
        <w:adjustRightInd w:val="0"/>
        <w:rPr>
          <w:rFonts w:ascii="Arial" w:hAnsi="Arial" w:cs="Arial"/>
          <w:sz w:val="20"/>
          <w:szCs w:val="20"/>
        </w:rPr>
      </w:pPr>
      <w:r w:rsidRPr="007A1938">
        <w:rPr>
          <w:rFonts w:ascii="Arial" w:hAnsi="Arial" w:cs="Arial"/>
          <w:sz w:val="20"/>
        </w:rPr>
        <w:t xml:space="preserve">The burden to respondents is provided in </w:t>
      </w:r>
      <w:r>
        <w:rPr>
          <w:rFonts w:ascii="Arial" w:hAnsi="Arial" w:cs="Arial"/>
          <w:sz w:val="20"/>
        </w:rPr>
        <w:t>Appendix A</w:t>
      </w:r>
      <w:r w:rsidRPr="007A1938">
        <w:rPr>
          <w:rFonts w:ascii="Arial" w:hAnsi="Arial" w:cs="Arial"/>
          <w:sz w:val="20"/>
        </w:rPr>
        <w:t xml:space="preserve">.  </w:t>
      </w:r>
      <w:r>
        <w:rPr>
          <w:rFonts w:ascii="Arial" w:hAnsi="Arial" w:cs="Arial"/>
          <w:sz w:val="20"/>
        </w:rPr>
        <w:t xml:space="preserve">We estimate that </w:t>
      </w:r>
      <w:r w:rsidR="003E28B8">
        <w:rPr>
          <w:rFonts w:ascii="Arial" w:hAnsi="Arial" w:cs="Arial"/>
          <w:sz w:val="20"/>
        </w:rPr>
        <w:t>an</w:t>
      </w:r>
      <w:r w:rsidRPr="00754DA2" w:rsidR="00F77223">
        <w:rPr>
          <w:rFonts w:ascii="Arial" w:hAnsi="Arial" w:cs="Arial"/>
          <w:sz w:val="20"/>
          <w:szCs w:val="20"/>
        </w:rPr>
        <w:t xml:space="preserve"> application </w:t>
      </w:r>
      <w:r w:rsidRPr="00754DA2" w:rsidR="00EC174B">
        <w:rPr>
          <w:rFonts w:ascii="Arial" w:hAnsi="Arial" w:cs="Arial"/>
          <w:sz w:val="20"/>
          <w:szCs w:val="20"/>
        </w:rPr>
        <w:t xml:space="preserve">(CG-719B) </w:t>
      </w:r>
      <w:r w:rsidRPr="00754DA2" w:rsidR="00F77223">
        <w:rPr>
          <w:rFonts w:ascii="Arial" w:hAnsi="Arial" w:cs="Arial"/>
          <w:sz w:val="20"/>
          <w:szCs w:val="20"/>
        </w:rPr>
        <w:t>itself take</w:t>
      </w:r>
      <w:r w:rsidRPr="00754DA2" w:rsidR="00BB07AF">
        <w:rPr>
          <w:rFonts w:ascii="Arial" w:hAnsi="Arial" w:cs="Arial"/>
          <w:sz w:val="20"/>
          <w:szCs w:val="20"/>
        </w:rPr>
        <w:t>s</w:t>
      </w:r>
      <w:r w:rsidRPr="00754DA2" w:rsidR="00F77223">
        <w:rPr>
          <w:rFonts w:ascii="Arial" w:hAnsi="Arial" w:cs="Arial"/>
          <w:sz w:val="20"/>
          <w:szCs w:val="20"/>
        </w:rPr>
        <w:t xml:space="preserve"> </w:t>
      </w:r>
      <w:r w:rsidRPr="00754DA2" w:rsidR="00E97D65">
        <w:rPr>
          <w:rFonts w:ascii="Arial" w:hAnsi="Arial" w:cs="Arial"/>
          <w:sz w:val="20"/>
          <w:szCs w:val="20"/>
        </w:rPr>
        <w:t>approximately 9 minutes</w:t>
      </w:r>
      <w:r w:rsidRPr="00754DA2" w:rsidR="00B47821">
        <w:rPr>
          <w:rFonts w:ascii="Arial" w:hAnsi="Arial" w:cs="Arial"/>
          <w:sz w:val="20"/>
          <w:szCs w:val="20"/>
        </w:rPr>
        <w:t xml:space="preserve"> </w:t>
      </w:r>
      <w:r w:rsidRPr="00754DA2" w:rsidR="00F77223">
        <w:rPr>
          <w:rFonts w:ascii="Arial" w:hAnsi="Arial" w:cs="Arial"/>
          <w:sz w:val="20"/>
          <w:szCs w:val="20"/>
        </w:rPr>
        <w:t xml:space="preserve">to complete, and may be </w:t>
      </w:r>
      <w:r w:rsidRPr="00754DA2">
        <w:rPr>
          <w:rFonts w:ascii="Arial" w:hAnsi="Arial" w:cs="Arial"/>
          <w:sz w:val="20"/>
          <w:szCs w:val="20"/>
        </w:rPr>
        <w:t xml:space="preserve">e-mailed, </w:t>
      </w:r>
      <w:r w:rsidRPr="00754DA2" w:rsidR="008C4887">
        <w:rPr>
          <w:rFonts w:ascii="Arial" w:hAnsi="Arial" w:cs="Arial"/>
          <w:sz w:val="20"/>
          <w:szCs w:val="20"/>
        </w:rPr>
        <w:t xml:space="preserve">faxed, mailed or </w:t>
      </w:r>
      <w:r w:rsidRPr="00754DA2" w:rsidR="00F77223">
        <w:rPr>
          <w:rFonts w:ascii="Arial" w:hAnsi="Arial" w:cs="Arial"/>
          <w:sz w:val="20"/>
          <w:szCs w:val="20"/>
        </w:rPr>
        <w:t xml:space="preserve">hand </w:t>
      </w:r>
      <w:r w:rsidRPr="00754DA2" w:rsidR="00360088">
        <w:rPr>
          <w:rFonts w:ascii="Arial" w:hAnsi="Arial" w:cs="Arial"/>
          <w:sz w:val="20"/>
          <w:szCs w:val="20"/>
        </w:rPr>
        <w:t>carried</w:t>
      </w:r>
      <w:r w:rsidRPr="00754DA2" w:rsidR="00F77223">
        <w:rPr>
          <w:rFonts w:ascii="Arial" w:hAnsi="Arial" w:cs="Arial"/>
          <w:sz w:val="20"/>
          <w:szCs w:val="20"/>
        </w:rPr>
        <w:t xml:space="preserve"> to a Regional Examination Center for processing.  </w:t>
      </w:r>
      <w:r w:rsidRPr="00754DA2" w:rsidR="008C4887">
        <w:rPr>
          <w:rFonts w:ascii="Arial" w:hAnsi="Arial" w:cs="Arial"/>
          <w:sz w:val="20"/>
          <w:szCs w:val="20"/>
        </w:rPr>
        <w:t>A</w:t>
      </w:r>
      <w:r w:rsidRPr="00754DA2" w:rsidR="009C41FE">
        <w:rPr>
          <w:rFonts w:ascii="Arial" w:hAnsi="Arial" w:cs="Arial"/>
          <w:sz w:val="20"/>
          <w:szCs w:val="20"/>
        </w:rPr>
        <w:t xml:space="preserve">pplications </w:t>
      </w:r>
      <w:r w:rsidRPr="00754DA2" w:rsidR="002864EB">
        <w:rPr>
          <w:rFonts w:ascii="Arial" w:hAnsi="Arial" w:cs="Arial"/>
          <w:sz w:val="20"/>
          <w:szCs w:val="20"/>
        </w:rPr>
        <w:t>may be</w:t>
      </w:r>
      <w:r w:rsidRPr="00754DA2" w:rsidR="009C41FE">
        <w:rPr>
          <w:rFonts w:ascii="Arial" w:hAnsi="Arial" w:cs="Arial"/>
          <w:sz w:val="20"/>
          <w:szCs w:val="20"/>
        </w:rPr>
        <w:t xml:space="preserve"> accompanied by a CG-719K </w:t>
      </w:r>
      <w:r w:rsidRPr="00754DA2" w:rsidR="009D101C">
        <w:rPr>
          <w:rFonts w:ascii="Arial" w:hAnsi="Arial" w:cs="Arial"/>
          <w:sz w:val="20"/>
          <w:szCs w:val="20"/>
        </w:rPr>
        <w:t>(18 minutes to complete</w:t>
      </w:r>
      <w:r w:rsidRPr="00754DA2" w:rsidR="008C4887">
        <w:rPr>
          <w:rFonts w:ascii="Arial" w:hAnsi="Arial" w:cs="Arial"/>
          <w:sz w:val="20"/>
          <w:szCs w:val="20"/>
        </w:rPr>
        <w:t>/ used by ~</w:t>
      </w:r>
      <w:r w:rsidR="00F209CC">
        <w:rPr>
          <w:rFonts w:ascii="Arial" w:hAnsi="Arial" w:cs="Arial"/>
          <w:sz w:val="20"/>
          <w:szCs w:val="20"/>
        </w:rPr>
        <w:t>95</w:t>
      </w:r>
      <w:r w:rsidRPr="00754DA2" w:rsidR="008C4887">
        <w:rPr>
          <w:rFonts w:ascii="Arial" w:hAnsi="Arial" w:cs="Arial"/>
          <w:sz w:val="20"/>
          <w:szCs w:val="20"/>
        </w:rPr>
        <w:t>% of respondents</w:t>
      </w:r>
      <w:r w:rsidRPr="00754DA2" w:rsidR="009D101C">
        <w:rPr>
          <w:rFonts w:ascii="Arial" w:hAnsi="Arial" w:cs="Arial"/>
          <w:sz w:val="20"/>
          <w:szCs w:val="20"/>
        </w:rPr>
        <w:t xml:space="preserve">) </w:t>
      </w:r>
      <w:r w:rsidRPr="00754DA2" w:rsidR="009C41FE">
        <w:rPr>
          <w:rFonts w:ascii="Arial" w:hAnsi="Arial" w:cs="Arial"/>
          <w:sz w:val="20"/>
          <w:szCs w:val="20"/>
        </w:rPr>
        <w:t>or CG-719K/E</w:t>
      </w:r>
      <w:r w:rsidRPr="00754DA2" w:rsidR="009D101C">
        <w:rPr>
          <w:rFonts w:ascii="Arial" w:hAnsi="Arial" w:cs="Arial"/>
          <w:sz w:val="20"/>
          <w:szCs w:val="20"/>
        </w:rPr>
        <w:t xml:space="preserve"> (10 minutes to complete</w:t>
      </w:r>
      <w:r w:rsidRPr="00754DA2" w:rsidR="008C4887">
        <w:rPr>
          <w:rFonts w:ascii="Arial" w:hAnsi="Arial" w:cs="Arial"/>
          <w:sz w:val="20"/>
          <w:szCs w:val="20"/>
        </w:rPr>
        <w:t>/used by ~</w:t>
      </w:r>
      <w:r w:rsidR="00F209CC">
        <w:rPr>
          <w:rFonts w:ascii="Arial" w:hAnsi="Arial" w:cs="Arial"/>
          <w:sz w:val="20"/>
          <w:szCs w:val="20"/>
        </w:rPr>
        <w:t>5</w:t>
      </w:r>
      <w:r w:rsidRPr="00754DA2" w:rsidR="008C4887">
        <w:rPr>
          <w:rFonts w:ascii="Arial" w:hAnsi="Arial" w:cs="Arial"/>
          <w:sz w:val="20"/>
          <w:szCs w:val="20"/>
        </w:rPr>
        <w:t>% of respondents</w:t>
      </w:r>
      <w:r w:rsidRPr="00754DA2" w:rsidR="002864EB">
        <w:rPr>
          <w:rFonts w:ascii="Arial" w:hAnsi="Arial" w:cs="Arial"/>
          <w:sz w:val="20"/>
          <w:szCs w:val="20"/>
        </w:rPr>
        <w:t>).</w:t>
      </w:r>
      <w:r w:rsidR="003E28B8">
        <w:rPr>
          <w:rFonts w:ascii="Arial" w:hAnsi="Arial" w:cs="Arial"/>
          <w:sz w:val="20"/>
          <w:szCs w:val="20"/>
        </w:rPr>
        <w:t xml:space="preserve"> </w:t>
      </w:r>
      <w:r w:rsidRPr="00754DA2" w:rsidR="009C41FE">
        <w:rPr>
          <w:rFonts w:ascii="Arial" w:hAnsi="Arial" w:cs="Arial"/>
          <w:sz w:val="20"/>
          <w:szCs w:val="20"/>
        </w:rPr>
        <w:t xml:space="preserve"> </w:t>
      </w:r>
      <w:r w:rsidRPr="00754DA2" w:rsidR="009D101C">
        <w:rPr>
          <w:rFonts w:ascii="Arial" w:hAnsi="Arial" w:cs="Arial"/>
          <w:sz w:val="20"/>
          <w:szCs w:val="20"/>
        </w:rPr>
        <w:t xml:space="preserve">In addition, </w:t>
      </w:r>
      <w:r w:rsidRPr="00754DA2" w:rsidR="008C4887">
        <w:rPr>
          <w:rFonts w:ascii="Arial" w:hAnsi="Arial" w:cs="Arial"/>
          <w:sz w:val="20"/>
          <w:szCs w:val="20"/>
        </w:rPr>
        <w:t>other</w:t>
      </w:r>
      <w:r w:rsidRPr="00754DA2" w:rsidR="009D101C">
        <w:rPr>
          <w:rFonts w:ascii="Arial" w:hAnsi="Arial" w:cs="Arial"/>
          <w:sz w:val="20"/>
          <w:szCs w:val="20"/>
        </w:rPr>
        <w:t xml:space="preserve"> mariners</w:t>
      </w:r>
      <w:r w:rsidRPr="00754DA2" w:rsidR="003871A0">
        <w:rPr>
          <w:rFonts w:ascii="Arial" w:hAnsi="Arial" w:cs="Arial"/>
          <w:sz w:val="20"/>
          <w:szCs w:val="20"/>
        </w:rPr>
        <w:t>, annually,</w:t>
      </w:r>
      <w:r w:rsidRPr="00754DA2" w:rsidR="009D101C">
        <w:rPr>
          <w:rFonts w:ascii="Arial" w:hAnsi="Arial" w:cs="Arial"/>
          <w:sz w:val="20"/>
          <w:szCs w:val="20"/>
        </w:rPr>
        <w:t xml:space="preserve"> </w:t>
      </w:r>
      <w:r w:rsidRPr="00754DA2" w:rsidR="003D7ED0">
        <w:rPr>
          <w:rFonts w:ascii="Arial" w:hAnsi="Arial" w:cs="Arial"/>
          <w:sz w:val="20"/>
          <w:szCs w:val="20"/>
        </w:rPr>
        <w:t xml:space="preserve">only </w:t>
      </w:r>
      <w:r w:rsidRPr="00754DA2" w:rsidR="009D101C">
        <w:rPr>
          <w:rFonts w:ascii="Arial" w:hAnsi="Arial" w:cs="Arial"/>
          <w:sz w:val="20"/>
          <w:szCs w:val="20"/>
        </w:rPr>
        <w:t xml:space="preserve">apply for the </w:t>
      </w:r>
      <w:r w:rsidRPr="00754DA2" w:rsidR="008C4887">
        <w:rPr>
          <w:rFonts w:ascii="Arial" w:hAnsi="Arial" w:cs="Arial"/>
          <w:sz w:val="20"/>
          <w:szCs w:val="20"/>
        </w:rPr>
        <w:t>M</w:t>
      </w:r>
      <w:r w:rsidRPr="00754DA2" w:rsidR="009D101C">
        <w:rPr>
          <w:rFonts w:ascii="Arial" w:hAnsi="Arial" w:cs="Arial"/>
          <w:sz w:val="20"/>
          <w:szCs w:val="20"/>
        </w:rPr>
        <w:t xml:space="preserve">edical </w:t>
      </w:r>
      <w:r w:rsidRPr="00754DA2" w:rsidR="008C4887">
        <w:rPr>
          <w:rFonts w:ascii="Arial" w:hAnsi="Arial" w:cs="Arial"/>
          <w:sz w:val="20"/>
          <w:szCs w:val="20"/>
        </w:rPr>
        <w:t>C</w:t>
      </w:r>
      <w:r w:rsidRPr="00754DA2" w:rsidR="009D101C">
        <w:rPr>
          <w:rFonts w:ascii="Arial" w:hAnsi="Arial" w:cs="Arial"/>
          <w:sz w:val="20"/>
          <w:szCs w:val="20"/>
        </w:rPr>
        <w:t xml:space="preserve">ertificate by completing the CG-719K </w:t>
      </w:r>
      <w:r w:rsidRPr="00754DA2" w:rsidR="008C4887">
        <w:rPr>
          <w:rFonts w:ascii="Arial" w:hAnsi="Arial" w:cs="Arial"/>
          <w:sz w:val="20"/>
          <w:szCs w:val="20"/>
        </w:rPr>
        <w:t>(~</w:t>
      </w:r>
      <w:r w:rsidR="00F209CC">
        <w:rPr>
          <w:rFonts w:ascii="Arial" w:hAnsi="Arial" w:cs="Arial"/>
          <w:sz w:val="20"/>
          <w:szCs w:val="20"/>
        </w:rPr>
        <w:t>95</w:t>
      </w:r>
      <w:r w:rsidRPr="00754DA2" w:rsidR="008C4887">
        <w:rPr>
          <w:rFonts w:ascii="Arial" w:hAnsi="Arial" w:cs="Arial"/>
          <w:sz w:val="20"/>
          <w:szCs w:val="20"/>
        </w:rPr>
        <w:t xml:space="preserve">%) </w:t>
      </w:r>
      <w:r w:rsidRPr="00754DA2" w:rsidR="009D101C">
        <w:rPr>
          <w:rFonts w:ascii="Arial" w:hAnsi="Arial" w:cs="Arial"/>
          <w:sz w:val="20"/>
          <w:szCs w:val="20"/>
        </w:rPr>
        <w:t>or CG-719K/E</w:t>
      </w:r>
      <w:r w:rsidRPr="00754DA2" w:rsidR="008C4887">
        <w:rPr>
          <w:rFonts w:ascii="Arial" w:hAnsi="Arial" w:cs="Arial"/>
          <w:sz w:val="20"/>
          <w:szCs w:val="20"/>
        </w:rPr>
        <w:t xml:space="preserve"> (~</w:t>
      </w:r>
      <w:r w:rsidR="00F209CC">
        <w:rPr>
          <w:rFonts w:ascii="Arial" w:hAnsi="Arial" w:cs="Arial"/>
          <w:sz w:val="20"/>
          <w:szCs w:val="20"/>
        </w:rPr>
        <w:t>5</w:t>
      </w:r>
      <w:r w:rsidRPr="00754DA2" w:rsidR="008C4887">
        <w:rPr>
          <w:rFonts w:ascii="Arial" w:hAnsi="Arial" w:cs="Arial"/>
          <w:sz w:val="20"/>
          <w:szCs w:val="20"/>
        </w:rPr>
        <w:t>%)</w:t>
      </w:r>
      <w:r w:rsidRPr="00754DA2" w:rsidR="009D101C">
        <w:rPr>
          <w:rFonts w:ascii="Arial" w:hAnsi="Arial" w:cs="Arial"/>
          <w:sz w:val="20"/>
          <w:szCs w:val="20"/>
        </w:rPr>
        <w:t xml:space="preserve">.  </w:t>
      </w:r>
      <w:r w:rsidR="001B18EC">
        <w:rPr>
          <w:rFonts w:ascii="Arial" w:hAnsi="Arial" w:cs="Arial"/>
          <w:sz w:val="20"/>
          <w:szCs w:val="20"/>
        </w:rPr>
        <w:t xml:space="preserve">Optional forms </w:t>
      </w:r>
      <w:r w:rsidRPr="00754DA2" w:rsidR="009C41FE">
        <w:rPr>
          <w:rFonts w:ascii="Arial" w:hAnsi="Arial" w:cs="Arial"/>
          <w:sz w:val="20"/>
          <w:szCs w:val="20"/>
        </w:rPr>
        <w:t xml:space="preserve">CG-719P </w:t>
      </w:r>
      <w:r w:rsidRPr="00754DA2" w:rsidR="009D101C">
        <w:rPr>
          <w:rFonts w:ascii="Arial" w:hAnsi="Arial" w:cs="Arial"/>
          <w:sz w:val="20"/>
          <w:szCs w:val="20"/>
        </w:rPr>
        <w:t>(</w:t>
      </w:r>
      <w:r w:rsidRPr="00754DA2" w:rsidR="008C4887">
        <w:rPr>
          <w:rFonts w:ascii="Arial" w:hAnsi="Arial" w:cs="Arial"/>
          <w:sz w:val="20"/>
          <w:szCs w:val="20"/>
        </w:rPr>
        <w:t>5</w:t>
      </w:r>
      <w:r w:rsidRPr="00754DA2" w:rsidR="009D101C">
        <w:rPr>
          <w:rFonts w:ascii="Arial" w:hAnsi="Arial" w:cs="Arial"/>
          <w:sz w:val="20"/>
          <w:szCs w:val="20"/>
        </w:rPr>
        <w:t xml:space="preserve"> minutes to complete)</w:t>
      </w:r>
      <w:r w:rsidRPr="00754DA2" w:rsidR="002864EB">
        <w:rPr>
          <w:rFonts w:ascii="Arial" w:hAnsi="Arial" w:cs="Arial"/>
          <w:sz w:val="20"/>
          <w:szCs w:val="20"/>
        </w:rPr>
        <w:t>, the</w:t>
      </w:r>
      <w:r w:rsidRPr="00754DA2" w:rsidR="009C41FE">
        <w:rPr>
          <w:rFonts w:ascii="Arial" w:hAnsi="Arial" w:cs="Arial"/>
          <w:sz w:val="20"/>
          <w:szCs w:val="20"/>
        </w:rPr>
        <w:t xml:space="preserve"> CG-719S</w:t>
      </w:r>
      <w:r w:rsidRPr="00754DA2" w:rsidR="009D101C">
        <w:rPr>
          <w:rFonts w:ascii="Arial" w:hAnsi="Arial" w:cs="Arial"/>
          <w:sz w:val="20"/>
          <w:szCs w:val="20"/>
        </w:rPr>
        <w:t xml:space="preserve"> (15 minutes to complete)</w:t>
      </w:r>
      <w:r w:rsidRPr="00754DA2" w:rsidR="009C41FE">
        <w:rPr>
          <w:rFonts w:ascii="Arial" w:hAnsi="Arial" w:cs="Arial"/>
          <w:sz w:val="20"/>
          <w:szCs w:val="20"/>
        </w:rPr>
        <w:t xml:space="preserve"> </w:t>
      </w:r>
      <w:r w:rsidRPr="00754DA2" w:rsidR="002864EB">
        <w:rPr>
          <w:rFonts w:ascii="Arial" w:hAnsi="Arial" w:cs="Arial"/>
          <w:sz w:val="20"/>
          <w:szCs w:val="20"/>
        </w:rPr>
        <w:t xml:space="preserve">and the CG-719C </w:t>
      </w:r>
      <w:r w:rsidRPr="00754DA2" w:rsidR="007F0378">
        <w:rPr>
          <w:rFonts w:ascii="Arial" w:hAnsi="Arial" w:cs="Arial"/>
          <w:sz w:val="20"/>
          <w:szCs w:val="20"/>
        </w:rPr>
        <w:t>(10 minutes to complete)</w:t>
      </w:r>
      <w:r w:rsidR="003E28B8">
        <w:rPr>
          <w:rFonts w:ascii="Arial" w:hAnsi="Arial" w:cs="Arial"/>
          <w:sz w:val="20"/>
          <w:szCs w:val="20"/>
        </w:rPr>
        <w:t xml:space="preserve"> </w:t>
      </w:r>
      <w:r w:rsidRPr="00754DA2" w:rsidR="002864EB">
        <w:rPr>
          <w:rFonts w:ascii="Arial" w:hAnsi="Arial" w:cs="Arial"/>
          <w:sz w:val="20"/>
          <w:szCs w:val="20"/>
        </w:rPr>
        <w:t xml:space="preserve">may be used to provide </w:t>
      </w:r>
      <w:r w:rsidRPr="00754DA2" w:rsidR="009C41FE">
        <w:rPr>
          <w:rFonts w:ascii="Arial" w:hAnsi="Arial" w:cs="Arial"/>
          <w:sz w:val="20"/>
          <w:szCs w:val="20"/>
        </w:rPr>
        <w:t xml:space="preserve">documentary evidence of </w:t>
      </w:r>
      <w:r w:rsidRPr="00754DA2" w:rsidR="007F0378">
        <w:rPr>
          <w:rFonts w:ascii="Arial" w:hAnsi="Arial" w:cs="Arial"/>
          <w:sz w:val="20"/>
          <w:szCs w:val="20"/>
        </w:rPr>
        <w:t>meeting additional certification requirements.</w:t>
      </w:r>
      <w:r w:rsidRPr="00754DA2" w:rsidR="009C41FE">
        <w:rPr>
          <w:rFonts w:ascii="Arial" w:hAnsi="Arial" w:cs="Arial"/>
          <w:sz w:val="20"/>
          <w:szCs w:val="20"/>
        </w:rPr>
        <w:t xml:space="preserve">  </w:t>
      </w:r>
      <w:r w:rsidR="003E28B8">
        <w:rPr>
          <w:rFonts w:ascii="Arial" w:hAnsi="Arial" w:cs="Arial"/>
          <w:sz w:val="20"/>
          <w:szCs w:val="20"/>
        </w:rPr>
        <w:t xml:space="preserve">We estimate that 100% of MMC applicants submit a form CG-719P, 100% a form CG-719S and 5% a form CG-719C.  </w:t>
      </w:r>
    </w:p>
    <w:p w:rsidR="00B6258A" w:rsidP="00754DA2" w14:paraId="47C646D2" w14:textId="77777777">
      <w:pPr>
        <w:widowControl w:val="0"/>
        <w:autoSpaceDE w:val="0"/>
        <w:autoSpaceDN w:val="0"/>
        <w:adjustRightInd w:val="0"/>
        <w:rPr>
          <w:rFonts w:ascii="Arial" w:hAnsi="Arial" w:cs="Arial"/>
          <w:sz w:val="20"/>
          <w:szCs w:val="20"/>
        </w:rPr>
      </w:pPr>
    </w:p>
    <w:p w:rsidR="008005F9" w:rsidRPr="00754DA2" w:rsidP="00754DA2" w14:paraId="1C97B21E" w14:textId="77777777">
      <w:pPr>
        <w:widowControl w:val="0"/>
        <w:autoSpaceDE w:val="0"/>
        <w:autoSpaceDN w:val="0"/>
        <w:adjustRightInd w:val="0"/>
        <w:rPr>
          <w:rFonts w:ascii="Arial" w:hAnsi="Arial" w:cs="Arial"/>
          <w:sz w:val="20"/>
          <w:szCs w:val="20"/>
        </w:rPr>
      </w:pPr>
      <w:r>
        <w:rPr>
          <w:rFonts w:ascii="Arial" w:hAnsi="Arial" w:cs="Arial"/>
          <w:sz w:val="20"/>
          <w:szCs w:val="20"/>
        </w:rPr>
        <w:t>For t</w:t>
      </w:r>
      <w:r w:rsidR="00B6258A">
        <w:rPr>
          <w:rFonts w:ascii="Arial" w:hAnsi="Arial" w:cs="Arial"/>
          <w:sz w:val="20"/>
          <w:szCs w:val="20"/>
        </w:rPr>
        <w:t>he wage rate</w:t>
      </w:r>
      <w:r>
        <w:rPr>
          <w:rFonts w:ascii="Arial" w:hAnsi="Arial" w:cs="Arial"/>
          <w:sz w:val="20"/>
          <w:szCs w:val="20"/>
        </w:rPr>
        <w:t>, we</w:t>
      </w:r>
      <w:r w:rsidR="00F209CC">
        <w:rPr>
          <w:rFonts w:ascii="Arial" w:hAnsi="Arial" w:cs="Arial"/>
          <w:sz w:val="20"/>
          <w:szCs w:val="20"/>
        </w:rPr>
        <w:t xml:space="preserve"> average</w:t>
      </w:r>
      <w:r w:rsidR="00EE0528">
        <w:rPr>
          <w:rFonts w:ascii="Arial" w:hAnsi="Arial" w:cs="Arial"/>
          <w:sz w:val="20"/>
          <w:szCs w:val="20"/>
        </w:rPr>
        <w:t>d</w:t>
      </w:r>
      <w:r>
        <w:rPr>
          <w:rFonts w:ascii="Arial" w:hAnsi="Arial" w:cs="Arial"/>
          <w:sz w:val="20"/>
          <w:szCs w:val="20"/>
        </w:rPr>
        <w:t xml:space="preserve"> the</w:t>
      </w:r>
      <w:r w:rsidR="00F209CC">
        <w:rPr>
          <w:rFonts w:ascii="Arial" w:hAnsi="Arial" w:cs="Arial"/>
          <w:sz w:val="20"/>
          <w:szCs w:val="20"/>
        </w:rPr>
        <w:t xml:space="preserve"> Bureau of Labor Statistics (BLS) wage rate for Captains, </w:t>
      </w:r>
      <w:r w:rsidR="00EE0528">
        <w:rPr>
          <w:rFonts w:ascii="Arial" w:hAnsi="Arial" w:cs="Arial"/>
          <w:sz w:val="20"/>
          <w:szCs w:val="20"/>
        </w:rPr>
        <w:t xml:space="preserve">Mates, and </w:t>
      </w:r>
      <w:r w:rsidR="00F209CC">
        <w:rPr>
          <w:rFonts w:ascii="Arial" w:hAnsi="Arial" w:cs="Arial"/>
          <w:sz w:val="20"/>
          <w:szCs w:val="20"/>
        </w:rPr>
        <w:t xml:space="preserve">Pilots </w:t>
      </w:r>
      <w:r w:rsidR="00EE0528">
        <w:rPr>
          <w:rFonts w:ascii="Arial" w:hAnsi="Arial" w:cs="Arial"/>
          <w:sz w:val="20"/>
          <w:szCs w:val="20"/>
        </w:rPr>
        <w:t xml:space="preserve">of Water Vessels </w:t>
      </w:r>
      <w:r w:rsidR="00F209CC">
        <w:rPr>
          <w:rFonts w:ascii="Arial" w:hAnsi="Arial" w:cs="Arial"/>
          <w:sz w:val="20"/>
          <w:szCs w:val="20"/>
        </w:rPr>
        <w:t>(</w:t>
      </w:r>
      <w:r w:rsidR="00EE0528">
        <w:rPr>
          <w:rFonts w:ascii="Arial" w:hAnsi="Arial" w:cs="Arial"/>
          <w:sz w:val="20"/>
          <w:szCs w:val="20"/>
        </w:rPr>
        <w:t>53-5021</w:t>
      </w:r>
      <w:r>
        <w:rPr>
          <w:rFonts w:ascii="Arial" w:hAnsi="Arial" w:cs="Arial"/>
          <w:sz w:val="20"/>
          <w:szCs w:val="20"/>
        </w:rPr>
        <w:t>)</w:t>
      </w:r>
      <w:r w:rsidR="00F209CC">
        <w:rPr>
          <w:rFonts w:ascii="Arial" w:hAnsi="Arial" w:cs="Arial"/>
          <w:sz w:val="20"/>
          <w:szCs w:val="20"/>
        </w:rPr>
        <w:t xml:space="preserve"> and </w:t>
      </w:r>
      <w:r w:rsidR="00EE0528">
        <w:rPr>
          <w:rFonts w:ascii="Arial" w:hAnsi="Arial" w:cs="Arial"/>
          <w:sz w:val="20"/>
          <w:szCs w:val="20"/>
        </w:rPr>
        <w:t xml:space="preserve">Sailors and Marine </w:t>
      </w:r>
      <w:r w:rsidR="00F209CC">
        <w:rPr>
          <w:rFonts w:ascii="Arial" w:hAnsi="Arial" w:cs="Arial"/>
          <w:sz w:val="20"/>
          <w:szCs w:val="20"/>
        </w:rPr>
        <w:t>Oilers (</w:t>
      </w:r>
      <w:r w:rsidR="00EE0528">
        <w:rPr>
          <w:rFonts w:ascii="Arial" w:hAnsi="Arial" w:cs="Arial"/>
          <w:sz w:val="20"/>
          <w:szCs w:val="20"/>
        </w:rPr>
        <w:t>53-5011</w:t>
      </w:r>
      <w:r w:rsidR="00F209CC">
        <w:rPr>
          <w:rFonts w:ascii="Arial" w:hAnsi="Arial" w:cs="Arial"/>
          <w:sz w:val="20"/>
          <w:szCs w:val="20"/>
        </w:rPr>
        <w:t>)</w:t>
      </w:r>
      <w:r>
        <w:rPr>
          <w:rFonts w:ascii="Arial" w:hAnsi="Arial" w:cs="Arial"/>
          <w:sz w:val="20"/>
          <w:szCs w:val="20"/>
        </w:rPr>
        <w:t xml:space="preserve"> [May 20</w:t>
      </w:r>
      <w:r w:rsidR="0066637C">
        <w:rPr>
          <w:rFonts w:ascii="Arial" w:hAnsi="Arial" w:cs="Arial"/>
          <w:sz w:val="20"/>
          <w:szCs w:val="20"/>
        </w:rPr>
        <w:t>20</w:t>
      </w:r>
      <w:r>
        <w:rPr>
          <w:rFonts w:ascii="Arial" w:hAnsi="Arial" w:cs="Arial"/>
          <w:sz w:val="20"/>
          <w:szCs w:val="20"/>
        </w:rPr>
        <w:t xml:space="preserve">, </w:t>
      </w:r>
      <w:r w:rsidR="000E075E">
        <w:rPr>
          <w:rFonts w:ascii="Arial" w:hAnsi="Arial" w:cs="Arial"/>
          <w:sz w:val="20"/>
          <w:szCs w:val="20"/>
        </w:rPr>
        <w:t xml:space="preserve">mean hourly rate, loaded 50%, and </w:t>
      </w:r>
      <w:r>
        <w:rPr>
          <w:rFonts w:ascii="Arial" w:hAnsi="Arial" w:cs="Arial"/>
          <w:sz w:val="20"/>
          <w:szCs w:val="20"/>
        </w:rPr>
        <w:t>rounded]</w:t>
      </w:r>
      <w:r w:rsidR="00F209CC">
        <w:rPr>
          <w:rFonts w:ascii="Arial" w:hAnsi="Arial" w:cs="Arial"/>
          <w:sz w:val="20"/>
          <w:szCs w:val="20"/>
        </w:rPr>
        <w:t>.</w:t>
      </w:r>
      <w:r>
        <w:rPr>
          <w:rStyle w:val="FootnoteReference"/>
          <w:rFonts w:ascii="Arial" w:hAnsi="Arial" w:cs="Arial"/>
          <w:sz w:val="20"/>
          <w:szCs w:val="20"/>
        </w:rPr>
        <w:footnoteReference w:id="3"/>
      </w:r>
      <w:r w:rsidR="00F209CC">
        <w:rPr>
          <w:rFonts w:ascii="Arial" w:hAnsi="Arial" w:cs="Arial"/>
          <w:sz w:val="20"/>
          <w:szCs w:val="20"/>
        </w:rPr>
        <w:t xml:space="preserve">  </w:t>
      </w:r>
    </w:p>
    <w:p w:rsidR="00D16443" w:rsidRPr="00754DA2" w:rsidP="00754DA2" w14:paraId="71B22E54" w14:textId="77777777">
      <w:pPr>
        <w:widowControl w:val="0"/>
        <w:autoSpaceDE w:val="0"/>
        <w:autoSpaceDN w:val="0"/>
        <w:adjustRightInd w:val="0"/>
        <w:rPr>
          <w:rFonts w:ascii="Arial" w:hAnsi="Arial" w:cs="Arial"/>
          <w:sz w:val="20"/>
          <w:szCs w:val="20"/>
        </w:rPr>
      </w:pPr>
    </w:p>
    <w:p w:rsidR="001348B3" w:rsidRPr="00754DA2" w:rsidP="00754DA2" w14:paraId="5BA835A3"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13. </w:t>
      </w:r>
      <w:r w:rsidRPr="00754DA2" w:rsidR="00D65C5B">
        <w:rPr>
          <w:rFonts w:ascii="Arial" w:hAnsi="Arial" w:cs="Arial"/>
          <w:sz w:val="20"/>
          <w:szCs w:val="20"/>
        </w:rPr>
        <w:t xml:space="preserve"> </w:t>
      </w:r>
      <w:r w:rsidR="002E108D">
        <w:rPr>
          <w:rFonts w:ascii="Arial" w:hAnsi="Arial" w:cs="Arial"/>
          <w:sz w:val="20"/>
          <w:szCs w:val="20"/>
          <w:u w:val="single"/>
        </w:rPr>
        <w:t>Total</w:t>
      </w:r>
      <w:r w:rsidRPr="00754DA2">
        <w:rPr>
          <w:rFonts w:ascii="Arial" w:hAnsi="Arial" w:cs="Arial"/>
          <w:sz w:val="20"/>
          <w:szCs w:val="20"/>
          <w:u w:val="single"/>
        </w:rPr>
        <w:t xml:space="preserve"> annual</w:t>
      </w:r>
      <w:r w:rsidR="002E108D">
        <w:rPr>
          <w:rFonts w:ascii="Arial" w:hAnsi="Arial" w:cs="Arial"/>
          <w:sz w:val="20"/>
          <w:szCs w:val="20"/>
          <w:u w:val="single"/>
        </w:rPr>
        <w:t xml:space="preserve">ized capital and start-up </w:t>
      </w:r>
      <w:r w:rsidRPr="00754DA2">
        <w:rPr>
          <w:rFonts w:ascii="Arial" w:hAnsi="Arial" w:cs="Arial"/>
          <w:sz w:val="20"/>
          <w:szCs w:val="20"/>
          <w:u w:val="single"/>
        </w:rPr>
        <w:t>costs</w:t>
      </w:r>
      <w:r w:rsidRPr="00754DA2">
        <w:rPr>
          <w:rFonts w:ascii="Arial" w:hAnsi="Arial" w:cs="Arial"/>
          <w:sz w:val="20"/>
          <w:szCs w:val="20"/>
        </w:rPr>
        <w:t>.</w:t>
      </w:r>
      <w:r w:rsidR="002E108D">
        <w:rPr>
          <w:rFonts w:ascii="Arial" w:hAnsi="Arial" w:cs="Arial"/>
          <w:sz w:val="20"/>
          <w:szCs w:val="20"/>
        </w:rPr>
        <w:t xml:space="preserve">  </w:t>
      </w:r>
    </w:p>
    <w:p w:rsidR="00421A8F" w:rsidRPr="00754DA2" w:rsidP="00754DA2" w14:paraId="5F1EA86C" w14:textId="77777777">
      <w:pPr>
        <w:widowControl w:val="0"/>
        <w:autoSpaceDE w:val="0"/>
        <w:autoSpaceDN w:val="0"/>
        <w:adjustRightInd w:val="0"/>
        <w:rPr>
          <w:rFonts w:ascii="Arial" w:hAnsi="Arial" w:cs="Arial"/>
          <w:sz w:val="20"/>
          <w:szCs w:val="20"/>
        </w:rPr>
      </w:pPr>
    </w:p>
    <w:p w:rsidR="00421A8F" w:rsidRPr="00754DA2" w:rsidP="00754DA2" w14:paraId="36301AE4"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There are no annualized capital and start-up costs</w:t>
      </w:r>
      <w:r w:rsidRPr="00754DA2">
        <w:rPr>
          <w:rFonts w:ascii="Arial" w:hAnsi="Arial" w:cs="Arial"/>
          <w:sz w:val="20"/>
          <w:szCs w:val="20"/>
        </w:rPr>
        <w:t xml:space="preserve">.  </w:t>
      </w:r>
    </w:p>
    <w:p w:rsidR="009A33BE" w:rsidRPr="00754DA2" w:rsidP="00754DA2" w14:paraId="6E8466A1" w14:textId="77777777">
      <w:pPr>
        <w:widowControl w:val="0"/>
        <w:autoSpaceDE w:val="0"/>
        <w:autoSpaceDN w:val="0"/>
        <w:adjustRightInd w:val="0"/>
        <w:rPr>
          <w:rFonts w:ascii="Arial" w:hAnsi="Arial" w:cs="Arial"/>
          <w:sz w:val="20"/>
          <w:szCs w:val="20"/>
        </w:rPr>
      </w:pPr>
    </w:p>
    <w:p w:rsidR="001348B3" w:rsidRPr="00754DA2" w:rsidP="00754DA2" w14:paraId="68622B77"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14. </w:t>
      </w:r>
      <w:r w:rsidRPr="00754DA2" w:rsidR="00D65C5B">
        <w:rPr>
          <w:rFonts w:ascii="Arial" w:hAnsi="Arial" w:cs="Arial"/>
          <w:sz w:val="20"/>
          <w:szCs w:val="20"/>
        </w:rPr>
        <w:t xml:space="preserve"> </w:t>
      </w:r>
      <w:r w:rsidR="002E108D">
        <w:rPr>
          <w:rFonts w:ascii="Arial" w:hAnsi="Arial" w:cs="Arial"/>
          <w:sz w:val="20"/>
          <w:szCs w:val="20"/>
          <w:u w:val="single"/>
        </w:rPr>
        <w:t>E</w:t>
      </w:r>
      <w:r w:rsidRPr="00754DA2">
        <w:rPr>
          <w:rFonts w:ascii="Arial" w:hAnsi="Arial" w:cs="Arial"/>
          <w:sz w:val="20"/>
          <w:szCs w:val="20"/>
          <w:u w:val="single"/>
        </w:rPr>
        <w:t xml:space="preserve">stimates of annualized cost to the Federal </w:t>
      </w:r>
      <w:r w:rsidRPr="00754DA2" w:rsidR="00D65C5B">
        <w:rPr>
          <w:rFonts w:ascii="Arial" w:hAnsi="Arial" w:cs="Arial"/>
          <w:sz w:val="20"/>
          <w:szCs w:val="20"/>
          <w:u w:val="single"/>
        </w:rPr>
        <w:t>G</w:t>
      </w:r>
      <w:r w:rsidRPr="00754DA2">
        <w:rPr>
          <w:rFonts w:ascii="Arial" w:hAnsi="Arial" w:cs="Arial"/>
          <w:sz w:val="20"/>
          <w:szCs w:val="20"/>
          <w:u w:val="single"/>
        </w:rPr>
        <w:t>overnment</w:t>
      </w:r>
      <w:r w:rsidRPr="00754DA2">
        <w:rPr>
          <w:rFonts w:ascii="Arial" w:hAnsi="Arial" w:cs="Arial"/>
          <w:sz w:val="20"/>
          <w:szCs w:val="20"/>
        </w:rPr>
        <w:t>.</w:t>
      </w:r>
      <w:r w:rsidR="002E108D">
        <w:rPr>
          <w:rFonts w:ascii="Arial" w:hAnsi="Arial" w:cs="Arial"/>
          <w:sz w:val="20"/>
          <w:szCs w:val="20"/>
        </w:rPr>
        <w:t xml:space="preserve">  </w:t>
      </w:r>
    </w:p>
    <w:p w:rsidR="00EF70B9" w:rsidP="00754DA2" w14:paraId="192A7389" w14:textId="77777777">
      <w:pPr>
        <w:widowControl w:val="0"/>
        <w:autoSpaceDE w:val="0"/>
        <w:autoSpaceDN w:val="0"/>
        <w:adjustRightInd w:val="0"/>
        <w:rPr>
          <w:rFonts w:ascii="Arial" w:hAnsi="Arial" w:cs="Arial"/>
          <w:sz w:val="20"/>
          <w:szCs w:val="20"/>
        </w:rPr>
      </w:pPr>
    </w:p>
    <w:p w:rsidR="003E28B8" w:rsidP="00754DA2" w14:paraId="0C9F198D" w14:textId="08722532">
      <w:pPr>
        <w:widowControl w:val="0"/>
        <w:autoSpaceDE w:val="0"/>
        <w:autoSpaceDN w:val="0"/>
        <w:adjustRightInd w:val="0"/>
        <w:rPr>
          <w:rFonts w:ascii="Arial" w:hAnsi="Arial" w:cs="Arial"/>
          <w:sz w:val="20"/>
          <w:szCs w:val="20"/>
        </w:rPr>
      </w:pPr>
      <w:r w:rsidRPr="00754DA2">
        <w:rPr>
          <w:rFonts w:ascii="Arial" w:hAnsi="Arial" w:cs="Arial"/>
          <w:sz w:val="20"/>
          <w:szCs w:val="20"/>
        </w:rPr>
        <w:t>The estimated annual Federal Government cost is $</w:t>
      </w:r>
      <w:r w:rsidR="00A06B70">
        <w:rPr>
          <w:rFonts w:ascii="Arial" w:hAnsi="Arial" w:cs="Arial"/>
          <w:sz w:val="20"/>
          <w:szCs w:val="20"/>
        </w:rPr>
        <w:t>33,885,515</w:t>
      </w:r>
      <w:r w:rsidRPr="00754DA2">
        <w:rPr>
          <w:rFonts w:ascii="Arial" w:hAnsi="Arial" w:cs="Arial"/>
          <w:sz w:val="20"/>
          <w:szCs w:val="20"/>
        </w:rPr>
        <w:t xml:space="preserve"> (see Appendix B).  </w:t>
      </w:r>
      <w:r>
        <w:rPr>
          <w:rFonts w:ascii="Arial" w:hAnsi="Arial" w:cs="Arial"/>
          <w:sz w:val="20"/>
          <w:szCs w:val="20"/>
        </w:rPr>
        <w:t xml:space="preserve">The cost is based on both Direct Costs to the Government and Indirect Costs (i.e., Contractor).  </w:t>
      </w:r>
    </w:p>
    <w:p w:rsidR="003E28B8" w:rsidRPr="00754DA2" w:rsidP="00754DA2" w14:paraId="4EA3F456" w14:textId="77777777">
      <w:pPr>
        <w:widowControl w:val="0"/>
        <w:autoSpaceDE w:val="0"/>
        <w:autoSpaceDN w:val="0"/>
        <w:adjustRightInd w:val="0"/>
        <w:rPr>
          <w:rFonts w:ascii="Arial" w:hAnsi="Arial" w:cs="Arial"/>
          <w:sz w:val="20"/>
          <w:szCs w:val="20"/>
        </w:rPr>
      </w:pPr>
    </w:p>
    <w:p w:rsidR="001348B3" w:rsidRPr="00754DA2" w:rsidP="00754DA2" w14:paraId="02E17757"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15. </w:t>
      </w:r>
      <w:r w:rsidRPr="00754DA2" w:rsidR="00D65C5B">
        <w:rPr>
          <w:rFonts w:ascii="Arial" w:hAnsi="Arial" w:cs="Arial"/>
          <w:sz w:val="20"/>
          <w:szCs w:val="20"/>
        </w:rPr>
        <w:t xml:space="preserve"> </w:t>
      </w:r>
      <w:r w:rsidR="002E108D">
        <w:rPr>
          <w:rFonts w:ascii="Arial" w:hAnsi="Arial" w:cs="Arial"/>
          <w:sz w:val="20"/>
          <w:szCs w:val="20"/>
          <w:u w:val="single"/>
        </w:rPr>
        <w:t>Reasons for the change in burden</w:t>
      </w:r>
      <w:r w:rsidRPr="00754DA2" w:rsidR="008E2ECE">
        <w:rPr>
          <w:rFonts w:ascii="Arial" w:hAnsi="Arial" w:cs="Arial"/>
          <w:sz w:val="20"/>
          <w:szCs w:val="20"/>
        </w:rPr>
        <w:t>.</w:t>
      </w:r>
      <w:r w:rsidR="002E108D">
        <w:rPr>
          <w:rFonts w:ascii="Arial" w:hAnsi="Arial" w:cs="Arial"/>
          <w:sz w:val="20"/>
          <w:szCs w:val="20"/>
          <w:u w:val="single"/>
        </w:rPr>
        <w:t xml:space="preserve">  </w:t>
      </w:r>
    </w:p>
    <w:p w:rsidR="00F23DC4" w:rsidRPr="00754DA2" w:rsidP="00754DA2" w14:paraId="1EABEDE5" w14:textId="77777777">
      <w:pPr>
        <w:widowControl w:val="0"/>
        <w:autoSpaceDE w:val="0"/>
        <w:autoSpaceDN w:val="0"/>
        <w:adjustRightInd w:val="0"/>
        <w:rPr>
          <w:rFonts w:ascii="Arial" w:hAnsi="Arial" w:cs="Arial"/>
          <w:sz w:val="20"/>
          <w:szCs w:val="20"/>
        </w:rPr>
      </w:pPr>
    </w:p>
    <w:p w:rsidR="00D26CC2" w:rsidP="00754DA2" w14:paraId="36202DA2" w14:textId="7371D695">
      <w:pPr>
        <w:pStyle w:val="BodyText"/>
        <w:tabs>
          <w:tab w:val="left" w:pos="0"/>
          <w:tab w:val="clear" w:pos="576"/>
        </w:tabs>
        <w:rPr>
          <w:rFonts w:ascii="Arial" w:hAnsi="Arial" w:cs="Arial"/>
          <w:sz w:val="20"/>
        </w:rPr>
      </w:pPr>
      <w:r w:rsidRPr="00937149">
        <w:rPr>
          <w:rFonts w:ascii="Arial" w:hAnsi="Arial" w:cs="Arial"/>
          <w:sz w:val="20"/>
        </w:rPr>
        <w:t>The change in burden is a PROGRAM CHANGE due to the 1625-AC</w:t>
      </w:r>
      <w:r>
        <w:rPr>
          <w:rFonts w:ascii="Arial" w:hAnsi="Arial" w:cs="Arial"/>
          <w:sz w:val="20"/>
        </w:rPr>
        <w:t xml:space="preserve">63 PMC </w:t>
      </w:r>
      <w:r w:rsidR="004A154D">
        <w:rPr>
          <w:rFonts w:ascii="Arial" w:hAnsi="Arial" w:cs="Arial"/>
          <w:sz w:val="20"/>
        </w:rPr>
        <w:t>rulemaking.</w:t>
      </w:r>
    </w:p>
    <w:p w:rsidR="00D26CC2" w:rsidP="00754DA2" w14:paraId="48639E36" w14:textId="77777777">
      <w:pPr>
        <w:pStyle w:val="BodyText"/>
        <w:tabs>
          <w:tab w:val="left" w:pos="0"/>
          <w:tab w:val="clear" w:pos="576"/>
        </w:tabs>
        <w:rPr>
          <w:rFonts w:ascii="Arial" w:hAnsi="Arial" w:cs="Arial"/>
          <w:sz w:val="20"/>
        </w:rPr>
      </w:pPr>
    </w:p>
    <w:p w:rsidR="00D26CC2" w:rsidP="00650752" w14:paraId="70779F76" w14:textId="5103C039">
      <w:pPr>
        <w:pStyle w:val="BodyText"/>
        <w:numPr>
          <w:ilvl w:val="0"/>
          <w:numId w:val="15"/>
        </w:numPr>
        <w:tabs>
          <w:tab w:val="left" w:pos="0"/>
          <w:tab w:val="clear" w:pos="576"/>
        </w:tabs>
        <w:rPr>
          <w:rFonts w:ascii="Arial" w:hAnsi="Arial" w:cs="Arial"/>
          <w:sz w:val="20"/>
        </w:rPr>
      </w:pPr>
      <w:r>
        <w:rPr>
          <w:rFonts w:ascii="Arial" w:hAnsi="Arial" w:cs="Arial"/>
          <w:sz w:val="20"/>
        </w:rPr>
        <w:t xml:space="preserve">Program Change – </w:t>
      </w:r>
      <w:r w:rsidR="00474A70">
        <w:rPr>
          <w:rFonts w:ascii="Arial" w:hAnsi="Arial" w:cs="Arial"/>
          <w:sz w:val="20"/>
        </w:rPr>
        <w:t>decrease</w:t>
      </w:r>
      <w:r>
        <w:rPr>
          <w:rFonts w:ascii="Arial" w:hAnsi="Arial" w:cs="Arial"/>
          <w:sz w:val="20"/>
        </w:rPr>
        <w:t xml:space="preserve"> of 154 hours – </w:t>
      </w:r>
      <w:r w:rsidR="00537EA9">
        <w:rPr>
          <w:rFonts w:ascii="Arial" w:hAnsi="Arial" w:cs="Arial"/>
          <w:sz w:val="20"/>
        </w:rPr>
        <w:t xml:space="preserve">is </w:t>
      </w:r>
      <w:r>
        <w:rPr>
          <w:rFonts w:ascii="Arial" w:hAnsi="Arial" w:cs="Arial"/>
          <w:sz w:val="20"/>
        </w:rPr>
        <w:t xml:space="preserve">due to the </w:t>
      </w:r>
      <w:r w:rsidR="00C82B75">
        <w:rPr>
          <w:rFonts w:ascii="Arial" w:hAnsi="Arial" w:cs="Arial"/>
          <w:sz w:val="20"/>
        </w:rPr>
        <w:t xml:space="preserve">change </w:t>
      </w:r>
      <w:r w:rsidR="00D670A1">
        <w:rPr>
          <w:rFonts w:ascii="Arial" w:hAnsi="Arial" w:cs="Arial"/>
          <w:sz w:val="20"/>
        </w:rPr>
        <w:t xml:space="preserve">(i.e., </w:t>
      </w:r>
      <w:r w:rsidR="006106D4">
        <w:rPr>
          <w:rFonts w:ascii="Arial" w:hAnsi="Arial" w:cs="Arial"/>
          <w:sz w:val="20"/>
        </w:rPr>
        <w:t>extension from 2 to 5 years) of the</w:t>
      </w:r>
      <w:r w:rsidR="00C82B75">
        <w:rPr>
          <w:rFonts w:ascii="Arial" w:hAnsi="Arial" w:cs="Arial"/>
          <w:sz w:val="20"/>
        </w:rPr>
        <w:t xml:space="preserve"> </w:t>
      </w:r>
      <w:r w:rsidR="008B24BA">
        <w:rPr>
          <w:rFonts w:ascii="Arial" w:hAnsi="Arial" w:cs="Arial"/>
          <w:sz w:val="20"/>
        </w:rPr>
        <w:t xml:space="preserve">validity period of medical </w:t>
      </w:r>
      <w:r w:rsidR="007C0E8C">
        <w:rPr>
          <w:rFonts w:ascii="Arial" w:hAnsi="Arial" w:cs="Arial"/>
          <w:sz w:val="20"/>
        </w:rPr>
        <w:t>certificates</w:t>
      </w:r>
      <w:r w:rsidR="008B24BA">
        <w:rPr>
          <w:rFonts w:ascii="Arial" w:hAnsi="Arial" w:cs="Arial"/>
          <w:sz w:val="20"/>
        </w:rPr>
        <w:t xml:space="preserve"> for </w:t>
      </w:r>
      <w:r w:rsidR="007C0E8C">
        <w:rPr>
          <w:rFonts w:ascii="Arial" w:hAnsi="Arial" w:cs="Arial"/>
          <w:sz w:val="20"/>
        </w:rPr>
        <w:t xml:space="preserve">certain mariners. </w:t>
      </w:r>
      <w:r w:rsidR="00474A70">
        <w:rPr>
          <w:rFonts w:ascii="Arial" w:hAnsi="Arial" w:cs="Arial"/>
          <w:sz w:val="20"/>
        </w:rPr>
        <w:t xml:space="preserve"> </w:t>
      </w:r>
    </w:p>
    <w:p w:rsidR="00D26CC2" w:rsidP="00754DA2" w14:paraId="6026EFF5" w14:textId="77777777">
      <w:pPr>
        <w:pStyle w:val="BodyText"/>
        <w:tabs>
          <w:tab w:val="left" w:pos="0"/>
          <w:tab w:val="clear" w:pos="576"/>
        </w:tabs>
        <w:rPr>
          <w:rFonts w:ascii="Arial" w:hAnsi="Arial" w:cs="Arial"/>
          <w:sz w:val="20"/>
        </w:rPr>
      </w:pPr>
    </w:p>
    <w:p w:rsidR="000E075E" w:rsidP="00754DA2" w14:paraId="44D220E4" w14:textId="71420A50">
      <w:pPr>
        <w:pStyle w:val="BodyText"/>
        <w:tabs>
          <w:tab w:val="left" w:pos="0"/>
          <w:tab w:val="clear" w:pos="576"/>
        </w:tabs>
        <w:rPr>
          <w:rFonts w:ascii="Arial" w:hAnsi="Arial" w:cs="Arial"/>
          <w:sz w:val="20"/>
        </w:rPr>
      </w:pPr>
      <w:r w:rsidRPr="00754DA2">
        <w:rPr>
          <w:rFonts w:ascii="Arial" w:hAnsi="Arial" w:cs="Arial"/>
          <w:sz w:val="20"/>
        </w:rPr>
        <w:t>The reporting and recordkeeping requirements, and the methodology for calculating burden, remain unchanged.</w:t>
      </w:r>
      <w:r w:rsidRPr="00271CC7">
        <w:rPr>
          <w:rFonts w:ascii="Arial" w:hAnsi="Arial" w:cs="Arial"/>
          <w:sz w:val="20"/>
        </w:rPr>
        <w:t xml:space="preserve">  </w:t>
      </w:r>
    </w:p>
    <w:p w:rsidR="00474A70" w:rsidP="00754DA2" w14:paraId="3E5D0CA7" w14:textId="77777777">
      <w:pPr>
        <w:pStyle w:val="BodyText"/>
        <w:tabs>
          <w:tab w:val="left" w:pos="0"/>
          <w:tab w:val="clear" w:pos="576"/>
        </w:tabs>
        <w:rPr>
          <w:rFonts w:ascii="Arial" w:hAnsi="Arial" w:cs="Arial"/>
          <w:sz w:val="20"/>
        </w:rPr>
      </w:pPr>
    </w:p>
    <w:p w:rsidR="00474A70" w:rsidP="00754DA2" w14:paraId="7B57D262" w14:textId="110CB14F">
      <w:pPr>
        <w:pStyle w:val="BodyText"/>
        <w:tabs>
          <w:tab w:val="left" w:pos="0"/>
          <w:tab w:val="clear" w:pos="576"/>
        </w:tabs>
        <w:rPr>
          <w:rFonts w:ascii="Arial" w:hAnsi="Arial" w:cs="Arial"/>
          <w:sz w:val="20"/>
        </w:rPr>
      </w:pPr>
      <w:r>
        <w:rPr>
          <w:rFonts w:ascii="Arial" w:hAnsi="Arial" w:cs="Arial"/>
          <w:sz w:val="20"/>
        </w:rPr>
        <w:t xml:space="preserve">In addition to the </w:t>
      </w:r>
      <w:r w:rsidR="00C85DBE">
        <w:rPr>
          <w:rFonts w:ascii="Arial" w:hAnsi="Arial" w:cs="Arial"/>
          <w:sz w:val="20"/>
        </w:rPr>
        <w:t xml:space="preserve">rulemaking </w:t>
      </w:r>
      <w:r>
        <w:rPr>
          <w:rFonts w:ascii="Arial" w:hAnsi="Arial" w:cs="Arial"/>
          <w:sz w:val="20"/>
        </w:rPr>
        <w:t xml:space="preserve">Program Change above, </w:t>
      </w:r>
      <w:r w:rsidR="008725B9">
        <w:rPr>
          <w:rFonts w:ascii="Arial" w:hAnsi="Arial" w:cs="Arial"/>
          <w:sz w:val="20"/>
        </w:rPr>
        <w:t xml:space="preserve">the Coast Guard in April 2025 </w:t>
      </w:r>
      <w:r w:rsidR="00C85DBE">
        <w:rPr>
          <w:rFonts w:ascii="Arial" w:hAnsi="Arial" w:cs="Arial"/>
          <w:sz w:val="20"/>
        </w:rPr>
        <w:t>decommissioned</w:t>
      </w:r>
      <w:r w:rsidR="008141C1">
        <w:rPr>
          <w:rFonts w:ascii="Arial" w:hAnsi="Arial" w:cs="Arial"/>
          <w:sz w:val="20"/>
        </w:rPr>
        <w:t xml:space="preserve"> the Homeport website. </w:t>
      </w:r>
      <w:r w:rsidR="00C85DBE">
        <w:rPr>
          <w:rFonts w:ascii="Arial" w:hAnsi="Arial" w:cs="Arial"/>
          <w:sz w:val="20"/>
        </w:rPr>
        <w:t xml:space="preserve"> </w:t>
      </w:r>
      <w:r w:rsidR="008141C1">
        <w:rPr>
          <w:rFonts w:ascii="Arial" w:hAnsi="Arial" w:cs="Arial"/>
          <w:sz w:val="20"/>
        </w:rPr>
        <w:t xml:space="preserve">This site </w:t>
      </w:r>
      <w:r w:rsidR="006F0A69">
        <w:rPr>
          <w:rFonts w:ascii="Arial" w:hAnsi="Arial" w:cs="Arial"/>
          <w:sz w:val="20"/>
        </w:rPr>
        <w:t xml:space="preserve">provided, </w:t>
      </w:r>
      <w:r w:rsidR="00C85DBE">
        <w:rPr>
          <w:rFonts w:ascii="Arial" w:hAnsi="Arial" w:cs="Arial"/>
          <w:sz w:val="20"/>
        </w:rPr>
        <w:t>among other things</w:t>
      </w:r>
      <w:r w:rsidR="006F0A69">
        <w:rPr>
          <w:rFonts w:ascii="Arial" w:hAnsi="Arial" w:cs="Arial"/>
          <w:sz w:val="20"/>
        </w:rPr>
        <w:t xml:space="preserve">, </w:t>
      </w:r>
      <w:r w:rsidR="00C85DBE">
        <w:rPr>
          <w:rFonts w:ascii="Arial" w:hAnsi="Arial" w:cs="Arial"/>
          <w:sz w:val="20"/>
        </w:rPr>
        <w:t xml:space="preserve">a </w:t>
      </w:r>
      <w:r w:rsidR="004041FB">
        <w:rPr>
          <w:rFonts w:ascii="Arial" w:hAnsi="Arial" w:cs="Arial"/>
          <w:sz w:val="20"/>
        </w:rPr>
        <w:t xml:space="preserve">web-based </w:t>
      </w:r>
      <w:r w:rsidR="00F16BFE">
        <w:rPr>
          <w:rFonts w:ascii="Arial" w:hAnsi="Arial" w:cs="Arial"/>
          <w:sz w:val="20"/>
        </w:rPr>
        <w:t xml:space="preserve">method </w:t>
      </w:r>
      <w:r w:rsidR="00C85DBE">
        <w:rPr>
          <w:rFonts w:ascii="Arial" w:hAnsi="Arial" w:cs="Arial"/>
          <w:sz w:val="20"/>
        </w:rPr>
        <w:t>for</w:t>
      </w:r>
      <w:r w:rsidR="00F16BFE">
        <w:rPr>
          <w:rFonts w:ascii="Arial" w:hAnsi="Arial" w:cs="Arial"/>
          <w:sz w:val="20"/>
        </w:rPr>
        <w:t xml:space="preserve"> mariners to check on </w:t>
      </w:r>
      <w:r w:rsidR="004041FB">
        <w:rPr>
          <w:rFonts w:ascii="Arial" w:hAnsi="Arial" w:cs="Arial"/>
          <w:sz w:val="20"/>
        </w:rPr>
        <w:t xml:space="preserve">their </w:t>
      </w:r>
      <w:r w:rsidR="00C85DBE">
        <w:rPr>
          <w:rFonts w:ascii="Arial" w:hAnsi="Arial" w:cs="Arial"/>
          <w:sz w:val="20"/>
        </w:rPr>
        <w:t>credential application</w:t>
      </w:r>
      <w:r w:rsidR="004041FB">
        <w:rPr>
          <w:rFonts w:ascii="Arial" w:hAnsi="Arial" w:cs="Arial"/>
          <w:sz w:val="20"/>
        </w:rPr>
        <w:t xml:space="preserve"> </w:t>
      </w:r>
      <w:r w:rsidR="00C85DBE">
        <w:rPr>
          <w:rFonts w:ascii="Arial" w:hAnsi="Arial" w:cs="Arial"/>
          <w:sz w:val="20"/>
        </w:rPr>
        <w:t>s</w:t>
      </w:r>
      <w:r w:rsidR="004041FB">
        <w:rPr>
          <w:rFonts w:ascii="Arial" w:hAnsi="Arial" w:cs="Arial"/>
          <w:sz w:val="20"/>
        </w:rPr>
        <w:t>tatus</w:t>
      </w:r>
      <w:r w:rsidR="00C85DBE">
        <w:rPr>
          <w:rFonts w:ascii="Arial" w:hAnsi="Arial" w:cs="Arial"/>
          <w:sz w:val="20"/>
        </w:rPr>
        <w:t xml:space="preserve">. </w:t>
      </w:r>
      <w:r w:rsidR="003A04FA">
        <w:rPr>
          <w:rFonts w:ascii="Arial" w:hAnsi="Arial" w:cs="Arial"/>
          <w:sz w:val="20"/>
        </w:rPr>
        <w:t xml:space="preserve"> </w:t>
      </w:r>
      <w:r w:rsidR="00AF22E3">
        <w:rPr>
          <w:rFonts w:ascii="Arial" w:hAnsi="Arial" w:cs="Arial"/>
          <w:sz w:val="20"/>
        </w:rPr>
        <w:t>While this method is no longer available, the Coast Guard</w:t>
      </w:r>
      <w:r w:rsidR="00315E42">
        <w:rPr>
          <w:rFonts w:ascii="Arial" w:hAnsi="Arial" w:cs="Arial"/>
          <w:sz w:val="20"/>
        </w:rPr>
        <w:t xml:space="preserve"> provides status checks via phone, email and </w:t>
      </w:r>
      <w:r w:rsidR="00690836">
        <w:rPr>
          <w:rFonts w:ascii="Arial" w:hAnsi="Arial" w:cs="Arial"/>
          <w:sz w:val="20"/>
        </w:rPr>
        <w:t>Live C</w:t>
      </w:r>
      <w:r w:rsidR="00315E42">
        <w:rPr>
          <w:rFonts w:ascii="Arial" w:hAnsi="Arial" w:cs="Arial"/>
          <w:sz w:val="20"/>
        </w:rPr>
        <w:t>hat. Details are at</w:t>
      </w:r>
      <w:r w:rsidR="004062C0">
        <w:rPr>
          <w:rFonts w:ascii="Arial" w:hAnsi="Arial" w:cs="Arial"/>
          <w:sz w:val="20"/>
        </w:rPr>
        <w:t>—</w:t>
      </w:r>
      <w:hyperlink r:id="rId14" w:history="1">
        <w:r w:rsidRPr="00990FEC" w:rsidR="00990FEC">
          <w:rPr>
            <w:rStyle w:val="Hyperlink"/>
            <w:rFonts w:ascii="Arial" w:hAnsi="Arial" w:cs="Arial"/>
            <w:sz w:val="20"/>
          </w:rPr>
          <w:t>Homeport</w:t>
        </w:r>
      </w:hyperlink>
      <w:r w:rsidR="004062C0">
        <w:rPr>
          <w:rFonts w:ascii="Arial" w:hAnsi="Arial" w:cs="Arial"/>
          <w:sz w:val="20"/>
        </w:rPr>
        <w:t xml:space="preserve">. </w:t>
      </w:r>
      <w:r w:rsidR="005A00F8">
        <w:rPr>
          <w:rFonts w:ascii="Arial" w:hAnsi="Arial" w:cs="Arial"/>
          <w:sz w:val="20"/>
        </w:rPr>
        <w:t xml:space="preserve"> </w:t>
      </w:r>
      <w:r w:rsidR="00434B41">
        <w:rPr>
          <w:rFonts w:ascii="Arial" w:hAnsi="Arial" w:cs="Arial"/>
          <w:sz w:val="20"/>
        </w:rPr>
        <w:t>Status checks are not a required element of credential application</w:t>
      </w:r>
      <w:r w:rsidR="007B6DD7">
        <w:rPr>
          <w:rFonts w:ascii="Arial" w:hAnsi="Arial" w:cs="Arial"/>
          <w:sz w:val="20"/>
        </w:rPr>
        <w:t xml:space="preserve"> process</w:t>
      </w:r>
      <w:r w:rsidR="00434B41">
        <w:rPr>
          <w:rFonts w:ascii="Arial" w:hAnsi="Arial" w:cs="Arial"/>
          <w:sz w:val="20"/>
        </w:rPr>
        <w:t xml:space="preserve">, and the Coast </w:t>
      </w:r>
      <w:r w:rsidR="007B6DD7">
        <w:rPr>
          <w:rFonts w:ascii="Arial" w:hAnsi="Arial" w:cs="Arial"/>
          <w:sz w:val="20"/>
        </w:rPr>
        <w:t>G</w:t>
      </w:r>
      <w:r w:rsidR="00434B41">
        <w:rPr>
          <w:rFonts w:ascii="Arial" w:hAnsi="Arial" w:cs="Arial"/>
          <w:sz w:val="20"/>
        </w:rPr>
        <w:t xml:space="preserve">uard considers the removal of the </w:t>
      </w:r>
      <w:r w:rsidR="001E69C8">
        <w:rPr>
          <w:rFonts w:ascii="Arial" w:hAnsi="Arial" w:cs="Arial"/>
          <w:sz w:val="20"/>
        </w:rPr>
        <w:t xml:space="preserve">Homeport </w:t>
      </w:r>
      <w:r w:rsidR="00434B41">
        <w:rPr>
          <w:rFonts w:ascii="Arial" w:hAnsi="Arial" w:cs="Arial"/>
          <w:sz w:val="20"/>
        </w:rPr>
        <w:t xml:space="preserve">web-based method </w:t>
      </w:r>
      <w:r w:rsidR="007B6DD7">
        <w:rPr>
          <w:rFonts w:ascii="Arial" w:hAnsi="Arial" w:cs="Arial"/>
          <w:sz w:val="20"/>
        </w:rPr>
        <w:t xml:space="preserve">as imposing no extra burden to mariners. </w:t>
      </w:r>
    </w:p>
    <w:p w:rsidR="000E075E" w:rsidP="00754DA2" w14:paraId="4C44AC3C" w14:textId="77777777">
      <w:pPr>
        <w:pStyle w:val="BodyText"/>
        <w:tabs>
          <w:tab w:val="left" w:pos="0"/>
          <w:tab w:val="clear" w:pos="576"/>
        </w:tabs>
        <w:rPr>
          <w:rFonts w:ascii="Arial" w:hAnsi="Arial" w:cs="Arial"/>
          <w:sz w:val="20"/>
        </w:rPr>
      </w:pPr>
    </w:p>
    <w:p w:rsidR="001348B3" w:rsidRPr="00754DA2" w:rsidP="00754DA2" w14:paraId="1176F9BD"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16. </w:t>
      </w:r>
      <w:r w:rsidRPr="00754DA2" w:rsidR="00D65C5B">
        <w:rPr>
          <w:rFonts w:ascii="Arial" w:hAnsi="Arial" w:cs="Arial"/>
          <w:sz w:val="20"/>
          <w:szCs w:val="20"/>
        </w:rPr>
        <w:t xml:space="preserve"> </w:t>
      </w:r>
      <w:r w:rsidR="00F168A1">
        <w:rPr>
          <w:rFonts w:ascii="Arial" w:hAnsi="Arial" w:cs="Arial"/>
          <w:sz w:val="20"/>
          <w:szCs w:val="20"/>
          <w:u w:val="single"/>
        </w:rPr>
        <w:t>Plans for tabulation, statistical analysis and publication</w:t>
      </w:r>
      <w:r w:rsidRPr="00754DA2">
        <w:rPr>
          <w:rFonts w:ascii="Arial" w:hAnsi="Arial" w:cs="Arial"/>
          <w:sz w:val="20"/>
          <w:szCs w:val="20"/>
        </w:rPr>
        <w:t>.</w:t>
      </w:r>
      <w:r w:rsidR="00F168A1">
        <w:rPr>
          <w:rFonts w:ascii="Arial" w:hAnsi="Arial" w:cs="Arial"/>
          <w:sz w:val="20"/>
          <w:szCs w:val="20"/>
        </w:rPr>
        <w:t xml:space="preserve">  </w:t>
      </w:r>
    </w:p>
    <w:p w:rsidR="009A33BE" w:rsidRPr="00754DA2" w:rsidP="00754DA2" w14:paraId="1C5790CB" w14:textId="77777777">
      <w:pPr>
        <w:widowControl w:val="0"/>
        <w:autoSpaceDE w:val="0"/>
        <w:autoSpaceDN w:val="0"/>
        <w:adjustRightInd w:val="0"/>
        <w:rPr>
          <w:rFonts w:ascii="Arial" w:hAnsi="Arial" w:cs="Arial"/>
          <w:sz w:val="20"/>
          <w:szCs w:val="20"/>
        </w:rPr>
      </w:pPr>
    </w:p>
    <w:p w:rsidR="001348B3" w:rsidRPr="00754DA2" w:rsidP="00754DA2" w14:paraId="665A7A02"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There are no current plans to </w:t>
      </w:r>
      <w:r w:rsidRPr="00754DA2" w:rsidR="0028767C">
        <w:rPr>
          <w:rFonts w:ascii="Arial" w:hAnsi="Arial" w:cs="Arial"/>
          <w:sz w:val="20"/>
          <w:szCs w:val="20"/>
        </w:rPr>
        <w:t>publish the results of the collection of information</w:t>
      </w:r>
      <w:r w:rsidRPr="00754DA2">
        <w:rPr>
          <w:rFonts w:ascii="Arial" w:hAnsi="Arial" w:cs="Arial"/>
          <w:sz w:val="20"/>
          <w:szCs w:val="20"/>
        </w:rPr>
        <w:t>.</w:t>
      </w:r>
    </w:p>
    <w:p w:rsidR="009A33BE" w:rsidRPr="00754DA2" w:rsidP="00754DA2" w14:paraId="38079CC2" w14:textId="77777777">
      <w:pPr>
        <w:widowControl w:val="0"/>
        <w:autoSpaceDE w:val="0"/>
        <w:autoSpaceDN w:val="0"/>
        <w:adjustRightInd w:val="0"/>
        <w:rPr>
          <w:rFonts w:ascii="Arial" w:hAnsi="Arial" w:cs="Arial"/>
          <w:sz w:val="20"/>
          <w:szCs w:val="20"/>
        </w:rPr>
      </w:pPr>
    </w:p>
    <w:p w:rsidR="001348B3" w:rsidRPr="00754DA2" w:rsidP="00754DA2" w14:paraId="171585E3" w14:textId="77777777">
      <w:pPr>
        <w:widowControl w:val="0"/>
        <w:autoSpaceDE w:val="0"/>
        <w:autoSpaceDN w:val="0"/>
        <w:adjustRightInd w:val="0"/>
        <w:ind w:left="360" w:hanging="360"/>
        <w:rPr>
          <w:rFonts w:ascii="Arial" w:hAnsi="Arial" w:cs="Arial"/>
          <w:sz w:val="20"/>
          <w:szCs w:val="20"/>
        </w:rPr>
      </w:pPr>
      <w:r w:rsidRPr="00754DA2">
        <w:rPr>
          <w:rFonts w:ascii="Arial" w:hAnsi="Arial" w:cs="Arial"/>
          <w:sz w:val="20"/>
          <w:szCs w:val="20"/>
        </w:rPr>
        <w:t xml:space="preserve">17. </w:t>
      </w:r>
      <w:r w:rsidRPr="00754DA2" w:rsidR="00D65C5B">
        <w:rPr>
          <w:rFonts w:ascii="Arial" w:hAnsi="Arial" w:cs="Arial"/>
          <w:sz w:val="20"/>
          <w:szCs w:val="20"/>
        </w:rPr>
        <w:t xml:space="preserve"> </w:t>
      </w:r>
      <w:r w:rsidRPr="00754DA2" w:rsidR="00F168A1">
        <w:rPr>
          <w:rFonts w:ascii="Arial" w:hAnsi="Arial" w:cs="Arial"/>
          <w:sz w:val="20"/>
          <w:szCs w:val="20"/>
          <w:u w:val="single"/>
        </w:rPr>
        <w:t>Approval for not explaining the expiration date for OMB approval</w:t>
      </w:r>
      <w:r w:rsidRPr="00754DA2" w:rsidR="00F168A1">
        <w:rPr>
          <w:rFonts w:ascii="Arial" w:hAnsi="Arial" w:cs="Arial"/>
          <w:sz w:val="20"/>
          <w:szCs w:val="20"/>
        </w:rPr>
        <w:t>.</w:t>
      </w:r>
      <w:r w:rsidRPr="00F168A1" w:rsidR="00F168A1">
        <w:rPr>
          <w:rFonts w:ascii="Arial" w:hAnsi="Arial" w:cs="Arial"/>
          <w:sz w:val="20"/>
          <w:szCs w:val="20"/>
        </w:rPr>
        <w:t xml:space="preserve">  </w:t>
      </w:r>
    </w:p>
    <w:p w:rsidR="009A33BE" w:rsidRPr="00754DA2" w:rsidP="00754DA2" w14:paraId="2FBE0CEA" w14:textId="77777777">
      <w:pPr>
        <w:widowControl w:val="0"/>
        <w:autoSpaceDE w:val="0"/>
        <w:autoSpaceDN w:val="0"/>
        <w:adjustRightInd w:val="0"/>
        <w:rPr>
          <w:rFonts w:ascii="Arial" w:hAnsi="Arial" w:cs="Arial"/>
          <w:sz w:val="20"/>
          <w:szCs w:val="20"/>
        </w:rPr>
      </w:pPr>
    </w:p>
    <w:p w:rsidR="00831365" w:rsidRPr="00754DA2" w:rsidP="00754DA2" w14:paraId="2902305F" w14:textId="77777777">
      <w:pPr>
        <w:widowControl w:val="0"/>
        <w:autoSpaceDE w:val="0"/>
        <w:autoSpaceDN w:val="0"/>
        <w:adjustRightInd w:val="0"/>
        <w:rPr>
          <w:rFonts w:ascii="Arial" w:hAnsi="Arial" w:cs="Arial"/>
          <w:sz w:val="20"/>
          <w:szCs w:val="20"/>
        </w:rPr>
      </w:pPr>
      <w:r w:rsidRPr="001B18EC">
        <w:rPr>
          <w:rFonts w:ascii="Arial" w:hAnsi="Arial" w:cs="Arial"/>
          <w:bCs/>
          <w:sz w:val="20"/>
          <w:szCs w:val="20"/>
        </w:rPr>
        <w:t xml:space="preserve">The Coast Guard will display the expiration date for OMB approval of this information collection.  </w:t>
      </w:r>
    </w:p>
    <w:p w:rsidR="00F96BEC" w:rsidRPr="00754DA2" w:rsidP="00754DA2" w14:paraId="54066B4D" w14:textId="77777777">
      <w:pPr>
        <w:widowControl w:val="0"/>
        <w:autoSpaceDE w:val="0"/>
        <w:autoSpaceDN w:val="0"/>
        <w:adjustRightInd w:val="0"/>
        <w:rPr>
          <w:rFonts w:ascii="Arial" w:hAnsi="Arial" w:cs="Arial"/>
          <w:sz w:val="20"/>
          <w:szCs w:val="20"/>
        </w:rPr>
      </w:pPr>
    </w:p>
    <w:p w:rsidR="001348B3" w:rsidRPr="00754DA2" w:rsidP="00754DA2" w14:paraId="154F4B0F" w14:textId="77777777">
      <w:pPr>
        <w:widowControl w:val="0"/>
        <w:autoSpaceDE w:val="0"/>
        <w:autoSpaceDN w:val="0"/>
        <w:adjustRightInd w:val="0"/>
        <w:ind w:left="360" w:hanging="360"/>
        <w:rPr>
          <w:rFonts w:ascii="Arial" w:hAnsi="Arial" w:cs="Arial"/>
          <w:sz w:val="20"/>
          <w:szCs w:val="20"/>
        </w:rPr>
      </w:pPr>
      <w:r w:rsidRPr="00754DA2">
        <w:rPr>
          <w:rFonts w:ascii="Arial" w:hAnsi="Arial" w:cs="Arial"/>
          <w:sz w:val="20"/>
          <w:szCs w:val="20"/>
        </w:rPr>
        <w:t xml:space="preserve">18. </w:t>
      </w:r>
      <w:r w:rsidRPr="00754DA2" w:rsidR="00D65C5B">
        <w:rPr>
          <w:rFonts w:ascii="Arial" w:hAnsi="Arial" w:cs="Arial"/>
          <w:sz w:val="20"/>
          <w:szCs w:val="20"/>
        </w:rPr>
        <w:t xml:space="preserve"> </w:t>
      </w:r>
      <w:r w:rsidRPr="00754DA2">
        <w:rPr>
          <w:rFonts w:ascii="Arial" w:hAnsi="Arial" w:cs="Arial"/>
          <w:sz w:val="20"/>
          <w:szCs w:val="20"/>
          <w:u w:val="single"/>
        </w:rPr>
        <w:t>Explain each exception to the certification statement</w:t>
      </w:r>
      <w:r w:rsidRPr="00754DA2">
        <w:rPr>
          <w:rFonts w:ascii="Arial" w:hAnsi="Arial" w:cs="Arial"/>
          <w:sz w:val="20"/>
          <w:szCs w:val="20"/>
        </w:rPr>
        <w:t>.</w:t>
      </w:r>
      <w:r w:rsidR="00F168A1">
        <w:rPr>
          <w:rFonts w:ascii="Arial" w:hAnsi="Arial" w:cs="Arial"/>
          <w:sz w:val="20"/>
          <w:szCs w:val="20"/>
        </w:rPr>
        <w:t xml:space="preserve">  </w:t>
      </w:r>
    </w:p>
    <w:p w:rsidR="009A33BE" w:rsidRPr="00754DA2" w:rsidP="00754DA2" w14:paraId="1DFF2903" w14:textId="77777777">
      <w:pPr>
        <w:widowControl w:val="0"/>
        <w:autoSpaceDE w:val="0"/>
        <w:autoSpaceDN w:val="0"/>
        <w:adjustRightInd w:val="0"/>
        <w:rPr>
          <w:rFonts w:ascii="Arial" w:hAnsi="Arial" w:cs="Arial"/>
          <w:sz w:val="20"/>
          <w:szCs w:val="20"/>
        </w:rPr>
      </w:pPr>
    </w:p>
    <w:p w:rsidR="001B18EC" w:rsidP="00754DA2" w14:paraId="60D51228" w14:textId="77777777">
      <w:pPr>
        <w:widowControl w:val="0"/>
        <w:autoSpaceDE w:val="0"/>
        <w:autoSpaceDN w:val="0"/>
        <w:adjustRightInd w:val="0"/>
        <w:rPr>
          <w:rFonts w:ascii="Arial" w:hAnsi="Arial" w:cs="Arial"/>
          <w:sz w:val="20"/>
          <w:szCs w:val="20"/>
        </w:rPr>
      </w:pPr>
      <w:r w:rsidRPr="001B18EC">
        <w:rPr>
          <w:rFonts w:ascii="Arial" w:hAnsi="Arial" w:cs="Arial"/>
          <w:sz w:val="20"/>
          <w:szCs w:val="20"/>
        </w:rPr>
        <w:t>The Coast Guard does not request an exception to the certification of this information collection.</w:t>
      </w:r>
    </w:p>
    <w:p w:rsidR="001B18EC" w:rsidP="00754DA2" w14:paraId="69267FF7" w14:textId="77777777">
      <w:pPr>
        <w:widowControl w:val="0"/>
        <w:autoSpaceDE w:val="0"/>
        <w:autoSpaceDN w:val="0"/>
        <w:adjustRightInd w:val="0"/>
        <w:rPr>
          <w:rFonts w:ascii="Arial" w:hAnsi="Arial" w:cs="Arial"/>
          <w:sz w:val="20"/>
          <w:szCs w:val="20"/>
        </w:rPr>
      </w:pPr>
    </w:p>
    <w:p w:rsidR="009A33BE" w:rsidRPr="00754DA2" w:rsidP="00754DA2" w14:paraId="0508151B" w14:textId="77777777">
      <w:pPr>
        <w:widowControl w:val="0"/>
        <w:autoSpaceDE w:val="0"/>
        <w:autoSpaceDN w:val="0"/>
        <w:adjustRightInd w:val="0"/>
        <w:rPr>
          <w:rFonts w:ascii="Arial" w:hAnsi="Arial" w:cs="Arial"/>
          <w:sz w:val="20"/>
          <w:szCs w:val="20"/>
        </w:rPr>
      </w:pPr>
    </w:p>
    <w:p w:rsidR="00F168A1" w:rsidRPr="00754DA2" w14:paraId="221E4F47" w14:textId="77777777">
      <w:pPr>
        <w:widowControl w:val="0"/>
        <w:rPr>
          <w:rFonts w:ascii="Arial" w:hAnsi="Arial" w:cs="Arial"/>
          <w:b/>
          <w:bCs/>
          <w:sz w:val="20"/>
          <w:szCs w:val="20"/>
        </w:rPr>
      </w:pPr>
      <w:r w:rsidRPr="00754DA2">
        <w:rPr>
          <w:rFonts w:ascii="Arial" w:hAnsi="Arial" w:cs="Arial"/>
          <w:b/>
          <w:bCs/>
          <w:sz w:val="20"/>
          <w:szCs w:val="20"/>
        </w:rPr>
        <w:t>B.  Collection of Information Employing Statistical Methods</w:t>
      </w:r>
      <w:r>
        <w:rPr>
          <w:rFonts w:ascii="Arial" w:hAnsi="Arial" w:cs="Arial"/>
          <w:b/>
          <w:bCs/>
          <w:sz w:val="20"/>
          <w:szCs w:val="20"/>
        </w:rPr>
        <w:t xml:space="preserve">  </w:t>
      </w:r>
    </w:p>
    <w:p w:rsidR="00F168A1" w:rsidRPr="00754DA2" w14:paraId="7FD41F8B" w14:textId="77777777">
      <w:pPr>
        <w:pStyle w:val="Header"/>
        <w:widowControl w:val="0"/>
        <w:rPr>
          <w:rFonts w:ascii="Arial" w:hAnsi="Arial" w:cs="Arial"/>
          <w:sz w:val="20"/>
          <w:szCs w:val="20"/>
        </w:rPr>
      </w:pPr>
    </w:p>
    <w:p w:rsidR="00282578" w:rsidP="00754DA2" w14:paraId="07CB2603" w14:textId="77777777">
      <w:pPr>
        <w:pStyle w:val="Header"/>
        <w:rPr>
          <w:rFonts w:ascii="Arial" w:hAnsi="Arial" w:cs="Arial"/>
          <w:sz w:val="20"/>
          <w:szCs w:val="20"/>
        </w:rPr>
      </w:pPr>
      <w:r w:rsidRPr="00754DA2">
        <w:rPr>
          <w:rFonts w:ascii="Arial" w:hAnsi="Arial" w:cs="Arial"/>
          <w:sz w:val="20"/>
          <w:szCs w:val="20"/>
        </w:rPr>
        <w:t>This information collection does not employ statistical methods.</w:t>
      </w:r>
      <w:r>
        <w:rPr>
          <w:rFonts w:ascii="Arial" w:hAnsi="Arial" w:cs="Arial"/>
          <w:sz w:val="20"/>
          <w:szCs w:val="20"/>
        </w:rPr>
        <w:t xml:space="preserve">  </w:t>
      </w:r>
    </w:p>
    <w:p w:rsidR="000E075E" w:rsidP="00754DA2" w14:paraId="177E0727" w14:textId="77777777">
      <w:pPr>
        <w:pStyle w:val="Header"/>
        <w:rPr>
          <w:rFonts w:ascii="Arial" w:hAnsi="Arial" w:cs="Arial"/>
          <w:sz w:val="20"/>
          <w:szCs w:val="20"/>
        </w:rPr>
      </w:pPr>
    </w:p>
    <w:p w:rsidR="000E075E" w:rsidRPr="00754DA2" w:rsidP="00754DA2" w14:paraId="58E51046" w14:textId="77777777">
      <w:pPr>
        <w:pStyle w:val="Header"/>
        <w:rPr>
          <w:rFonts w:ascii="Arial" w:hAnsi="Arial" w:cs="Arial"/>
          <w:sz w:val="20"/>
          <w:szCs w:val="20"/>
        </w:rPr>
      </w:pPr>
    </w:p>
    <w:sectPr w:rsidSect="00754DA2">
      <w:headerReference w:type="default" r:id="rId15"/>
      <w:footerReference w:type="default" r:id="rId1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CC7" w:rsidRPr="00754DA2" w14:paraId="4B30AC0A" w14:textId="77777777">
    <w:pPr>
      <w:pStyle w:val="Footer"/>
      <w:jc w:val="center"/>
      <w:rPr>
        <w:rFonts w:ascii="Arial" w:hAnsi="Arial" w:cs="Arial"/>
        <w:sz w:val="20"/>
        <w:szCs w:val="20"/>
      </w:rPr>
    </w:pPr>
  </w:p>
  <w:p w:rsidR="00271CC7" w:rsidRPr="00754DA2" w14:paraId="2544E0B7" w14:textId="77777777">
    <w:pPr>
      <w:pStyle w:val="Footer"/>
      <w:jc w:val="center"/>
      <w:rPr>
        <w:rFonts w:ascii="Arial" w:hAnsi="Arial" w:cs="Arial"/>
        <w:sz w:val="20"/>
        <w:szCs w:val="20"/>
      </w:rPr>
    </w:pPr>
    <w:sdt>
      <w:sdtPr>
        <w:rPr>
          <w:rFonts w:ascii="Arial" w:hAnsi="Arial" w:cs="Arial"/>
          <w:sz w:val="20"/>
          <w:szCs w:val="20"/>
        </w:rPr>
        <w:id w:val="1518890718"/>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r w:rsidRPr="00754DA2">
              <w:rPr>
                <w:rFonts w:ascii="Arial" w:hAnsi="Arial" w:cs="Arial"/>
                <w:b/>
                <w:bCs/>
                <w:sz w:val="20"/>
                <w:szCs w:val="20"/>
              </w:rPr>
              <w:fldChar w:fldCharType="begin"/>
            </w:r>
            <w:r w:rsidRPr="00754DA2">
              <w:rPr>
                <w:rFonts w:ascii="Arial" w:hAnsi="Arial" w:cs="Arial"/>
                <w:b/>
                <w:bCs/>
                <w:sz w:val="20"/>
                <w:szCs w:val="20"/>
              </w:rPr>
              <w:instrText xml:space="preserve"> PAGE </w:instrText>
            </w:r>
            <w:r w:rsidRPr="00754DA2">
              <w:rPr>
                <w:rFonts w:ascii="Arial" w:hAnsi="Arial" w:cs="Arial"/>
                <w:b/>
                <w:bCs/>
                <w:sz w:val="20"/>
                <w:szCs w:val="20"/>
              </w:rPr>
              <w:fldChar w:fldCharType="separate"/>
            </w:r>
            <w:r w:rsidR="00E26DC5">
              <w:rPr>
                <w:rFonts w:ascii="Arial" w:hAnsi="Arial" w:cs="Arial"/>
                <w:b/>
                <w:bCs/>
                <w:noProof/>
                <w:sz w:val="20"/>
                <w:szCs w:val="20"/>
              </w:rPr>
              <w:t>4</w:t>
            </w:r>
            <w:r w:rsidRPr="00754DA2">
              <w:rPr>
                <w:rFonts w:ascii="Arial" w:hAnsi="Arial" w:cs="Arial"/>
                <w:b/>
                <w:bCs/>
                <w:sz w:val="20"/>
                <w:szCs w:val="20"/>
              </w:rPr>
              <w:fldChar w:fldCharType="end"/>
            </w:r>
            <w:r w:rsidRPr="00754DA2">
              <w:rPr>
                <w:rFonts w:ascii="Arial" w:hAnsi="Arial" w:cs="Arial"/>
                <w:sz w:val="20"/>
                <w:szCs w:val="20"/>
              </w:rPr>
              <w:t xml:space="preserve"> of </w:t>
            </w:r>
            <w:r w:rsidRPr="00754DA2">
              <w:rPr>
                <w:rFonts w:ascii="Arial" w:hAnsi="Arial" w:cs="Arial"/>
                <w:b/>
                <w:bCs/>
                <w:sz w:val="20"/>
                <w:szCs w:val="20"/>
              </w:rPr>
              <w:fldChar w:fldCharType="begin"/>
            </w:r>
            <w:r w:rsidRPr="00754DA2">
              <w:rPr>
                <w:rFonts w:ascii="Arial" w:hAnsi="Arial" w:cs="Arial"/>
                <w:b/>
                <w:bCs/>
                <w:sz w:val="20"/>
                <w:szCs w:val="20"/>
              </w:rPr>
              <w:instrText xml:space="preserve"> NUMPAGES  </w:instrText>
            </w:r>
            <w:r w:rsidRPr="00754DA2">
              <w:rPr>
                <w:rFonts w:ascii="Arial" w:hAnsi="Arial" w:cs="Arial"/>
                <w:b/>
                <w:bCs/>
                <w:sz w:val="20"/>
                <w:szCs w:val="20"/>
              </w:rPr>
              <w:fldChar w:fldCharType="separate"/>
            </w:r>
            <w:r w:rsidR="00E26DC5">
              <w:rPr>
                <w:rFonts w:ascii="Arial" w:hAnsi="Arial" w:cs="Arial"/>
                <w:b/>
                <w:bCs/>
                <w:noProof/>
                <w:sz w:val="20"/>
                <w:szCs w:val="20"/>
              </w:rPr>
              <w:t>4</w:t>
            </w:r>
            <w:r w:rsidRPr="00754DA2">
              <w:rPr>
                <w:rFonts w:ascii="Arial" w:hAnsi="Arial" w:cs="Arial"/>
                <w:b/>
                <w:bCs/>
                <w:sz w:val="20"/>
                <w:szCs w:val="20"/>
              </w:rPr>
              <w:fldChar w:fldCharType="end"/>
            </w:r>
            <w:r>
              <w:rPr>
                <w:rFonts w:ascii="Arial" w:hAnsi="Arial" w:cs="Arial"/>
                <w:b/>
                <w:bCs/>
                <w:sz w:val="20"/>
                <w:szCs w:val="20"/>
              </w:rPr>
              <w:t xml:space="preserve"> </w:t>
            </w:r>
          </w:sdtContent>
        </w:sdt>
      </w:sdtContent>
    </w:sdt>
  </w:p>
  <w:p w:rsidR="00271CC7" w:rsidRPr="00754DA2" w:rsidP="00754DA2" w14:paraId="5E6D813A" w14:textId="77777777">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016A" w:rsidP="002348C8" w14:paraId="6EAC12B2" w14:textId="77777777">
      <w:r>
        <w:separator/>
      </w:r>
    </w:p>
  </w:footnote>
  <w:footnote w:type="continuationSeparator" w:id="1">
    <w:p w:rsidR="00C7016A" w:rsidP="002348C8" w14:paraId="33A1581E" w14:textId="77777777">
      <w:r>
        <w:continuationSeparator/>
      </w:r>
    </w:p>
  </w:footnote>
  <w:footnote w:type="continuationNotice" w:id="2">
    <w:p w:rsidR="00C7016A" w14:paraId="516328E5" w14:textId="77777777"/>
  </w:footnote>
  <w:footnote w:id="3">
    <w:p w:rsidR="000E075E" w:rsidRPr="00E26DC5" w14:paraId="654876D5" w14:textId="77777777">
      <w:pPr>
        <w:pStyle w:val="FootnoteText"/>
        <w:rPr>
          <w:rFonts w:ascii="Arial" w:hAnsi="Arial" w:cs="Arial"/>
          <w:sz w:val="18"/>
          <w:szCs w:val="18"/>
        </w:rPr>
      </w:pPr>
      <w:r w:rsidRPr="00E26DC5">
        <w:rPr>
          <w:rStyle w:val="FootnoteReference"/>
          <w:rFonts w:ascii="Arial" w:hAnsi="Arial" w:cs="Arial"/>
          <w:sz w:val="18"/>
          <w:szCs w:val="18"/>
        </w:rPr>
        <w:footnoteRef/>
      </w:r>
      <w:r w:rsidRPr="00E26DC5">
        <w:rPr>
          <w:rFonts w:ascii="Arial" w:hAnsi="Arial" w:cs="Arial"/>
          <w:sz w:val="18"/>
          <w:szCs w:val="18"/>
        </w:rPr>
        <w:t xml:space="preserve"> For the 1625-AC63 rulemaking</w:t>
      </w:r>
      <w:r w:rsidR="00A14BE0">
        <w:rPr>
          <w:rFonts w:ascii="Arial" w:hAnsi="Arial" w:cs="Arial"/>
          <w:sz w:val="18"/>
          <w:szCs w:val="18"/>
        </w:rPr>
        <w:t xml:space="preserve"> element</w:t>
      </w:r>
      <w:r w:rsidRPr="00E26DC5">
        <w:rPr>
          <w:rFonts w:ascii="Arial" w:hAnsi="Arial" w:cs="Arial"/>
          <w:sz w:val="18"/>
          <w:szCs w:val="18"/>
        </w:rPr>
        <w:t>, we used just the BLS 53-5021 wage rate</w:t>
      </w:r>
      <w:r w:rsidR="00A14BE0">
        <w:rPr>
          <w:rFonts w:ascii="Arial" w:hAnsi="Arial" w:cs="Arial"/>
          <w:sz w:val="18"/>
          <w:szCs w:val="18"/>
        </w:rPr>
        <w:t xml:space="preserve"> as it impacts only Pilots</w:t>
      </w:r>
      <w:r w:rsidRPr="00E26DC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A89" w:rsidRPr="00754DA2" w14:paraId="4424FCB8" w14:textId="77777777">
    <w:pPr>
      <w:pStyle w:val="Header"/>
      <w:rPr>
        <w:rFonts w:ascii="Arial" w:hAnsi="Arial" w:cs="Arial"/>
        <w:sz w:val="20"/>
        <w:szCs w:val="20"/>
      </w:rPr>
    </w:pPr>
    <w:r w:rsidRPr="00754DA2">
      <w:rPr>
        <w:rFonts w:ascii="Arial" w:hAnsi="Arial" w:cs="Arial"/>
        <w:sz w:val="20"/>
        <w:szCs w:val="20"/>
      </w:rPr>
      <w:t>1625-0040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2454E"/>
    <w:multiLevelType w:val="multilevel"/>
    <w:tmpl w:val="10AA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3177EC"/>
    <w:multiLevelType w:val="hybridMultilevel"/>
    <w:tmpl w:val="B2585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9E1567"/>
    <w:multiLevelType w:val="multilevel"/>
    <w:tmpl w:val="6F24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863BC9"/>
    <w:multiLevelType w:val="multilevel"/>
    <w:tmpl w:val="7D08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22722C"/>
    <w:multiLevelType w:val="multilevel"/>
    <w:tmpl w:val="80C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F83302"/>
    <w:multiLevelType w:val="multilevel"/>
    <w:tmpl w:val="371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393BAB"/>
    <w:multiLevelType w:val="hybridMultilevel"/>
    <w:tmpl w:val="8E667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D33156"/>
    <w:multiLevelType w:val="multilevel"/>
    <w:tmpl w:val="E75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603AC8"/>
    <w:multiLevelType w:val="multilevel"/>
    <w:tmpl w:val="89B4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9E50A2"/>
    <w:multiLevelType w:val="multilevel"/>
    <w:tmpl w:val="5632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C929D0"/>
    <w:multiLevelType w:val="hybridMultilevel"/>
    <w:tmpl w:val="7EA87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83D3D7A"/>
    <w:multiLevelType w:val="hybridMultilevel"/>
    <w:tmpl w:val="624C7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A9C351D"/>
    <w:multiLevelType w:val="multilevel"/>
    <w:tmpl w:val="89B2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9295222">
    <w:abstractNumId w:val="6"/>
  </w:num>
  <w:num w:numId="2" w16cid:durableId="366107109">
    <w:abstractNumId w:val="9"/>
  </w:num>
  <w:num w:numId="3" w16cid:durableId="302349103">
    <w:abstractNumId w:val="11"/>
  </w:num>
  <w:num w:numId="4" w16cid:durableId="132526822">
    <w:abstractNumId w:val="1"/>
  </w:num>
  <w:num w:numId="5" w16cid:durableId="622156063">
    <w:abstractNumId w:val="12"/>
  </w:num>
  <w:num w:numId="6" w16cid:durableId="149949054">
    <w:abstractNumId w:val="10"/>
  </w:num>
  <w:num w:numId="7" w16cid:durableId="1989434588">
    <w:abstractNumId w:val="5"/>
  </w:num>
  <w:num w:numId="8" w16cid:durableId="1150825670">
    <w:abstractNumId w:val="3"/>
  </w:num>
  <w:num w:numId="9" w16cid:durableId="2076273189">
    <w:abstractNumId w:val="7"/>
  </w:num>
  <w:num w:numId="10" w16cid:durableId="1869486666">
    <w:abstractNumId w:val="14"/>
  </w:num>
  <w:num w:numId="11" w16cid:durableId="662047271">
    <w:abstractNumId w:val="8"/>
  </w:num>
  <w:num w:numId="12" w16cid:durableId="73406738">
    <w:abstractNumId w:val="2"/>
  </w:num>
  <w:num w:numId="13" w16cid:durableId="933830421">
    <w:abstractNumId w:val="0"/>
  </w:num>
  <w:num w:numId="14" w16cid:durableId="1683896457">
    <w:abstractNumId w:val="4"/>
  </w:num>
  <w:num w:numId="15" w16cid:durableId="768358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B3"/>
    <w:rsid w:val="000014B0"/>
    <w:rsid w:val="0002343B"/>
    <w:rsid w:val="00024BA2"/>
    <w:rsid w:val="0002738F"/>
    <w:rsid w:val="000332E6"/>
    <w:rsid w:val="000420DD"/>
    <w:rsid w:val="0004379F"/>
    <w:rsid w:val="000468C5"/>
    <w:rsid w:val="00050D68"/>
    <w:rsid w:val="000515A4"/>
    <w:rsid w:val="00053181"/>
    <w:rsid w:val="00057070"/>
    <w:rsid w:val="00057D6E"/>
    <w:rsid w:val="00062FEF"/>
    <w:rsid w:val="00066C05"/>
    <w:rsid w:val="000724D5"/>
    <w:rsid w:val="00073061"/>
    <w:rsid w:val="000B2BC9"/>
    <w:rsid w:val="000B468C"/>
    <w:rsid w:val="000C7513"/>
    <w:rsid w:val="000D6405"/>
    <w:rsid w:val="000E075E"/>
    <w:rsid w:val="000E09DE"/>
    <w:rsid w:val="000E5155"/>
    <w:rsid w:val="000E580D"/>
    <w:rsid w:val="000F4249"/>
    <w:rsid w:val="001029B2"/>
    <w:rsid w:val="00104F6C"/>
    <w:rsid w:val="001138ED"/>
    <w:rsid w:val="00115C64"/>
    <w:rsid w:val="001177FF"/>
    <w:rsid w:val="001251BB"/>
    <w:rsid w:val="00131184"/>
    <w:rsid w:val="001348B3"/>
    <w:rsid w:val="00136CC9"/>
    <w:rsid w:val="0015119E"/>
    <w:rsid w:val="0015322B"/>
    <w:rsid w:val="00154A35"/>
    <w:rsid w:val="00164896"/>
    <w:rsid w:val="001668EF"/>
    <w:rsid w:val="00193E05"/>
    <w:rsid w:val="00195079"/>
    <w:rsid w:val="00195EFD"/>
    <w:rsid w:val="001A16EE"/>
    <w:rsid w:val="001A234F"/>
    <w:rsid w:val="001B18EC"/>
    <w:rsid w:val="001B595C"/>
    <w:rsid w:val="001C07FA"/>
    <w:rsid w:val="001C0DB5"/>
    <w:rsid w:val="001C7C68"/>
    <w:rsid w:val="001D1008"/>
    <w:rsid w:val="001D15B0"/>
    <w:rsid w:val="001D3594"/>
    <w:rsid w:val="001D5F00"/>
    <w:rsid w:val="001D69FA"/>
    <w:rsid w:val="001E441D"/>
    <w:rsid w:val="001E60E5"/>
    <w:rsid w:val="001E69C8"/>
    <w:rsid w:val="001F2853"/>
    <w:rsid w:val="001F4C6F"/>
    <w:rsid w:val="002157A2"/>
    <w:rsid w:val="00223594"/>
    <w:rsid w:val="00226F3D"/>
    <w:rsid w:val="002348C8"/>
    <w:rsid w:val="002416F2"/>
    <w:rsid w:val="00252333"/>
    <w:rsid w:val="00265386"/>
    <w:rsid w:val="00271CC7"/>
    <w:rsid w:val="00272B6E"/>
    <w:rsid w:val="002737E6"/>
    <w:rsid w:val="00274EC7"/>
    <w:rsid w:val="00275A88"/>
    <w:rsid w:val="00282578"/>
    <w:rsid w:val="00282700"/>
    <w:rsid w:val="002864EB"/>
    <w:rsid w:val="0028679F"/>
    <w:rsid w:val="0028767C"/>
    <w:rsid w:val="00296E2F"/>
    <w:rsid w:val="002B2791"/>
    <w:rsid w:val="002B338B"/>
    <w:rsid w:val="002B67A1"/>
    <w:rsid w:val="002C2057"/>
    <w:rsid w:val="002D2632"/>
    <w:rsid w:val="002D3162"/>
    <w:rsid w:val="002D4ACB"/>
    <w:rsid w:val="002D5E2C"/>
    <w:rsid w:val="002E0B68"/>
    <w:rsid w:val="002E108D"/>
    <w:rsid w:val="002E35C9"/>
    <w:rsid w:val="002E3EF7"/>
    <w:rsid w:val="002F0B05"/>
    <w:rsid w:val="00304CD4"/>
    <w:rsid w:val="00312F04"/>
    <w:rsid w:val="00314E54"/>
    <w:rsid w:val="00315E42"/>
    <w:rsid w:val="003178FF"/>
    <w:rsid w:val="00324CF7"/>
    <w:rsid w:val="0032544F"/>
    <w:rsid w:val="00326D71"/>
    <w:rsid w:val="0033440B"/>
    <w:rsid w:val="00334AC4"/>
    <w:rsid w:val="00337E4C"/>
    <w:rsid w:val="003527D7"/>
    <w:rsid w:val="00353C0B"/>
    <w:rsid w:val="00360088"/>
    <w:rsid w:val="00360758"/>
    <w:rsid w:val="003666E6"/>
    <w:rsid w:val="00377362"/>
    <w:rsid w:val="00380C90"/>
    <w:rsid w:val="00381781"/>
    <w:rsid w:val="003871A0"/>
    <w:rsid w:val="003A04FA"/>
    <w:rsid w:val="003A3FCF"/>
    <w:rsid w:val="003B281E"/>
    <w:rsid w:val="003B340D"/>
    <w:rsid w:val="003C6D74"/>
    <w:rsid w:val="003C7645"/>
    <w:rsid w:val="003D6631"/>
    <w:rsid w:val="003D7ED0"/>
    <w:rsid w:val="003E28B8"/>
    <w:rsid w:val="003E3369"/>
    <w:rsid w:val="003E5D4C"/>
    <w:rsid w:val="003F0692"/>
    <w:rsid w:val="003F52A0"/>
    <w:rsid w:val="003F6820"/>
    <w:rsid w:val="004041FB"/>
    <w:rsid w:val="004062C0"/>
    <w:rsid w:val="004119BD"/>
    <w:rsid w:val="00412046"/>
    <w:rsid w:val="0041466D"/>
    <w:rsid w:val="00421A8F"/>
    <w:rsid w:val="004235B8"/>
    <w:rsid w:val="00424EA6"/>
    <w:rsid w:val="00426FC6"/>
    <w:rsid w:val="00427F58"/>
    <w:rsid w:val="0043009A"/>
    <w:rsid w:val="00434B41"/>
    <w:rsid w:val="004360D4"/>
    <w:rsid w:val="0043772B"/>
    <w:rsid w:val="00464179"/>
    <w:rsid w:val="00467940"/>
    <w:rsid w:val="004717D1"/>
    <w:rsid w:val="004719A7"/>
    <w:rsid w:val="004723C1"/>
    <w:rsid w:val="00474A70"/>
    <w:rsid w:val="004822E3"/>
    <w:rsid w:val="004A154D"/>
    <w:rsid w:val="004A2A82"/>
    <w:rsid w:val="004A369B"/>
    <w:rsid w:val="004A36C8"/>
    <w:rsid w:val="004A785E"/>
    <w:rsid w:val="004B3CE1"/>
    <w:rsid w:val="004B6DE0"/>
    <w:rsid w:val="004C4E93"/>
    <w:rsid w:val="004E67D0"/>
    <w:rsid w:val="004F118C"/>
    <w:rsid w:val="004F1664"/>
    <w:rsid w:val="005014F2"/>
    <w:rsid w:val="00522913"/>
    <w:rsid w:val="0052465E"/>
    <w:rsid w:val="00537EA9"/>
    <w:rsid w:val="00537F4C"/>
    <w:rsid w:val="00543E77"/>
    <w:rsid w:val="00551508"/>
    <w:rsid w:val="0055422C"/>
    <w:rsid w:val="00563080"/>
    <w:rsid w:val="005646DE"/>
    <w:rsid w:val="00571F82"/>
    <w:rsid w:val="00573EEF"/>
    <w:rsid w:val="005823E4"/>
    <w:rsid w:val="00584710"/>
    <w:rsid w:val="00585D22"/>
    <w:rsid w:val="00586302"/>
    <w:rsid w:val="005868D6"/>
    <w:rsid w:val="00590ED5"/>
    <w:rsid w:val="005920F4"/>
    <w:rsid w:val="005932D6"/>
    <w:rsid w:val="00595F1F"/>
    <w:rsid w:val="0059798E"/>
    <w:rsid w:val="005A00F8"/>
    <w:rsid w:val="005A279F"/>
    <w:rsid w:val="005A4B8A"/>
    <w:rsid w:val="005C075A"/>
    <w:rsid w:val="005C2105"/>
    <w:rsid w:val="005E4172"/>
    <w:rsid w:val="005E74DD"/>
    <w:rsid w:val="005E762B"/>
    <w:rsid w:val="005F4B4C"/>
    <w:rsid w:val="00605A49"/>
    <w:rsid w:val="006106D4"/>
    <w:rsid w:val="00613346"/>
    <w:rsid w:val="00614286"/>
    <w:rsid w:val="00622B76"/>
    <w:rsid w:val="0062342B"/>
    <w:rsid w:val="00625464"/>
    <w:rsid w:val="006323E7"/>
    <w:rsid w:val="00650198"/>
    <w:rsid w:val="00650752"/>
    <w:rsid w:val="00651B3B"/>
    <w:rsid w:val="00653AC5"/>
    <w:rsid w:val="006630E2"/>
    <w:rsid w:val="0066518E"/>
    <w:rsid w:val="0066637C"/>
    <w:rsid w:val="0066672F"/>
    <w:rsid w:val="00686DFC"/>
    <w:rsid w:val="00690836"/>
    <w:rsid w:val="006948F3"/>
    <w:rsid w:val="00694C66"/>
    <w:rsid w:val="0069613B"/>
    <w:rsid w:val="006A35EC"/>
    <w:rsid w:val="006A49B2"/>
    <w:rsid w:val="006A5712"/>
    <w:rsid w:val="006B7B4F"/>
    <w:rsid w:val="006D03B2"/>
    <w:rsid w:val="006F0A69"/>
    <w:rsid w:val="00701F1A"/>
    <w:rsid w:val="00704785"/>
    <w:rsid w:val="00710475"/>
    <w:rsid w:val="00713369"/>
    <w:rsid w:val="00713B2C"/>
    <w:rsid w:val="007146B2"/>
    <w:rsid w:val="007205E9"/>
    <w:rsid w:val="00725892"/>
    <w:rsid w:val="00730DBE"/>
    <w:rsid w:val="00740616"/>
    <w:rsid w:val="007418C8"/>
    <w:rsid w:val="00743D6A"/>
    <w:rsid w:val="00745079"/>
    <w:rsid w:val="00754DA2"/>
    <w:rsid w:val="0075559E"/>
    <w:rsid w:val="007576DF"/>
    <w:rsid w:val="007620CF"/>
    <w:rsid w:val="00770D13"/>
    <w:rsid w:val="007814AB"/>
    <w:rsid w:val="007858FF"/>
    <w:rsid w:val="00792F74"/>
    <w:rsid w:val="00793EE3"/>
    <w:rsid w:val="0079507C"/>
    <w:rsid w:val="0079620A"/>
    <w:rsid w:val="007A1938"/>
    <w:rsid w:val="007A295D"/>
    <w:rsid w:val="007A5602"/>
    <w:rsid w:val="007B3DB9"/>
    <w:rsid w:val="007B6DD7"/>
    <w:rsid w:val="007C0E8C"/>
    <w:rsid w:val="007C3AF8"/>
    <w:rsid w:val="007C790B"/>
    <w:rsid w:val="007D365F"/>
    <w:rsid w:val="007D4171"/>
    <w:rsid w:val="007D6587"/>
    <w:rsid w:val="007D796A"/>
    <w:rsid w:val="007E01CB"/>
    <w:rsid w:val="007E1820"/>
    <w:rsid w:val="007E1E1D"/>
    <w:rsid w:val="007E2939"/>
    <w:rsid w:val="007E730E"/>
    <w:rsid w:val="007F0378"/>
    <w:rsid w:val="007F11F0"/>
    <w:rsid w:val="007F31E5"/>
    <w:rsid w:val="008005F9"/>
    <w:rsid w:val="00800B82"/>
    <w:rsid w:val="008043F5"/>
    <w:rsid w:val="008059E1"/>
    <w:rsid w:val="00805D5C"/>
    <w:rsid w:val="00813D8A"/>
    <w:rsid w:val="008141C1"/>
    <w:rsid w:val="008144DC"/>
    <w:rsid w:val="0081543D"/>
    <w:rsid w:val="008208D7"/>
    <w:rsid w:val="00831365"/>
    <w:rsid w:val="00832B4F"/>
    <w:rsid w:val="008444A7"/>
    <w:rsid w:val="008508F8"/>
    <w:rsid w:val="00857D08"/>
    <w:rsid w:val="00860342"/>
    <w:rsid w:val="008622FA"/>
    <w:rsid w:val="008644E7"/>
    <w:rsid w:val="00867486"/>
    <w:rsid w:val="00871399"/>
    <w:rsid w:val="008725B9"/>
    <w:rsid w:val="0087260C"/>
    <w:rsid w:val="0087337F"/>
    <w:rsid w:val="008759E0"/>
    <w:rsid w:val="008809B9"/>
    <w:rsid w:val="008835E4"/>
    <w:rsid w:val="00883A89"/>
    <w:rsid w:val="008A4EFD"/>
    <w:rsid w:val="008A7564"/>
    <w:rsid w:val="008B1FA3"/>
    <w:rsid w:val="008B24BA"/>
    <w:rsid w:val="008B6C8B"/>
    <w:rsid w:val="008C4887"/>
    <w:rsid w:val="008D0327"/>
    <w:rsid w:val="008E2ECE"/>
    <w:rsid w:val="008E32D6"/>
    <w:rsid w:val="008F58CF"/>
    <w:rsid w:val="008F60A2"/>
    <w:rsid w:val="008F711B"/>
    <w:rsid w:val="00907D43"/>
    <w:rsid w:val="00911863"/>
    <w:rsid w:val="0091446C"/>
    <w:rsid w:val="009178FA"/>
    <w:rsid w:val="00921A0F"/>
    <w:rsid w:val="00921BCE"/>
    <w:rsid w:val="009249C7"/>
    <w:rsid w:val="00925A8C"/>
    <w:rsid w:val="00931EF9"/>
    <w:rsid w:val="00934513"/>
    <w:rsid w:val="009365D0"/>
    <w:rsid w:val="00937149"/>
    <w:rsid w:val="00942F8F"/>
    <w:rsid w:val="009448DC"/>
    <w:rsid w:val="009454D9"/>
    <w:rsid w:val="00947534"/>
    <w:rsid w:val="009502C4"/>
    <w:rsid w:val="00956041"/>
    <w:rsid w:val="009654F5"/>
    <w:rsid w:val="009769E1"/>
    <w:rsid w:val="00982A4E"/>
    <w:rsid w:val="00986559"/>
    <w:rsid w:val="00990FEC"/>
    <w:rsid w:val="00993210"/>
    <w:rsid w:val="009961B6"/>
    <w:rsid w:val="009A33BE"/>
    <w:rsid w:val="009A6221"/>
    <w:rsid w:val="009C06C1"/>
    <w:rsid w:val="009C31AF"/>
    <w:rsid w:val="009C41FE"/>
    <w:rsid w:val="009D101C"/>
    <w:rsid w:val="009D6B93"/>
    <w:rsid w:val="009E09AC"/>
    <w:rsid w:val="009E1E2B"/>
    <w:rsid w:val="009E5A7B"/>
    <w:rsid w:val="009E6EF9"/>
    <w:rsid w:val="009E70D7"/>
    <w:rsid w:val="009E737F"/>
    <w:rsid w:val="009E7C0F"/>
    <w:rsid w:val="00A06B70"/>
    <w:rsid w:val="00A07E55"/>
    <w:rsid w:val="00A1018C"/>
    <w:rsid w:val="00A14BE0"/>
    <w:rsid w:val="00A15709"/>
    <w:rsid w:val="00A4001D"/>
    <w:rsid w:val="00A40B91"/>
    <w:rsid w:val="00A42022"/>
    <w:rsid w:val="00A45751"/>
    <w:rsid w:val="00A5476E"/>
    <w:rsid w:val="00A55A16"/>
    <w:rsid w:val="00A57555"/>
    <w:rsid w:val="00A62095"/>
    <w:rsid w:val="00A64237"/>
    <w:rsid w:val="00A81B81"/>
    <w:rsid w:val="00A84A8F"/>
    <w:rsid w:val="00A90C38"/>
    <w:rsid w:val="00AA1609"/>
    <w:rsid w:val="00AA2FA3"/>
    <w:rsid w:val="00AB187C"/>
    <w:rsid w:val="00AC7125"/>
    <w:rsid w:val="00AD13FC"/>
    <w:rsid w:val="00AD551E"/>
    <w:rsid w:val="00AE0022"/>
    <w:rsid w:val="00AE0708"/>
    <w:rsid w:val="00AE278C"/>
    <w:rsid w:val="00AE4C20"/>
    <w:rsid w:val="00AE4FE9"/>
    <w:rsid w:val="00AF22E3"/>
    <w:rsid w:val="00B10A76"/>
    <w:rsid w:val="00B11721"/>
    <w:rsid w:val="00B12491"/>
    <w:rsid w:val="00B27914"/>
    <w:rsid w:val="00B27D9C"/>
    <w:rsid w:val="00B3449D"/>
    <w:rsid w:val="00B3575D"/>
    <w:rsid w:val="00B408C5"/>
    <w:rsid w:val="00B47821"/>
    <w:rsid w:val="00B5770A"/>
    <w:rsid w:val="00B60F5F"/>
    <w:rsid w:val="00B6258A"/>
    <w:rsid w:val="00B63435"/>
    <w:rsid w:val="00B65EE0"/>
    <w:rsid w:val="00B73550"/>
    <w:rsid w:val="00B74AF6"/>
    <w:rsid w:val="00B8267E"/>
    <w:rsid w:val="00B925D1"/>
    <w:rsid w:val="00B95855"/>
    <w:rsid w:val="00B95B24"/>
    <w:rsid w:val="00BA208A"/>
    <w:rsid w:val="00BB07AF"/>
    <w:rsid w:val="00BB3417"/>
    <w:rsid w:val="00BC1A2B"/>
    <w:rsid w:val="00BC6734"/>
    <w:rsid w:val="00BC6C01"/>
    <w:rsid w:val="00BE7078"/>
    <w:rsid w:val="00BF385B"/>
    <w:rsid w:val="00BF5096"/>
    <w:rsid w:val="00BF6A10"/>
    <w:rsid w:val="00C10975"/>
    <w:rsid w:val="00C15C62"/>
    <w:rsid w:val="00C34830"/>
    <w:rsid w:val="00C35681"/>
    <w:rsid w:val="00C35B35"/>
    <w:rsid w:val="00C418F5"/>
    <w:rsid w:val="00C41A8A"/>
    <w:rsid w:val="00C43277"/>
    <w:rsid w:val="00C51818"/>
    <w:rsid w:val="00C6084F"/>
    <w:rsid w:val="00C65DD7"/>
    <w:rsid w:val="00C7016A"/>
    <w:rsid w:val="00C73B3F"/>
    <w:rsid w:val="00C76114"/>
    <w:rsid w:val="00C82B75"/>
    <w:rsid w:val="00C85DBE"/>
    <w:rsid w:val="00C936E4"/>
    <w:rsid w:val="00CA06CD"/>
    <w:rsid w:val="00CA157F"/>
    <w:rsid w:val="00CB4171"/>
    <w:rsid w:val="00CB44BF"/>
    <w:rsid w:val="00CB470F"/>
    <w:rsid w:val="00CB6247"/>
    <w:rsid w:val="00CC62EE"/>
    <w:rsid w:val="00CC7D76"/>
    <w:rsid w:val="00CD277C"/>
    <w:rsid w:val="00CE123E"/>
    <w:rsid w:val="00CE3073"/>
    <w:rsid w:val="00CE6725"/>
    <w:rsid w:val="00CE71E6"/>
    <w:rsid w:val="00CF28AE"/>
    <w:rsid w:val="00D04345"/>
    <w:rsid w:val="00D13FBA"/>
    <w:rsid w:val="00D14C48"/>
    <w:rsid w:val="00D1632E"/>
    <w:rsid w:val="00D16443"/>
    <w:rsid w:val="00D16B26"/>
    <w:rsid w:val="00D215CB"/>
    <w:rsid w:val="00D22AC6"/>
    <w:rsid w:val="00D23038"/>
    <w:rsid w:val="00D26CC2"/>
    <w:rsid w:val="00D301A9"/>
    <w:rsid w:val="00D478E8"/>
    <w:rsid w:val="00D511C9"/>
    <w:rsid w:val="00D513EF"/>
    <w:rsid w:val="00D54167"/>
    <w:rsid w:val="00D55EF7"/>
    <w:rsid w:val="00D56FF7"/>
    <w:rsid w:val="00D60960"/>
    <w:rsid w:val="00D62D7C"/>
    <w:rsid w:val="00D65C5B"/>
    <w:rsid w:val="00D66A6E"/>
    <w:rsid w:val="00D670A1"/>
    <w:rsid w:val="00D73123"/>
    <w:rsid w:val="00D8783E"/>
    <w:rsid w:val="00D900DD"/>
    <w:rsid w:val="00D9767C"/>
    <w:rsid w:val="00DB2C8C"/>
    <w:rsid w:val="00DC5050"/>
    <w:rsid w:val="00DE79C0"/>
    <w:rsid w:val="00DF11A6"/>
    <w:rsid w:val="00E024AB"/>
    <w:rsid w:val="00E032E3"/>
    <w:rsid w:val="00E04A15"/>
    <w:rsid w:val="00E061DF"/>
    <w:rsid w:val="00E11ED1"/>
    <w:rsid w:val="00E209BE"/>
    <w:rsid w:val="00E2228D"/>
    <w:rsid w:val="00E26DC5"/>
    <w:rsid w:val="00E27F74"/>
    <w:rsid w:val="00E40868"/>
    <w:rsid w:val="00E45D5D"/>
    <w:rsid w:val="00E47069"/>
    <w:rsid w:val="00E471BA"/>
    <w:rsid w:val="00E55F7E"/>
    <w:rsid w:val="00E62E76"/>
    <w:rsid w:val="00E651B7"/>
    <w:rsid w:val="00E664AB"/>
    <w:rsid w:val="00E72D17"/>
    <w:rsid w:val="00E72DF5"/>
    <w:rsid w:val="00E75EF3"/>
    <w:rsid w:val="00E801CF"/>
    <w:rsid w:val="00E84F2D"/>
    <w:rsid w:val="00E91FC3"/>
    <w:rsid w:val="00E92BCD"/>
    <w:rsid w:val="00E939F1"/>
    <w:rsid w:val="00E97D65"/>
    <w:rsid w:val="00EA4A95"/>
    <w:rsid w:val="00EA5B9E"/>
    <w:rsid w:val="00EA6AB3"/>
    <w:rsid w:val="00EA71A0"/>
    <w:rsid w:val="00EB034B"/>
    <w:rsid w:val="00EB1A05"/>
    <w:rsid w:val="00EB28C8"/>
    <w:rsid w:val="00EB7DDC"/>
    <w:rsid w:val="00EB7EEB"/>
    <w:rsid w:val="00EC174B"/>
    <w:rsid w:val="00EC495B"/>
    <w:rsid w:val="00EC64E8"/>
    <w:rsid w:val="00EC731C"/>
    <w:rsid w:val="00EC7C20"/>
    <w:rsid w:val="00ED226F"/>
    <w:rsid w:val="00ED3D4D"/>
    <w:rsid w:val="00ED5055"/>
    <w:rsid w:val="00ED59F5"/>
    <w:rsid w:val="00EE0528"/>
    <w:rsid w:val="00EE1BDF"/>
    <w:rsid w:val="00EF5C87"/>
    <w:rsid w:val="00EF70B9"/>
    <w:rsid w:val="00F1563A"/>
    <w:rsid w:val="00F168A1"/>
    <w:rsid w:val="00F16BFE"/>
    <w:rsid w:val="00F171A9"/>
    <w:rsid w:val="00F209CC"/>
    <w:rsid w:val="00F22DBE"/>
    <w:rsid w:val="00F23DC4"/>
    <w:rsid w:val="00F36D7A"/>
    <w:rsid w:val="00F37BEA"/>
    <w:rsid w:val="00F43C93"/>
    <w:rsid w:val="00F44F8E"/>
    <w:rsid w:val="00F46A51"/>
    <w:rsid w:val="00F50100"/>
    <w:rsid w:val="00F5298A"/>
    <w:rsid w:val="00F53262"/>
    <w:rsid w:val="00F62798"/>
    <w:rsid w:val="00F62CE3"/>
    <w:rsid w:val="00F631CD"/>
    <w:rsid w:val="00F65D34"/>
    <w:rsid w:val="00F70CDB"/>
    <w:rsid w:val="00F76B65"/>
    <w:rsid w:val="00F77223"/>
    <w:rsid w:val="00F80410"/>
    <w:rsid w:val="00F80C54"/>
    <w:rsid w:val="00F84F7C"/>
    <w:rsid w:val="00F85D3E"/>
    <w:rsid w:val="00F85FC1"/>
    <w:rsid w:val="00F96BEC"/>
    <w:rsid w:val="00FA6894"/>
    <w:rsid w:val="00FB7592"/>
    <w:rsid w:val="00FC03A1"/>
    <w:rsid w:val="00FC5F2C"/>
    <w:rsid w:val="00FD38D1"/>
    <w:rsid w:val="00FD4C4E"/>
    <w:rsid w:val="00FD7EEE"/>
    <w:rsid w:val="00FE01E4"/>
    <w:rsid w:val="00FF74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BBF75D"/>
  <w15:chartTrackingRefBased/>
  <w15:docId w15:val="{2E7BAF91-C33F-47C5-954E-E768CAEE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2046"/>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66D"/>
    <w:rPr>
      <w:rFonts w:ascii="Tahoma" w:hAnsi="Tahoma" w:cs="Tahoma"/>
      <w:sz w:val="16"/>
      <w:szCs w:val="16"/>
    </w:rPr>
  </w:style>
  <w:style w:type="table" w:styleId="TableGrid">
    <w:name w:val="Table Grid"/>
    <w:basedOn w:val="TableNormal"/>
    <w:rsid w:val="004B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E6725"/>
    <w:rPr>
      <w:sz w:val="16"/>
      <w:szCs w:val="16"/>
    </w:rPr>
  </w:style>
  <w:style w:type="paragraph" w:styleId="CommentText">
    <w:name w:val="annotation text"/>
    <w:basedOn w:val="Normal"/>
    <w:semiHidden/>
    <w:rsid w:val="00CE6725"/>
    <w:rPr>
      <w:sz w:val="20"/>
      <w:szCs w:val="20"/>
    </w:rPr>
  </w:style>
  <w:style w:type="paragraph" w:styleId="CommentSubject">
    <w:name w:val="annotation subject"/>
    <w:basedOn w:val="CommentText"/>
    <w:next w:val="CommentText"/>
    <w:semiHidden/>
    <w:rsid w:val="00CE6725"/>
    <w:rPr>
      <w:b/>
      <w:bCs/>
    </w:rPr>
  </w:style>
  <w:style w:type="paragraph" w:styleId="ListParagraph">
    <w:name w:val="List Paragraph"/>
    <w:basedOn w:val="Normal"/>
    <w:uiPriority w:val="34"/>
    <w:qFormat/>
    <w:rsid w:val="0043772B"/>
    <w:pPr>
      <w:ind w:left="720"/>
      <w:contextualSpacing/>
    </w:pPr>
  </w:style>
  <w:style w:type="paragraph" w:styleId="Header">
    <w:name w:val="header"/>
    <w:basedOn w:val="Normal"/>
    <w:link w:val="HeaderChar"/>
    <w:rsid w:val="00942F8F"/>
    <w:pPr>
      <w:tabs>
        <w:tab w:val="center" w:pos="4680"/>
        <w:tab w:val="right" w:pos="9360"/>
      </w:tabs>
    </w:pPr>
  </w:style>
  <w:style w:type="character" w:customStyle="1" w:styleId="HeaderChar">
    <w:name w:val="Header Char"/>
    <w:link w:val="Header"/>
    <w:rsid w:val="00942F8F"/>
    <w:rPr>
      <w:rFonts w:ascii="Courier New" w:hAnsi="Courier New"/>
      <w:sz w:val="24"/>
      <w:szCs w:val="24"/>
    </w:rPr>
  </w:style>
  <w:style w:type="paragraph" w:styleId="PlainText">
    <w:name w:val="Plain Text"/>
    <w:basedOn w:val="Normal"/>
    <w:link w:val="PlainTextChar"/>
    <w:uiPriority w:val="99"/>
    <w:unhideWhenUsed/>
    <w:rsid w:val="009448DC"/>
    <w:rPr>
      <w:rFonts w:ascii="Consolas" w:eastAsia="Calibri" w:hAnsi="Consolas"/>
      <w:sz w:val="21"/>
      <w:szCs w:val="21"/>
    </w:rPr>
  </w:style>
  <w:style w:type="character" w:customStyle="1" w:styleId="PlainTextChar">
    <w:name w:val="Plain Text Char"/>
    <w:link w:val="PlainText"/>
    <w:uiPriority w:val="99"/>
    <w:rsid w:val="009448DC"/>
    <w:rPr>
      <w:rFonts w:ascii="Consolas" w:eastAsia="Calibri" w:hAnsi="Consolas" w:cs="Times New Roman"/>
      <w:sz w:val="21"/>
      <w:szCs w:val="21"/>
    </w:rPr>
  </w:style>
  <w:style w:type="paragraph" w:styleId="Footer">
    <w:name w:val="footer"/>
    <w:basedOn w:val="Normal"/>
    <w:link w:val="FooterChar"/>
    <w:uiPriority w:val="99"/>
    <w:rsid w:val="002348C8"/>
    <w:pPr>
      <w:tabs>
        <w:tab w:val="center" w:pos="4680"/>
        <w:tab w:val="right" w:pos="9360"/>
      </w:tabs>
    </w:pPr>
  </w:style>
  <w:style w:type="character" w:customStyle="1" w:styleId="FooterChar">
    <w:name w:val="Footer Char"/>
    <w:link w:val="Footer"/>
    <w:uiPriority w:val="99"/>
    <w:rsid w:val="002348C8"/>
    <w:rPr>
      <w:rFonts w:ascii="Courier New" w:hAnsi="Courier New"/>
      <w:sz w:val="24"/>
      <w:szCs w:val="24"/>
    </w:rPr>
  </w:style>
  <w:style w:type="paragraph" w:styleId="BodyText">
    <w:name w:val="Body Text"/>
    <w:basedOn w:val="Normal"/>
    <w:link w:val="BodyTextChar"/>
    <w:rsid w:val="00F62CE3"/>
    <w:pPr>
      <w:widowControl w:val="0"/>
      <w:tabs>
        <w:tab w:val="left" w:pos="576"/>
        <w:tab w:val="left" w:pos="1440"/>
      </w:tabs>
    </w:pPr>
    <w:rPr>
      <w:rFonts w:ascii="Courier" w:hAnsi="Courier"/>
      <w:szCs w:val="20"/>
    </w:rPr>
  </w:style>
  <w:style w:type="character" w:customStyle="1" w:styleId="BodyTextChar">
    <w:name w:val="Body Text Char"/>
    <w:link w:val="BodyText"/>
    <w:rsid w:val="00F62CE3"/>
    <w:rPr>
      <w:rFonts w:ascii="Courier" w:hAnsi="Courier"/>
      <w:sz w:val="24"/>
    </w:rPr>
  </w:style>
  <w:style w:type="paragraph" w:styleId="Revision">
    <w:name w:val="Revision"/>
    <w:hidden/>
    <w:uiPriority w:val="99"/>
    <w:semiHidden/>
    <w:rsid w:val="00ED226F"/>
    <w:rPr>
      <w:rFonts w:ascii="Courier New" w:hAnsi="Courier New"/>
      <w:sz w:val="24"/>
      <w:szCs w:val="24"/>
    </w:rPr>
  </w:style>
  <w:style w:type="paragraph" w:styleId="FootnoteText">
    <w:name w:val="footnote text"/>
    <w:basedOn w:val="Normal"/>
    <w:link w:val="FootnoteTextChar"/>
    <w:semiHidden/>
    <w:unhideWhenUsed/>
    <w:rsid w:val="001D3594"/>
    <w:rPr>
      <w:sz w:val="20"/>
      <w:szCs w:val="20"/>
    </w:rPr>
  </w:style>
  <w:style w:type="character" w:customStyle="1" w:styleId="FootnoteTextChar">
    <w:name w:val="Footnote Text Char"/>
    <w:link w:val="FootnoteText"/>
    <w:semiHidden/>
    <w:rsid w:val="001D3594"/>
    <w:rPr>
      <w:rFonts w:ascii="Courier New" w:hAnsi="Courier New"/>
    </w:rPr>
  </w:style>
  <w:style w:type="character" w:styleId="FootnoteReference">
    <w:name w:val="footnote reference"/>
    <w:semiHidden/>
    <w:unhideWhenUsed/>
    <w:rsid w:val="001D3594"/>
    <w:rPr>
      <w:vertAlign w:val="superscript"/>
    </w:rPr>
  </w:style>
  <w:style w:type="character" w:styleId="Hyperlink">
    <w:name w:val="Hyperlink"/>
    <w:unhideWhenUsed/>
    <w:rsid w:val="00115C64"/>
    <w:rPr>
      <w:color w:val="0000FF"/>
      <w:u w:val="single"/>
    </w:rPr>
  </w:style>
  <w:style w:type="paragraph" w:customStyle="1" w:styleId="Default">
    <w:name w:val="Default"/>
    <w:rsid w:val="001E60E5"/>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unhideWhenUsed/>
    <w:rsid w:val="003E3369"/>
    <w:pPr>
      <w:spacing w:after="120"/>
      <w:ind w:left="360"/>
    </w:pPr>
  </w:style>
  <w:style w:type="character" w:customStyle="1" w:styleId="BodyTextIndentChar">
    <w:name w:val="Body Text Indent Char"/>
    <w:link w:val="BodyTextIndent"/>
    <w:rsid w:val="003E3369"/>
    <w:rPr>
      <w:rFonts w:ascii="Courier New" w:hAnsi="Courier New"/>
      <w:sz w:val="24"/>
      <w:szCs w:val="24"/>
    </w:rPr>
  </w:style>
  <w:style w:type="character" w:styleId="FollowedHyperlink">
    <w:name w:val="FollowedHyperlink"/>
    <w:basedOn w:val="DefaultParagraphFont"/>
    <w:semiHidden/>
    <w:unhideWhenUsed/>
    <w:rsid w:val="00E27F74"/>
    <w:rPr>
      <w:color w:val="954F72" w:themeColor="followedHyperlink"/>
      <w:u w:val="single"/>
    </w:rPr>
  </w:style>
  <w:style w:type="paragraph" w:customStyle="1" w:styleId="p10">
    <w:name w:val="p10"/>
    <w:basedOn w:val="Normal"/>
    <w:rsid w:val="00E27F74"/>
    <w:pPr>
      <w:widowControl w:val="0"/>
      <w:tabs>
        <w:tab w:val="left" w:pos="760"/>
      </w:tabs>
      <w:spacing w:line="240" w:lineRule="atLeast"/>
    </w:pPr>
    <w:rPr>
      <w:rFonts w:ascii="Times" w:hAnsi="Times"/>
      <w:szCs w:val="20"/>
    </w:rPr>
  </w:style>
  <w:style w:type="paragraph" w:customStyle="1" w:styleId="c2">
    <w:name w:val="c2"/>
    <w:basedOn w:val="Normal"/>
    <w:rsid w:val="00F80C54"/>
    <w:pPr>
      <w:widowControl w:val="0"/>
      <w:spacing w:line="240" w:lineRule="atLeast"/>
      <w:jc w:val="center"/>
    </w:pPr>
    <w:rPr>
      <w:rFonts w:ascii="Times" w:hAnsi="Times"/>
      <w:szCs w:val="20"/>
    </w:rPr>
  </w:style>
  <w:style w:type="character" w:styleId="UnresolvedMention">
    <w:name w:val="Unresolved Mention"/>
    <w:basedOn w:val="DefaultParagraphFont"/>
    <w:uiPriority w:val="99"/>
    <w:semiHidden/>
    <w:unhideWhenUsed/>
    <w:rsid w:val="0099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nmc/forms/" TargetMode="External" /><Relationship Id="rId11" Type="http://schemas.openxmlformats.org/officeDocument/2006/relationships/hyperlink" Target="mailto:IASKNMC@uscg.mil" TargetMode="External" /><Relationship Id="rId12" Type="http://schemas.openxmlformats.org/officeDocument/2006/relationships/hyperlink" Target="https://www.dhs.gov/publication/dhsuscgpia-015-merchant-mariner-licensing-and-documentation-system" TargetMode="External" /><Relationship Id="rId13" Type="http://schemas.openxmlformats.org/officeDocument/2006/relationships/hyperlink" Target="https://www.gpo.gov/fdsys/pkg/FR-2009-06-25/html/E9-14911.htm" TargetMode="External" /><Relationship Id="rId14" Type="http://schemas.openxmlformats.org/officeDocument/2006/relationships/hyperlink" Target="https://www.uscg.mil/Homeport/"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6NRRV4S2CX6Q-769511253-185118</_dlc_DocId>
    <_dlc_DocIdUrl xmlns="7ea9c0cb-aa7e-47c6-8965-59e0e5c30e95">
      <Url>https://uscg.sharepoint-mil.us/sites/PWA-DCO-5P/_layouts/15/DocIdRedir.aspx?ID=6NRRV4S2CX6Q-769511253-185118</Url>
      <Description>6NRRV4S2CX6Q-769511253-185118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4BEA8-8D10-4FFC-A6AC-CCB2D16CD191}">
  <ds:schemaRef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7ea9c0cb-aa7e-47c6-8965-59e0e5c30e95"/>
    <ds:schemaRef ds:uri="http://purl.org/dc/terms/"/>
    <ds:schemaRef ds:uri="e3984892-263f-4997-b8fa-c1f0a284e313"/>
    <ds:schemaRef ds:uri="http://schemas.openxmlformats.org/package/2006/metadata/core-properties"/>
  </ds:schemaRefs>
</ds:datastoreItem>
</file>

<file path=customXml/itemProps2.xml><?xml version="1.0" encoding="utf-8"?>
<ds:datastoreItem xmlns:ds="http://schemas.openxmlformats.org/officeDocument/2006/customXml" ds:itemID="{00CB5E0C-B35C-43E9-80C9-00A1DDFAA78F}">
  <ds:schemaRefs>
    <ds:schemaRef ds:uri="http://schemas.microsoft.com/sharepoint/v3/contenttype/forms"/>
  </ds:schemaRefs>
</ds:datastoreItem>
</file>

<file path=customXml/itemProps3.xml><?xml version="1.0" encoding="utf-8"?>
<ds:datastoreItem xmlns:ds="http://schemas.openxmlformats.org/officeDocument/2006/customXml" ds:itemID="{A4061B56-4874-4C36-BBA1-56A1B925002C}">
  <ds:schemaRefs>
    <ds:schemaRef ds:uri="http://schemas.microsoft.com/sharepoint/events"/>
  </ds:schemaRefs>
</ds:datastoreItem>
</file>

<file path=customXml/itemProps4.xml><?xml version="1.0" encoding="utf-8"?>
<ds:datastoreItem xmlns:ds="http://schemas.openxmlformats.org/officeDocument/2006/customXml" ds:itemID="{BAC635A3-AFAC-4B39-AAB0-132DFAB5786E}">
  <ds:schemaRefs>
    <ds:schemaRef ds:uri="http://schemas.openxmlformats.org/officeDocument/2006/bibliography"/>
  </ds:schemaRefs>
</ds:datastoreItem>
</file>

<file path=customXml/itemProps5.xml><?xml version="1.0" encoding="utf-8"?>
<ds:datastoreItem xmlns:ds="http://schemas.openxmlformats.org/officeDocument/2006/customXml" ds:itemID="{DCDDCFE3-49E6-4D2E-9D66-85AF7576B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Evan M Weber</dc:creator>
  <cp:lastModifiedBy>Craig, Albert L CIV USCG COMDT (USA)</cp:lastModifiedBy>
  <cp:revision>2</cp:revision>
  <cp:lastPrinted>2016-02-25T11:27:00Z</cp:lastPrinted>
  <dcterms:created xsi:type="dcterms:W3CDTF">2025-05-19T13:04:00Z</dcterms:created>
  <dcterms:modified xsi:type="dcterms:W3CDTF">2025-05-19T13:04:00Z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93c0b0ca-76de-4964-adb5-c8fbe37be238</vt:lpwstr>
  </property>
  <property fmtid="{D5CDD505-2E9C-101B-9397-08002B2CF9AE}" pid="5" name="_NewReviewCycle">
    <vt:lpwstr/>
  </property>
</Properties>
</file>