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7201" w:rsidP="00AA67E5" w14:paraId="020D5FA1" w14:textId="77777777">
      <w:pPr>
        <w:pStyle w:val="FormHeader"/>
      </w:pPr>
      <w:r w:rsidRPr="00AA67E5">
        <w:t>FORM RSA-509</w:t>
      </w:r>
      <w:r w:rsidR="00AA67E5">
        <w:tab/>
      </w:r>
      <w:r>
        <w:t>OMB NO. 1820-0627</w:t>
      </w:r>
    </w:p>
    <w:p w:rsidR="00015154" w:rsidRPr="00AA67E5" w:rsidP="00AA67E5" w14:paraId="561A44E8" w14:textId="77777777">
      <w:pPr>
        <w:pStyle w:val="FormHeader"/>
      </w:pPr>
      <w:r>
        <w:tab/>
      </w:r>
      <w:r w:rsidRPr="00AA67E5">
        <w:t xml:space="preserve">EXPIRES  </w:t>
      </w:r>
      <w:r w:rsidRPr="00AA67E5" w:rsidR="00430B0B">
        <w:t>XXX XXX XXX</w:t>
      </w:r>
    </w:p>
    <w:p w:rsidR="00015154" w:rsidRPr="00E37B4B" w:rsidP="0071319F" w14:paraId="48D25292" w14:textId="77777777">
      <w:pPr>
        <w:pStyle w:val="FormNormal"/>
      </w:pPr>
    </w:p>
    <w:p w:rsidR="00015154" w:rsidRPr="005B7C6E" w:rsidP="005B7C6E" w14:paraId="47B69729" w14:textId="77777777">
      <w:pPr>
        <w:pStyle w:val="FormTitle"/>
        <w:rPr>
          <w:u w:val="single"/>
        </w:rPr>
      </w:pPr>
      <w:r w:rsidRPr="005B7C6E">
        <w:rPr>
          <w:u w:val="single"/>
        </w:rPr>
        <w:t>ANNUAL PROTECTION &amp; ADVOCACY OF INDIVIDUAL RIGHTS (PAIR)</w:t>
      </w:r>
    </w:p>
    <w:p w:rsidR="00015154" w:rsidRPr="005B7C6E" w:rsidP="005B7C6E" w14:paraId="42D1DDDB" w14:textId="77777777">
      <w:pPr>
        <w:pStyle w:val="FormTitle"/>
        <w:rPr>
          <w:u w:val="single"/>
        </w:rPr>
      </w:pPr>
      <w:r w:rsidRPr="005B7C6E">
        <w:rPr>
          <w:u w:val="single"/>
        </w:rPr>
        <w:t>PROGRAM PERFORMANCE REPORT</w:t>
      </w:r>
    </w:p>
    <w:p w:rsidR="00015154" w:rsidRPr="00E37B4B" w:rsidP="005B7C6E" w14:paraId="0838EBDC" w14:textId="77777777">
      <w:pPr>
        <w:pStyle w:val="FormTitle"/>
      </w:pPr>
    </w:p>
    <w:p w:rsidR="00E37B4B" w:rsidRPr="00E37B4B" w:rsidP="005B7C6E" w14:paraId="0ABD0D79" w14:textId="77777777">
      <w:pPr>
        <w:pStyle w:val="FormTitle"/>
      </w:pPr>
      <w:r w:rsidRPr="00E37B4B">
        <w:t>Fiscal Year</w:t>
      </w:r>
    </w:p>
    <w:p w:rsidR="008E2276" w:rsidRPr="008E2276" w:rsidP="005B7C6E" w14:paraId="11BA976D" w14:textId="77777777">
      <w:pPr>
        <w:pStyle w:val="Heading1"/>
      </w:pPr>
      <w:r w:rsidRPr="008E2276">
        <w:t>DESIGNATED AGENCY IDENTIFICATION</w:t>
      </w:r>
    </w:p>
    <w:p w:rsidR="008E2276" w:rsidRPr="008E2276" w:rsidP="0071319F" w14:paraId="3E4FFA7A" w14:textId="77777777">
      <w:pPr>
        <w:pStyle w:val="FormNormal"/>
      </w:pPr>
      <w:r w:rsidRPr="008E2276">
        <w:t>Name:</w:t>
      </w:r>
      <w:r w:rsidR="00E37B4B">
        <w:tab/>
      </w:r>
      <w:r w:rsidR="00CA2E2C">
        <w:tab/>
      </w:r>
    </w:p>
    <w:p w:rsidR="008E2276" w:rsidRPr="008E2276" w:rsidP="0071319F" w14:paraId="1D48F7E8" w14:textId="77777777">
      <w:pPr>
        <w:pStyle w:val="FormNormal"/>
      </w:pPr>
      <w:r w:rsidRPr="008E2276">
        <w:t>Address</w:t>
      </w:r>
      <w:r w:rsidRPr="0071319F">
        <w:t>:</w:t>
      </w:r>
      <w:r w:rsidRPr="0071319F" w:rsidR="00E37B4B">
        <w:tab/>
      </w:r>
      <w:r w:rsidRPr="0071319F" w:rsidR="00E37B4B">
        <w:tab/>
      </w:r>
    </w:p>
    <w:p w:rsidR="008E2276" w:rsidRPr="008E2276" w:rsidP="0071319F" w14:paraId="135B541A" w14:textId="77777777">
      <w:pPr>
        <w:pStyle w:val="FormNormal"/>
      </w:pPr>
      <w:r>
        <w:tab/>
      </w:r>
      <w:r>
        <w:tab/>
      </w:r>
    </w:p>
    <w:p w:rsidR="008E2276" w:rsidRPr="008E2276" w:rsidP="0071319F" w14:paraId="31B63499" w14:textId="77777777">
      <w:pPr>
        <w:pStyle w:val="FormNormal"/>
      </w:pPr>
      <w:r w:rsidRPr="008E2276">
        <w:t>E-mail Address (if applicable):</w:t>
      </w:r>
      <w:r w:rsidR="00E37B4B">
        <w:tab/>
      </w:r>
      <w:r w:rsidR="00E37B4B">
        <w:tab/>
      </w:r>
    </w:p>
    <w:p w:rsidR="008E2276" w:rsidRPr="008E2276" w:rsidP="0071319F" w14:paraId="360CB28A" w14:textId="77777777">
      <w:pPr>
        <w:pStyle w:val="FormNormal"/>
      </w:pPr>
      <w:r w:rsidRPr="008E2276">
        <w:t>Website Address (if applicable):</w:t>
      </w:r>
      <w:r w:rsidR="00E37B4B">
        <w:tab/>
      </w:r>
      <w:r w:rsidR="00E37B4B">
        <w:tab/>
      </w:r>
    </w:p>
    <w:p w:rsidR="008E2276" w:rsidRPr="008E2276" w:rsidP="002F01F2" w14:paraId="202A339F" w14:textId="77777777">
      <w:pPr>
        <w:pStyle w:val="Form-2column"/>
      </w:pPr>
      <w:r w:rsidRPr="002F01F2">
        <w:t xml:space="preserve">Phone:  </w:t>
      </w:r>
      <w:r w:rsidRPr="002F01F2" w:rsidR="005B7C6E">
        <w:tab/>
      </w:r>
      <w:r w:rsidRPr="002F01F2" w:rsidR="005B7C6E">
        <w:tab/>
      </w:r>
      <w:r w:rsidRPr="002F01F2" w:rsidR="002F01F2">
        <w:tab/>
      </w:r>
      <w:r w:rsidRPr="002F01F2">
        <w:t>TTY</w:t>
      </w:r>
      <w:r w:rsidRPr="008E2276">
        <w:t xml:space="preserve">:  </w:t>
      </w:r>
      <w:r w:rsidR="005B7C6E">
        <w:tab/>
      </w:r>
      <w:r w:rsidR="005B7C6E">
        <w:tab/>
      </w:r>
    </w:p>
    <w:p w:rsidR="008E2276" w:rsidRPr="008E2276" w:rsidP="002F01F2" w14:paraId="0E0B2C49" w14:textId="77777777">
      <w:pPr>
        <w:pStyle w:val="Form-2column"/>
      </w:pPr>
      <w:r>
        <w:t>Toll-free Phone:</w:t>
      </w:r>
      <w:r>
        <w:tab/>
      </w:r>
      <w:r>
        <w:tab/>
      </w:r>
      <w:r>
        <w:tab/>
        <w:t>Toll-free TTY:</w:t>
      </w:r>
      <w:r>
        <w:tab/>
      </w:r>
      <w:r>
        <w:tab/>
      </w:r>
    </w:p>
    <w:p w:rsidR="008E2276" w:rsidRPr="008E2276" w:rsidP="002F01F2" w14:paraId="5DAEB7F9" w14:textId="77777777">
      <w:pPr>
        <w:pStyle w:val="Form-2column"/>
      </w:pPr>
      <w:r>
        <w:t>Fax:</w:t>
      </w:r>
      <w:r>
        <w:tab/>
      </w:r>
      <w:r>
        <w:tab/>
      </w:r>
    </w:p>
    <w:p w:rsidR="008E2276" w:rsidRPr="008E2276" w:rsidP="0071319F" w14:paraId="12D4A1ED" w14:textId="77777777">
      <w:pPr>
        <w:pStyle w:val="FormNormal"/>
      </w:pPr>
      <w:r w:rsidRPr="008E2276">
        <w:t>Name of P&amp;A Executive Director:</w:t>
      </w:r>
      <w:r w:rsidR="00E37B4B">
        <w:tab/>
      </w:r>
      <w:r w:rsidR="00E37B4B">
        <w:tab/>
      </w:r>
    </w:p>
    <w:p w:rsidR="008E2276" w:rsidRPr="008E2276" w:rsidP="0071319F" w14:paraId="0254CC1B" w14:textId="77777777">
      <w:pPr>
        <w:pStyle w:val="FormNormal"/>
      </w:pPr>
      <w:r w:rsidRPr="008E2276">
        <w:t>Name of PAIR Director/Coordinator:</w:t>
      </w:r>
      <w:r w:rsidR="00E37B4B">
        <w:tab/>
      </w:r>
      <w:r w:rsidR="00E37B4B">
        <w:tab/>
      </w:r>
    </w:p>
    <w:p w:rsidR="008E2276" w:rsidRPr="008E2276" w:rsidP="0071319F" w14:paraId="0A26D478" w14:textId="77777777">
      <w:pPr>
        <w:pStyle w:val="FormNormal"/>
      </w:pPr>
      <w:r w:rsidRPr="008E2276">
        <w:t>Person to contact regarding report:</w:t>
      </w:r>
      <w:r w:rsidR="00E37B4B">
        <w:tab/>
      </w:r>
      <w:r w:rsidR="00E37B4B">
        <w:tab/>
      </w:r>
    </w:p>
    <w:p w:rsidR="008E2276" w:rsidRPr="008E2276" w:rsidP="0071319F" w14:paraId="0EB1BCF7" w14:textId="77777777">
      <w:pPr>
        <w:pStyle w:val="FormNormal"/>
      </w:pPr>
      <w:r>
        <w:t xml:space="preserve">Contact Person's phone: </w:t>
      </w:r>
      <w:r>
        <w:tab/>
      </w:r>
      <w:r>
        <w:tab/>
      </w:r>
    </w:p>
    <w:p w:rsidR="008E2276" w:rsidRPr="008E2276" w:rsidP="00E37B4B" w14:paraId="53AB1122" w14:textId="77777777">
      <w:pPr>
        <w:pStyle w:val="Heading1"/>
      </w:pPr>
      <w:r w:rsidRPr="008E2276">
        <w:t>PART I. NON-CASE SERVICES:</w:t>
      </w:r>
    </w:p>
    <w:p w:rsidR="008E2276" w:rsidRPr="008E2276" w:rsidP="00DA14C3" w14:paraId="64BD25E5" w14:textId="77777777">
      <w:pPr>
        <w:pStyle w:val="Heading2"/>
      </w:pPr>
      <w:r w:rsidRPr="008E2276">
        <w:t>A. Individual Information and Referral Services (I&amp;R):</w:t>
      </w:r>
    </w:p>
    <w:p w:rsidR="008E2276" w:rsidRPr="008E2276" w:rsidP="0071319F" w14:paraId="4763B0EF" w14:textId="77777777">
      <w:pPr>
        <w:pStyle w:val="FormNormal"/>
      </w:pPr>
      <w:r w:rsidRPr="008E2276">
        <w:t>(Multiple responses are not permitted.)</w:t>
      </w:r>
    </w:p>
    <w:p w:rsidR="00DA14C3" w:rsidP="00C07416" w14:paraId="5687AC7F" w14:textId="77777777">
      <w:pPr>
        <w:pStyle w:val="Formindent"/>
      </w:pPr>
      <w:r w:rsidRPr="008E2276">
        <w:t xml:space="preserve">1. </w:t>
      </w:r>
      <w:r w:rsidRPr="00DA14C3">
        <w:rPr>
          <w:rStyle w:val="FormindentChar"/>
        </w:rPr>
        <w:t>Individuals receiving</w:t>
      </w:r>
      <w:r w:rsidRPr="008E2276">
        <w:t xml:space="preserve"> I&amp;R within PAIR's priority areas</w:t>
      </w:r>
      <w:r>
        <w:tab/>
      </w:r>
      <w:r w:rsidRPr="008E2276">
        <w:tab/>
      </w:r>
    </w:p>
    <w:p w:rsidR="00DA14C3" w:rsidP="00C07416" w14:paraId="2DF15EA7" w14:textId="77777777">
      <w:pPr>
        <w:pStyle w:val="Formindent"/>
      </w:pPr>
      <w:r w:rsidRPr="008E2276">
        <w:t>2. Individuals receiving I&amp;R outside of PAIR's priority areas</w:t>
      </w:r>
      <w:r w:rsidRPr="008E2276">
        <w:tab/>
      </w:r>
      <w:r>
        <w:tab/>
      </w:r>
    </w:p>
    <w:p w:rsidR="008E2276" w:rsidRPr="008E2276" w:rsidP="00C07416" w14:paraId="1FC8F055" w14:textId="77777777">
      <w:pPr>
        <w:pStyle w:val="Formindent"/>
      </w:pPr>
      <w:r w:rsidRPr="008E2276">
        <w:t>3. Total individuals receiving I&amp;</w:t>
      </w:r>
      <w:r w:rsidRPr="008E2276" w:rsidR="007D30DF">
        <w:t>R (</w:t>
      </w:r>
      <w:r w:rsidRPr="008E2276">
        <w:t>lines A1+A2)</w:t>
      </w:r>
      <w:r w:rsidRPr="008E2276">
        <w:tab/>
      </w:r>
      <w:r w:rsidR="00DA14C3">
        <w:tab/>
      </w:r>
    </w:p>
    <w:p w:rsidR="008E2276" w:rsidRPr="00DA14C3" w:rsidP="00DA14C3" w14:paraId="7AB8A12D" w14:textId="77777777">
      <w:pPr>
        <w:pStyle w:val="Heading2"/>
      </w:pPr>
      <w:r w:rsidRPr="008E2276">
        <w:t>B. Training Activities:</w:t>
      </w:r>
    </w:p>
    <w:p w:rsidR="008E2276" w:rsidRPr="008E2276" w:rsidP="00C07416" w14:paraId="180C3350" w14:textId="77777777">
      <w:pPr>
        <w:pStyle w:val="Formindent"/>
      </w:pPr>
      <w:r w:rsidRPr="008E2276">
        <w:t>1. Number of trainings presented by PAIR staff</w:t>
      </w:r>
      <w:r w:rsidRPr="008E2276">
        <w:tab/>
      </w:r>
      <w:r w:rsidR="00DA14C3">
        <w:tab/>
      </w:r>
    </w:p>
    <w:p w:rsidR="008E2276" w:rsidRPr="008E2276" w:rsidP="00C07416" w14:paraId="27193032" w14:textId="77777777">
      <w:pPr>
        <w:pStyle w:val="Formindent"/>
      </w:pPr>
      <w:r w:rsidRPr="008E2276">
        <w:t>2. Number of individuals who attende</w:t>
      </w:r>
      <w:r w:rsidR="00DA14C3">
        <w:t>d these trainings (approximate)</w:t>
      </w:r>
      <w:r w:rsidR="00DA14C3">
        <w:tab/>
      </w:r>
    </w:p>
    <w:p w:rsidR="00DA14C3" w:rsidP="0071319F" w14:paraId="0C5AC77B" w14:textId="77777777">
      <w:pPr>
        <w:pStyle w:val="FormNormal"/>
      </w:pPr>
    </w:p>
    <w:p w:rsidR="008E2276" w:rsidRPr="008E2276" w:rsidP="0071319F" w14:paraId="11A380F2" w14:textId="77777777">
      <w:pPr>
        <w:pStyle w:val="FormNormal"/>
      </w:pPr>
      <w:r w:rsidRPr="008E2276">
        <w:t>Describe the trainings presented by PAIR staff.  Be sure to include information about the topics covered, the training methods used, and the purpose for the training.  Use separate sheets if necessary.</w:t>
      </w:r>
    </w:p>
    <w:p w:rsidR="008E2276" w:rsidRPr="008E2276" w:rsidP="0071319F" w14:paraId="48966D6D" w14:textId="77777777">
      <w:pPr>
        <w:pStyle w:val="FormNormal"/>
      </w:pPr>
    </w:p>
    <w:p w:rsidR="008E2276" w:rsidRPr="008E2276" w:rsidP="0071319F" w14:paraId="4DF0BA33" w14:textId="77777777">
      <w:pPr>
        <w:pStyle w:val="FormNormal"/>
      </w:pPr>
    </w:p>
    <w:p w:rsidR="008E2276" w:rsidRPr="008E2276" w:rsidP="0071319F" w14:paraId="27241AEF" w14:textId="77777777">
      <w:pPr>
        <w:pStyle w:val="FormNormal"/>
      </w:pPr>
    </w:p>
    <w:p w:rsidR="008E2276" w:rsidRPr="008E2276" w:rsidP="0071319F" w14:paraId="2F2A0596" w14:textId="77777777">
      <w:pPr>
        <w:pStyle w:val="FormNormal"/>
      </w:pPr>
    </w:p>
    <w:p w:rsidR="008E2276" w:rsidRPr="008E2276" w:rsidP="00251829" w14:paraId="7A251F42" w14:textId="77777777">
      <w:pPr>
        <w:pStyle w:val="Heading2"/>
      </w:pPr>
      <w:r w:rsidRPr="008E2276">
        <w:t>C. Information Disseminated to the Public:</w:t>
      </w:r>
    </w:p>
    <w:p w:rsidR="008E2276" w:rsidRPr="008E2276" w:rsidP="00C07416" w14:paraId="7D2D2A06" w14:textId="77777777">
      <w:pPr>
        <w:pStyle w:val="Formindent"/>
      </w:pPr>
      <w:r w:rsidRPr="008E2276">
        <w:t>1. Radio and TV appearances by PAIR staff</w:t>
      </w:r>
      <w:r w:rsidRPr="008E2276">
        <w:tab/>
      </w:r>
      <w:r w:rsidR="00251829">
        <w:tab/>
      </w:r>
    </w:p>
    <w:p w:rsidR="008E2276" w:rsidRPr="008E2276" w:rsidP="00C07416" w14:paraId="48B21C8B" w14:textId="77777777">
      <w:pPr>
        <w:pStyle w:val="Formindent"/>
      </w:pPr>
      <w:r w:rsidRPr="008E2276">
        <w:t>2. Newspaper/magazine/journal articles</w:t>
      </w:r>
      <w:r w:rsidRPr="008E2276">
        <w:tab/>
      </w:r>
      <w:r w:rsidR="00251829">
        <w:tab/>
      </w:r>
    </w:p>
    <w:p w:rsidR="008E2276" w:rsidRPr="008E2276" w:rsidP="00C07416" w14:paraId="73FDDDC7" w14:textId="77777777">
      <w:pPr>
        <w:pStyle w:val="Formindent"/>
      </w:pPr>
      <w:r w:rsidRPr="008E2276">
        <w:t>3. PSAs/videos aired</w:t>
      </w:r>
      <w:r w:rsidRPr="008E2276">
        <w:tab/>
      </w:r>
      <w:r w:rsidR="00251829">
        <w:tab/>
      </w:r>
    </w:p>
    <w:p w:rsidR="008E2276" w:rsidRPr="008E2276" w:rsidP="00C07416" w14:paraId="6D3220F6" w14:textId="77777777">
      <w:pPr>
        <w:pStyle w:val="Formindent"/>
      </w:pPr>
      <w:r w:rsidRPr="008E2276">
        <w:t>4. Hits on the PAIR/P&amp;A website</w:t>
      </w:r>
      <w:r w:rsidRPr="008E2276">
        <w:tab/>
      </w:r>
      <w:r w:rsidR="00251829">
        <w:tab/>
      </w:r>
    </w:p>
    <w:p w:rsidR="008E2276" w:rsidRPr="008E2276" w:rsidP="00C07416" w14:paraId="37277F5E" w14:textId="77777777">
      <w:pPr>
        <w:pStyle w:val="Formindent"/>
      </w:pPr>
      <w:r w:rsidRPr="008E2276">
        <w:t>5. Publications/booklets/brochures disseminated</w:t>
      </w:r>
      <w:r w:rsidRPr="008E2276">
        <w:tab/>
      </w:r>
      <w:r w:rsidR="00251829">
        <w:tab/>
      </w:r>
    </w:p>
    <w:p w:rsidR="00015154" w:rsidP="00C07416" w14:paraId="014E18B0" w14:textId="77777777">
      <w:pPr>
        <w:pStyle w:val="Formindent"/>
      </w:pPr>
      <w:r w:rsidRPr="008E2276">
        <w:t>6. Other (specify on separate sheet)</w:t>
      </w:r>
      <w:r w:rsidRPr="008E2276">
        <w:tab/>
      </w:r>
    </w:p>
    <w:p w:rsidR="00015154" w:rsidP="0071319F" w14:paraId="2C15BBC1" w14:textId="77777777">
      <w:pPr>
        <w:pStyle w:val="FormNormal"/>
        <w:sectPr>
          <w:footerReference w:type="even" r:id="rId7"/>
          <w:footerReference w:type="default" r:id="rId8"/>
          <w:type w:val="continuous"/>
          <w:pgSz w:w="12240" w:h="15840"/>
          <w:pgMar w:top="720" w:right="1440" w:bottom="720" w:left="1440" w:header="1440" w:footer="720" w:gutter="0"/>
          <w:pgNumType w:start="1"/>
          <w:cols w:space="720"/>
          <w:noEndnote/>
        </w:sectPr>
      </w:pPr>
      <w:r>
        <w:tab/>
      </w:r>
    </w:p>
    <w:p w:rsidR="00C07416" w:rsidP="00C07416" w14:paraId="58D0AE35" w14:textId="77777777">
      <w:pPr>
        <w:pStyle w:val="Heading1"/>
      </w:pPr>
      <w:r>
        <w:t>PART II. INDIVIDUALS SERVED:</w:t>
      </w:r>
    </w:p>
    <w:p w:rsidR="00C07416" w:rsidP="00C07416" w14:paraId="58B81D74" w14:textId="77777777">
      <w:pPr>
        <w:pStyle w:val="Heading2"/>
      </w:pPr>
      <w:r>
        <w:t xml:space="preserve">A. Individuals Served:  </w:t>
      </w:r>
    </w:p>
    <w:p w:rsidR="00C07416" w:rsidP="00083CE8" w14:paraId="2A4EC668" w14:textId="77777777">
      <w:pPr>
        <w:pStyle w:val="Formindent"/>
      </w:pPr>
      <w:r>
        <w:t>(An individual is counted only once per fiscal year.  Multiple counts are not permitted for lines A1 through A3.)</w:t>
      </w:r>
    </w:p>
    <w:p w:rsidR="00C07416" w:rsidP="00C07416" w14:paraId="2B1E4066" w14:textId="77777777">
      <w:pPr>
        <w:pStyle w:val="Formindent"/>
      </w:pPr>
      <w:r>
        <w:t xml:space="preserve">1. Individuals who were still being served as of October 1 </w:t>
      </w:r>
      <w:r>
        <w:br/>
        <w:t>(carryover from prior fiscal year)</w:t>
      </w:r>
      <w:r>
        <w:tab/>
      </w:r>
      <w:r>
        <w:tab/>
      </w:r>
    </w:p>
    <w:p w:rsidR="00C07416" w:rsidP="00C07416" w14:paraId="429960DF" w14:textId="77777777">
      <w:pPr>
        <w:pStyle w:val="Formindent"/>
      </w:pPr>
      <w:r>
        <w:t>2. Additional individuals who were served during the year</w:t>
      </w:r>
      <w:r>
        <w:tab/>
      </w:r>
      <w:r>
        <w:tab/>
      </w:r>
    </w:p>
    <w:p w:rsidR="00C07416" w:rsidP="00C07416" w14:paraId="1126205C" w14:textId="77777777">
      <w:pPr>
        <w:pStyle w:val="Formindent"/>
      </w:pPr>
      <w:r>
        <w:t>3. Total individuals served (lines A1+A2)</w:t>
      </w:r>
      <w:r>
        <w:tab/>
      </w:r>
      <w:r>
        <w:tab/>
      </w:r>
    </w:p>
    <w:p w:rsidR="00C07416" w:rsidP="00C07416" w14:paraId="7EB418A0" w14:textId="77777777">
      <w:pPr>
        <w:pStyle w:val="Formindent"/>
      </w:pPr>
      <w:r>
        <w:t xml:space="preserve">4. </w:t>
      </w:r>
      <w:r w:rsidRPr="00C07416">
        <w:t>Individuals</w:t>
      </w:r>
      <w:r>
        <w:t xml:space="preserve"> who had more than one case file opened/closed during the fiscal year.  (This number is not added to the total on line A3 above.)</w:t>
      </w:r>
      <w:r>
        <w:tab/>
      </w:r>
      <w:r>
        <w:tab/>
      </w:r>
    </w:p>
    <w:p w:rsidR="00C07416" w:rsidP="00C07416" w14:paraId="5E219C99" w14:textId="77777777">
      <w:pPr>
        <w:pStyle w:val="Heading2"/>
      </w:pPr>
      <w:r>
        <w:t xml:space="preserve">B. Individuals still served as of September 30 </w:t>
      </w:r>
    </w:p>
    <w:p w:rsidR="00C07416" w:rsidP="00C07416" w14:paraId="4A8177C4" w14:textId="77777777">
      <w:pPr>
        <w:pStyle w:val="Formindent"/>
      </w:pPr>
      <w:r>
        <w:t xml:space="preserve">Carryover to next year </w:t>
      </w:r>
      <w:r>
        <w:tab/>
      </w:r>
      <w:r>
        <w:tab/>
      </w:r>
    </w:p>
    <w:p w:rsidR="00C07416" w:rsidP="00C07416" w14:paraId="63DC8067" w14:textId="77777777">
      <w:pPr>
        <w:pStyle w:val="Formindent"/>
      </w:pPr>
      <w:r>
        <w:t>(May not exceed total on line II.A.3 above.)</w:t>
      </w:r>
    </w:p>
    <w:p w:rsidR="00C07416" w:rsidP="00C07416" w14:paraId="1D36E655" w14:textId="77777777">
      <w:pPr>
        <w:pStyle w:val="Heading2"/>
      </w:pPr>
      <w:r>
        <w:t>C. Problem Areas/Complaints of Individuals Served:</w:t>
      </w:r>
    </w:p>
    <w:p w:rsidR="00C07416" w:rsidP="00C07416" w14:paraId="5E2F0878" w14:textId="77777777">
      <w:pPr>
        <w:pStyle w:val="Formindent"/>
      </w:pPr>
      <w:r>
        <w:t>1. Architectural accessibility</w:t>
      </w:r>
      <w:r>
        <w:tab/>
      </w:r>
      <w:r>
        <w:tab/>
      </w:r>
    </w:p>
    <w:p w:rsidR="00C07416" w:rsidP="00C07416" w14:paraId="4D64C945" w14:textId="77777777">
      <w:pPr>
        <w:pStyle w:val="Formindent"/>
      </w:pPr>
      <w:r>
        <w:t>2. Employment</w:t>
      </w:r>
      <w:r>
        <w:tab/>
      </w:r>
      <w:r>
        <w:tab/>
      </w:r>
    </w:p>
    <w:p w:rsidR="00C07416" w:rsidP="00C07416" w14:paraId="2E8A4890" w14:textId="77777777">
      <w:pPr>
        <w:pStyle w:val="Formindent"/>
      </w:pPr>
      <w:r>
        <w:t>3. Program access</w:t>
      </w:r>
      <w:r>
        <w:tab/>
      </w:r>
      <w:r>
        <w:tab/>
      </w:r>
    </w:p>
    <w:p w:rsidR="00C07416" w:rsidP="00C07416" w14:paraId="0A0E96C1" w14:textId="77777777">
      <w:pPr>
        <w:pStyle w:val="Formindent"/>
      </w:pPr>
      <w:r>
        <w:t>4. Housing</w:t>
      </w:r>
      <w:r>
        <w:tab/>
      </w:r>
      <w:r>
        <w:tab/>
      </w:r>
    </w:p>
    <w:p w:rsidR="00C07416" w:rsidP="00C07416" w14:paraId="6CBA26CE" w14:textId="77777777">
      <w:pPr>
        <w:pStyle w:val="Formindent"/>
      </w:pPr>
      <w:r>
        <w:t>5. Government benefits/services</w:t>
      </w:r>
      <w:r>
        <w:tab/>
      </w:r>
      <w:r>
        <w:tab/>
      </w:r>
    </w:p>
    <w:p w:rsidR="00C07416" w:rsidP="00C07416" w14:paraId="3C6F8B9F" w14:textId="77777777">
      <w:pPr>
        <w:pStyle w:val="Formindent"/>
      </w:pPr>
      <w:r>
        <w:t>6. Transportation</w:t>
      </w:r>
      <w:r>
        <w:tab/>
      </w:r>
      <w:r>
        <w:tab/>
      </w:r>
    </w:p>
    <w:p w:rsidR="00C07416" w:rsidP="00C07416" w14:paraId="1E4C2410" w14:textId="77777777">
      <w:pPr>
        <w:pStyle w:val="Formindent"/>
      </w:pPr>
      <w:r>
        <w:t>7. Education</w:t>
      </w:r>
      <w:r>
        <w:tab/>
      </w:r>
      <w:r>
        <w:tab/>
      </w:r>
    </w:p>
    <w:p w:rsidR="00C07416" w:rsidP="00C07416" w14:paraId="6A10305C" w14:textId="77777777">
      <w:pPr>
        <w:pStyle w:val="Formindent"/>
      </w:pPr>
      <w:r>
        <w:t>8. Assistive technology</w:t>
      </w:r>
      <w:r>
        <w:tab/>
      </w:r>
      <w:r>
        <w:tab/>
      </w:r>
    </w:p>
    <w:p w:rsidR="00C07416" w:rsidP="00C07416" w14:paraId="0A1C1C42" w14:textId="77777777">
      <w:pPr>
        <w:pStyle w:val="Formindent"/>
      </w:pPr>
      <w:r>
        <w:t>9. Voting</w:t>
      </w:r>
      <w:r>
        <w:tab/>
      </w:r>
      <w:r>
        <w:tab/>
      </w:r>
    </w:p>
    <w:p w:rsidR="00C07416" w:rsidP="00C07416" w14:paraId="7374B37D" w14:textId="77777777">
      <w:pPr>
        <w:pStyle w:val="Formindent"/>
      </w:pPr>
      <w:r>
        <w:t>10. Health care</w:t>
      </w:r>
      <w:r>
        <w:tab/>
      </w:r>
      <w:r>
        <w:tab/>
      </w:r>
    </w:p>
    <w:p w:rsidR="00C07416" w:rsidP="00C07416" w14:paraId="5F16C65B" w14:textId="77777777">
      <w:pPr>
        <w:pStyle w:val="Formindent"/>
      </w:pPr>
      <w:r>
        <w:t>11. Insurance</w:t>
      </w:r>
      <w:r>
        <w:tab/>
      </w:r>
      <w:r>
        <w:tab/>
      </w:r>
    </w:p>
    <w:p w:rsidR="00C07416" w:rsidP="00C07416" w14:paraId="07C48C52" w14:textId="77777777">
      <w:pPr>
        <w:pStyle w:val="Formindent"/>
      </w:pPr>
      <w:r>
        <w:t>12. Non-government services</w:t>
      </w:r>
      <w:r>
        <w:tab/>
      </w:r>
      <w:r>
        <w:tab/>
      </w:r>
    </w:p>
    <w:p w:rsidR="00C07416" w:rsidP="00C07416" w14:paraId="1A47D18D" w14:textId="77777777">
      <w:pPr>
        <w:pStyle w:val="Formindent"/>
      </w:pPr>
      <w:r>
        <w:t>13. Privacy rights</w:t>
      </w:r>
      <w:r>
        <w:tab/>
      </w:r>
      <w:r>
        <w:tab/>
      </w:r>
    </w:p>
    <w:p w:rsidR="00C07416" w:rsidP="00C07416" w14:paraId="503EC4B2" w14:textId="77777777">
      <w:pPr>
        <w:pStyle w:val="Formindent"/>
      </w:pPr>
      <w:r>
        <w:t>14. Access to records</w:t>
      </w:r>
      <w:r>
        <w:tab/>
      </w:r>
      <w:r>
        <w:tab/>
      </w:r>
    </w:p>
    <w:p w:rsidR="00C07416" w:rsidP="00C07416" w14:paraId="130CBC87" w14:textId="77777777">
      <w:pPr>
        <w:pStyle w:val="Formindent"/>
      </w:pPr>
      <w:r>
        <w:t>15. Abuse</w:t>
      </w:r>
      <w:r>
        <w:tab/>
      </w:r>
      <w:r>
        <w:tab/>
      </w:r>
    </w:p>
    <w:p w:rsidR="00C07416" w:rsidP="00C07416" w14:paraId="6AA9550B" w14:textId="77777777">
      <w:pPr>
        <w:pStyle w:val="Formindent"/>
      </w:pPr>
      <w:r>
        <w:t>16. Neglect</w:t>
      </w:r>
      <w:r>
        <w:tab/>
      </w:r>
      <w:r>
        <w:tab/>
      </w:r>
    </w:p>
    <w:p w:rsidR="00C07416" w:rsidP="00C07416" w14:paraId="7D306434" w14:textId="77777777">
      <w:pPr>
        <w:pStyle w:val="Formindent"/>
      </w:pPr>
      <w:r>
        <w:t>17. Other</w:t>
      </w:r>
      <w:r>
        <w:tab/>
      </w:r>
      <w:r>
        <w:tab/>
      </w:r>
    </w:p>
    <w:p w:rsidR="00C07416" w:rsidP="00C07416" w14:paraId="44811D98" w14:textId="77777777">
      <w:pPr>
        <w:pStyle w:val="Heading2"/>
      </w:pPr>
      <w:r>
        <w:t>D. Reasons for Closing Individual's Case Files:</w:t>
      </w:r>
    </w:p>
    <w:p w:rsidR="00C07416" w:rsidP="00C07416" w14:paraId="2859300E" w14:textId="77777777">
      <w:pPr>
        <w:pStyle w:val="Formindent"/>
      </w:pPr>
      <w:r>
        <w:t>1. Issues resolved partially or completely in the individual's favor</w:t>
      </w:r>
      <w:r>
        <w:tab/>
      </w:r>
      <w:r>
        <w:tab/>
      </w:r>
    </w:p>
    <w:p w:rsidR="00C07416" w:rsidP="00C07416" w14:paraId="009548C7" w14:textId="77777777">
      <w:pPr>
        <w:pStyle w:val="Formindent"/>
      </w:pPr>
      <w:r>
        <w:t>2. Other representation found</w:t>
      </w:r>
      <w:r>
        <w:tab/>
      </w:r>
      <w:r>
        <w:tab/>
      </w:r>
    </w:p>
    <w:p w:rsidR="00C07416" w:rsidP="00C07416" w14:paraId="7A15BCE7" w14:textId="77777777">
      <w:pPr>
        <w:pStyle w:val="Formindent"/>
      </w:pPr>
      <w:r>
        <w:t>3. Individual withdrew complaint</w:t>
      </w:r>
      <w:r>
        <w:tab/>
      </w:r>
      <w:r>
        <w:tab/>
      </w:r>
    </w:p>
    <w:p w:rsidR="00C07416" w:rsidP="00C07416" w14:paraId="2EFCD61E" w14:textId="77777777">
      <w:pPr>
        <w:pStyle w:val="Formindent"/>
      </w:pPr>
      <w:r>
        <w:t>4. Appeals were unsuccessful</w:t>
      </w:r>
      <w:r>
        <w:tab/>
      </w:r>
      <w:r>
        <w:tab/>
      </w:r>
    </w:p>
    <w:p w:rsidR="00C07416" w:rsidP="00C07416" w14:paraId="34AF0701" w14:textId="77777777">
      <w:pPr>
        <w:pStyle w:val="Formindent"/>
      </w:pPr>
      <w:r>
        <w:t>5. PAIR services not needed due to individual's death, relocation, etc.</w:t>
      </w:r>
      <w:r>
        <w:tab/>
      </w:r>
      <w:r>
        <w:tab/>
      </w:r>
    </w:p>
    <w:p w:rsidR="00C07416" w:rsidP="00C07416" w14:paraId="39AC7D7E" w14:textId="77777777">
      <w:pPr>
        <w:pStyle w:val="Formindent"/>
      </w:pPr>
      <w:r>
        <w:t>6. PAIR withdrew from case</w:t>
      </w:r>
      <w:r>
        <w:tab/>
      </w:r>
      <w:r>
        <w:tab/>
      </w:r>
    </w:p>
    <w:p w:rsidR="00C07416" w:rsidP="00C07416" w14:paraId="2957133B" w14:textId="77777777">
      <w:pPr>
        <w:pStyle w:val="Formindent"/>
      </w:pPr>
      <w:r>
        <w:t>7. PAIR unable to take case because of lack of resources</w:t>
      </w:r>
      <w:r>
        <w:tab/>
      </w:r>
      <w:r>
        <w:tab/>
      </w:r>
    </w:p>
    <w:p w:rsidR="00C07416" w:rsidP="00C07416" w14:paraId="0C898AB7" w14:textId="77777777">
      <w:pPr>
        <w:pStyle w:val="Formindent"/>
      </w:pPr>
      <w:r>
        <w:t>8. Individual's case lacks legal merit</w:t>
      </w:r>
      <w:r>
        <w:tab/>
      </w:r>
      <w:r>
        <w:tab/>
      </w:r>
    </w:p>
    <w:p w:rsidR="00C07416" w:rsidP="00C07416" w14:paraId="139B3E83" w14:textId="77777777">
      <w:pPr>
        <w:pStyle w:val="Formindent"/>
      </w:pPr>
      <w:r>
        <w:t xml:space="preserve">9. </w:t>
      </w:r>
      <w:r w:rsidR="007D30DF">
        <w:t>Other (</w:t>
      </w:r>
      <w:r>
        <w:t>Please explain on separate sheet.)</w:t>
      </w:r>
      <w:r>
        <w:tab/>
      </w:r>
      <w:r>
        <w:tab/>
      </w:r>
    </w:p>
    <w:p w:rsidR="00C07416" w:rsidP="00C07416" w14:paraId="45B9EBA0" w14:textId="77777777">
      <w:pPr>
        <w:pStyle w:val="Heading2"/>
      </w:pPr>
      <w:r>
        <w:t xml:space="preserve">E. Intervention Strategies Used in Serving Individuals:  </w:t>
      </w:r>
    </w:p>
    <w:p w:rsidR="00C07416" w:rsidP="00083CE8" w14:paraId="08913045" w14:textId="77777777">
      <w:pPr>
        <w:pStyle w:val="Formindent"/>
      </w:pPr>
      <w:r>
        <w:t>(List the highest level of intervention used by PAIR prior to closing each case file.)</w:t>
      </w:r>
    </w:p>
    <w:p w:rsidR="00C07416" w:rsidP="00083CE8" w14:paraId="44F5840F" w14:textId="77777777">
      <w:pPr>
        <w:pStyle w:val="Formindent"/>
      </w:pPr>
      <w:r>
        <w:t>1. Technical assistance in self-advocacy</w:t>
      </w:r>
      <w:r w:rsidR="00083CE8">
        <w:tab/>
      </w:r>
      <w:r>
        <w:tab/>
      </w:r>
    </w:p>
    <w:p w:rsidR="00C07416" w:rsidP="00083CE8" w14:paraId="19D807BF" w14:textId="77777777">
      <w:pPr>
        <w:pStyle w:val="Formindent"/>
      </w:pPr>
      <w:r>
        <w:t>2. Short-term assistance</w:t>
      </w:r>
      <w:r>
        <w:tab/>
      </w:r>
      <w:r w:rsidR="00083CE8">
        <w:tab/>
      </w:r>
    </w:p>
    <w:p w:rsidR="00C07416" w:rsidP="00083CE8" w14:paraId="0FADEB21" w14:textId="77777777">
      <w:pPr>
        <w:pStyle w:val="Formindent"/>
      </w:pPr>
      <w:r>
        <w:t>3. Investigation/monitoring</w:t>
      </w:r>
      <w:r>
        <w:tab/>
      </w:r>
      <w:r w:rsidR="00083CE8">
        <w:tab/>
      </w:r>
    </w:p>
    <w:p w:rsidR="00C07416" w:rsidP="00083CE8" w14:paraId="1E220212" w14:textId="77777777">
      <w:pPr>
        <w:pStyle w:val="Formindent"/>
      </w:pPr>
      <w:r>
        <w:t>4. Negotiation</w:t>
      </w:r>
      <w:r>
        <w:tab/>
      </w:r>
      <w:r w:rsidR="00083CE8">
        <w:tab/>
      </w:r>
    </w:p>
    <w:p w:rsidR="00C07416" w:rsidP="00083CE8" w14:paraId="19B61F0B" w14:textId="77777777">
      <w:pPr>
        <w:pStyle w:val="Formindent"/>
      </w:pPr>
      <w:r>
        <w:t>5. Mediation/alternative dispute resolution</w:t>
      </w:r>
      <w:r>
        <w:tab/>
      </w:r>
      <w:r w:rsidR="00083CE8">
        <w:tab/>
      </w:r>
    </w:p>
    <w:p w:rsidR="00C07416" w:rsidP="00083CE8" w14:paraId="7AD1ACCE" w14:textId="77777777">
      <w:pPr>
        <w:pStyle w:val="Formindent"/>
      </w:pPr>
      <w:r>
        <w:t>6. Administrative hearings</w:t>
      </w:r>
      <w:r>
        <w:tab/>
      </w:r>
      <w:r w:rsidR="00083CE8">
        <w:tab/>
      </w:r>
    </w:p>
    <w:p w:rsidR="00C07416" w:rsidP="00083CE8" w14:paraId="58DF436F" w14:textId="77777777">
      <w:pPr>
        <w:pStyle w:val="Formindent"/>
      </w:pPr>
      <w:r>
        <w:t>7. Litigation (including class actions)</w:t>
      </w:r>
      <w:r>
        <w:tab/>
      </w:r>
      <w:r w:rsidR="00083CE8">
        <w:tab/>
      </w:r>
    </w:p>
    <w:p w:rsidR="00C07416" w:rsidP="00083CE8" w14:paraId="082AE90C" w14:textId="77777777">
      <w:pPr>
        <w:pStyle w:val="Formindent"/>
      </w:pPr>
      <w:r>
        <w:t>8. Systemic/policy activities</w:t>
      </w:r>
      <w:r>
        <w:tab/>
      </w:r>
      <w:r w:rsidR="00083CE8">
        <w:tab/>
      </w:r>
    </w:p>
    <w:p w:rsidR="00C07416" w:rsidP="00083CE8" w14:paraId="713B1E2A" w14:textId="77777777">
      <w:pPr>
        <w:pStyle w:val="Heading1"/>
      </w:pPr>
      <w:r>
        <w:t>PART III. STATISTICAL INFORMATION ON INDIVIDUALS SERVED:</w:t>
      </w:r>
    </w:p>
    <w:p w:rsidR="00C07416" w:rsidP="00083CE8" w14:paraId="040122EE" w14:textId="77777777">
      <w:pPr>
        <w:pStyle w:val="Heading2"/>
      </w:pPr>
      <w:r>
        <w:t>A</w:t>
      </w:r>
      <w:r w:rsidR="00083CE8">
        <w:t>. Ag</w:t>
      </w:r>
      <w:r>
        <w:t>e of Individuals Served: (as of October 1)</w:t>
      </w:r>
    </w:p>
    <w:p w:rsidR="00C07416" w:rsidP="00083CE8" w14:paraId="3AA5A6B4" w14:textId="77777777">
      <w:pPr>
        <w:pStyle w:val="Formindent"/>
      </w:pPr>
      <w:r>
        <w:t>(Multiple responses not permitted.)</w:t>
      </w:r>
    </w:p>
    <w:p w:rsidR="00C07416" w:rsidP="00083CE8" w14:paraId="7FF9219A" w14:textId="77777777">
      <w:pPr>
        <w:pStyle w:val="Formindent"/>
      </w:pPr>
      <w:r>
        <w:t>1. 0 – 4</w:t>
      </w:r>
      <w:r>
        <w:tab/>
      </w:r>
      <w:r w:rsidR="00083CE8">
        <w:tab/>
      </w:r>
    </w:p>
    <w:p w:rsidR="00C07416" w:rsidP="00083CE8" w14:paraId="138B0576" w14:textId="77777777">
      <w:pPr>
        <w:pStyle w:val="Formindent"/>
      </w:pPr>
      <w:r>
        <w:t>2. 5 – 22</w:t>
      </w:r>
      <w:r>
        <w:tab/>
      </w:r>
      <w:r w:rsidR="00083CE8">
        <w:tab/>
      </w:r>
    </w:p>
    <w:p w:rsidR="00C07416" w:rsidP="00083CE8" w14:paraId="575D44BA" w14:textId="77777777">
      <w:pPr>
        <w:pStyle w:val="Formindent"/>
      </w:pPr>
      <w:r>
        <w:t>3. 23 - 59</w:t>
      </w:r>
      <w:r>
        <w:tab/>
      </w:r>
      <w:r w:rsidR="00083CE8">
        <w:tab/>
      </w:r>
    </w:p>
    <w:p w:rsidR="00C07416" w:rsidP="00083CE8" w14:paraId="30226AA3" w14:textId="77777777">
      <w:pPr>
        <w:pStyle w:val="Formindent"/>
      </w:pPr>
      <w:r>
        <w:t>4. 60 - 64</w:t>
      </w:r>
      <w:r>
        <w:tab/>
      </w:r>
      <w:r w:rsidR="00083CE8">
        <w:tab/>
      </w:r>
    </w:p>
    <w:p w:rsidR="00C07416" w:rsidP="00083CE8" w14:paraId="3361CB9A" w14:textId="77777777">
      <w:pPr>
        <w:pStyle w:val="Formindent"/>
      </w:pPr>
      <w:r>
        <w:t>5. 65 and over</w:t>
      </w:r>
      <w:r>
        <w:tab/>
      </w:r>
      <w:r w:rsidR="00083CE8">
        <w:tab/>
      </w:r>
    </w:p>
    <w:p w:rsidR="00C07416" w:rsidP="00083CE8" w14:paraId="49CCAB5C" w14:textId="6D480DB3">
      <w:pPr>
        <w:pStyle w:val="Heading2"/>
      </w:pPr>
      <w:r>
        <w:t xml:space="preserve">B. </w:t>
      </w:r>
      <w:r w:rsidR="00CD203E">
        <w:t>Sex</w:t>
      </w:r>
      <w:r w:rsidR="00CD203E">
        <w:t xml:space="preserve"> </w:t>
      </w:r>
      <w:r>
        <w:t xml:space="preserve">of Individuals Served:  </w:t>
      </w:r>
    </w:p>
    <w:p w:rsidR="00C07416" w:rsidP="00083CE8" w14:paraId="4BD6CF26" w14:textId="77777777">
      <w:pPr>
        <w:pStyle w:val="Formindent"/>
      </w:pPr>
      <w:r>
        <w:t>(Multiple responses not permitted)</w:t>
      </w:r>
    </w:p>
    <w:p w:rsidR="00C07416" w:rsidP="00083CE8" w14:paraId="0AD5BFC5" w14:textId="77777777">
      <w:pPr>
        <w:pStyle w:val="Formindent"/>
      </w:pPr>
      <w:r>
        <w:t>1. Females</w:t>
      </w:r>
      <w:r w:rsidR="00083CE8">
        <w:tab/>
      </w:r>
      <w:r>
        <w:tab/>
      </w:r>
    </w:p>
    <w:p w:rsidR="009B5BC3" w:rsidP="009B5BC3" w14:paraId="452AAFAC" w14:textId="77777777">
      <w:pPr>
        <w:pStyle w:val="Formindent"/>
      </w:pPr>
      <w:r>
        <w:t>2. Males</w:t>
      </w:r>
    </w:p>
    <w:p w:rsidR="009B5BC3" w:rsidRPr="009B5BC3" w:rsidP="009B5BC3" w14:paraId="18C28FDE" w14:textId="23D39865">
      <w:pPr>
        <w:pStyle w:val="Formindent"/>
      </w:pPr>
      <w:r>
        <w:t>3</w:t>
      </w:r>
      <w:r w:rsidR="00000000">
        <w:t xml:space="preserve">. </w:t>
      </w:r>
      <w:r w:rsidRPr="009B5BC3" w:rsidR="00000000">
        <w:t xml:space="preserve">Unknown </w:t>
      </w:r>
    </w:p>
    <w:p w:rsidR="00C07416" w:rsidP="009B5BC3" w14:paraId="7B15F4F0" w14:textId="77777777">
      <w:pPr>
        <w:pStyle w:val="Heading2"/>
      </w:pPr>
      <w:r>
        <w:t>C. Race/Ethnicity of Individuals Served:</w:t>
      </w:r>
    </w:p>
    <w:p w:rsidR="00C07416" w:rsidP="00083CE8" w14:paraId="14628B5C" w14:textId="77777777">
      <w:pPr>
        <w:pStyle w:val="Formindent"/>
      </w:pPr>
      <w:r>
        <w:t>1. Hispanic /Latino of any race</w:t>
      </w:r>
      <w:r>
        <w:tab/>
      </w:r>
      <w:r>
        <w:tab/>
      </w:r>
    </w:p>
    <w:p w:rsidR="00C07416" w:rsidP="00083CE8" w14:paraId="2388F8C1" w14:textId="77777777">
      <w:pPr>
        <w:pStyle w:val="Formindent"/>
      </w:pPr>
      <w:r>
        <w:t>For individuals who are non-Hispanic/Latino only:</w:t>
      </w:r>
    </w:p>
    <w:p w:rsidR="00C07416" w:rsidP="00083CE8" w14:paraId="58BBBDA8" w14:textId="77777777">
      <w:pPr>
        <w:pStyle w:val="Formindent"/>
      </w:pPr>
      <w:r>
        <w:t>2. American Indian or Alaska Native</w:t>
      </w:r>
      <w:r>
        <w:tab/>
      </w:r>
      <w:r w:rsidR="00083CE8">
        <w:tab/>
      </w:r>
    </w:p>
    <w:p w:rsidR="00C07416" w:rsidP="00083CE8" w14:paraId="3567C30E" w14:textId="77777777">
      <w:pPr>
        <w:pStyle w:val="Formindent"/>
      </w:pPr>
      <w:r>
        <w:t xml:space="preserve">3. Asian </w:t>
      </w:r>
      <w:r>
        <w:tab/>
      </w:r>
      <w:r w:rsidR="00083CE8">
        <w:tab/>
      </w:r>
    </w:p>
    <w:p w:rsidR="00C07416" w:rsidP="00083CE8" w14:paraId="68B2AE93" w14:textId="77777777">
      <w:pPr>
        <w:pStyle w:val="Formindent"/>
      </w:pPr>
      <w:r>
        <w:t>4. Black or African American</w:t>
      </w:r>
      <w:r>
        <w:tab/>
      </w:r>
      <w:r w:rsidR="00083CE8">
        <w:tab/>
      </w:r>
    </w:p>
    <w:p w:rsidR="00C07416" w:rsidP="00083CE8" w14:paraId="29E029FA" w14:textId="77777777">
      <w:pPr>
        <w:pStyle w:val="Formindent"/>
      </w:pPr>
      <w:r>
        <w:t>5. Native Hawaiian or other Pacific Islander</w:t>
      </w:r>
      <w:r>
        <w:tab/>
      </w:r>
      <w:r w:rsidR="00083CE8">
        <w:tab/>
      </w:r>
    </w:p>
    <w:p w:rsidR="007A0F84" w:rsidP="00083CE8" w14:paraId="17B716DE" w14:textId="77777777">
      <w:pPr>
        <w:pStyle w:val="Formindent"/>
      </w:pPr>
      <w:r>
        <w:t>6. White</w:t>
      </w:r>
    </w:p>
    <w:p w:rsidR="00C07416" w:rsidP="00083CE8" w14:paraId="65F4FB38" w14:textId="77777777">
      <w:pPr>
        <w:pStyle w:val="Formindent"/>
      </w:pPr>
      <w:r>
        <w:t>7. Two or more races</w:t>
      </w:r>
      <w:r>
        <w:tab/>
      </w:r>
      <w:r w:rsidR="00083CE8">
        <w:tab/>
      </w:r>
    </w:p>
    <w:p w:rsidR="00C07416" w:rsidP="00083CE8" w14:paraId="02567282" w14:textId="77777777">
      <w:pPr>
        <w:pStyle w:val="Formindent"/>
      </w:pPr>
      <w:r>
        <w:t>8. Race/ethnicity unknown</w:t>
      </w:r>
      <w:r>
        <w:tab/>
      </w:r>
      <w:r w:rsidR="00083CE8">
        <w:tab/>
      </w:r>
    </w:p>
    <w:p w:rsidR="00C07416" w:rsidP="00083CE8" w14:paraId="49738C90" w14:textId="77777777">
      <w:pPr>
        <w:pStyle w:val="Heading2"/>
      </w:pPr>
      <w:r>
        <w:t>D. Living Arrangements of Individuals Served</w:t>
      </w:r>
      <w:r w:rsidR="007D30DF">
        <w:t>: (</w:t>
      </w:r>
      <w:r>
        <w:t>Multiple responses not permitted)</w:t>
      </w:r>
    </w:p>
    <w:p w:rsidR="00C07416" w:rsidP="00083CE8" w14:paraId="70E45803" w14:textId="77777777">
      <w:pPr>
        <w:pStyle w:val="Formindent"/>
      </w:pPr>
      <w:r>
        <w:t>1. Independent</w:t>
      </w:r>
      <w:r>
        <w:tab/>
      </w:r>
      <w:r w:rsidR="00083CE8">
        <w:tab/>
      </w:r>
    </w:p>
    <w:p w:rsidR="00C07416" w:rsidP="00083CE8" w14:paraId="03116AEC" w14:textId="77777777">
      <w:pPr>
        <w:pStyle w:val="Formindent"/>
      </w:pPr>
      <w:r>
        <w:t>2. Parental or other family home</w:t>
      </w:r>
      <w:r>
        <w:tab/>
      </w:r>
      <w:r w:rsidR="00083CE8">
        <w:tab/>
      </w:r>
    </w:p>
    <w:p w:rsidR="00C07416" w:rsidP="00083CE8" w14:paraId="4E3F8EB7" w14:textId="77777777">
      <w:pPr>
        <w:pStyle w:val="Formindent"/>
      </w:pPr>
      <w:r>
        <w:t>3. Community residential home</w:t>
      </w:r>
      <w:r>
        <w:tab/>
      </w:r>
      <w:r w:rsidR="00083CE8">
        <w:tab/>
      </w:r>
    </w:p>
    <w:p w:rsidR="00C07416" w:rsidP="00083CE8" w14:paraId="7752D80C" w14:textId="77777777">
      <w:pPr>
        <w:pStyle w:val="Formindent"/>
      </w:pPr>
      <w:r>
        <w:t>4. Foster care</w:t>
      </w:r>
      <w:r>
        <w:tab/>
      </w:r>
      <w:r w:rsidR="00083CE8">
        <w:tab/>
      </w:r>
    </w:p>
    <w:p w:rsidR="00C07416" w:rsidP="00083CE8" w14:paraId="403745D6" w14:textId="77777777">
      <w:pPr>
        <w:pStyle w:val="Formindent"/>
      </w:pPr>
      <w:r>
        <w:t>5. Nursing home</w:t>
      </w:r>
      <w:r>
        <w:tab/>
      </w:r>
      <w:r w:rsidR="00083CE8">
        <w:tab/>
      </w:r>
    </w:p>
    <w:p w:rsidR="00C07416" w:rsidP="00083CE8" w14:paraId="237EF7CA" w14:textId="77777777">
      <w:pPr>
        <w:pStyle w:val="Formindent"/>
      </w:pPr>
      <w:r>
        <w:t>6. Public institutional living arrangement</w:t>
      </w:r>
      <w:r>
        <w:tab/>
      </w:r>
      <w:r w:rsidR="00083CE8">
        <w:tab/>
      </w:r>
    </w:p>
    <w:p w:rsidR="00C07416" w:rsidP="00083CE8" w14:paraId="58F4BA14" w14:textId="77777777">
      <w:pPr>
        <w:pStyle w:val="Formindent"/>
      </w:pPr>
      <w:r>
        <w:t>7. Private institutional living arrangement</w:t>
      </w:r>
      <w:r>
        <w:tab/>
      </w:r>
      <w:r w:rsidR="00083CE8">
        <w:tab/>
      </w:r>
    </w:p>
    <w:p w:rsidR="00C07416" w:rsidP="00083CE8" w14:paraId="3F9365DC" w14:textId="77777777">
      <w:pPr>
        <w:pStyle w:val="Formindent"/>
      </w:pPr>
      <w:r>
        <w:t>8. Jail/prison/detention center</w:t>
      </w:r>
      <w:r>
        <w:tab/>
      </w:r>
      <w:r w:rsidR="00083CE8">
        <w:tab/>
      </w:r>
    </w:p>
    <w:p w:rsidR="00C07416" w:rsidP="00083CE8" w14:paraId="14B78589" w14:textId="77777777">
      <w:pPr>
        <w:pStyle w:val="Formindent"/>
      </w:pPr>
      <w:r>
        <w:t>9. Homeless</w:t>
      </w:r>
      <w:r>
        <w:tab/>
      </w:r>
      <w:r w:rsidR="00083CE8">
        <w:tab/>
      </w:r>
    </w:p>
    <w:p w:rsidR="00C07416" w:rsidP="00083CE8" w14:paraId="5F8A9FBA" w14:textId="77777777">
      <w:pPr>
        <w:pStyle w:val="Formindent"/>
      </w:pPr>
      <w:r>
        <w:t>10. Other living arrangements</w:t>
      </w:r>
      <w:r>
        <w:tab/>
      </w:r>
      <w:r w:rsidR="00083CE8">
        <w:tab/>
      </w:r>
    </w:p>
    <w:p w:rsidR="00C07416" w:rsidP="00083CE8" w14:paraId="641E7CEF" w14:textId="77777777">
      <w:pPr>
        <w:pStyle w:val="Formindent"/>
      </w:pPr>
      <w:r>
        <w:t>11. Living arrangements not known</w:t>
      </w:r>
      <w:r>
        <w:tab/>
      </w:r>
      <w:r w:rsidR="00083CE8">
        <w:tab/>
      </w:r>
    </w:p>
    <w:p w:rsidR="00C07416" w:rsidP="00083CE8" w14:paraId="00ABB8EA" w14:textId="77777777">
      <w:pPr>
        <w:pStyle w:val="Heading2"/>
      </w:pPr>
      <w:r>
        <w:t xml:space="preserve">E. Primary Disability of Individuals Served:  </w:t>
      </w:r>
    </w:p>
    <w:p w:rsidR="00C07416" w:rsidP="00083CE8" w14:paraId="56E1A58C" w14:textId="77777777">
      <w:pPr>
        <w:pStyle w:val="Formindent"/>
      </w:pPr>
      <w:r>
        <w:t>(Identify the individual's primary disability, namely the one directly related to the issues/complaints raised by the individual.)</w:t>
      </w:r>
    </w:p>
    <w:p w:rsidR="00C07416" w:rsidP="00083CE8" w14:paraId="2998E313" w14:textId="77777777">
      <w:pPr>
        <w:pStyle w:val="Formindent"/>
      </w:pPr>
      <w:r>
        <w:t>1. Blind/visual impairment</w:t>
      </w:r>
      <w:r>
        <w:tab/>
      </w:r>
      <w:r w:rsidR="00083CE8">
        <w:tab/>
      </w:r>
    </w:p>
    <w:p w:rsidR="00C07416" w:rsidP="00083CE8" w14:paraId="694C0E77" w14:textId="77777777">
      <w:pPr>
        <w:pStyle w:val="Formindent"/>
      </w:pPr>
      <w:r>
        <w:t>2. Deaf/hard of hearing</w:t>
      </w:r>
      <w:r>
        <w:tab/>
      </w:r>
      <w:r w:rsidR="00083CE8">
        <w:tab/>
      </w:r>
    </w:p>
    <w:p w:rsidR="00C07416" w:rsidP="00083CE8" w14:paraId="25D3DEC6" w14:textId="77777777">
      <w:pPr>
        <w:pStyle w:val="Formindent"/>
      </w:pPr>
      <w:r>
        <w:t>3. Deaf-blind</w:t>
      </w:r>
      <w:r>
        <w:tab/>
      </w:r>
      <w:r w:rsidR="00083CE8">
        <w:tab/>
      </w:r>
    </w:p>
    <w:p w:rsidR="00C07416" w:rsidP="00083CE8" w14:paraId="4C1608DA" w14:textId="77777777">
      <w:pPr>
        <w:pStyle w:val="Formindent"/>
      </w:pPr>
      <w:r>
        <w:t>4. Orthopedic impairment</w:t>
      </w:r>
      <w:r>
        <w:tab/>
      </w:r>
      <w:r w:rsidR="00083CE8">
        <w:tab/>
      </w:r>
    </w:p>
    <w:p w:rsidR="00C07416" w:rsidP="00083CE8" w14:paraId="045E7282" w14:textId="77777777">
      <w:pPr>
        <w:pStyle w:val="Formindent"/>
      </w:pPr>
      <w:r>
        <w:t>5. Mental illness</w:t>
      </w:r>
      <w:r>
        <w:tab/>
      </w:r>
      <w:r w:rsidR="00083CE8">
        <w:tab/>
      </w:r>
    </w:p>
    <w:p w:rsidR="00C07416" w:rsidP="00083CE8" w14:paraId="365B9A80" w14:textId="77777777">
      <w:pPr>
        <w:pStyle w:val="Formindent"/>
      </w:pPr>
      <w:r>
        <w:t>6. Substance abuse</w:t>
      </w:r>
      <w:r>
        <w:tab/>
      </w:r>
      <w:r w:rsidR="00083CE8">
        <w:tab/>
      </w:r>
    </w:p>
    <w:p w:rsidR="00C07416" w:rsidP="00083CE8" w14:paraId="7342FFF5" w14:textId="77777777">
      <w:pPr>
        <w:pStyle w:val="Formindent"/>
      </w:pPr>
      <w:r>
        <w:t xml:space="preserve">7. </w:t>
      </w:r>
      <w:r w:rsidR="007A0F84">
        <w:t>Intellectual Disability</w:t>
      </w:r>
      <w:r>
        <w:tab/>
      </w:r>
      <w:r w:rsidR="00083CE8">
        <w:tab/>
      </w:r>
    </w:p>
    <w:p w:rsidR="00C07416" w:rsidP="00083CE8" w14:paraId="6C624393" w14:textId="77777777">
      <w:pPr>
        <w:pStyle w:val="Formindent"/>
      </w:pPr>
      <w:r>
        <w:t>8. Learning disability</w:t>
      </w:r>
      <w:r>
        <w:tab/>
      </w:r>
      <w:r w:rsidR="00083CE8">
        <w:tab/>
      </w:r>
    </w:p>
    <w:p w:rsidR="00C07416" w:rsidP="00083CE8" w14:paraId="10C75C0F" w14:textId="77777777">
      <w:pPr>
        <w:pStyle w:val="Formindent"/>
      </w:pPr>
      <w:r>
        <w:t>9. Neurological impairment</w:t>
      </w:r>
      <w:r>
        <w:tab/>
      </w:r>
      <w:r w:rsidR="00083CE8">
        <w:tab/>
      </w:r>
    </w:p>
    <w:p w:rsidR="00C07416" w:rsidP="00083CE8" w14:paraId="4B237674" w14:textId="77777777">
      <w:pPr>
        <w:pStyle w:val="Formindent"/>
      </w:pPr>
      <w:r>
        <w:t>10. Respiratory impairment</w:t>
      </w:r>
      <w:r>
        <w:tab/>
      </w:r>
      <w:r w:rsidR="00083CE8">
        <w:tab/>
      </w:r>
    </w:p>
    <w:p w:rsidR="00C07416" w:rsidP="00083CE8" w14:paraId="2A84132A" w14:textId="77777777">
      <w:pPr>
        <w:pStyle w:val="Formindent"/>
      </w:pPr>
      <w:r>
        <w:t>11. Heart/other circulatory impairment</w:t>
      </w:r>
      <w:r>
        <w:tab/>
      </w:r>
      <w:r w:rsidR="00083CE8">
        <w:tab/>
      </w:r>
    </w:p>
    <w:p w:rsidR="00C07416" w:rsidP="00083CE8" w14:paraId="27DFEFA0" w14:textId="77777777">
      <w:pPr>
        <w:pStyle w:val="Formindent"/>
      </w:pPr>
      <w:r>
        <w:t>12. Muscular/skeletal impairment</w:t>
      </w:r>
      <w:r>
        <w:tab/>
      </w:r>
      <w:r w:rsidR="00083CE8">
        <w:tab/>
      </w:r>
    </w:p>
    <w:p w:rsidR="00C07416" w:rsidP="00083CE8" w14:paraId="54F89DE6" w14:textId="77777777">
      <w:pPr>
        <w:pStyle w:val="Formindent"/>
      </w:pPr>
      <w:r>
        <w:t>13. Speech impairment</w:t>
      </w:r>
      <w:r>
        <w:tab/>
      </w:r>
      <w:r w:rsidR="00083CE8">
        <w:tab/>
      </w:r>
    </w:p>
    <w:p w:rsidR="00C07416" w:rsidP="00083CE8" w14:paraId="60CE530D" w14:textId="77777777">
      <w:pPr>
        <w:pStyle w:val="Formindent"/>
      </w:pPr>
      <w:r>
        <w:t>14. AIDS/HIV</w:t>
      </w:r>
      <w:r>
        <w:tab/>
      </w:r>
      <w:r w:rsidR="00083CE8">
        <w:tab/>
      </w:r>
    </w:p>
    <w:p w:rsidR="00C07416" w:rsidP="00083CE8" w14:paraId="6654F309" w14:textId="77777777">
      <w:pPr>
        <w:pStyle w:val="Formindent"/>
      </w:pPr>
      <w:r>
        <w:t>15. Traumatic brain injury</w:t>
      </w:r>
      <w:r>
        <w:tab/>
      </w:r>
      <w:r w:rsidR="00083CE8">
        <w:tab/>
      </w:r>
    </w:p>
    <w:p w:rsidR="00C07416" w:rsidP="00083CE8" w14:paraId="63FC8DE3" w14:textId="77777777">
      <w:pPr>
        <w:pStyle w:val="Formindent"/>
      </w:pPr>
      <w:r>
        <w:t>16. Other disability</w:t>
      </w:r>
      <w:r>
        <w:tab/>
      </w:r>
      <w:r w:rsidR="00083CE8">
        <w:tab/>
      </w:r>
    </w:p>
    <w:p w:rsidR="00C07416" w:rsidP="00083CE8" w14:paraId="6ADC33B3" w14:textId="77777777">
      <w:pPr>
        <w:pStyle w:val="Heading1"/>
      </w:pPr>
      <w:r>
        <w:t>PART IV. SYSTEMIC ACTIVITIES AND LITIGATION:</w:t>
      </w:r>
    </w:p>
    <w:p w:rsidR="00C07416" w:rsidP="00083CE8" w14:paraId="1CB84BFF" w14:textId="77777777">
      <w:pPr>
        <w:pStyle w:val="Heading2"/>
      </w:pPr>
      <w:r>
        <w:t>A. Systemic Activities:</w:t>
      </w:r>
    </w:p>
    <w:p w:rsidR="00C07416" w:rsidP="00083CE8" w14:paraId="654833C0" w14:textId="77777777">
      <w:pPr>
        <w:pStyle w:val="Formindent"/>
      </w:pPr>
      <w:r>
        <w:t>1. Number of policies/practices changed as a result of non-litigation systemic activities</w:t>
      </w:r>
      <w:r w:rsidR="00083CE8">
        <w:tab/>
      </w:r>
      <w:r>
        <w:tab/>
      </w:r>
    </w:p>
    <w:p w:rsidR="00C07416" w:rsidP="00083CE8" w14:paraId="1DF63CD8" w14:textId="77777777">
      <w:pPr>
        <w:pStyle w:val="Formindent"/>
      </w:pPr>
      <w:r>
        <w:t>2. Number of individuals potentially impacted by policy changes</w:t>
      </w:r>
      <w:r>
        <w:tab/>
      </w:r>
      <w:r w:rsidR="00083CE8">
        <w:tab/>
      </w:r>
    </w:p>
    <w:p w:rsidR="00C07416" w:rsidP="0071319F" w14:paraId="0A88FA1F" w14:textId="77777777">
      <w:pPr>
        <w:pStyle w:val="FormNormal"/>
      </w:pPr>
      <w:r>
        <w:br/>
        <w:t>Describe your systemic activities.  Be sure to include information about the policies that were changed and how these changes benefit individuals with disabilities.  Include case examples of how your systemic activities impacted individuals served.  (Attach separate sheets if necessary.)</w:t>
      </w:r>
    </w:p>
    <w:p w:rsidR="00C07416" w:rsidP="0071319F" w14:paraId="43F02DF6" w14:textId="77777777">
      <w:pPr>
        <w:pStyle w:val="FormNormal"/>
      </w:pPr>
    </w:p>
    <w:p w:rsidR="00C07416" w:rsidP="0071319F" w14:paraId="702000C5" w14:textId="77777777">
      <w:pPr>
        <w:pStyle w:val="FormNormal"/>
      </w:pPr>
    </w:p>
    <w:p w:rsidR="00C07416" w:rsidP="0071319F" w14:paraId="16CA6D92" w14:textId="77777777">
      <w:pPr>
        <w:pStyle w:val="FormNormal"/>
      </w:pPr>
    </w:p>
    <w:p w:rsidR="00C07416" w:rsidP="0071319F" w14:paraId="6EDA3202" w14:textId="77777777">
      <w:pPr>
        <w:pStyle w:val="FormNormal"/>
      </w:pPr>
    </w:p>
    <w:p w:rsidR="00C07416" w:rsidP="0071319F" w14:paraId="43BD6ADE" w14:textId="77777777">
      <w:pPr>
        <w:pStyle w:val="FormNormal"/>
      </w:pPr>
    </w:p>
    <w:p w:rsidR="00C07416" w:rsidP="00083CE8" w14:paraId="54B98F1A" w14:textId="77777777">
      <w:pPr>
        <w:pStyle w:val="Heading2"/>
      </w:pPr>
      <w:r>
        <w:t>B. Litigation/Class Actions:</w:t>
      </w:r>
    </w:p>
    <w:p w:rsidR="00C07416" w:rsidP="00083CE8" w14:paraId="6DB3CB15" w14:textId="77777777">
      <w:pPr>
        <w:pStyle w:val="Formindent"/>
      </w:pPr>
      <w:r>
        <w:t>1. Number of individuals potentially impacted by changes as a result of PAIR's litigation/class action efforts</w:t>
      </w:r>
      <w:r>
        <w:tab/>
      </w:r>
      <w:r w:rsidR="00083CE8">
        <w:tab/>
      </w:r>
    </w:p>
    <w:p w:rsidR="00C07416" w:rsidP="00083CE8" w14:paraId="2582E163" w14:textId="77777777">
      <w:pPr>
        <w:pStyle w:val="Formindent"/>
      </w:pPr>
      <w:r>
        <w:t>2. Number of individuals named in class actions</w:t>
      </w:r>
      <w:r>
        <w:tab/>
      </w:r>
      <w:r w:rsidR="00083CE8">
        <w:tab/>
      </w:r>
    </w:p>
    <w:p w:rsidR="00083CE8" w:rsidP="0071319F" w14:paraId="290D5714" w14:textId="77777777">
      <w:pPr>
        <w:pStyle w:val="FormNormal"/>
      </w:pPr>
    </w:p>
    <w:p w:rsidR="00C07416" w:rsidP="0071319F" w14:paraId="7FD25202" w14:textId="77777777">
      <w:pPr>
        <w:pStyle w:val="FormNormal"/>
      </w:pPr>
      <w:r>
        <w:t>Describe your litigation/class action activities.  Explain how individuals with disabilities benefited from your litigation activities.  Be sure to include case examples that demonstrate the impact of your litigation.  (Attach separate sheets if necessary.)</w:t>
      </w:r>
    </w:p>
    <w:p w:rsidR="00C07416" w:rsidP="0071319F" w14:paraId="42A11C53" w14:textId="77777777">
      <w:pPr>
        <w:pStyle w:val="FormNormal"/>
      </w:pPr>
    </w:p>
    <w:p w:rsidR="00C07416" w:rsidP="0071319F" w14:paraId="39C870E6" w14:textId="77777777">
      <w:pPr>
        <w:pStyle w:val="FormNormal"/>
      </w:pPr>
    </w:p>
    <w:p w:rsidR="00C07416" w:rsidP="0071319F" w14:paraId="599FEBBD" w14:textId="77777777">
      <w:pPr>
        <w:pStyle w:val="FormNormal"/>
      </w:pPr>
    </w:p>
    <w:p w:rsidR="00C07416" w:rsidP="0071319F" w14:paraId="672396BD" w14:textId="77777777">
      <w:pPr>
        <w:pStyle w:val="FormNormal"/>
      </w:pPr>
    </w:p>
    <w:p w:rsidR="00C07416" w:rsidP="0071319F" w14:paraId="5B5AABC6" w14:textId="77777777">
      <w:pPr>
        <w:pStyle w:val="FormNormal"/>
      </w:pPr>
    </w:p>
    <w:p w:rsidR="00C07416" w:rsidP="00083CE8" w14:paraId="407C9FF9" w14:textId="77777777">
      <w:pPr>
        <w:pStyle w:val="Heading1"/>
      </w:pPr>
      <w:r>
        <w:br w:type="page"/>
      </w:r>
      <w:r>
        <w:t>PART V. PAIR'S PRIORITIES AND OBJECTIVES:</w:t>
      </w:r>
    </w:p>
    <w:p w:rsidR="00C07416" w:rsidP="0071319F" w14:paraId="0811F385" w14:textId="77777777">
      <w:pPr>
        <w:pStyle w:val="FormNormal"/>
      </w:pPr>
    </w:p>
    <w:p w:rsidR="00C07416" w:rsidP="00083CE8" w14:paraId="33B7E38C" w14:textId="77777777">
      <w:pPr>
        <w:pStyle w:val="Heading2"/>
      </w:pPr>
      <w:r>
        <w:t>A. Priorities and Objectives for the Fiscal Year Covered by this Report:</w:t>
      </w:r>
    </w:p>
    <w:p w:rsidR="00C07416" w:rsidP="0071319F" w14:paraId="30A14E79" w14:textId="77777777">
      <w:pPr>
        <w:pStyle w:val="FormNormal"/>
      </w:pPr>
    </w:p>
    <w:p w:rsidR="00C07416" w:rsidP="0071319F" w14:paraId="374C3EEA" w14:textId="77777777">
      <w:pPr>
        <w:pStyle w:val="FormNormal"/>
      </w:pPr>
      <w:r>
        <w:t>For each of your PAIR program priorities for the fiscal year covered by this report, please:</w:t>
      </w:r>
    </w:p>
    <w:p w:rsidR="00C07416" w:rsidP="0071319F" w14:paraId="03167160" w14:textId="77777777">
      <w:pPr>
        <w:pStyle w:val="FormNormal"/>
      </w:pPr>
    </w:p>
    <w:p w:rsidR="00C07416" w:rsidP="0071319F" w14:paraId="0F08259A" w14:textId="77777777">
      <w:pPr>
        <w:pStyle w:val="FormNormal"/>
      </w:pPr>
      <w:r>
        <w:t>1. Identify and describe the priority.</w:t>
      </w:r>
    </w:p>
    <w:p w:rsidR="00C07416" w:rsidP="0071319F" w14:paraId="4697417D" w14:textId="77777777">
      <w:pPr>
        <w:pStyle w:val="FormNormal"/>
      </w:pPr>
    </w:p>
    <w:p w:rsidR="00C07416" w:rsidP="0071319F" w14:paraId="33B84043" w14:textId="77777777">
      <w:pPr>
        <w:pStyle w:val="FormNormal"/>
      </w:pPr>
      <w:r>
        <w:t>2. Identify the need, issue or barrier addressed by this priority.</w:t>
      </w:r>
    </w:p>
    <w:p w:rsidR="00C07416" w:rsidP="0071319F" w14:paraId="3E861ABD" w14:textId="77777777">
      <w:pPr>
        <w:pStyle w:val="FormNormal"/>
      </w:pPr>
    </w:p>
    <w:p w:rsidR="00C07416" w:rsidP="0071319F" w14:paraId="39BC9AAE" w14:textId="77777777">
      <w:pPr>
        <w:pStyle w:val="FormNormal"/>
      </w:pPr>
      <w:r>
        <w:t>3. Identify and describe indicators PAIR used to determine successful outcome of activities pursued under this priority.</w:t>
      </w:r>
    </w:p>
    <w:p w:rsidR="00C07416" w:rsidP="0071319F" w14:paraId="1386CCC5" w14:textId="77777777">
      <w:pPr>
        <w:pStyle w:val="FormNormal"/>
      </w:pPr>
    </w:p>
    <w:p w:rsidR="00C07416" w:rsidP="0071319F" w14:paraId="356A66F3" w14:textId="77777777">
      <w:pPr>
        <w:pStyle w:val="FormNormal"/>
      </w:pPr>
      <w:r>
        <w:t>4. Explain whether pursuing this priority involved collaborative efforts by other entities.  If so, describe this collaboration.</w:t>
      </w:r>
    </w:p>
    <w:p w:rsidR="00C07416" w:rsidP="0071319F" w14:paraId="4DFC59C2" w14:textId="77777777">
      <w:pPr>
        <w:pStyle w:val="FormNormal"/>
      </w:pPr>
    </w:p>
    <w:p w:rsidR="00C07416" w:rsidP="0071319F" w14:paraId="650C4D61" w14:textId="77777777">
      <w:pPr>
        <w:pStyle w:val="FormNormal"/>
      </w:pPr>
      <w:r>
        <w:t>5. Provide the number of cases handled under the priority.  Indicate how many of these, if any, were class actions.</w:t>
      </w:r>
    </w:p>
    <w:p w:rsidR="00C07416" w:rsidP="0071319F" w14:paraId="24015D47" w14:textId="77777777">
      <w:pPr>
        <w:pStyle w:val="FormNormal"/>
      </w:pPr>
    </w:p>
    <w:p w:rsidR="00C07416" w:rsidP="0071319F" w14:paraId="63643ADE" w14:textId="77777777">
      <w:pPr>
        <w:pStyle w:val="FormNormal"/>
      </w:pPr>
      <w:r>
        <w:t>6. Provide at least one case summary that demonstrates the impact of the priority.</w:t>
      </w:r>
    </w:p>
    <w:p w:rsidR="00C07416" w:rsidP="0071319F" w14:paraId="17333AD5" w14:textId="77777777">
      <w:pPr>
        <w:pStyle w:val="FormNormal"/>
      </w:pPr>
    </w:p>
    <w:p w:rsidR="00C07416" w:rsidP="0071319F" w14:paraId="2364AB3D" w14:textId="77777777">
      <w:pPr>
        <w:pStyle w:val="FormNormal"/>
      </w:pPr>
    </w:p>
    <w:p w:rsidR="00C07416" w:rsidP="00083CE8" w14:paraId="6809FCEE" w14:textId="77777777">
      <w:pPr>
        <w:pStyle w:val="Heading2"/>
      </w:pPr>
      <w:r>
        <w:t>B.</w:t>
      </w:r>
      <w:r w:rsidR="00083CE8">
        <w:t xml:space="preserve"> </w:t>
      </w:r>
      <w:r>
        <w:t>Priorities and Objectives for the Current Fiscal Year:</w:t>
      </w:r>
    </w:p>
    <w:p w:rsidR="00C07416" w:rsidP="0071319F" w14:paraId="62391206" w14:textId="77777777">
      <w:pPr>
        <w:pStyle w:val="FormNormal"/>
      </w:pPr>
    </w:p>
    <w:p w:rsidR="00C07416" w:rsidP="0071319F" w14:paraId="427548AC" w14:textId="77777777">
      <w:pPr>
        <w:pStyle w:val="FormNormal"/>
      </w:pPr>
      <w:r>
        <w:t>Please include a statement of priorities and objectives for the current fiscal year (the fiscal year succeeding that covered by this report), which should contain the following information:</w:t>
      </w:r>
    </w:p>
    <w:p w:rsidR="00C07416" w:rsidP="0071319F" w14:paraId="2871B5D1" w14:textId="77777777">
      <w:pPr>
        <w:pStyle w:val="FormNormal"/>
      </w:pPr>
    </w:p>
    <w:p w:rsidR="00C07416" w:rsidP="0071319F" w14:paraId="2D58E9C5" w14:textId="77777777">
      <w:pPr>
        <w:pStyle w:val="FormNormal"/>
        <w:tabs>
          <w:tab w:val="left" w:pos="360"/>
        </w:tabs>
      </w:pPr>
      <w:r>
        <w:t>1.</w:t>
      </w:r>
      <w:r w:rsidR="00083CE8">
        <w:t xml:space="preserve"> </w:t>
      </w:r>
      <w:r>
        <w:tab/>
        <w:t>a statement of each priority;</w:t>
      </w:r>
    </w:p>
    <w:p w:rsidR="00C07416" w:rsidP="0071319F" w14:paraId="470CF20C" w14:textId="77777777">
      <w:pPr>
        <w:pStyle w:val="FormNormal"/>
        <w:tabs>
          <w:tab w:val="left" w:pos="360"/>
        </w:tabs>
      </w:pPr>
    </w:p>
    <w:p w:rsidR="00C07416" w:rsidP="0071319F" w14:paraId="56AE9B23" w14:textId="77777777">
      <w:pPr>
        <w:pStyle w:val="FormNormal"/>
        <w:tabs>
          <w:tab w:val="left" w:pos="360"/>
        </w:tabs>
      </w:pPr>
      <w:r>
        <w:t>2.</w:t>
      </w:r>
      <w:r>
        <w:tab/>
        <w:t>the need addressed by each priority; and;</w:t>
      </w:r>
    </w:p>
    <w:p w:rsidR="00C07416" w:rsidP="0071319F" w14:paraId="03827352" w14:textId="77777777">
      <w:pPr>
        <w:pStyle w:val="FormNormal"/>
        <w:tabs>
          <w:tab w:val="left" w:pos="360"/>
        </w:tabs>
      </w:pPr>
    </w:p>
    <w:p w:rsidR="00C07416" w:rsidP="0071319F" w14:paraId="3E8ECFF4" w14:textId="77777777">
      <w:pPr>
        <w:pStyle w:val="FormNormal"/>
        <w:tabs>
          <w:tab w:val="left" w:pos="360"/>
        </w:tabs>
      </w:pPr>
      <w:r>
        <w:t>3.</w:t>
      </w:r>
      <w:r>
        <w:tab/>
        <w:t>a description of the activities to be carried out under each priority.</w:t>
      </w:r>
    </w:p>
    <w:p w:rsidR="00C07416" w:rsidP="0071319F" w14:paraId="07CCA234" w14:textId="77777777">
      <w:pPr>
        <w:pStyle w:val="FormNormal"/>
      </w:pPr>
    </w:p>
    <w:p w:rsidR="00C07416" w:rsidP="0071319F" w14:paraId="50776135" w14:textId="77777777">
      <w:pPr>
        <w:pStyle w:val="FormNormal"/>
      </w:pPr>
    </w:p>
    <w:p w:rsidR="00C07416" w:rsidP="0071319F" w14:paraId="0ED91090" w14:textId="77777777">
      <w:pPr>
        <w:pStyle w:val="FormNormal"/>
      </w:pPr>
    </w:p>
    <w:p w:rsidR="00C07416" w:rsidP="0071319F" w14:paraId="385D23C7" w14:textId="77777777">
      <w:pPr>
        <w:pStyle w:val="FormNormal"/>
      </w:pPr>
    </w:p>
    <w:p w:rsidR="00C07416" w:rsidP="0071319F" w14:paraId="68325D5C" w14:textId="77777777">
      <w:pPr>
        <w:pStyle w:val="FormNormal"/>
      </w:pPr>
    </w:p>
    <w:p w:rsidR="00C07416" w:rsidP="0071319F" w14:paraId="6F348AFB" w14:textId="77777777">
      <w:pPr>
        <w:pStyle w:val="FormNormal"/>
      </w:pPr>
    </w:p>
    <w:p w:rsidR="00C07416" w:rsidP="0071319F" w14:paraId="4DC4A2FD" w14:textId="77777777">
      <w:pPr>
        <w:pStyle w:val="FormNormal"/>
      </w:pPr>
    </w:p>
    <w:p w:rsidR="00C07416" w:rsidP="00083CE8" w14:paraId="0BAD9BA8" w14:textId="77777777">
      <w:pPr>
        <w:pStyle w:val="Heading1"/>
      </w:pPr>
      <w:r>
        <w:br w:type="page"/>
      </w:r>
      <w:r>
        <w:t>PART VI. NARRATIVE:</w:t>
      </w:r>
    </w:p>
    <w:p w:rsidR="00C07416" w:rsidP="0071319F" w14:paraId="1E39240C" w14:textId="77777777">
      <w:pPr>
        <w:pStyle w:val="FormNormal"/>
      </w:pPr>
    </w:p>
    <w:p w:rsidR="00C07416" w:rsidP="0071319F" w14:paraId="112893B0" w14:textId="77777777">
      <w:pPr>
        <w:pStyle w:val="FormNormal"/>
      </w:pPr>
      <w:r>
        <w:t>At a minimum, you must include all of the information requested.  You may include any other information, not otherwise collected on this reporting form that would be helpful in describing the extent of PAIR activities during the prior fiscal year.  Please limit the narrative portion of this report, including attachments, to 20 pages or less.</w:t>
      </w:r>
    </w:p>
    <w:p w:rsidR="00C07416" w:rsidP="0071319F" w14:paraId="5CB68AAC" w14:textId="77777777">
      <w:pPr>
        <w:pStyle w:val="FormNormal"/>
      </w:pPr>
    </w:p>
    <w:p w:rsidR="00C07416" w:rsidP="0071319F" w14:paraId="61F2CA1D" w14:textId="77777777">
      <w:pPr>
        <w:pStyle w:val="FormNormal"/>
      </w:pPr>
      <w:r>
        <w:t>The narrative should contain the following information.  The instructions for this form outline the information that should be contained in each section.</w:t>
      </w:r>
    </w:p>
    <w:p w:rsidR="00C07416" w:rsidP="0071319F" w14:paraId="3A40AE60" w14:textId="77777777">
      <w:pPr>
        <w:pStyle w:val="FormNormal"/>
      </w:pPr>
    </w:p>
    <w:p w:rsidR="00C07416" w:rsidP="0071319F" w14:paraId="5E6E6BAB" w14:textId="77777777">
      <w:pPr>
        <w:pStyle w:val="FormNormal"/>
      </w:pPr>
      <w:r>
        <w:t>A. Sources of funds received and expended</w:t>
      </w:r>
    </w:p>
    <w:p w:rsidR="00C07416" w:rsidP="0071319F" w14:paraId="4D25744F" w14:textId="77777777">
      <w:pPr>
        <w:pStyle w:val="FormNormal"/>
      </w:pPr>
    </w:p>
    <w:p w:rsidR="00C07416" w:rsidP="0071319F" w14:paraId="30EBD7D6" w14:textId="77777777">
      <w:pPr>
        <w:pStyle w:val="FormNormal"/>
      </w:pPr>
      <w:r>
        <w:t>B. Budget for the fiscal year covered by this report</w:t>
      </w:r>
    </w:p>
    <w:p w:rsidR="00C07416" w:rsidP="0071319F" w14:paraId="62C3FE1D" w14:textId="77777777">
      <w:pPr>
        <w:pStyle w:val="FormNormal"/>
      </w:pPr>
    </w:p>
    <w:p w:rsidR="00C07416" w:rsidP="0071319F" w14:paraId="13F8826B" w14:textId="77777777">
      <w:pPr>
        <w:pStyle w:val="FormNormal"/>
      </w:pPr>
      <w:r>
        <w:t>C. Description of PAIR staff (duties and person-years)</w:t>
      </w:r>
    </w:p>
    <w:p w:rsidR="00C07416" w:rsidP="0071319F" w14:paraId="3FAFFB38" w14:textId="77777777">
      <w:pPr>
        <w:pStyle w:val="FormNormal"/>
      </w:pPr>
    </w:p>
    <w:p w:rsidR="00C07416" w:rsidP="0071319F" w14:paraId="5D455D99" w14:textId="77777777">
      <w:pPr>
        <w:pStyle w:val="FormNormal"/>
      </w:pPr>
      <w:r>
        <w:t>D. Involvement with advisory boards (if any)</w:t>
      </w:r>
    </w:p>
    <w:p w:rsidR="00C07416" w:rsidP="0071319F" w14:paraId="492490A5" w14:textId="77777777">
      <w:pPr>
        <w:pStyle w:val="FormNormal"/>
      </w:pPr>
    </w:p>
    <w:p w:rsidR="00C07416" w:rsidP="0071319F" w14:paraId="1ACDF085" w14:textId="77777777">
      <w:pPr>
        <w:pStyle w:val="FormNormal"/>
      </w:pPr>
      <w:r>
        <w:t xml:space="preserve">E. Grievances filed under the grievance procedure </w:t>
      </w:r>
    </w:p>
    <w:p w:rsidR="00C07416" w:rsidP="0071319F" w14:paraId="6990EB57" w14:textId="77777777">
      <w:pPr>
        <w:pStyle w:val="FormNormal"/>
      </w:pPr>
    </w:p>
    <w:p w:rsidR="00015154" w:rsidP="0071319F" w14:paraId="77A15E51" w14:textId="77777777">
      <w:pPr>
        <w:pStyle w:val="FormNormal"/>
      </w:pPr>
      <w:r>
        <w:t>F. Coordination with the Client Assistance Program (CAP) and the State long-term care program, if these programs are not part of the P&amp;A agency</w:t>
      </w:r>
    </w:p>
    <w:p w:rsidR="00015154" w:rsidP="0071319F" w14:paraId="04AC30FB" w14:textId="77777777">
      <w:pPr>
        <w:pStyle w:val="FormNormal"/>
      </w:pPr>
    </w:p>
    <w:p w:rsidR="00015154" w:rsidP="0071319F" w14:paraId="5CDFC1DB" w14:textId="77777777">
      <w:pPr>
        <w:pStyle w:val="FormNormal"/>
      </w:pPr>
      <w:r>
        <w:t xml:space="preserve">Reports are to be submitted to RSA within 90 days after the end of the fiscal year covered by this report.  Please be reminded that you can enter data directly into </w:t>
      </w:r>
      <w:r w:rsidR="0071319F">
        <w:t>the RSA web site (</w:t>
      </w:r>
      <w:hyperlink r:id="rId9" w:history="1">
        <w:r w:rsidRPr="0071319F" w:rsidR="0071319F">
          <w:rPr>
            <w:rStyle w:val="Hyperlink"/>
          </w:rPr>
          <w:t>https://rsa.ed.gov</w:t>
        </w:r>
      </w:hyperlink>
      <w:r w:rsidR="0071319F">
        <w:t>)</w:t>
      </w:r>
      <w:r>
        <w:t xml:space="preserve"> via the Internet.  Information on transmittal of the form, including electronic transmission, is found on pages 18 and 19 of the reporting instructions.   </w:t>
      </w:r>
    </w:p>
    <w:p w:rsidR="00015154" w:rsidP="0071319F" w14:paraId="0F1CE300" w14:textId="77777777">
      <w:pPr>
        <w:pStyle w:val="FormNormal"/>
      </w:pPr>
    </w:p>
    <w:p w:rsidR="00015154" w:rsidP="0071319F" w14:paraId="623D34D0" w14:textId="77777777">
      <w:pPr>
        <w:pStyle w:val="FormNormal"/>
      </w:pPr>
    </w:p>
    <w:p w:rsidR="00083CE8" w:rsidP="0071319F" w14:paraId="61200A25" w14:textId="77777777">
      <w:pPr>
        <w:pStyle w:val="FormNormal"/>
      </w:pPr>
      <w:r>
        <w:t>Sig</w:t>
      </w:r>
      <w:r w:rsidR="006D07BE">
        <w:t>nature of agency official</w:t>
      </w:r>
      <w:r w:rsidR="006D07BE">
        <w:tab/>
      </w:r>
      <w:r w:rsidR="006D07BE">
        <w:tab/>
      </w:r>
    </w:p>
    <w:p w:rsidR="00015154" w:rsidP="0071319F" w14:paraId="25320D94" w14:textId="77777777">
      <w:pPr>
        <w:pStyle w:val="FormNormal"/>
      </w:pPr>
      <w:r>
        <w:t xml:space="preserve">Date  </w:t>
      </w:r>
      <w:r w:rsidR="00083CE8">
        <w:tab/>
      </w:r>
      <w:r w:rsidR="00083CE8">
        <w:tab/>
      </w:r>
    </w:p>
    <w:p w:rsidR="00015154" w:rsidP="0071319F" w14:paraId="0C3F9BF8" w14:textId="77777777">
      <w:pPr>
        <w:pStyle w:val="FormNormal"/>
      </w:pPr>
    </w:p>
    <w:p w:rsidR="00FF19D4" w:rsidRPr="00083CE8" w:rsidP="00B356A5" w14:paraId="7F4F2B38" w14:textId="77777777">
      <w:pPr>
        <w:pStyle w:val="FormHeader"/>
        <w:rPr>
          <w:rFonts w:eastAsia="Calibri"/>
        </w:rPr>
      </w:pPr>
      <w:r w:rsidRPr="00FF19D4">
        <w:rPr>
          <w:rFonts w:eastAsia="Calibri"/>
        </w:rPr>
        <w:t>According to the Paperwork Reduction Act of 1995, no persons are required to respond to a collection of information unless such collection displays a valid OMB control number.  The valid OMB control number for this information collection is 1820-0627.  Public reporting burden for this collection of information is estimated to average 16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under Section 509 of the Rehabilitation Act of 1973, as amended.  If you have any comments concerning the accuracy of the time estimate, suggestions for improving this individual collection, or if you have comments or concerns regarding the status of your individual form, application, or survey, please contact Samuel Pierre, Rehabilitation Services Administration, at Samuel.Pierre@ed.gov directly.</w:t>
      </w:r>
    </w:p>
    <w:sectPr w:rsidSect="00083CE8">
      <w:pgSz w:w="12240" w:h="15840"/>
      <w:pgMar w:top="720" w:right="1440" w:bottom="720" w:left="1440" w:header="144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Dutch 12pt">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0CBB" w:rsidP="00E37B4B" w14:paraId="2E8F6769" w14:textId="7777777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40CBB" w:rsidP="00E37B4B" w14:paraId="4E7EE69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0CBB" w:rsidP="00E37B4B" w14:paraId="4278C538"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330EE9"/>
    <w:multiLevelType w:val="singleLevel"/>
    <w:tmpl w:val="50822196"/>
    <w:lvl w:ilvl="0">
      <w:start w:val="1"/>
      <w:numFmt w:val="decimal"/>
      <w:lvlText w:val="%1."/>
      <w:lvlJc w:val="left"/>
      <w:pPr>
        <w:tabs>
          <w:tab w:val="num" w:pos="1440"/>
        </w:tabs>
        <w:ind w:left="1440" w:hanging="720"/>
      </w:pPr>
      <w:rPr>
        <w:rFonts w:hint="default"/>
      </w:rPr>
    </w:lvl>
  </w:abstractNum>
  <w:abstractNum w:abstractNumId="1">
    <w:nsid w:val="14E1246C"/>
    <w:multiLevelType w:val="hybridMultilevel"/>
    <w:tmpl w:val="27B843EC"/>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5730ED3"/>
    <w:multiLevelType w:val="hybridMultilevel"/>
    <w:tmpl w:val="182A632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5E6523F"/>
    <w:multiLevelType w:val="hybridMultilevel"/>
    <w:tmpl w:val="EFB6CEB2"/>
    <w:lvl w:ilvl="0">
      <w:start w:val="1"/>
      <w:numFmt w:val="decimal"/>
      <w:lvlText w:val="%1."/>
      <w:lvlJc w:val="left"/>
      <w:pPr>
        <w:ind w:left="750" w:hanging="360"/>
      </w:pPr>
      <w:rPr>
        <w:rFonts w:hint="default"/>
      </w:rPr>
    </w:lvl>
    <w:lvl w:ilvl="1" w:tentative="1">
      <w:start w:val="1"/>
      <w:numFmt w:val="lowerLetter"/>
      <w:lvlText w:val="%2."/>
      <w:lvlJc w:val="left"/>
      <w:pPr>
        <w:ind w:left="1470" w:hanging="360"/>
      </w:pPr>
    </w:lvl>
    <w:lvl w:ilvl="2" w:tentative="1">
      <w:start w:val="1"/>
      <w:numFmt w:val="lowerRoman"/>
      <w:lvlText w:val="%3."/>
      <w:lvlJc w:val="right"/>
      <w:pPr>
        <w:ind w:left="2190" w:hanging="180"/>
      </w:pPr>
    </w:lvl>
    <w:lvl w:ilvl="3" w:tentative="1">
      <w:start w:val="1"/>
      <w:numFmt w:val="decimal"/>
      <w:lvlText w:val="%4."/>
      <w:lvlJc w:val="left"/>
      <w:pPr>
        <w:ind w:left="2910" w:hanging="360"/>
      </w:pPr>
    </w:lvl>
    <w:lvl w:ilvl="4" w:tentative="1">
      <w:start w:val="1"/>
      <w:numFmt w:val="lowerLetter"/>
      <w:lvlText w:val="%5."/>
      <w:lvlJc w:val="left"/>
      <w:pPr>
        <w:ind w:left="3630" w:hanging="360"/>
      </w:pPr>
    </w:lvl>
    <w:lvl w:ilvl="5" w:tentative="1">
      <w:start w:val="1"/>
      <w:numFmt w:val="lowerRoman"/>
      <w:lvlText w:val="%6."/>
      <w:lvlJc w:val="right"/>
      <w:pPr>
        <w:ind w:left="4350" w:hanging="180"/>
      </w:pPr>
    </w:lvl>
    <w:lvl w:ilvl="6" w:tentative="1">
      <w:start w:val="1"/>
      <w:numFmt w:val="decimal"/>
      <w:lvlText w:val="%7."/>
      <w:lvlJc w:val="left"/>
      <w:pPr>
        <w:ind w:left="5070" w:hanging="360"/>
      </w:pPr>
    </w:lvl>
    <w:lvl w:ilvl="7" w:tentative="1">
      <w:start w:val="1"/>
      <w:numFmt w:val="lowerLetter"/>
      <w:lvlText w:val="%8."/>
      <w:lvlJc w:val="left"/>
      <w:pPr>
        <w:ind w:left="5790" w:hanging="360"/>
      </w:pPr>
    </w:lvl>
    <w:lvl w:ilvl="8" w:tentative="1">
      <w:start w:val="1"/>
      <w:numFmt w:val="lowerRoman"/>
      <w:lvlText w:val="%9."/>
      <w:lvlJc w:val="right"/>
      <w:pPr>
        <w:ind w:left="6510" w:hanging="180"/>
      </w:pPr>
    </w:lvl>
  </w:abstractNum>
  <w:abstractNum w:abstractNumId="4">
    <w:nsid w:val="1F54231A"/>
    <w:multiLevelType w:val="hybridMultilevel"/>
    <w:tmpl w:val="8E2A7136"/>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4516101"/>
    <w:multiLevelType w:val="hybridMultilevel"/>
    <w:tmpl w:val="778E265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7C85324"/>
    <w:multiLevelType w:val="hybridMultilevel"/>
    <w:tmpl w:val="89F84F9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96668DD"/>
    <w:multiLevelType w:val="hybridMultilevel"/>
    <w:tmpl w:val="F9B2CE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E550B9B"/>
    <w:multiLevelType w:val="hybridMultilevel"/>
    <w:tmpl w:val="71564C74"/>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F22114D"/>
    <w:multiLevelType w:val="singleLevel"/>
    <w:tmpl w:val="0409000F"/>
    <w:lvl w:ilvl="0">
      <w:start w:val="2"/>
      <w:numFmt w:val="decimal"/>
      <w:lvlText w:val="%1."/>
      <w:lvlJc w:val="left"/>
      <w:pPr>
        <w:tabs>
          <w:tab w:val="num" w:pos="360"/>
        </w:tabs>
        <w:ind w:left="360" w:hanging="360"/>
      </w:pPr>
      <w:rPr>
        <w:rFonts w:hint="default"/>
      </w:rPr>
    </w:lvl>
  </w:abstractNum>
  <w:abstractNum w:abstractNumId="10">
    <w:nsid w:val="62162EF6"/>
    <w:multiLevelType w:val="singleLevel"/>
    <w:tmpl w:val="0409000F"/>
    <w:lvl w:ilvl="0">
      <w:start w:val="3"/>
      <w:numFmt w:val="decimal"/>
      <w:lvlText w:val="%1."/>
      <w:lvlJc w:val="left"/>
      <w:pPr>
        <w:tabs>
          <w:tab w:val="num" w:pos="360"/>
        </w:tabs>
        <w:ind w:left="360" w:hanging="360"/>
      </w:pPr>
      <w:rPr>
        <w:rFonts w:hint="default"/>
      </w:rPr>
    </w:lvl>
  </w:abstractNum>
  <w:abstractNum w:abstractNumId="11">
    <w:nsid w:val="647703A8"/>
    <w:multiLevelType w:val="hybridMultilevel"/>
    <w:tmpl w:val="B7CECE20"/>
    <w:lvl w:ilvl="0">
      <w:start w:val="1"/>
      <w:numFmt w:val="decimal"/>
      <w:lvlText w:val="%1."/>
      <w:lvlJc w:val="left"/>
      <w:pPr>
        <w:ind w:left="405" w:hanging="360"/>
      </w:pPr>
      <w:rPr>
        <w:rFonts w:hint="default"/>
      </w:rPr>
    </w:lvl>
    <w:lvl w:ilvl="1" w:tentative="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12">
    <w:nsid w:val="6EAC0E35"/>
    <w:multiLevelType w:val="singleLevel"/>
    <w:tmpl w:val="87540DDC"/>
    <w:lvl w:ilvl="0">
      <w:start w:val="2"/>
      <w:numFmt w:val="decimal"/>
      <w:lvlText w:val="%1."/>
      <w:lvlJc w:val="left"/>
      <w:pPr>
        <w:tabs>
          <w:tab w:val="num" w:pos="1440"/>
        </w:tabs>
        <w:ind w:left="1440" w:hanging="720"/>
      </w:pPr>
      <w:rPr>
        <w:rFonts w:hint="default"/>
        <w:u w:val="none"/>
      </w:rPr>
    </w:lvl>
  </w:abstractNum>
  <w:abstractNum w:abstractNumId="13">
    <w:nsid w:val="6F165E43"/>
    <w:multiLevelType w:val="singleLevel"/>
    <w:tmpl w:val="CA06CE9E"/>
    <w:lvl w:ilvl="0">
      <w:start w:val="1"/>
      <w:numFmt w:val="upperLetter"/>
      <w:lvlText w:val="%1."/>
      <w:lvlJc w:val="left"/>
      <w:pPr>
        <w:tabs>
          <w:tab w:val="num" w:pos="360"/>
        </w:tabs>
        <w:ind w:left="360" w:hanging="360"/>
      </w:pPr>
      <w:rPr>
        <w:rFonts w:hint="default"/>
        <w:b/>
      </w:rPr>
    </w:lvl>
  </w:abstractNum>
  <w:num w:numId="1" w16cid:durableId="277180240">
    <w:abstractNumId w:val="0"/>
  </w:num>
  <w:num w:numId="2" w16cid:durableId="543759249">
    <w:abstractNumId w:val="12"/>
  </w:num>
  <w:num w:numId="3" w16cid:durableId="1257519571">
    <w:abstractNumId w:val="13"/>
  </w:num>
  <w:num w:numId="4" w16cid:durableId="135882142">
    <w:abstractNumId w:val="10"/>
  </w:num>
  <w:num w:numId="5" w16cid:durableId="981352084">
    <w:abstractNumId w:val="9"/>
  </w:num>
  <w:num w:numId="6" w16cid:durableId="1992370478">
    <w:abstractNumId w:val="8"/>
  </w:num>
  <w:num w:numId="7" w16cid:durableId="91122775">
    <w:abstractNumId w:val="1"/>
  </w:num>
  <w:num w:numId="8" w16cid:durableId="387461311">
    <w:abstractNumId w:val="4"/>
  </w:num>
  <w:num w:numId="9" w16cid:durableId="1267810666">
    <w:abstractNumId w:val="7"/>
  </w:num>
  <w:num w:numId="10" w16cid:durableId="967474356">
    <w:abstractNumId w:val="11"/>
  </w:num>
  <w:num w:numId="11" w16cid:durableId="1411275060">
    <w:abstractNumId w:val="3"/>
  </w:num>
  <w:num w:numId="12" w16cid:durableId="2037728693">
    <w:abstractNumId w:val="6"/>
  </w:num>
  <w:num w:numId="13" w16cid:durableId="10686510">
    <w:abstractNumId w:val="2"/>
  </w:num>
  <w:num w:numId="14" w16cid:durableId="1608536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stylePaneSortMethod w:val="nam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85F"/>
    <w:rsid w:val="00015154"/>
    <w:rsid w:val="000817AB"/>
    <w:rsid w:val="00083CE8"/>
    <w:rsid w:val="00094A03"/>
    <w:rsid w:val="000D3B1D"/>
    <w:rsid w:val="000D7201"/>
    <w:rsid w:val="00154363"/>
    <w:rsid w:val="00193AA0"/>
    <w:rsid w:val="001F0612"/>
    <w:rsid w:val="002356BE"/>
    <w:rsid w:val="00251829"/>
    <w:rsid w:val="002F01F2"/>
    <w:rsid w:val="003B35DB"/>
    <w:rsid w:val="003C6892"/>
    <w:rsid w:val="003F78AC"/>
    <w:rsid w:val="00410B58"/>
    <w:rsid w:val="00430B0B"/>
    <w:rsid w:val="004732A5"/>
    <w:rsid w:val="00515D86"/>
    <w:rsid w:val="00535A81"/>
    <w:rsid w:val="00571210"/>
    <w:rsid w:val="00580DAF"/>
    <w:rsid w:val="005A4419"/>
    <w:rsid w:val="005B7C6E"/>
    <w:rsid w:val="005D7F95"/>
    <w:rsid w:val="005E5738"/>
    <w:rsid w:val="006375E8"/>
    <w:rsid w:val="00637F1A"/>
    <w:rsid w:val="006A7FA2"/>
    <w:rsid w:val="006D07BE"/>
    <w:rsid w:val="006E5FAE"/>
    <w:rsid w:val="006F2477"/>
    <w:rsid w:val="0071319F"/>
    <w:rsid w:val="007A0F84"/>
    <w:rsid w:val="007D30DF"/>
    <w:rsid w:val="007F2BC6"/>
    <w:rsid w:val="00840CBB"/>
    <w:rsid w:val="008752E3"/>
    <w:rsid w:val="0088044D"/>
    <w:rsid w:val="008A12DD"/>
    <w:rsid w:val="008B0916"/>
    <w:rsid w:val="008C3451"/>
    <w:rsid w:val="008D1D22"/>
    <w:rsid w:val="008E2276"/>
    <w:rsid w:val="009602BA"/>
    <w:rsid w:val="009B5BC3"/>
    <w:rsid w:val="00A31DAB"/>
    <w:rsid w:val="00AA67E5"/>
    <w:rsid w:val="00AF097B"/>
    <w:rsid w:val="00AF14EE"/>
    <w:rsid w:val="00B03174"/>
    <w:rsid w:val="00B171FF"/>
    <w:rsid w:val="00B356A5"/>
    <w:rsid w:val="00B516E3"/>
    <w:rsid w:val="00B61CE6"/>
    <w:rsid w:val="00B64BDB"/>
    <w:rsid w:val="00BE089E"/>
    <w:rsid w:val="00C07416"/>
    <w:rsid w:val="00CA2E2C"/>
    <w:rsid w:val="00CA6964"/>
    <w:rsid w:val="00CB181C"/>
    <w:rsid w:val="00CD203E"/>
    <w:rsid w:val="00D023B3"/>
    <w:rsid w:val="00D54D1F"/>
    <w:rsid w:val="00D56FA3"/>
    <w:rsid w:val="00D62BD4"/>
    <w:rsid w:val="00D9785F"/>
    <w:rsid w:val="00DA14C3"/>
    <w:rsid w:val="00DC0DE5"/>
    <w:rsid w:val="00E06FD4"/>
    <w:rsid w:val="00E37B4B"/>
    <w:rsid w:val="00EC6BF0"/>
    <w:rsid w:val="00F05ED0"/>
    <w:rsid w:val="00FF19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0B6FAC4"/>
  <w15:chartTrackingRefBased/>
  <w15:docId w15:val="{1D3C280D-4883-44EC-96DD-45515E0E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19F"/>
    <w:pPr>
      <w:tabs>
        <w:tab w:val="left" w:pos="5040"/>
        <w:tab w:val="left" w:leader="underscore" w:pos="9360"/>
      </w:tabs>
      <w:suppressAutoHyphens/>
    </w:pPr>
    <w:rPr>
      <w:rFonts w:ascii="Arial" w:hAnsi="Arial"/>
      <w:sz w:val="24"/>
      <w:szCs w:val="24"/>
    </w:rPr>
  </w:style>
  <w:style w:type="paragraph" w:styleId="Heading1">
    <w:name w:val="heading 1"/>
    <w:next w:val="Normal"/>
    <w:link w:val="Heading1Char"/>
    <w:uiPriority w:val="9"/>
    <w:qFormat/>
    <w:rsid w:val="00E37B4B"/>
    <w:pPr>
      <w:tabs>
        <w:tab w:val="left" w:pos="-720"/>
      </w:tabs>
      <w:suppressAutoHyphens/>
      <w:spacing w:before="360"/>
      <w:outlineLvl w:val="0"/>
    </w:pPr>
    <w:rPr>
      <w:rFonts w:ascii="Arial" w:hAnsi="Arial"/>
      <w:b/>
      <w:sz w:val="24"/>
      <w:szCs w:val="24"/>
    </w:rPr>
  </w:style>
  <w:style w:type="paragraph" w:styleId="Heading2">
    <w:name w:val="heading 2"/>
    <w:basedOn w:val="Normal"/>
    <w:next w:val="Normal"/>
    <w:link w:val="Heading2Char"/>
    <w:uiPriority w:val="9"/>
    <w:unhideWhenUsed/>
    <w:qFormat/>
    <w:rsid w:val="00DA14C3"/>
    <w:pPr>
      <w:tabs>
        <w:tab w:val="left" w:pos="-720"/>
      </w:tabs>
      <w:spacing w:before="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Footer">
    <w:name w:val="footer"/>
    <w:basedOn w:val="Normal"/>
    <w:semiHidden/>
    <w:pPr>
      <w:widowControl w:val="0"/>
      <w:tabs>
        <w:tab w:val="center" w:pos="4320"/>
        <w:tab w:val="right" w:pos="8640"/>
      </w:tabs>
    </w:pPr>
    <w:rPr>
      <w:rFonts w:ascii="Times Roman/Dutch 12pt" w:hAnsi="Times Roman/Dutch 12pt"/>
      <w:snapToGrid w:val="0"/>
      <w:szCs w:val="20"/>
    </w:rPr>
  </w:style>
  <w:style w:type="character" w:customStyle="1" w:styleId="Heading1Char">
    <w:name w:val="Heading 1 Char"/>
    <w:link w:val="Heading1"/>
    <w:uiPriority w:val="9"/>
    <w:rsid w:val="00E37B4B"/>
    <w:rPr>
      <w:rFonts w:ascii="Arial" w:hAnsi="Arial"/>
      <w:b/>
      <w:sz w:val="24"/>
      <w:szCs w:val="24"/>
    </w:rPr>
  </w:style>
  <w:style w:type="paragraph" w:styleId="BalloonText">
    <w:name w:val="Balloon Text"/>
    <w:basedOn w:val="Normal"/>
    <w:link w:val="BalloonTextChar"/>
    <w:uiPriority w:val="99"/>
    <w:semiHidden/>
    <w:unhideWhenUsed/>
    <w:rsid w:val="008E2276"/>
    <w:rPr>
      <w:rFonts w:ascii="Tahoma" w:hAnsi="Tahoma" w:cs="Tahoma"/>
      <w:sz w:val="16"/>
      <w:szCs w:val="16"/>
    </w:rPr>
  </w:style>
  <w:style w:type="character" w:customStyle="1" w:styleId="BalloonTextChar">
    <w:name w:val="Balloon Text Char"/>
    <w:link w:val="BalloonText"/>
    <w:uiPriority w:val="99"/>
    <w:semiHidden/>
    <w:rsid w:val="008E2276"/>
    <w:rPr>
      <w:rFonts w:ascii="Tahoma" w:hAnsi="Tahoma" w:cs="Tahoma"/>
      <w:sz w:val="16"/>
      <w:szCs w:val="16"/>
    </w:rPr>
  </w:style>
  <w:style w:type="character" w:customStyle="1" w:styleId="Heading2Char">
    <w:name w:val="Heading 2 Char"/>
    <w:link w:val="Heading2"/>
    <w:uiPriority w:val="9"/>
    <w:rsid w:val="00DA14C3"/>
    <w:rPr>
      <w:rFonts w:ascii="Arial" w:hAnsi="Arial"/>
      <w:b/>
      <w:sz w:val="24"/>
      <w:szCs w:val="24"/>
    </w:rPr>
  </w:style>
  <w:style w:type="paragraph" w:customStyle="1" w:styleId="FormHeader">
    <w:name w:val="Form Header"/>
    <w:basedOn w:val="Normal"/>
    <w:link w:val="FormHeaderChar"/>
    <w:qFormat/>
    <w:rsid w:val="005B7C6E"/>
    <w:pPr>
      <w:tabs>
        <w:tab w:val="clear" w:pos="5040"/>
        <w:tab w:val="right" w:pos="9360"/>
      </w:tabs>
    </w:pPr>
    <w:rPr>
      <w:sz w:val="16"/>
      <w:szCs w:val="16"/>
    </w:rPr>
  </w:style>
  <w:style w:type="paragraph" w:customStyle="1" w:styleId="Form-2column">
    <w:name w:val="Form - 2 column"/>
    <w:link w:val="Form-2columnChar"/>
    <w:qFormat/>
    <w:rsid w:val="002F01F2"/>
    <w:pPr>
      <w:tabs>
        <w:tab w:val="left" w:pos="2880"/>
        <w:tab w:val="left" w:leader="underscore" w:pos="4770"/>
        <w:tab w:val="left" w:pos="5130"/>
        <w:tab w:val="left" w:pos="7200"/>
        <w:tab w:val="left" w:leader="underscore" w:pos="9360"/>
      </w:tabs>
    </w:pPr>
    <w:rPr>
      <w:rFonts w:ascii="Arial" w:hAnsi="Arial"/>
      <w:sz w:val="24"/>
      <w:szCs w:val="24"/>
    </w:rPr>
  </w:style>
  <w:style w:type="character" w:customStyle="1" w:styleId="FormHeaderChar">
    <w:name w:val="Form Header Char"/>
    <w:link w:val="FormHeader"/>
    <w:rsid w:val="005B7C6E"/>
    <w:rPr>
      <w:rFonts w:ascii="Arial" w:hAnsi="Arial"/>
      <w:sz w:val="16"/>
      <w:szCs w:val="16"/>
    </w:rPr>
  </w:style>
  <w:style w:type="paragraph" w:customStyle="1" w:styleId="FormTitle">
    <w:name w:val="Form Title"/>
    <w:basedOn w:val="Normal"/>
    <w:link w:val="FormTitleChar"/>
    <w:qFormat/>
    <w:rsid w:val="005B7C6E"/>
    <w:pPr>
      <w:tabs>
        <w:tab w:val="clear" w:pos="5040"/>
        <w:tab w:val="clear" w:pos="9360"/>
      </w:tabs>
      <w:jc w:val="center"/>
    </w:pPr>
    <w:rPr>
      <w:b/>
    </w:rPr>
  </w:style>
  <w:style w:type="character" w:customStyle="1" w:styleId="Form-2columnChar">
    <w:name w:val="Form - 2 column Char"/>
    <w:link w:val="Form-2column"/>
    <w:rsid w:val="002F01F2"/>
    <w:rPr>
      <w:rFonts w:ascii="Arial" w:hAnsi="Arial"/>
      <w:sz w:val="24"/>
      <w:szCs w:val="24"/>
    </w:rPr>
  </w:style>
  <w:style w:type="paragraph" w:customStyle="1" w:styleId="Formindent">
    <w:name w:val="Form indent"/>
    <w:link w:val="FormindentChar"/>
    <w:qFormat/>
    <w:rsid w:val="0071319F"/>
    <w:pPr>
      <w:tabs>
        <w:tab w:val="left" w:pos="7920"/>
      </w:tabs>
      <w:ind w:left="630" w:hanging="270"/>
    </w:pPr>
    <w:rPr>
      <w:rFonts w:ascii="Arial" w:hAnsi="Arial"/>
      <w:sz w:val="24"/>
      <w:szCs w:val="24"/>
    </w:rPr>
  </w:style>
  <w:style w:type="character" w:customStyle="1" w:styleId="FormTitleChar">
    <w:name w:val="Form Title Char"/>
    <w:link w:val="FormTitle"/>
    <w:rsid w:val="005B7C6E"/>
    <w:rPr>
      <w:rFonts w:ascii="Arial" w:hAnsi="Arial"/>
      <w:b/>
      <w:sz w:val="24"/>
      <w:szCs w:val="24"/>
    </w:rPr>
  </w:style>
  <w:style w:type="paragraph" w:customStyle="1" w:styleId="FormNormal">
    <w:name w:val="Form Normal"/>
    <w:basedOn w:val="Normal"/>
    <w:link w:val="FormNormalChar"/>
    <w:qFormat/>
    <w:rsid w:val="0071319F"/>
  </w:style>
  <w:style w:type="character" w:customStyle="1" w:styleId="FormindentChar">
    <w:name w:val="Form indent Char"/>
    <w:link w:val="Formindent"/>
    <w:rsid w:val="0071319F"/>
    <w:rPr>
      <w:rFonts w:ascii="Arial" w:hAnsi="Arial"/>
      <w:sz w:val="24"/>
      <w:szCs w:val="24"/>
    </w:rPr>
  </w:style>
  <w:style w:type="character" w:styleId="Hyperlink">
    <w:name w:val="Hyperlink"/>
    <w:uiPriority w:val="99"/>
    <w:unhideWhenUsed/>
    <w:rsid w:val="0071319F"/>
    <w:rPr>
      <w:color w:val="0000FF"/>
      <w:u w:val="single"/>
    </w:rPr>
  </w:style>
  <w:style w:type="character" w:customStyle="1" w:styleId="FormNormalChar">
    <w:name w:val="Form Normal Char"/>
    <w:link w:val="FormNormal"/>
    <w:rsid w:val="0071319F"/>
    <w:rPr>
      <w:rFonts w:ascii="Arial" w:hAnsi="Arial"/>
      <w:sz w:val="24"/>
      <w:szCs w:val="24"/>
    </w:rPr>
  </w:style>
  <w:style w:type="character" w:styleId="CommentReference">
    <w:name w:val="annotation reference"/>
    <w:uiPriority w:val="99"/>
    <w:semiHidden/>
    <w:unhideWhenUsed/>
    <w:rsid w:val="00B64BDB"/>
    <w:rPr>
      <w:sz w:val="16"/>
      <w:szCs w:val="16"/>
    </w:rPr>
  </w:style>
  <w:style w:type="paragraph" w:styleId="CommentText">
    <w:name w:val="annotation text"/>
    <w:basedOn w:val="Normal"/>
    <w:link w:val="CommentTextChar"/>
    <w:uiPriority w:val="99"/>
    <w:semiHidden/>
    <w:unhideWhenUsed/>
    <w:rsid w:val="00B64BDB"/>
    <w:rPr>
      <w:sz w:val="20"/>
      <w:szCs w:val="20"/>
    </w:rPr>
  </w:style>
  <w:style w:type="character" w:customStyle="1" w:styleId="CommentTextChar">
    <w:name w:val="Comment Text Char"/>
    <w:link w:val="CommentText"/>
    <w:uiPriority w:val="99"/>
    <w:semiHidden/>
    <w:rsid w:val="00B64BDB"/>
    <w:rPr>
      <w:rFonts w:ascii="Arial" w:hAnsi="Arial"/>
    </w:rPr>
  </w:style>
  <w:style w:type="paragraph" w:styleId="CommentSubject">
    <w:name w:val="annotation subject"/>
    <w:basedOn w:val="CommentText"/>
    <w:next w:val="CommentText"/>
    <w:link w:val="CommentSubjectChar"/>
    <w:uiPriority w:val="99"/>
    <w:semiHidden/>
    <w:unhideWhenUsed/>
    <w:rsid w:val="00B64BDB"/>
    <w:rPr>
      <w:b/>
      <w:bCs/>
    </w:rPr>
  </w:style>
  <w:style w:type="character" w:customStyle="1" w:styleId="CommentSubjectChar">
    <w:name w:val="Comment Subject Char"/>
    <w:link w:val="CommentSubject"/>
    <w:uiPriority w:val="99"/>
    <w:semiHidden/>
    <w:rsid w:val="00B64BDB"/>
    <w:rPr>
      <w:rFonts w:ascii="Arial" w:hAnsi="Arial"/>
      <w:b/>
      <w:bCs/>
    </w:rPr>
  </w:style>
  <w:style w:type="paragraph" w:styleId="Revision">
    <w:name w:val="Revision"/>
    <w:hidden/>
    <w:uiPriority w:val="99"/>
    <w:semiHidden/>
    <w:rsid w:val="00CD203E"/>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yperlink" Target="https://rsa.ed.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e3cf9ca7cf1d061543f91011efdd5388">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0ec47843fff56b65c9fa40f46f33b755"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D9BD82-D9CD-47AC-9D47-D3FE4822BC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F321F8-677C-46E0-B49E-5B5E856B1F92}">
  <ds:schemaRefs>
    <ds:schemaRef ds:uri="http://schemas.microsoft.com/sharepoint/v3/contenttype/forms"/>
  </ds:schemaRefs>
</ds:datastoreItem>
</file>

<file path=customXml/itemProps3.xml><?xml version="1.0" encoding="utf-8"?>
<ds:datastoreItem xmlns:ds="http://schemas.openxmlformats.org/officeDocument/2006/customXml" ds:itemID="{30EDB2EE-3879-4596-9A90-0B340DAE5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FORM RSA-509</vt:lpstr>
    </vt:vector>
  </TitlesOfParts>
  <Company>DoED</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RSA-509</dc:title>
  <dc:creator>James.Billy</dc:creator>
  <cp:lastModifiedBy>Quinn, Michael</cp:lastModifiedBy>
  <cp:revision>3</cp:revision>
  <cp:lastPrinted>2020-02-11T20:15:00Z</cp:lastPrinted>
  <dcterms:created xsi:type="dcterms:W3CDTF">2025-05-15T18:50:00Z</dcterms:created>
  <dcterms:modified xsi:type="dcterms:W3CDTF">2025-05-15T18:51:00Z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