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31786" w:rsidRPr="00A304C3" w:rsidP="00331786" w14:paraId="0F4E4625" w14:textId="1AC68853">
      <w:pPr>
        <w:rPr>
          <w:rFonts w:eastAsia="Calibri"/>
        </w:rPr>
      </w:pPr>
      <w:r w:rsidRPr="00A304C3">
        <w:rPr>
          <w:rFonts w:eastAsia="Calibri"/>
          <w:b/>
        </w:rPr>
        <w:t xml:space="preserve">Instructions: </w:t>
      </w:r>
      <w:r w:rsidRPr="00A304C3">
        <w:rPr>
          <w:rFonts w:eastAsia="Calibri"/>
        </w:rPr>
        <w:t>As a participant in a NASA STEM Engagement Educator Professional Development (EPD) activity, you’ve been selected to take part in this</w:t>
      </w:r>
      <w:r w:rsidRPr="00A304C3" w:rsidR="00A304C3">
        <w:rPr>
          <w:rFonts w:eastAsia="Calibri"/>
        </w:rPr>
        <w:t xml:space="preserve"> voluntary</w:t>
      </w:r>
      <w:r w:rsidRPr="00A304C3">
        <w:rPr>
          <w:rFonts w:eastAsia="Calibri"/>
        </w:rPr>
        <w:t xml:space="preserve"> survey. The questions below ask about your experiences with the activity in which you participated in</w:t>
      </w:r>
      <w:r w:rsidRPr="00A304C3" w:rsidR="00A304C3">
        <w:rPr>
          <w:rFonts w:eastAsia="Calibri"/>
        </w:rPr>
        <w:t xml:space="preserve"> to improve future EPD events</w:t>
      </w:r>
      <w:r w:rsidRPr="00A304C3">
        <w:rPr>
          <w:rFonts w:eastAsia="Calibri"/>
        </w:rPr>
        <w:t xml:space="preserve">. There are no “right” or “wrong” answers to any of the questions. </w:t>
      </w:r>
      <w:r w:rsidRPr="00A304C3" w:rsidR="00A304C3">
        <w:rPr>
          <w:rFonts w:eastAsia="Calibri"/>
        </w:rPr>
        <w:t>Y</w:t>
      </w:r>
      <w:r w:rsidRPr="00A304C3">
        <w:rPr>
          <w:rFonts w:eastAsia="Calibri"/>
        </w:rPr>
        <w:t xml:space="preserve">our responses are confidential, meaning that your name will never be tied to your </w:t>
      </w:r>
      <w:r w:rsidRPr="00A304C3" w:rsidR="00532DC1">
        <w:rPr>
          <w:rFonts w:eastAsia="Calibri"/>
        </w:rPr>
        <w:t>responses,</w:t>
      </w:r>
      <w:r w:rsidRPr="00A304C3">
        <w:rPr>
          <w:rFonts w:eastAsia="Calibri"/>
        </w:rPr>
        <w:t xml:space="preserve"> and no one will know how you responded to these questions.</w:t>
      </w:r>
    </w:p>
    <w:p w:rsidR="00331786" w:rsidRPr="00A304C3" w:rsidP="00331786" w14:paraId="389F599E" w14:textId="302D95B9">
      <w:pPr>
        <w:rPr>
          <w:rFonts w:eastAsia="Calibri"/>
          <w:b/>
        </w:rPr>
      </w:pPr>
      <w:r w:rsidRPr="00A304C3">
        <w:rPr>
          <w:rFonts w:eastAsia="Calibri"/>
          <w:b/>
        </w:rPr>
        <w:t>We appreciate your feedback</w:t>
      </w:r>
      <w:r w:rsidRPr="00A304C3">
        <w:rPr>
          <w:rFonts w:eastAsia="Calibri"/>
          <w:b/>
        </w:rPr>
        <w:t>!</w:t>
      </w:r>
    </w:p>
    <w:p w:rsidR="00427F77" w:rsidRPr="00411F0D" w:rsidP="00427F77" w14:paraId="4DD1D627" w14:textId="77777777">
      <w:pPr>
        <w:pStyle w:val="paragraph"/>
        <w:spacing w:before="0" w:beforeAutospacing="0" w:after="0" w:afterAutospacing="0"/>
        <w:textAlignment w:val="baseline"/>
        <w:rPr>
          <w:rFonts w:asciiTheme="minorHAnsi" w:hAnsiTheme="minorHAnsi" w:cstheme="minorHAnsi"/>
          <w:sz w:val="22"/>
          <w:szCs w:val="22"/>
        </w:rPr>
      </w:pPr>
    </w:p>
    <w:p w:rsidR="00427F77" w:rsidRPr="0072052F" w:rsidP="00427F77" w14:paraId="0611770E" w14:textId="77777777">
      <w:pPr>
        <w:pStyle w:val="paragraph"/>
        <w:spacing w:before="0" w:beforeAutospacing="0" w:after="0" w:afterAutospacing="0"/>
        <w:textAlignment w:val="baseline"/>
        <w:rPr>
          <w:rFonts w:asciiTheme="minorHAnsi" w:hAnsiTheme="minorHAnsi" w:cstheme="minorHAnsi"/>
          <w:sz w:val="22"/>
          <w:szCs w:val="22"/>
        </w:rPr>
      </w:pPr>
      <w:r w:rsidRPr="0072052F">
        <w:rPr>
          <w:rFonts w:asciiTheme="minorHAnsi" w:hAnsiTheme="minorHAnsi" w:cstheme="minorHAnsi"/>
          <w:b/>
          <w:bCs/>
          <w:sz w:val="22"/>
          <w:szCs w:val="22"/>
        </w:rPr>
        <w:t>Privacy Act Notification:</w:t>
      </w:r>
      <w:r w:rsidRPr="0072052F">
        <w:rPr>
          <w:rFonts w:asciiTheme="minorHAnsi" w:hAnsiTheme="minorHAnsi" w:cstheme="minorHAnsi"/>
          <w:sz w:val="22"/>
          <w:szCs w:val="22"/>
        </w:rPr>
        <w:br/>
        <w:t xml:space="preserve">The information you provide is protected from unauthorized disclosure in accordance with the Privacy Act of 1974. It will be used by NASA for the specific purpose of managing registrants, selecting applicants, </w:t>
      </w:r>
      <w:r w:rsidRPr="0072052F">
        <w:rPr>
          <w:rFonts w:asciiTheme="minorHAnsi" w:hAnsiTheme="minorHAnsi" w:cstheme="minorHAnsi"/>
          <w:sz w:val="22"/>
          <w:szCs w:val="22"/>
        </w:rPr>
        <w:t>implementing</w:t>
      </w:r>
      <w:r w:rsidRPr="0072052F">
        <w:rPr>
          <w:rFonts w:asciiTheme="minorHAnsi" w:hAnsiTheme="minorHAnsi" w:cstheme="minorHAnsi"/>
          <w:sz w:val="22"/>
          <w:szCs w:val="22"/>
        </w:rPr>
        <w:t xml:space="preserve"> and evaluating STEM engagement investments. Its collection is authorized by 51 U.S.C. 20112(a) and 51 U.S.C. 20113. Provision of the requested information is strictly voluntary; however, failure to provide the information may result in NASA's inability to provide you with the information or the STEM services you desire. Elaboration and conditions of information use and disclosure may be found under “Routine Uses” for NASA 10EDUA, NASA Education System Records and </w:t>
      </w:r>
      <w:hyperlink r:id="rId7" w:history="1">
        <w:r w:rsidRPr="0072052F">
          <w:rPr>
            <w:rStyle w:val="Hyperlink"/>
            <w:rFonts w:asciiTheme="minorHAnsi" w:hAnsiTheme="minorHAnsi" w:cstheme="minorHAnsi"/>
            <w:color w:val="auto"/>
            <w:sz w:val="22"/>
            <w:szCs w:val="22"/>
          </w:rPr>
          <w:t>NASA Web Privacy Policy &amp; Important Notices</w:t>
        </w:r>
      </w:hyperlink>
      <w:r w:rsidRPr="0072052F">
        <w:rPr>
          <w:rFonts w:asciiTheme="minorHAnsi" w:hAnsiTheme="minorHAnsi" w:cstheme="minorHAnsi"/>
          <w:sz w:val="22"/>
          <w:szCs w:val="22"/>
        </w:rPr>
        <w:t>.</w:t>
      </w:r>
    </w:p>
    <w:p w:rsidR="00427F77" w:rsidRPr="0072052F" w:rsidP="00427F77" w14:paraId="6711023D" w14:textId="77777777">
      <w:pPr>
        <w:pStyle w:val="paragraph"/>
        <w:spacing w:before="0" w:beforeAutospacing="0" w:after="0" w:afterAutospacing="0"/>
        <w:textAlignment w:val="baseline"/>
        <w:rPr>
          <w:rFonts w:asciiTheme="minorHAnsi" w:hAnsiTheme="minorHAnsi" w:cstheme="minorHAnsi"/>
          <w:sz w:val="22"/>
          <w:szCs w:val="22"/>
        </w:rPr>
      </w:pPr>
    </w:p>
    <w:p w:rsidR="00427F77" w:rsidRPr="0072052F" w:rsidP="00427F77" w14:paraId="6087C153" w14:textId="5F131265">
      <w:pPr>
        <w:spacing w:after="0" w:line="240" w:lineRule="auto"/>
        <w:rPr>
          <w:rFonts w:eastAsia="Times New Roman" w:cstheme="minorHAnsi"/>
          <w:b/>
          <w:bCs/>
          <w:i/>
          <w:iCs/>
        </w:rPr>
      </w:pPr>
      <w:r w:rsidRPr="0072052F">
        <w:rPr>
          <w:rFonts w:cstheme="minorHAnsi"/>
          <w:b/>
          <w:bCs/>
        </w:rPr>
        <w:t>Paperwork Reduction Act Statement:</w:t>
      </w:r>
      <w:r w:rsidRPr="0072052F">
        <w:rPr>
          <w:rFonts w:cstheme="minorHAnsi"/>
        </w:rPr>
        <w:br/>
        <w:t>This information collection meets the requirements of 44 U.S.C. §3507, as amended by section 2 of the Paperwork Reduction Act of 1995. You do not need to answer these questions unless we display a   valid Office of Management and Budget (OMB) control number. The OMB control number for this collection is 2700-0153 and expires 07/31/2024.</w:t>
      </w:r>
    </w:p>
    <w:p w:rsidR="00427F77" w:rsidRPr="0072052F" w:rsidP="00C02829" w14:paraId="374BEFF2" w14:textId="77777777">
      <w:pPr>
        <w:spacing w:after="0" w:line="240" w:lineRule="auto"/>
        <w:rPr>
          <w:rFonts w:eastAsia="Times New Roman" w:cstheme="minorHAnsi"/>
          <w:b/>
          <w:bCs/>
          <w:i/>
          <w:iCs/>
        </w:rPr>
      </w:pPr>
    </w:p>
    <w:p w:rsidR="00427F77" w:rsidRPr="0072052F" w:rsidP="00C02829" w14:paraId="114FAE90" w14:textId="77777777">
      <w:pPr>
        <w:spacing w:after="0" w:line="240" w:lineRule="auto"/>
        <w:rPr>
          <w:rFonts w:eastAsia="Times New Roman" w:cstheme="minorHAnsi"/>
          <w:b/>
          <w:bCs/>
          <w:i/>
          <w:iCs/>
        </w:rPr>
      </w:pPr>
    </w:p>
    <w:p w:rsidR="007207FF" w:rsidRPr="00411F0D" w:rsidP="007207FF" w14:paraId="367C7C06" w14:textId="77777777">
      <w:pPr>
        <w:spacing w:after="0" w:line="240" w:lineRule="auto"/>
        <w:jc w:val="center"/>
        <w:rPr>
          <w:rFonts w:eastAsia="Times New Roman" w:cstheme="minorHAnsi"/>
          <w:color w:val="000000"/>
        </w:rPr>
      </w:pPr>
    </w:p>
    <w:p w:rsidR="4C03C448" w:rsidRPr="00E51A0A" w:rsidP="00E51A0A" w14:paraId="1969DA5C" w14:textId="30CC2F51">
      <w:pPr>
        <w:pStyle w:val="ListParagraph"/>
        <w:numPr>
          <w:ilvl w:val="0"/>
          <w:numId w:val="5"/>
        </w:numPr>
        <w:spacing w:line="257" w:lineRule="auto"/>
        <w:rPr>
          <w:rFonts w:cstheme="minorHAnsi"/>
        </w:rPr>
      </w:pPr>
      <w:r w:rsidRPr="00E51A0A">
        <w:rPr>
          <w:rFonts w:eastAsia="Times New Roman" w:cstheme="minorHAnsi"/>
        </w:rPr>
        <w:t>How would you rate this event?</w:t>
      </w:r>
    </w:p>
    <w:p w:rsidR="004053EF" w:rsidRPr="008C470E" w14:paraId="2BBBFD21" w14:textId="77777777">
      <w:pPr>
        <w:pStyle w:val="ListParagraph"/>
        <w:numPr>
          <w:ilvl w:val="0"/>
          <w:numId w:val="3"/>
        </w:numPr>
        <w:spacing w:line="257" w:lineRule="auto"/>
        <w:rPr>
          <w:rFonts w:eastAsia="Times New Roman" w:cstheme="minorHAnsi"/>
        </w:rPr>
      </w:pPr>
      <w:r w:rsidRPr="008C470E">
        <w:rPr>
          <w:rFonts w:eastAsia="Times New Roman" w:cstheme="minorHAnsi"/>
        </w:rPr>
        <w:t>Excellent</w:t>
      </w:r>
    </w:p>
    <w:p w:rsidR="004053EF" w:rsidRPr="008C470E" w14:paraId="3D0D6567" w14:textId="77777777">
      <w:pPr>
        <w:pStyle w:val="ListParagraph"/>
        <w:numPr>
          <w:ilvl w:val="0"/>
          <w:numId w:val="3"/>
        </w:numPr>
        <w:spacing w:line="257" w:lineRule="auto"/>
        <w:rPr>
          <w:rFonts w:eastAsia="Times New Roman" w:cstheme="minorHAnsi"/>
        </w:rPr>
      </w:pPr>
      <w:r w:rsidRPr="008C470E">
        <w:rPr>
          <w:rFonts w:eastAsia="Times New Roman" w:cstheme="minorHAnsi"/>
        </w:rPr>
        <w:t>Good</w:t>
      </w:r>
    </w:p>
    <w:p w:rsidR="004053EF" w:rsidRPr="008C470E" w14:paraId="0D6FF3B4" w14:textId="77777777">
      <w:pPr>
        <w:pStyle w:val="ListParagraph"/>
        <w:numPr>
          <w:ilvl w:val="0"/>
          <w:numId w:val="3"/>
        </w:numPr>
        <w:spacing w:line="257" w:lineRule="auto"/>
        <w:rPr>
          <w:rFonts w:eastAsia="Times New Roman" w:cstheme="minorHAnsi"/>
        </w:rPr>
      </w:pPr>
      <w:r w:rsidRPr="008C470E">
        <w:rPr>
          <w:rFonts w:eastAsia="Times New Roman" w:cstheme="minorHAnsi"/>
        </w:rPr>
        <w:t>Average</w:t>
      </w:r>
    </w:p>
    <w:p w:rsidR="4C03C448" w:rsidRPr="008C470E" w14:paraId="54494E68" w14:textId="19F2A9FC">
      <w:pPr>
        <w:pStyle w:val="ListParagraph"/>
        <w:numPr>
          <w:ilvl w:val="0"/>
          <w:numId w:val="3"/>
        </w:numPr>
        <w:spacing w:line="257" w:lineRule="auto"/>
        <w:rPr>
          <w:rFonts w:eastAsia="Times New Roman" w:cstheme="minorHAnsi"/>
        </w:rPr>
      </w:pPr>
      <w:r w:rsidRPr="008C470E">
        <w:rPr>
          <w:rFonts w:eastAsia="Times New Roman" w:cstheme="minorHAnsi"/>
        </w:rPr>
        <w:t>Poor</w:t>
      </w:r>
    </w:p>
    <w:p w:rsidR="00E51A0A" w:rsidRPr="00E51A0A" w:rsidP="00E51A0A" w14:paraId="63054C3A" w14:textId="77777777">
      <w:pPr>
        <w:pStyle w:val="ListParagraph"/>
        <w:spacing w:line="257" w:lineRule="auto"/>
        <w:ind w:left="360"/>
        <w:rPr>
          <w:rFonts w:cstheme="minorHAnsi"/>
        </w:rPr>
      </w:pPr>
    </w:p>
    <w:p w:rsidR="4C03C448" w:rsidRPr="00E51A0A" w:rsidP="00E51A0A" w14:paraId="595616BF" w14:textId="32CF8713">
      <w:pPr>
        <w:pStyle w:val="ListParagraph"/>
        <w:numPr>
          <w:ilvl w:val="0"/>
          <w:numId w:val="5"/>
        </w:numPr>
        <w:spacing w:line="257" w:lineRule="auto"/>
        <w:rPr>
          <w:rFonts w:cstheme="minorHAnsi"/>
        </w:rPr>
      </w:pPr>
      <w:r w:rsidRPr="00E51A0A">
        <w:rPr>
          <w:rFonts w:eastAsia="Times New Roman" w:cstheme="minorHAnsi"/>
        </w:rPr>
        <w:t xml:space="preserve">How did you learn about </w:t>
      </w:r>
      <w:r w:rsidRPr="006F073F">
        <w:rPr>
          <w:rFonts w:eastAsia="Times New Roman" w:cstheme="minorHAnsi"/>
        </w:rPr>
        <w:t xml:space="preserve">this </w:t>
      </w:r>
      <w:r w:rsidRPr="006F073F" w:rsidR="00532DC1">
        <w:rPr>
          <w:rFonts w:eastAsia="Times New Roman" w:cstheme="minorHAnsi"/>
        </w:rPr>
        <w:t>workshop/</w:t>
      </w:r>
      <w:r w:rsidRPr="006F073F">
        <w:rPr>
          <w:rFonts w:eastAsia="Times New Roman" w:cstheme="minorHAnsi"/>
        </w:rPr>
        <w:t>webinar? Check all that apply</w:t>
      </w:r>
      <w:r w:rsidRPr="00E51A0A">
        <w:rPr>
          <w:rFonts w:eastAsia="Times New Roman" w:cstheme="minorHAnsi"/>
        </w:rPr>
        <w:t>.</w:t>
      </w:r>
    </w:p>
    <w:p w:rsidR="4C03C448" w:rsidRPr="008C470E" w14:paraId="46733C62" w14:textId="0A94AFF8">
      <w:pPr>
        <w:pStyle w:val="ListParagraph"/>
        <w:numPr>
          <w:ilvl w:val="0"/>
          <w:numId w:val="3"/>
        </w:numPr>
        <w:spacing w:line="257" w:lineRule="auto"/>
        <w:rPr>
          <w:rFonts w:eastAsia="Times New Roman" w:cstheme="minorHAnsi"/>
        </w:rPr>
      </w:pPr>
      <w:r w:rsidRPr="008C470E">
        <w:rPr>
          <w:rFonts w:eastAsia="Times New Roman" w:cstheme="minorHAnsi"/>
        </w:rPr>
        <w:t>CONNECTS</w:t>
      </w:r>
    </w:p>
    <w:p w:rsidR="4C03C448" w:rsidRPr="008C470E" w14:paraId="53F2D3FB" w14:textId="743E0458">
      <w:pPr>
        <w:pStyle w:val="ListParagraph"/>
        <w:numPr>
          <w:ilvl w:val="0"/>
          <w:numId w:val="3"/>
        </w:numPr>
        <w:spacing w:line="257" w:lineRule="auto"/>
        <w:rPr>
          <w:rFonts w:eastAsia="Times New Roman" w:cstheme="minorHAnsi"/>
        </w:rPr>
      </w:pPr>
      <w:r w:rsidRPr="008C470E">
        <w:rPr>
          <w:rFonts w:eastAsia="Times New Roman" w:cstheme="minorHAnsi"/>
        </w:rPr>
        <w:t>F</w:t>
      </w:r>
      <w:r w:rsidRPr="008C470E" w:rsidR="00E40C02">
        <w:rPr>
          <w:rFonts w:eastAsia="Times New Roman" w:cstheme="minorHAnsi"/>
        </w:rPr>
        <w:t>acebook</w:t>
      </w:r>
    </w:p>
    <w:p w:rsidR="00E40C02" w:rsidRPr="008C470E" w14:paraId="459E3DAE" w14:textId="2C6BBDA9">
      <w:pPr>
        <w:pStyle w:val="ListParagraph"/>
        <w:numPr>
          <w:ilvl w:val="0"/>
          <w:numId w:val="3"/>
        </w:numPr>
        <w:spacing w:line="257" w:lineRule="auto"/>
        <w:rPr>
          <w:rFonts w:eastAsia="Times New Roman" w:cstheme="minorHAnsi"/>
        </w:rPr>
      </w:pPr>
      <w:r>
        <w:rPr>
          <w:rFonts w:eastAsia="Times New Roman" w:cstheme="minorHAnsi"/>
        </w:rPr>
        <w:t>X</w:t>
      </w:r>
    </w:p>
    <w:p w:rsidR="4C03C448" w:rsidRPr="008C470E" w14:paraId="487F11B2" w14:textId="5605A1FA">
      <w:pPr>
        <w:pStyle w:val="ListParagraph"/>
        <w:numPr>
          <w:ilvl w:val="0"/>
          <w:numId w:val="3"/>
        </w:numPr>
        <w:spacing w:line="257" w:lineRule="auto"/>
        <w:rPr>
          <w:rFonts w:eastAsia="Times New Roman" w:cstheme="minorHAnsi"/>
        </w:rPr>
      </w:pPr>
      <w:r w:rsidRPr="008C470E">
        <w:rPr>
          <w:rFonts w:eastAsia="Times New Roman" w:cstheme="minorHAnsi"/>
        </w:rPr>
        <w:t>L</w:t>
      </w:r>
      <w:r w:rsidRPr="008C470E" w:rsidR="00E40C02">
        <w:rPr>
          <w:rFonts w:eastAsia="Times New Roman" w:cstheme="minorHAnsi"/>
        </w:rPr>
        <w:t>inked</w:t>
      </w:r>
      <w:r w:rsidRPr="008C470E">
        <w:rPr>
          <w:rFonts w:eastAsia="Times New Roman" w:cstheme="minorHAnsi"/>
        </w:rPr>
        <w:t>I</w:t>
      </w:r>
      <w:r w:rsidRPr="008C470E" w:rsidR="00E40C02">
        <w:rPr>
          <w:rFonts w:eastAsia="Times New Roman" w:cstheme="minorHAnsi"/>
        </w:rPr>
        <w:t>n</w:t>
      </w:r>
    </w:p>
    <w:p w:rsidR="4C03C448" w:rsidRPr="008C470E" w14:paraId="6AF25C24" w14:textId="3A459B4A">
      <w:pPr>
        <w:pStyle w:val="ListParagraph"/>
        <w:numPr>
          <w:ilvl w:val="0"/>
          <w:numId w:val="3"/>
        </w:numPr>
        <w:spacing w:line="257" w:lineRule="auto"/>
        <w:rPr>
          <w:rFonts w:eastAsia="Times New Roman" w:cstheme="minorHAnsi"/>
        </w:rPr>
      </w:pPr>
      <w:r w:rsidRPr="008C470E">
        <w:rPr>
          <w:rFonts w:eastAsia="Times New Roman" w:cstheme="minorHAnsi"/>
        </w:rPr>
        <w:t>NASA Website</w:t>
      </w:r>
    </w:p>
    <w:p w:rsidR="4C03C448" w:rsidRPr="008C470E" w14:paraId="48CE015C" w14:textId="20AF913C">
      <w:pPr>
        <w:pStyle w:val="ListParagraph"/>
        <w:numPr>
          <w:ilvl w:val="0"/>
          <w:numId w:val="3"/>
        </w:numPr>
        <w:spacing w:line="257" w:lineRule="auto"/>
        <w:rPr>
          <w:rFonts w:eastAsia="Times New Roman" w:cstheme="minorHAnsi"/>
        </w:rPr>
      </w:pPr>
      <w:r w:rsidRPr="008C470E">
        <w:rPr>
          <w:rFonts w:eastAsia="Times New Roman" w:cstheme="minorHAnsi"/>
        </w:rPr>
        <w:t>NASA Express</w:t>
      </w:r>
    </w:p>
    <w:p w:rsidR="00E51A0A" w:rsidRPr="00AB2F9B" w:rsidP="25929E64" w14:paraId="00CC29EF" w14:textId="5A3AA588">
      <w:pPr>
        <w:pStyle w:val="ListParagraph"/>
        <w:numPr>
          <w:ilvl w:val="0"/>
          <w:numId w:val="3"/>
        </w:numPr>
        <w:spacing w:line="257" w:lineRule="auto"/>
        <w:rPr>
          <w:rFonts w:eastAsia="Times New Roman" w:cstheme="minorHAnsi"/>
        </w:rPr>
      </w:pPr>
      <w:r w:rsidRPr="008C470E">
        <w:rPr>
          <w:rFonts w:eastAsia="Times New Roman" w:cstheme="minorHAnsi"/>
        </w:rPr>
        <w:t>Other (open-ended response)</w:t>
      </w:r>
    </w:p>
    <w:p w:rsidR="00AB2F9B" w:rsidRPr="00AB2F9B" w:rsidP="00AB2F9B" w14:paraId="27AF918E" w14:textId="77777777">
      <w:pPr>
        <w:pStyle w:val="ListParagraph"/>
        <w:spacing w:line="257" w:lineRule="auto"/>
        <w:ind w:left="360"/>
        <w:rPr>
          <w:rFonts w:cstheme="minorHAnsi"/>
        </w:rPr>
      </w:pPr>
    </w:p>
    <w:p w:rsidR="4C03C448" w:rsidRPr="006F073F" w:rsidP="00AB2F9B" w14:paraId="44662E8C" w14:textId="1C53B193">
      <w:pPr>
        <w:pStyle w:val="ListParagraph"/>
        <w:numPr>
          <w:ilvl w:val="0"/>
          <w:numId w:val="5"/>
        </w:numPr>
        <w:spacing w:line="257" w:lineRule="auto"/>
        <w:rPr>
          <w:rFonts w:cstheme="minorHAnsi"/>
        </w:rPr>
      </w:pPr>
      <w:r w:rsidRPr="00AB2F9B">
        <w:rPr>
          <w:rFonts w:eastAsia="Times New Roman" w:cstheme="minorHAnsi"/>
        </w:rPr>
        <w:t xml:space="preserve">How were the length and pace of </w:t>
      </w:r>
      <w:r w:rsidRPr="006F073F">
        <w:rPr>
          <w:rFonts w:eastAsia="Times New Roman" w:cstheme="minorHAnsi"/>
        </w:rPr>
        <w:t xml:space="preserve">the </w:t>
      </w:r>
      <w:r w:rsidRPr="006F073F" w:rsidR="00B02C21">
        <w:rPr>
          <w:rFonts w:eastAsia="Times New Roman" w:cstheme="minorHAnsi"/>
        </w:rPr>
        <w:t>workshop/webinar</w:t>
      </w:r>
      <w:r w:rsidRPr="006F073F">
        <w:rPr>
          <w:rFonts w:eastAsia="Times New Roman" w:cstheme="minorHAnsi"/>
        </w:rPr>
        <w:t>?</w:t>
      </w:r>
    </w:p>
    <w:p w:rsidR="4C03C448" w:rsidRPr="006F073F" w14:paraId="2CF377DA" w14:textId="45B59C76">
      <w:pPr>
        <w:pStyle w:val="ListParagraph"/>
        <w:numPr>
          <w:ilvl w:val="0"/>
          <w:numId w:val="3"/>
        </w:numPr>
        <w:spacing w:line="257" w:lineRule="auto"/>
        <w:rPr>
          <w:rFonts w:eastAsia="Times New Roman" w:cstheme="minorHAnsi"/>
        </w:rPr>
      </w:pPr>
      <w:r w:rsidRPr="006F073F">
        <w:rPr>
          <w:rFonts w:eastAsia="Times New Roman" w:cstheme="minorHAnsi"/>
        </w:rPr>
        <w:t>Slow/Long</w:t>
      </w:r>
    </w:p>
    <w:p w:rsidR="4C03C448" w:rsidRPr="006F073F" w14:paraId="7A589F0E" w14:textId="2E765303">
      <w:pPr>
        <w:pStyle w:val="ListParagraph"/>
        <w:numPr>
          <w:ilvl w:val="0"/>
          <w:numId w:val="3"/>
        </w:numPr>
        <w:spacing w:line="257" w:lineRule="auto"/>
        <w:rPr>
          <w:rFonts w:eastAsia="Times New Roman" w:cstheme="minorHAnsi"/>
        </w:rPr>
      </w:pPr>
      <w:r w:rsidRPr="006F073F">
        <w:rPr>
          <w:rFonts w:eastAsia="Times New Roman" w:cstheme="minorHAnsi"/>
        </w:rPr>
        <w:t>Perfect</w:t>
      </w:r>
    </w:p>
    <w:p w:rsidR="4C03C448" w:rsidRPr="006F073F" w14:paraId="7D0E4466" w14:textId="719122B0">
      <w:pPr>
        <w:pStyle w:val="ListParagraph"/>
        <w:numPr>
          <w:ilvl w:val="0"/>
          <w:numId w:val="3"/>
        </w:numPr>
        <w:spacing w:line="257" w:lineRule="auto"/>
        <w:rPr>
          <w:rFonts w:eastAsia="Times New Roman" w:cstheme="minorHAnsi"/>
        </w:rPr>
      </w:pPr>
      <w:r w:rsidRPr="006F073F">
        <w:rPr>
          <w:rFonts w:eastAsia="Times New Roman" w:cstheme="minorHAnsi"/>
        </w:rPr>
        <w:t>Short/Fast</w:t>
      </w:r>
    </w:p>
    <w:p w:rsidR="00AB2F9B" w:rsidRPr="006F073F" w:rsidP="00AB2F9B" w14:paraId="36734635" w14:textId="77777777">
      <w:pPr>
        <w:pStyle w:val="ListParagraph"/>
        <w:spacing w:line="257" w:lineRule="auto"/>
        <w:ind w:left="360"/>
        <w:rPr>
          <w:rFonts w:cstheme="minorHAnsi"/>
        </w:rPr>
      </w:pPr>
    </w:p>
    <w:p w:rsidR="4C03C448" w:rsidRPr="006F073F" w:rsidP="00AB2F9B" w14:paraId="5EEC1C36" w14:textId="092BA995">
      <w:pPr>
        <w:pStyle w:val="ListParagraph"/>
        <w:numPr>
          <w:ilvl w:val="0"/>
          <w:numId w:val="5"/>
        </w:numPr>
        <w:spacing w:line="257" w:lineRule="auto"/>
        <w:rPr>
          <w:rFonts w:cstheme="minorHAnsi"/>
        </w:rPr>
      </w:pPr>
      <w:r w:rsidRPr="006F073F">
        <w:rPr>
          <w:rFonts w:eastAsia="Times New Roman" w:cstheme="minorHAnsi"/>
        </w:rPr>
        <w:t xml:space="preserve">How did the </w:t>
      </w:r>
      <w:r w:rsidRPr="006F073F" w:rsidR="00B02C21">
        <w:rPr>
          <w:rFonts w:eastAsia="Times New Roman" w:cstheme="minorHAnsi"/>
        </w:rPr>
        <w:t>workshop/webinar</w:t>
      </w:r>
      <w:r w:rsidRPr="006F073F">
        <w:rPr>
          <w:rFonts w:eastAsia="Times New Roman" w:cstheme="minorHAnsi"/>
        </w:rPr>
        <w:t xml:space="preserve"> compare to your expectations?</w:t>
      </w:r>
    </w:p>
    <w:p w:rsidR="4C03C448" w:rsidRPr="006F073F" w14:paraId="00D2327A" w14:textId="5078E184">
      <w:pPr>
        <w:pStyle w:val="ListParagraph"/>
        <w:numPr>
          <w:ilvl w:val="0"/>
          <w:numId w:val="3"/>
        </w:numPr>
        <w:spacing w:line="257" w:lineRule="auto"/>
        <w:rPr>
          <w:rFonts w:eastAsia="Times New Roman" w:cstheme="minorHAnsi"/>
        </w:rPr>
      </w:pPr>
      <w:r w:rsidRPr="006F073F">
        <w:rPr>
          <w:rFonts w:eastAsia="Times New Roman" w:cstheme="minorHAnsi"/>
        </w:rPr>
        <w:t>Excellent</w:t>
      </w:r>
    </w:p>
    <w:p w:rsidR="4C03C448" w:rsidRPr="006F073F" w14:paraId="006FB5CD" w14:textId="5A5B80B8">
      <w:pPr>
        <w:pStyle w:val="ListParagraph"/>
        <w:numPr>
          <w:ilvl w:val="0"/>
          <w:numId w:val="3"/>
        </w:numPr>
        <w:spacing w:line="257" w:lineRule="auto"/>
        <w:rPr>
          <w:rFonts w:eastAsia="Times New Roman" w:cstheme="minorHAnsi"/>
        </w:rPr>
      </w:pPr>
      <w:r w:rsidRPr="006F073F">
        <w:rPr>
          <w:rFonts w:eastAsia="Times New Roman" w:cstheme="minorHAnsi"/>
        </w:rPr>
        <w:t>Good</w:t>
      </w:r>
    </w:p>
    <w:p w:rsidR="4C03C448" w:rsidRPr="006F073F" w14:paraId="65291565" w14:textId="1180D7A8">
      <w:pPr>
        <w:pStyle w:val="ListParagraph"/>
        <w:numPr>
          <w:ilvl w:val="0"/>
          <w:numId w:val="3"/>
        </w:numPr>
        <w:spacing w:line="257" w:lineRule="auto"/>
        <w:rPr>
          <w:rFonts w:eastAsia="Times New Roman" w:cstheme="minorHAnsi"/>
        </w:rPr>
      </w:pPr>
      <w:r w:rsidRPr="006F073F">
        <w:rPr>
          <w:rFonts w:eastAsia="Times New Roman" w:cstheme="minorHAnsi"/>
        </w:rPr>
        <w:t>Average</w:t>
      </w:r>
    </w:p>
    <w:p w:rsidR="4C03C448" w:rsidRPr="006F073F" w14:paraId="35242F2F" w14:textId="09BF6DF8">
      <w:pPr>
        <w:pStyle w:val="ListParagraph"/>
        <w:numPr>
          <w:ilvl w:val="0"/>
          <w:numId w:val="3"/>
        </w:numPr>
        <w:spacing w:line="257" w:lineRule="auto"/>
        <w:rPr>
          <w:rFonts w:eastAsia="Times New Roman" w:cstheme="minorHAnsi"/>
        </w:rPr>
      </w:pPr>
      <w:r w:rsidRPr="006F073F">
        <w:rPr>
          <w:rFonts w:eastAsia="Times New Roman" w:cstheme="minorHAnsi"/>
        </w:rPr>
        <w:t>Poor</w:t>
      </w:r>
    </w:p>
    <w:p w:rsidR="00AB2F9B" w:rsidRPr="006F073F" w:rsidP="00AB2F9B" w14:paraId="2BC980E6" w14:textId="77777777">
      <w:pPr>
        <w:pStyle w:val="ListParagraph"/>
        <w:spacing w:line="257" w:lineRule="auto"/>
        <w:ind w:left="360"/>
        <w:rPr>
          <w:rFonts w:cstheme="minorHAnsi"/>
        </w:rPr>
      </w:pPr>
    </w:p>
    <w:p w:rsidR="4C03C448" w:rsidRPr="006F073F" w:rsidP="00AB2F9B" w14:paraId="248B9A8B" w14:textId="0476D3F5">
      <w:pPr>
        <w:pStyle w:val="ListParagraph"/>
        <w:numPr>
          <w:ilvl w:val="0"/>
          <w:numId w:val="5"/>
        </w:numPr>
        <w:spacing w:line="257" w:lineRule="auto"/>
        <w:rPr>
          <w:rFonts w:cstheme="minorHAnsi"/>
        </w:rPr>
      </w:pPr>
      <w:r w:rsidRPr="006F073F">
        <w:rPr>
          <w:rFonts w:eastAsia="Times New Roman" w:cstheme="minorHAnsi"/>
        </w:rPr>
        <w:t xml:space="preserve">Which of the following activities do you plan to change or add to your teaching practices </w:t>
      </w:r>
      <w:r w:rsidRPr="006F073F">
        <w:rPr>
          <w:rFonts w:eastAsia="Times New Roman" w:cstheme="minorHAnsi"/>
        </w:rPr>
        <w:t>as a result of</w:t>
      </w:r>
      <w:r w:rsidRPr="006F073F">
        <w:rPr>
          <w:rFonts w:eastAsia="Times New Roman" w:cstheme="minorHAnsi"/>
        </w:rPr>
        <w:t xml:space="preserve"> this EPD </w:t>
      </w:r>
      <w:r w:rsidRPr="006F073F" w:rsidR="00B02C21">
        <w:rPr>
          <w:rFonts w:eastAsia="Times New Roman" w:cstheme="minorHAnsi"/>
        </w:rPr>
        <w:t>workshop/webinar</w:t>
      </w:r>
      <w:r w:rsidRPr="006F073F">
        <w:rPr>
          <w:rFonts w:eastAsia="Times New Roman" w:cstheme="minorHAnsi"/>
        </w:rPr>
        <w:t>? Check all that apply.</w:t>
      </w:r>
    </w:p>
    <w:p w:rsidR="4C03C448" w:rsidRPr="006F073F" w14:paraId="751BE623" w14:textId="1932EAE7">
      <w:pPr>
        <w:pStyle w:val="ListParagraph"/>
        <w:numPr>
          <w:ilvl w:val="0"/>
          <w:numId w:val="3"/>
        </w:numPr>
        <w:spacing w:line="257" w:lineRule="auto"/>
        <w:rPr>
          <w:rFonts w:eastAsia="Times New Roman" w:cstheme="minorHAnsi"/>
        </w:rPr>
      </w:pPr>
      <w:r w:rsidRPr="006F073F">
        <w:rPr>
          <w:rFonts w:eastAsia="Times New Roman" w:cstheme="minorHAnsi"/>
        </w:rPr>
        <w:t>Use subject matter covered</w:t>
      </w:r>
    </w:p>
    <w:p w:rsidR="4C03C448" w:rsidRPr="006F073F" w14:paraId="6FC413DE" w14:textId="658AEC67">
      <w:pPr>
        <w:pStyle w:val="ListParagraph"/>
        <w:numPr>
          <w:ilvl w:val="0"/>
          <w:numId w:val="3"/>
        </w:numPr>
        <w:spacing w:line="257" w:lineRule="auto"/>
        <w:rPr>
          <w:rFonts w:eastAsia="Times New Roman" w:cstheme="minorHAnsi"/>
        </w:rPr>
      </w:pPr>
      <w:r w:rsidRPr="006F073F">
        <w:rPr>
          <w:rFonts w:eastAsia="Times New Roman" w:cstheme="minorHAnsi"/>
        </w:rPr>
        <w:t>Use printed or electronic materials provided</w:t>
      </w:r>
    </w:p>
    <w:p w:rsidR="4C03C448" w:rsidRPr="006F073F" w14:paraId="0606A99A" w14:textId="5E6DDE2B">
      <w:pPr>
        <w:pStyle w:val="ListParagraph"/>
        <w:numPr>
          <w:ilvl w:val="0"/>
          <w:numId w:val="3"/>
        </w:numPr>
        <w:spacing w:line="257" w:lineRule="auto"/>
        <w:rPr>
          <w:rFonts w:eastAsia="Times New Roman" w:cstheme="minorHAnsi"/>
        </w:rPr>
      </w:pPr>
      <w:r w:rsidRPr="006F073F">
        <w:rPr>
          <w:rFonts w:eastAsia="Times New Roman" w:cstheme="minorHAnsi"/>
        </w:rPr>
        <w:t>Use teaching techniques presented</w:t>
      </w:r>
    </w:p>
    <w:p w:rsidR="4C03C448" w:rsidRPr="008C470E" w14:paraId="02F610D1" w14:textId="3F119BD8">
      <w:pPr>
        <w:pStyle w:val="ListParagraph"/>
        <w:numPr>
          <w:ilvl w:val="0"/>
          <w:numId w:val="3"/>
        </w:numPr>
        <w:spacing w:line="257" w:lineRule="auto"/>
        <w:rPr>
          <w:rFonts w:eastAsia="Times New Roman" w:cstheme="minorHAnsi"/>
        </w:rPr>
      </w:pPr>
      <w:r w:rsidRPr="008C470E">
        <w:rPr>
          <w:rFonts w:eastAsia="Times New Roman" w:cstheme="minorHAnsi"/>
        </w:rPr>
        <w:t>Use web resources presented</w:t>
      </w:r>
    </w:p>
    <w:p w:rsidR="4C03C448" w:rsidRPr="008C470E" w14:paraId="0525E8CA" w14:textId="0F1ADDD6">
      <w:pPr>
        <w:pStyle w:val="ListParagraph"/>
        <w:numPr>
          <w:ilvl w:val="0"/>
          <w:numId w:val="3"/>
        </w:numPr>
        <w:spacing w:line="257" w:lineRule="auto"/>
        <w:rPr>
          <w:rFonts w:eastAsia="Times New Roman" w:cstheme="minorHAnsi"/>
        </w:rPr>
      </w:pPr>
      <w:r w:rsidRPr="008C470E">
        <w:rPr>
          <w:rFonts w:eastAsia="Times New Roman" w:cstheme="minorHAnsi"/>
        </w:rPr>
        <w:t>Use resources to increase my student’s interest in STEM topics</w:t>
      </w:r>
    </w:p>
    <w:p w:rsidR="4C03C448" w:rsidRPr="008C470E" w14:paraId="61CEA979" w14:textId="162FBB9C">
      <w:pPr>
        <w:pStyle w:val="ListParagraph"/>
        <w:numPr>
          <w:ilvl w:val="0"/>
          <w:numId w:val="3"/>
        </w:numPr>
        <w:spacing w:line="257" w:lineRule="auto"/>
        <w:rPr>
          <w:rFonts w:eastAsia="Times New Roman" w:cstheme="minorHAnsi"/>
        </w:rPr>
      </w:pPr>
      <w:r w:rsidRPr="008C470E">
        <w:rPr>
          <w:rFonts w:eastAsia="Times New Roman" w:cstheme="minorHAnsi"/>
        </w:rPr>
        <w:t>Use resources to encourage student exploration, discussion, and participation</w:t>
      </w:r>
    </w:p>
    <w:p w:rsidR="00AB2F9B" w:rsidP="00AB2F9B" w14:paraId="503616C9" w14:textId="77777777">
      <w:pPr>
        <w:pStyle w:val="ListParagraph"/>
        <w:spacing w:line="257" w:lineRule="auto"/>
        <w:ind w:left="360"/>
        <w:rPr>
          <w:rFonts w:eastAsia="Times New Roman" w:cstheme="minorHAnsi"/>
        </w:rPr>
      </w:pPr>
    </w:p>
    <w:p w:rsidR="4C03C448" w:rsidRPr="00AB2F9B" w:rsidP="00AB2F9B" w14:paraId="2C392958" w14:textId="7F0DD1C9">
      <w:pPr>
        <w:pStyle w:val="ListParagraph"/>
        <w:numPr>
          <w:ilvl w:val="0"/>
          <w:numId w:val="5"/>
        </w:numPr>
        <w:spacing w:line="257" w:lineRule="auto"/>
        <w:rPr>
          <w:rFonts w:eastAsia="Times New Roman" w:cstheme="minorHAnsi"/>
        </w:rPr>
      </w:pPr>
      <w:r w:rsidRPr="00AB2F9B">
        <w:rPr>
          <w:rFonts w:eastAsia="Times New Roman" w:cstheme="minorHAnsi"/>
        </w:rPr>
        <w:t xml:space="preserve">Which of the following STEM topics do you need the most support with? Check all that apply. </w:t>
      </w:r>
    </w:p>
    <w:p w:rsidR="4C03C448" w:rsidRPr="008C470E" w:rsidP="25929E64" w14:paraId="49619CD1" w14:textId="3CAB5801">
      <w:pPr>
        <w:pStyle w:val="ListParagraph"/>
        <w:numPr>
          <w:ilvl w:val="0"/>
          <w:numId w:val="2"/>
        </w:numPr>
        <w:spacing w:line="257" w:lineRule="auto"/>
        <w:rPr>
          <w:rFonts w:eastAsia="Times New Roman" w:cstheme="minorHAnsi"/>
        </w:rPr>
      </w:pPr>
      <w:r w:rsidRPr="008C470E">
        <w:rPr>
          <w:rFonts w:eastAsia="Times New Roman" w:cstheme="minorHAnsi"/>
        </w:rPr>
        <w:t>Math</w:t>
      </w:r>
    </w:p>
    <w:p w:rsidR="4C03C448" w:rsidRPr="008C470E" w:rsidP="25929E64" w14:paraId="3C98429E" w14:textId="3B08BE9F">
      <w:pPr>
        <w:pStyle w:val="ListParagraph"/>
        <w:numPr>
          <w:ilvl w:val="0"/>
          <w:numId w:val="2"/>
        </w:numPr>
        <w:spacing w:line="257" w:lineRule="auto"/>
        <w:rPr>
          <w:rFonts w:eastAsia="Times New Roman" w:cstheme="minorHAnsi"/>
        </w:rPr>
      </w:pPr>
      <w:r w:rsidRPr="008C470E">
        <w:rPr>
          <w:rFonts w:eastAsia="Times New Roman" w:cstheme="minorHAnsi"/>
        </w:rPr>
        <w:t>Physical Sciences</w:t>
      </w:r>
    </w:p>
    <w:p w:rsidR="4C03C448" w:rsidRPr="008C470E" w:rsidP="25929E64" w14:paraId="07BFC1AE" w14:textId="04293653">
      <w:pPr>
        <w:pStyle w:val="ListParagraph"/>
        <w:numPr>
          <w:ilvl w:val="0"/>
          <w:numId w:val="2"/>
        </w:numPr>
        <w:spacing w:line="257" w:lineRule="auto"/>
        <w:rPr>
          <w:rFonts w:eastAsia="Times New Roman" w:cstheme="minorHAnsi"/>
        </w:rPr>
      </w:pPr>
      <w:r w:rsidRPr="008C470E">
        <w:rPr>
          <w:rFonts w:eastAsia="Times New Roman" w:cstheme="minorHAnsi"/>
        </w:rPr>
        <w:t>Earth and Space Sciences</w:t>
      </w:r>
    </w:p>
    <w:p w:rsidR="4C03C448" w:rsidRPr="008C470E" w:rsidP="25929E64" w14:paraId="06AF3E3E" w14:textId="5094B0B1">
      <w:pPr>
        <w:pStyle w:val="ListParagraph"/>
        <w:numPr>
          <w:ilvl w:val="0"/>
          <w:numId w:val="2"/>
        </w:numPr>
        <w:spacing w:line="257" w:lineRule="auto"/>
        <w:rPr>
          <w:rFonts w:eastAsia="Times New Roman" w:cstheme="minorHAnsi"/>
        </w:rPr>
      </w:pPr>
      <w:r w:rsidRPr="008C470E">
        <w:rPr>
          <w:rFonts w:eastAsia="Times New Roman" w:cstheme="minorHAnsi"/>
        </w:rPr>
        <w:t>Life Sciences</w:t>
      </w:r>
    </w:p>
    <w:p w:rsidR="4C03C448" w:rsidRPr="008C470E" w:rsidP="25929E64" w14:paraId="4550C9FD" w14:textId="7580C868">
      <w:pPr>
        <w:pStyle w:val="ListParagraph"/>
        <w:numPr>
          <w:ilvl w:val="0"/>
          <w:numId w:val="2"/>
        </w:numPr>
        <w:spacing w:line="257" w:lineRule="auto"/>
        <w:rPr>
          <w:rFonts w:eastAsia="Times New Roman" w:cstheme="minorHAnsi"/>
        </w:rPr>
      </w:pPr>
      <w:r w:rsidRPr="008C470E">
        <w:rPr>
          <w:rFonts w:eastAsia="Times New Roman" w:cstheme="minorHAnsi"/>
        </w:rPr>
        <w:t>Technology Applications</w:t>
      </w:r>
    </w:p>
    <w:p w:rsidR="4C03C448" w:rsidRPr="008C470E" w:rsidP="25929E64" w14:paraId="7DABDB29" w14:textId="77FC8487">
      <w:pPr>
        <w:pStyle w:val="ListParagraph"/>
        <w:numPr>
          <w:ilvl w:val="0"/>
          <w:numId w:val="2"/>
        </w:numPr>
        <w:spacing w:line="257" w:lineRule="auto"/>
        <w:rPr>
          <w:rFonts w:eastAsia="Times New Roman" w:cstheme="minorHAnsi"/>
        </w:rPr>
      </w:pPr>
      <w:r w:rsidRPr="008C470E">
        <w:rPr>
          <w:rFonts w:eastAsia="Times New Roman" w:cstheme="minorHAnsi"/>
        </w:rPr>
        <w:t>Engineering Design</w:t>
      </w:r>
    </w:p>
    <w:p w:rsidR="00AB2F9B" w:rsidP="00AB2F9B" w14:paraId="0D032140" w14:textId="77777777">
      <w:pPr>
        <w:pStyle w:val="ListParagraph"/>
        <w:spacing w:line="257" w:lineRule="auto"/>
        <w:ind w:left="360"/>
        <w:rPr>
          <w:rFonts w:eastAsia="Times New Roman" w:cstheme="minorHAnsi"/>
        </w:rPr>
      </w:pPr>
    </w:p>
    <w:p w:rsidR="4C03C448" w:rsidRPr="00AB2F9B" w:rsidP="00AB2F9B" w14:paraId="59D99906" w14:textId="54D86763">
      <w:pPr>
        <w:pStyle w:val="ListParagraph"/>
        <w:numPr>
          <w:ilvl w:val="0"/>
          <w:numId w:val="5"/>
        </w:numPr>
        <w:spacing w:line="257" w:lineRule="auto"/>
        <w:rPr>
          <w:rFonts w:eastAsia="Times New Roman" w:cstheme="minorHAnsi"/>
        </w:rPr>
      </w:pPr>
      <w:r w:rsidRPr="00AB2F9B">
        <w:rPr>
          <w:rFonts w:eastAsia="Times New Roman" w:cstheme="minorHAnsi"/>
        </w:rPr>
        <w:t>Will you join our future events?</w:t>
      </w:r>
    </w:p>
    <w:p w:rsidR="4C03C448" w:rsidRPr="008C470E" w14:paraId="2EC07E24" w14:textId="7150AD96">
      <w:pPr>
        <w:pStyle w:val="ListParagraph"/>
        <w:numPr>
          <w:ilvl w:val="0"/>
          <w:numId w:val="3"/>
        </w:numPr>
        <w:spacing w:line="257" w:lineRule="auto"/>
        <w:rPr>
          <w:rFonts w:eastAsia="Times New Roman" w:cstheme="minorHAnsi"/>
        </w:rPr>
      </w:pPr>
      <w:r w:rsidRPr="008C470E">
        <w:rPr>
          <w:rFonts w:eastAsia="Times New Roman" w:cstheme="minorHAnsi"/>
        </w:rPr>
        <w:t>Yes</w:t>
      </w:r>
    </w:p>
    <w:p w:rsidR="4C03C448" w:rsidRPr="008C470E" w14:paraId="183D2D16" w14:textId="343BD79B">
      <w:pPr>
        <w:pStyle w:val="ListParagraph"/>
        <w:numPr>
          <w:ilvl w:val="0"/>
          <w:numId w:val="3"/>
        </w:numPr>
        <w:spacing w:line="257" w:lineRule="auto"/>
        <w:rPr>
          <w:rFonts w:eastAsia="Times New Roman" w:cstheme="minorHAnsi"/>
        </w:rPr>
      </w:pPr>
      <w:r w:rsidRPr="008C470E">
        <w:rPr>
          <w:rFonts w:eastAsia="Times New Roman" w:cstheme="minorHAnsi"/>
        </w:rPr>
        <w:t>No</w:t>
      </w:r>
    </w:p>
    <w:p w:rsidR="4C03C448" w:rsidRPr="008C470E" w14:paraId="5F11C6A8" w14:textId="2F62A61A">
      <w:pPr>
        <w:pStyle w:val="ListParagraph"/>
        <w:numPr>
          <w:ilvl w:val="0"/>
          <w:numId w:val="3"/>
        </w:numPr>
        <w:spacing w:line="257" w:lineRule="auto"/>
        <w:rPr>
          <w:rFonts w:eastAsia="Times New Roman" w:cstheme="minorHAnsi"/>
        </w:rPr>
      </w:pPr>
      <w:r w:rsidRPr="008C470E">
        <w:rPr>
          <w:rFonts w:eastAsia="Times New Roman" w:cstheme="minorHAnsi"/>
        </w:rPr>
        <w:t>Maybe</w:t>
      </w:r>
    </w:p>
    <w:p w:rsidR="00AB2F9B" w:rsidRPr="00AB2F9B" w:rsidP="00AB2F9B" w14:paraId="548AC8C3" w14:textId="77777777">
      <w:pPr>
        <w:pStyle w:val="ListParagraph"/>
        <w:spacing w:line="257" w:lineRule="auto"/>
        <w:ind w:left="360"/>
        <w:rPr>
          <w:rFonts w:cstheme="minorHAnsi"/>
        </w:rPr>
      </w:pPr>
    </w:p>
    <w:p w:rsidR="4C03C448" w:rsidRPr="006F073F" w:rsidP="00AB2F9B" w14:paraId="4BBF969C" w14:textId="0FCF1611">
      <w:pPr>
        <w:pStyle w:val="ListParagraph"/>
        <w:numPr>
          <w:ilvl w:val="0"/>
          <w:numId w:val="5"/>
        </w:numPr>
        <w:spacing w:line="257" w:lineRule="auto"/>
        <w:rPr>
          <w:rFonts w:cstheme="minorHAnsi"/>
        </w:rPr>
      </w:pPr>
      <w:r w:rsidRPr="00AB2F9B">
        <w:rPr>
          <w:rFonts w:eastAsia="Times New Roman" w:cstheme="minorHAnsi"/>
        </w:rPr>
        <w:t xml:space="preserve">What topics would you want to see </w:t>
      </w:r>
      <w:r w:rsidRPr="006F073F">
        <w:rPr>
          <w:rFonts w:eastAsia="Times New Roman" w:cstheme="minorHAnsi"/>
        </w:rPr>
        <w:t xml:space="preserve">covered at future </w:t>
      </w:r>
      <w:r w:rsidRPr="006F073F" w:rsidR="00B02C21">
        <w:rPr>
          <w:rFonts w:eastAsia="Times New Roman" w:cstheme="minorHAnsi"/>
        </w:rPr>
        <w:t>workshops/webinars</w:t>
      </w:r>
      <w:r w:rsidRPr="006F073F">
        <w:rPr>
          <w:rFonts w:eastAsia="Times New Roman" w:cstheme="minorHAnsi"/>
        </w:rPr>
        <w:t>? Check all that apply.</w:t>
      </w:r>
    </w:p>
    <w:p w:rsidR="4C03C448" w:rsidRPr="006F073F" w14:paraId="25A483C1" w14:textId="60AEC80C">
      <w:pPr>
        <w:pStyle w:val="ListParagraph"/>
        <w:numPr>
          <w:ilvl w:val="0"/>
          <w:numId w:val="3"/>
        </w:numPr>
        <w:spacing w:line="257" w:lineRule="auto"/>
        <w:rPr>
          <w:rFonts w:eastAsia="Times New Roman" w:cstheme="minorHAnsi"/>
        </w:rPr>
      </w:pPr>
      <w:r w:rsidRPr="006F073F">
        <w:rPr>
          <w:rFonts w:eastAsia="Times New Roman" w:cstheme="minorHAnsi"/>
        </w:rPr>
        <w:t>Solar System</w:t>
      </w:r>
    </w:p>
    <w:p w:rsidR="4C03C448" w:rsidRPr="006F073F" w14:paraId="2FD60A88" w14:textId="3083C614">
      <w:pPr>
        <w:pStyle w:val="ListParagraph"/>
        <w:numPr>
          <w:ilvl w:val="0"/>
          <w:numId w:val="3"/>
        </w:numPr>
        <w:spacing w:line="257" w:lineRule="auto"/>
        <w:rPr>
          <w:rFonts w:eastAsia="Times New Roman" w:cstheme="minorHAnsi"/>
        </w:rPr>
      </w:pPr>
      <w:r w:rsidRPr="006F073F">
        <w:rPr>
          <w:rFonts w:eastAsia="Times New Roman" w:cstheme="minorHAnsi"/>
        </w:rPr>
        <w:t>Earth</w:t>
      </w:r>
    </w:p>
    <w:p w:rsidR="4C03C448" w:rsidRPr="006F073F" w14:paraId="18E86979" w14:textId="4C117B84">
      <w:pPr>
        <w:pStyle w:val="ListParagraph"/>
        <w:numPr>
          <w:ilvl w:val="0"/>
          <w:numId w:val="3"/>
        </w:numPr>
        <w:spacing w:line="257" w:lineRule="auto"/>
        <w:rPr>
          <w:rFonts w:eastAsia="Times New Roman" w:cstheme="minorHAnsi"/>
        </w:rPr>
      </w:pPr>
      <w:r w:rsidRPr="006F073F">
        <w:rPr>
          <w:rFonts w:eastAsia="Times New Roman" w:cstheme="minorHAnsi"/>
        </w:rPr>
        <w:t>Moon</w:t>
      </w:r>
    </w:p>
    <w:p w:rsidR="4C03C448" w:rsidRPr="006F073F" w14:paraId="6A35F545" w14:textId="414EAAE1">
      <w:pPr>
        <w:pStyle w:val="ListParagraph"/>
        <w:numPr>
          <w:ilvl w:val="0"/>
          <w:numId w:val="3"/>
        </w:numPr>
        <w:spacing w:line="257" w:lineRule="auto"/>
        <w:rPr>
          <w:rFonts w:eastAsia="Times New Roman" w:cstheme="minorHAnsi"/>
        </w:rPr>
      </w:pPr>
      <w:r w:rsidRPr="006F073F">
        <w:rPr>
          <w:rFonts w:eastAsia="Times New Roman" w:cstheme="minorHAnsi"/>
        </w:rPr>
        <w:t>Aeronautics</w:t>
      </w:r>
    </w:p>
    <w:p w:rsidR="4C03C448" w:rsidRPr="008C470E" w14:paraId="1ECB03E2" w14:textId="3A34EE8C">
      <w:pPr>
        <w:pStyle w:val="ListParagraph"/>
        <w:numPr>
          <w:ilvl w:val="0"/>
          <w:numId w:val="3"/>
        </w:numPr>
        <w:spacing w:line="257" w:lineRule="auto"/>
        <w:rPr>
          <w:rFonts w:eastAsia="Times New Roman" w:cstheme="minorHAnsi"/>
        </w:rPr>
      </w:pPr>
      <w:r w:rsidRPr="008C470E">
        <w:rPr>
          <w:rFonts w:eastAsia="Times New Roman" w:cstheme="minorHAnsi"/>
        </w:rPr>
        <w:t>Next Generation Science Standards (NGSS)</w:t>
      </w:r>
    </w:p>
    <w:p w:rsidR="4C03C448" w:rsidRPr="008C470E" w14:paraId="5050FE1A" w14:textId="3F00CCFC">
      <w:pPr>
        <w:pStyle w:val="ListParagraph"/>
        <w:numPr>
          <w:ilvl w:val="0"/>
          <w:numId w:val="3"/>
        </w:numPr>
        <w:spacing w:line="257" w:lineRule="auto"/>
        <w:rPr>
          <w:rFonts w:eastAsia="Times New Roman" w:cstheme="minorHAnsi"/>
        </w:rPr>
      </w:pPr>
      <w:r w:rsidRPr="008C470E">
        <w:rPr>
          <w:rFonts w:eastAsia="Times New Roman" w:cstheme="minorHAnsi"/>
        </w:rPr>
        <w:t>Phenomenon-Based Learning</w:t>
      </w:r>
    </w:p>
    <w:p w:rsidR="4C03C448" w:rsidRPr="008C470E" w14:paraId="70BB5713" w14:textId="3FC993EE">
      <w:pPr>
        <w:pStyle w:val="ListParagraph"/>
        <w:numPr>
          <w:ilvl w:val="0"/>
          <w:numId w:val="3"/>
        </w:numPr>
        <w:spacing w:line="257" w:lineRule="auto"/>
        <w:rPr>
          <w:rFonts w:eastAsia="Times New Roman" w:cstheme="minorHAnsi"/>
        </w:rPr>
      </w:pPr>
      <w:r w:rsidRPr="008C470E">
        <w:rPr>
          <w:rFonts w:eastAsia="Times New Roman" w:cstheme="minorHAnsi"/>
        </w:rPr>
        <w:t>New to STEM/Teaching STEM</w:t>
      </w:r>
    </w:p>
    <w:p w:rsidR="002D2254" w:rsidRPr="008C470E" w14:paraId="333CE8D4" w14:textId="3FCF8F32">
      <w:pPr>
        <w:pStyle w:val="ListParagraph"/>
        <w:numPr>
          <w:ilvl w:val="0"/>
          <w:numId w:val="3"/>
        </w:numPr>
        <w:spacing w:line="257" w:lineRule="auto"/>
        <w:rPr>
          <w:rFonts w:eastAsia="Times New Roman" w:cstheme="minorHAnsi"/>
        </w:rPr>
      </w:pPr>
      <w:r w:rsidRPr="008C470E">
        <w:rPr>
          <w:rFonts w:eastAsia="Times New Roman" w:cstheme="minorHAnsi"/>
        </w:rPr>
        <w:t>Competitive Funding Opportunities (K-12 &amp; Educator/Org Awards / Grants opportunities)</w:t>
      </w:r>
    </w:p>
    <w:p w:rsidR="002D2254" w:rsidRPr="008C470E" w14:paraId="18B5374D" w14:textId="769672B5">
      <w:pPr>
        <w:pStyle w:val="ListParagraph"/>
        <w:numPr>
          <w:ilvl w:val="0"/>
          <w:numId w:val="3"/>
        </w:numPr>
        <w:spacing w:line="257" w:lineRule="auto"/>
        <w:rPr>
          <w:rFonts w:eastAsia="Times New Roman" w:cstheme="minorHAnsi"/>
        </w:rPr>
      </w:pPr>
      <w:r w:rsidRPr="008C470E">
        <w:rPr>
          <w:rFonts w:eastAsia="Times New Roman" w:cstheme="minorHAnsi"/>
        </w:rPr>
        <w:t>K-12 Diversity &amp; Engagement support resources &amp; networking opportunities</w:t>
      </w:r>
    </w:p>
    <w:p w:rsidR="002D2254" w:rsidRPr="008C470E" w14:paraId="75E38787" w14:textId="69FCBCAA">
      <w:pPr>
        <w:pStyle w:val="ListParagraph"/>
        <w:numPr>
          <w:ilvl w:val="0"/>
          <w:numId w:val="3"/>
        </w:numPr>
        <w:spacing w:line="257" w:lineRule="auto"/>
        <w:rPr>
          <w:rFonts w:eastAsia="Times New Roman" w:cstheme="minorHAnsi"/>
        </w:rPr>
      </w:pPr>
      <w:r w:rsidRPr="008C470E">
        <w:rPr>
          <w:rFonts w:eastAsia="Times New Roman" w:cstheme="minorHAnsi"/>
        </w:rPr>
        <w:t>Student Challenges / Competition opportunities</w:t>
      </w:r>
    </w:p>
    <w:p w:rsidR="4C03C448" w:rsidRPr="008C470E" w14:paraId="795E2030" w14:textId="77770B95">
      <w:pPr>
        <w:pStyle w:val="ListParagraph"/>
        <w:numPr>
          <w:ilvl w:val="0"/>
          <w:numId w:val="3"/>
        </w:numPr>
        <w:spacing w:line="257" w:lineRule="auto"/>
        <w:rPr>
          <w:rFonts w:eastAsia="Times New Roman" w:cstheme="minorHAnsi"/>
        </w:rPr>
      </w:pPr>
      <w:r w:rsidRPr="008C470E">
        <w:rPr>
          <w:rFonts w:eastAsia="Times New Roman" w:cstheme="minorHAnsi"/>
        </w:rPr>
        <w:t>Other (open-ended response)</w:t>
      </w:r>
    </w:p>
    <w:p w:rsidR="00AB2F9B" w:rsidRPr="00AB2F9B" w:rsidP="00AB2F9B" w14:paraId="303EADFF" w14:textId="77777777">
      <w:pPr>
        <w:pStyle w:val="ListParagraph"/>
        <w:spacing w:line="257" w:lineRule="auto"/>
        <w:ind w:left="360"/>
        <w:rPr>
          <w:rFonts w:cstheme="minorHAnsi"/>
        </w:rPr>
      </w:pPr>
    </w:p>
    <w:p w:rsidR="4C03C448" w:rsidRPr="006F073F" w:rsidP="00AB2F9B" w14:paraId="1B5664E5" w14:textId="4A78B6ED">
      <w:pPr>
        <w:pStyle w:val="ListParagraph"/>
        <w:numPr>
          <w:ilvl w:val="0"/>
          <w:numId w:val="5"/>
        </w:numPr>
        <w:spacing w:line="257" w:lineRule="auto"/>
        <w:rPr>
          <w:rFonts w:cstheme="minorHAnsi"/>
        </w:rPr>
      </w:pPr>
      <w:r w:rsidRPr="00AB2F9B">
        <w:rPr>
          <w:rFonts w:eastAsia="Times New Roman" w:cstheme="minorHAnsi"/>
        </w:rPr>
        <w:t xml:space="preserve">How can </w:t>
      </w:r>
      <w:r w:rsidRPr="006F073F">
        <w:rPr>
          <w:rFonts w:eastAsia="Times New Roman" w:cstheme="minorHAnsi"/>
        </w:rPr>
        <w:t xml:space="preserve">these </w:t>
      </w:r>
      <w:r w:rsidRPr="006F073F" w:rsidR="00B02C21">
        <w:rPr>
          <w:rFonts w:eastAsia="Times New Roman" w:cstheme="minorHAnsi"/>
        </w:rPr>
        <w:t>workshops/webinars</w:t>
      </w:r>
      <w:r w:rsidRPr="006F073F">
        <w:rPr>
          <w:rFonts w:eastAsia="Times New Roman" w:cstheme="minorHAnsi"/>
        </w:rPr>
        <w:t xml:space="preserve"> be improved? How can we make the </w:t>
      </w:r>
      <w:r w:rsidRPr="006F073F" w:rsidR="00B02C21">
        <w:rPr>
          <w:rFonts w:eastAsia="Times New Roman" w:cstheme="minorHAnsi"/>
        </w:rPr>
        <w:t>workshops/webinars</w:t>
      </w:r>
      <w:r w:rsidRPr="006F073F">
        <w:rPr>
          <w:rFonts w:eastAsia="Times New Roman" w:cstheme="minorHAnsi"/>
        </w:rPr>
        <w:t xml:space="preserve"> better? (open-ended</w:t>
      </w:r>
      <w:r w:rsidRPr="006F073F" w:rsidR="00E40C02">
        <w:rPr>
          <w:rFonts w:eastAsia="Times New Roman" w:cstheme="minorHAnsi"/>
        </w:rPr>
        <w:t xml:space="preserve"> question</w:t>
      </w:r>
      <w:r w:rsidRPr="006F073F">
        <w:rPr>
          <w:rFonts w:eastAsia="Times New Roman" w:cstheme="minorHAnsi"/>
        </w:rPr>
        <w:t>)</w:t>
      </w:r>
    </w:p>
    <w:p w:rsidR="00AB2F9B" w:rsidRPr="00AB2F9B" w:rsidP="00AB2F9B" w14:paraId="39929A8B" w14:textId="77777777">
      <w:pPr>
        <w:pStyle w:val="ListParagraph"/>
        <w:spacing w:line="257" w:lineRule="auto"/>
        <w:ind w:left="360"/>
        <w:rPr>
          <w:rFonts w:cstheme="minorHAnsi"/>
        </w:rPr>
      </w:pPr>
    </w:p>
    <w:p w:rsidR="25929E64" w:rsidRPr="00663ADB" w:rsidP="25929E64" w14:paraId="348F3C26" w14:textId="21843F8E">
      <w:pPr>
        <w:pStyle w:val="ListParagraph"/>
        <w:numPr>
          <w:ilvl w:val="0"/>
          <w:numId w:val="5"/>
        </w:numPr>
        <w:spacing w:line="257" w:lineRule="auto"/>
        <w:rPr>
          <w:rFonts w:cstheme="minorHAnsi"/>
        </w:rPr>
      </w:pPr>
      <w:r w:rsidRPr="00AB2F9B">
        <w:rPr>
          <w:rFonts w:eastAsia="Times New Roman" w:cstheme="minorHAnsi"/>
        </w:rPr>
        <w:t>What was your single biggest takeaway? (open-ended</w:t>
      </w:r>
      <w:r w:rsidRPr="00AB2F9B" w:rsidR="00E40C02">
        <w:rPr>
          <w:rFonts w:eastAsia="Times New Roman" w:cstheme="minorHAnsi"/>
        </w:rPr>
        <w:t xml:space="preserve"> question</w:t>
      </w:r>
      <w:r w:rsidRPr="00AB2F9B">
        <w:rPr>
          <w:rFonts w:eastAsia="Times New Roman" w:cstheme="minorHAnsi"/>
        </w:rPr>
        <w:t>)</w:t>
      </w: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quot;Times New Roman&quot;,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6490" w:rsidRPr="00767FAF" w:rsidP="00C02829" w14:paraId="389C6C7D" w14:textId="0959D48A">
    <w:pPr>
      <w:pStyle w:val="Header"/>
      <w:jc w:val="center"/>
      <w:rPr>
        <w:rFonts w:asciiTheme="majorHAnsi" w:hAnsiTheme="majorHAnsi" w:cstheme="majorHAnsi"/>
        <w:b/>
        <w:bCs/>
      </w:rPr>
    </w:pPr>
    <w:r w:rsidRPr="00767FAF">
      <w:rPr>
        <w:rFonts w:asciiTheme="majorHAnsi" w:hAnsiTheme="majorHAnsi" w:cstheme="majorHAnsi"/>
        <w:b/>
        <w:bCs/>
      </w:rPr>
      <w:t xml:space="preserve">Educator Professional Development (EPD) </w:t>
    </w:r>
    <w:r w:rsidRPr="006F073F">
      <w:rPr>
        <w:rFonts w:asciiTheme="majorHAnsi" w:hAnsiTheme="majorHAnsi" w:cstheme="majorHAnsi"/>
        <w:b/>
        <w:bCs/>
      </w:rPr>
      <w:t>Po</w:t>
    </w:r>
    <w:r w:rsidRPr="006F073F" w:rsidR="00EE3F39">
      <w:rPr>
        <w:rFonts w:asciiTheme="majorHAnsi" w:hAnsiTheme="majorHAnsi" w:cstheme="majorHAnsi"/>
        <w:b/>
        <w:bCs/>
      </w:rPr>
      <w:t>s</w:t>
    </w:r>
    <w:r w:rsidRPr="006F073F">
      <w:rPr>
        <w:rFonts w:asciiTheme="majorHAnsi" w:hAnsiTheme="majorHAnsi" w:cstheme="majorHAnsi"/>
        <w:b/>
        <w:bCs/>
      </w:rPr>
      <w:t>t-Workshop</w:t>
    </w:r>
    <w:r w:rsidRPr="006F073F" w:rsidR="006F548F">
      <w:rPr>
        <w:rFonts w:asciiTheme="majorHAnsi" w:hAnsiTheme="majorHAnsi" w:cstheme="majorHAnsi"/>
        <w:b/>
        <w:bCs/>
      </w:rPr>
      <w:t>/Webinar</w:t>
    </w:r>
    <w:r>
      <w:rPr>
        <w:rFonts w:asciiTheme="majorHAnsi" w:hAnsiTheme="majorHAnsi" w:cstheme="majorHAnsi"/>
        <w:b/>
        <w:bCs/>
      </w:rPr>
      <w:t xml:space="preserve"> </w:t>
    </w:r>
    <w:r w:rsidR="00C02829">
      <w:rPr>
        <w:rFonts w:asciiTheme="majorHAnsi" w:hAnsiTheme="majorHAnsi" w:cstheme="majorHAnsi"/>
        <w:b/>
        <w:bCs/>
      </w:rPr>
      <w:t xml:space="preserve">Customer </w:t>
    </w:r>
    <w:r>
      <w:rPr>
        <w:rFonts w:asciiTheme="majorHAnsi" w:hAnsiTheme="majorHAnsi" w:cstheme="majorHAnsi"/>
        <w:b/>
        <w:bCs/>
      </w:rPr>
      <w:t>Satisfaction Survey</w:t>
    </w:r>
    <w:r w:rsidRPr="00767FAF">
      <w:rPr>
        <w:rFonts w:asciiTheme="majorHAnsi" w:hAnsiTheme="majorHAnsi" w:cstheme="majorHAnsi"/>
        <w:b/>
        <w:bCs/>
      </w:rPr>
      <w:t xml:space="preserve"> </w:t>
    </w:r>
  </w:p>
  <w:p w:rsidR="00D16490" w14:paraId="6256D1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14ED1E"/>
    <w:multiLevelType w:val="hybridMultilevel"/>
    <w:tmpl w:val="281AE212"/>
    <w:lvl w:ilvl="0">
      <w:start w:val="1"/>
      <w:numFmt w:val="bullet"/>
      <w:lvlText w:val="-"/>
      <w:lvlJc w:val="left"/>
      <w:pPr>
        <w:ind w:left="720" w:hanging="360"/>
      </w:pPr>
      <w:rPr>
        <w:rFonts w:ascii="&quot;Times New Roman&quot;,serif" w:hAnsi="&quot;Times New Roman&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F5F3F14"/>
    <w:multiLevelType w:val="hybridMultilevel"/>
    <w:tmpl w:val="238E844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4BB7288"/>
    <w:multiLevelType w:val="hybridMultilevel"/>
    <w:tmpl w:val="DA14E48A"/>
    <w:lvl w:ilvl="0">
      <w:start w:val="1"/>
      <w:numFmt w:val="bullet"/>
      <w:lvlText w:val="-"/>
      <w:lvlJc w:val="left"/>
      <w:pPr>
        <w:ind w:left="720" w:hanging="360"/>
      </w:pPr>
      <w:rPr>
        <w:rFonts w:ascii="&quot;Times New Roman&quot;,serif" w:hAnsi="&quot;Times New Roman&quot;,serif"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A106FA2"/>
    <w:multiLevelType w:val="hybridMultilevel"/>
    <w:tmpl w:val="9D26640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7EAF006A"/>
    <w:multiLevelType w:val="hybridMultilevel"/>
    <w:tmpl w:val="8AE6FF2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73632864">
    <w:abstractNumId w:val="1"/>
  </w:num>
  <w:num w:numId="2" w16cid:durableId="1402633821">
    <w:abstractNumId w:val="4"/>
  </w:num>
  <w:num w:numId="3" w16cid:durableId="2110853264">
    <w:abstractNumId w:val="0"/>
  </w:num>
  <w:num w:numId="4" w16cid:durableId="829909094">
    <w:abstractNumId w:val="2"/>
  </w:num>
  <w:num w:numId="5" w16cid:durableId="66840777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9A"/>
    <w:rsid w:val="000849C8"/>
    <w:rsid w:val="000E2C65"/>
    <w:rsid w:val="00241B62"/>
    <w:rsid w:val="00250A2D"/>
    <w:rsid w:val="0025696A"/>
    <w:rsid w:val="00256982"/>
    <w:rsid w:val="0027670F"/>
    <w:rsid w:val="002B45AE"/>
    <w:rsid w:val="002D2254"/>
    <w:rsid w:val="00331786"/>
    <w:rsid w:val="004053EF"/>
    <w:rsid w:val="00411F0D"/>
    <w:rsid w:val="00427F77"/>
    <w:rsid w:val="0044532D"/>
    <w:rsid w:val="004874BA"/>
    <w:rsid w:val="004F2489"/>
    <w:rsid w:val="00532DC1"/>
    <w:rsid w:val="005773FD"/>
    <w:rsid w:val="005A5E6B"/>
    <w:rsid w:val="00663ADB"/>
    <w:rsid w:val="006B3FE9"/>
    <w:rsid w:val="006C50FC"/>
    <w:rsid w:val="006F073F"/>
    <w:rsid w:val="006F548F"/>
    <w:rsid w:val="0072052F"/>
    <w:rsid w:val="007207FF"/>
    <w:rsid w:val="0076071A"/>
    <w:rsid w:val="007624B6"/>
    <w:rsid w:val="00767FAF"/>
    <w:rsid w:val="00781740"/>
    <w:rsid w:val="007E4B78"/>
    <w:rsid w:val="00846B60"/>
    <w:rsid w:val="00873A60"/>
    <w:rsid w:val="008A20EC"/>
    <w:rsid w:val="008A769A"/>
    <w:rsid w:val="008C3609"/>
    <w:rsid w:val="008C470E"/>
    <w:rsid w:val="0098422D"/>
    <w:rsid w:val="009932D3"/>
    <w:rsid w:val="009E36F7"/>
    <w:rsid w:val="00A304C3"/>
    <w:rsid w:val="00A3543C"/>
    <w:rsid w:val="00AB2F9B"/>
    <w:rsid w:val="00B02C21"/>
    <w:rsid w:val="00B57F38"/>
    <w:rsid w:val="00C02829"/>
    <w:rsid w:val="00C8785E"/>
    <w:rsid w:val="00CB2402"/>
    <w:rsid w:val="00D16490"/>
    <w:rsid w:val="00D55036"/>
    <w:rsid w:val="00D965F7"/>
    <w:rsid w:val="00DF3060"/>
    <w:rsid w:val="00E03763"/>
    <w:rsid w:val="00E40C02"/>
    <w:rsid w:val="00E51A0A"/>
    <w:rsid w:val="00E6747A"/>
    <w:rsid w:val="00ED0195"/>
    <w:rsid w:val="00EE3F39"/>
    <w:rsid w:val="00F203AC"/>
    <w:rsid w:val="00F9622B"/>
    <w:rsid w:val="12B7C78D"/>
    <w:rsid w:val="225AFDA2"/>
    <w:rsid w:val="23F6CE03"/>
    <w:rsid w:val="25929E64"/>
    <w:rsid w:val="46BC23CB"/>
    <w:rsid w:val="4C03C448"/>
    <w:rsid w:val="626BA70B"/>
    <w:rsid w:val="6A47C865"/>
    <w:rsid w:val="7642E3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C9A62A"/>
  <w15:chartTrackingRefBased/>
  <w15:docId w15:val="{87953D72-53E3-4327-85E0-68982BB7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69A"/>
    <w:pPr>
      <w:ind w:left="720"/>
      <w:contextualSpacing/>
    </w:pPr>
  </w:style>
  <w:style w:type="character" w:styleId="CommentReference">
    <w:name w:val="annotation reference"/>
    <w:basedOn w:val="DefaultParagraphFont"/>
    <w:uiPriority w:val="99"/>
    <w:semiHidden/>
    <w:unhideWhenUsed/>
    <w:rsid w:val="00A3543C"/>
    <w:rPr>
      <w:sz w:val="16"/>
      <w:szCs w:val="16"/>
    </w:rPr>
  </w:style>
  <w:style w:type="paragraph" w:styleId="CommentText">
    <w:name w:val="annotation text"/>
    <w:basedOn w:val="Normal"/>
    <w:link w:val="CommentTextChar"/>
    <w:uiPriority w:val="99"/>
    <w:unhideWhenUsed/>
    <w:rsid w:val="00A3543C"/>
    <w:pPr>
      <w:spacing w:line="240" w:lineRule="auto"/>
    </w:pPr>
    <w:rPr>
      <w:sz w:val="20"/>
      <w:szCs w:val="20"/>
    </w:rPr>
  </w:style>
  <w:style w:type="character" w:customStyle="1" w:styleId="CommentTextChar">
    <w:name w:val="Comment Text Char"/>
    <w:basedOn w:val="DefaultParagraphFont"/>
    <w:link w:val="CommentText"/>
    <w:uiPriority w:val="99"/>
    <w:rsid w:val="00A3543C"/>
    <w:rPr>
      <w:sz w:val="20"/>
      <w:szCs w:val="20"/>
    </w:rPr>
  </w:style>
  <w:style w:type="paragraph" w:styleId="CommentSubject">
    <w:name w:val="annotation subject"/>
    <w:basedOn w:val="CommentText"/>
    <w:next w:val="CommentText"/>
    <w:link w:val="CommentSubjectChar"/>
    <w:uiPriority w:val="99"/>
    <w:semiHidden/>
    <w:unhideWhenUsed/>
    <w:rsid w:val="00A3543C"/>
    <w:rPr>
      <w:b/>
      <w:bCs/>
    </w:rPr>
  </w:style>
  <w:style w:type="character" w:customStyle="1" w:styleId="CommentSubjectChar">
    <w:name w:val="Comment Subject Char"/>
    <w:basedOn w:val="CommentTextChar"/>
    <w:link w:val="CommentSubject"/>
    <w:uiPriority w:val="99"/>
    <w:semiHidden/>
    <w:rsid w:val="00A3543C"/>
    <w:rPr>
      <w:b/>
      <w:bCs/>
      <w:sz w:val="20"/>
      <w:szCs w:val="20"/>
    </w:rPr>
  </w:style>
  <w:style w:type="paragraph" w:styleId="Revision">
    <w:name w:val="Revision"/>
    <w:hidden/>
    <w:uiPriority w:val="99"/>
    <w:semiHidden/>
    <w:rsid w:val="008A20EC"/>
    <w:pPr>
      <w:spacing w:after="0" w:line="240" w:lineRule="auto"/>
    </w:pPr>
  </w:style>
  <w:style w:type="paragraph" w:styleId="Header">
    <w:name w:val="header"/>
    <w:basedOn w:val="Normal"/>
    <w:link w:val="HeaderChar"/>
    <w:uiPriority w:val="99"/>
    <w:unhideWhenUsed/>
    <w:rsid w:val="00D1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90"/>
  </w:style>
  <w:style w:type="paragraph" w:styleId="Footer">
    <w:name w:val="footer"/>
    <w:basedOn w:val="Normal"/>
    <w:link w:val="FooterChar"/>
    <w:uiPriority w:val="99"/>
    <w:unhideWhenUsed/>
    <w:rsid w:val="00D1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90"/>
  </w:style>
  <w:style w:type="character" w:styleId="Hyperlink">
    <w:name w:val="Hyperlink"/>
    <w:basedOn w:val="DefaultParagraphFont"/>
    <w:uiPriority w:val="99"/>
    <w:unhideWhenUsed/>
    <w:rsid w:val="00C02829"/>
    <w:rPr>
      <w:color w:val="0563C1" w:themeColor="hyperlink"/>
      <w:u w:val="single"/>
    </w:rPr>
  </w:style>
  <w:style w:type="character" w:styleId="UnresolvedMention">
    <w:name w:val="Unresolved Mention"/>
    <w:basedOn w:val="DefaultParagraphFont"/>
    <w:uiPriority w:val="99"/>
    <w:semiHidden/>
    <w:unhideWhenUsed/>
    <w:rsid w:val="00C02829"/>
    <w:rPr>
      <w:color w:val="605E5C"/>
      <w:shd w:val="clear" w:color="auto" w:fill="E1DFDD"/>
    </w:rPr>
  </w:style>
  <w:style w:type="paragraph" w:customStyle="1" w:styleId="paragraph">
    <w:name w:val="paragraph"/>
    <w:basedOn w:val="Normal"/>
    <w:rsid w:val="00427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nasa.gov/privacy/"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8A8C4-0E64-4820-BA6F-371796891B73}">
  <ds:schemaRefs>
    <ds:schemaRef ds:uri="http://schemas.openxmlformats.org/officeDocument/2006/bibliography"/>
  </ds:schemaRefs>
</ds:datastoreItem>
</file>

<file path=customXml/itemProps2.xml><?xml version="1.0" encoding="utf-8"?>
<ds:datastoreItem xmlns:ds="http://schemas.openxmlformats.org/officeDocument/2006/customXml" ds:itemID="{1655B3AF-4EC0-4A9B-9028-5B5F443368B1}">
  <ds:schemaRefs/>
</ds:datastoreItem>
</file>

<file path=customXml/itemProps3.xml><?xml version="1.0" encoding="utf-8"?>
<ds:datastoreItem xmlns:ds="http://schemas.openxmlformats.org/officeDocument/2006/customXml" ds:itemID="{80F6F881-117A-4D08-A6C3-D3411F8FB14C}">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Wheeler, Sagirah S. (HQ-HA000)[Guardians of Honor]</dc:creator>
  <cp:lastModifiedBy>Gilmore, Richard L. (GRC-HA020)</cp:lastModifiedBy>
  <cp:revision>2</cp:revision>
  <dcterms:created xsi:type="dcterms:W3CDTF">2023-12-12T18:58:00Z</dcterms:created>
  <dcterms:modified xsi:type="dcterms:W3CDTF">2023-12-12T18:58:00Z</dcterms:modified>
</cp:coreProperties>
</file>