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927B2" w:rsidRPr="00831817" w:rsidP="005927B2" w14:paraId="48C3F10B" w14:textId="6FCDE509">
      <w:pPr>
        <w:pStyle w:val="Heading1"/>
      </w:pPr>
      <w:r>
        <w:t>Online Materials - NASA/NMNH EIC Interview Form</w:t>
      </w:r>
    </w:p>
    <w:p w:rsidR="005927B2" w:rsidP="005927B2" w14:paraId="179FAA80" w14:textId="068CC827">
      <w:r>
        <w:t>Access link, for internal purposes only:</w:t>
      </w:r>
    </w:p>
    <w:p w:rsidR="00A204A1" w:rsidRPr="00A204A1" w:rsidP="00A204A1" w14:paraId="0B2997D8" w14:textId="6A8C90DC">
      <w:hyperlink r:id="rId7" w:history="1">
        <w:r w:rsidRPr="00A204A1">
          <w:rPr>
            <w:rStyle w:val="Hyperlink"/>
          </w:rPr>
          <w:t>https://pacificresearch.qualtrics.com/jfe/form/SV_eOGKbDilvBHQ378</w:t>
        </w:r>
      </w:hyperlink>
      <w:r>
        <w:t xml:space="preserve"> </w:t>
      </w:r>
    </w:p>
    <w:p w:rsidR="005927B2" w:rsidP="005927B2" w14:paraId="38F9F6E5" w14:textId="169EC2DB">
      <w:r>
        <w:t xml:space="preserve"> </w:t>
      </w:r>
    </w:p>
    <w:p w:rsidR="005927B2" w:rsidP="005927B2" w14:paraId="38FB3317" w14:textId="1072AEC7">
      <w:r>
        <w:t>Screenshots of the programmed interview form:</w:t>
      </w:r>
    </w:p>
    <w:p w:rsidR="005927B2" w:rsidP="005927B2" w14:paraId="17E3C051" w14:textId="77777777"/>
    <w:p w:rsidR="00B53657" w14:paraId="48C45DD2" w14:textId="503F8B33">
      <w:r>
        <w:t>Page 1</w:t>
      </w:r>
    </w:p>
    <w:p w:rsidR="005927B2" w14:paraId="207194B1" w14:textId="37A92297">
      <w:r w:rsidRPr="007632B1">
        <w:rPr>
          <w:noProof/>
        </w:rPr>
        <w:drawing>
          <wp:inline distT="0" distB="0" distL="0" distR="0">
            <wp:extent cx="5943600" cy="2366010"/>
            <wp:effectExtent l="0" t="0" r="0" b="0"/>
            <wp:docPr id="14438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7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DA" w14:paraId="27729029" w14:textId="6EA0DC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5188857</wp:posOffset>
            </wp:positionH>
            <wp:positionV relativeFrom="paragraph">
              <wp:posOffset>946785</wp:posOffset>
            </wp:positionV>
            <wp:extent cx="826770" cy="1679575"/>
            <wp:effectExtent l="0" t="0" r="0" b="0"/>
            <wp:wrapSquare wrapText="bothSides"/>
            <wp:docPr id="1769691386" name="Picture 1" descr="A cell phone with a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91386" name="Picture 1" descr="A cell phone with a screen with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9CB">
        <w:rPr>
          <w:noProof/>
        </w:rPr>
        <w:drawing>
          <wp:inline distT="0" distB="0" distL="0" distR="0">
            <wp:extent cx="4868311" cy="1889942"/>
            <wp:effectExtent l="0" t="0" r="8890" b="0"/>
            <wp:docPr id="1483032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3216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t="1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95" cy="189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B0" w14:paraId="72C3DDAD" w14:textId="21747EB0">
      <w:r>
        <w:rPr>
          <w:noProof/>
        </w:rPr>
        <w:drawing>
          <wp:inline distT="0" distB="0" distL="0" distR="0">
            <wp:extent cx="4855029" cy="1548319"/>
            <wp:effectExtent l="0" t="0" r="3175" b="0"/>
            <wp:docPr id="1029536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603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859" cy="15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DA" w14:paraId="76994CC6" w14:textId="02635B42">
      <w:r w:rsidRPr="00F132DA">
        <w:rPr>
          <w:noProof/>
        </w:rPr>
        <w:drawing>
          <wp:inline distT="0" distB="0" distL="0" distR="0">
            <wp:extent cx="5943600" cy="2522855"/>
            <wp:effectExtent l="0" t="0" r="0" b="0"/>
            <wp:docPr id="703420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2024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36" w14:paraId="40656B25" w14:textId="47293553">
      <w:r w:rsidRPr="00FF5A36">
        <w:rPr>
          <w:noProof/>
        </w:rPr>
        <w:drawing>
          <wp:inline distT="0" distB="0" distL="0" distR="0">
            <wp:extent cx="5943600" cy="2670175"/>
            <wp:effectExtent l="0" t="0" r="0" b="0"/>
            <wp:docPr id="1283696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9661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DA" w14:paraId="03929A94" w14:textId="77777777"/>
    <w:p w:rsidR="005927B2" w:rsidP="00BC2B00" w14:paraId="55040496" w14:textId="4B8C6BF9">
      <w:r>
        <w:t>Page 2</w:t>
      </w:r>
      <w:r w:rsidR="00BC2B00">
        <w:br/>
      </w:r>
      <w:r w:rsidRPr="00FF5A36" w:rsidR="00FF5A36">
        <w:rPr>
          <w:noProof/>
        </w:rPr>
        <w:drawing>
          <wp:inline distT="0" distB="0" distL="0" distR="0">
            <wp:extent cx="5943600" cy="2644140"/>
            <wp:effectExtent l="0" t="0" r="0" b="3810"/>
            <wp:docPr id="1537200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0016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36" w:rsidP="00BC2B00" w14:paraId="6B8C1E70" w14:textId="6529CE13">
      <w:r w:rsidRPr="00B00380">
        <w:rPr>
          <w:noProof/>
        </w:rPr>
        <w:drawing>
          <wp:inline distT="0" distB="0" distL="0" distR="0">
            <wp:extent cx="5943600" cy="2653665"/>
            <wp:effectExtent l="0" t="0" r="0" b="0"/>
            <wp:docPr id="317819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910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B2" w14:paraId="7C547458" w14:textId="6A59A157">
      <w:r>
        <w:t>Page 3</w:t>
      </w:r>
    </w:p>
    <w:p w:rsidR="00BC2B00" w14:paraId="7415B755" w14:textId="7C694522">
      <w:r w:rsidRPr="00B00380">
        <w:rPr>
          <w:noProof/>
        </w:rPr>
        <w:drawing>
          <wp:inline distT="0" distB="0" distL="0" distR="0">
            <wp:extent cx="5943600" cy="2195195"/>
            <wp:effectExtent l="0" t="0" r="0" b="0"/>
            <wp:docPr id="1581629451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29451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80" w14:paraId="477526B4" w14:textId="71762FB8">
      <w:r w:rsidRPr="003B21C6">
        <w:rPr>
          <w:noProof/>
        </w:rPr>
        <w:drawing>
          <wp:inline distT="0" distB="0" distL="0" distR="0">
            <wp:extent cx="5943600" cy="2679700"/>
            <wp:effectExtent l="0" t="0" r="0" b="6350"/>
            <wp:docPr id="850306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0627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B2" w:rsidP="00BC2B00" w14:paraId="4D7797D6" w14:textId="5119BF19">
      <w:r>
        <w:t>Page 4</w:t>
      </w:r>
      <w:r w:rsidR="00BC2B00">
        <w:br/>
      </w:r>
      <w:r w:rsidRPr="003B21C6" w:rsidR="003B21C6">
        <w:rPr>
          <w:noProof/>
        </w:rPr>
        <w:drawing>
          <wp:inline distT="0" distB="0" distL="0" distR="0">
            <wp:extent cx="5943600" cy="2635885"/>
            <wp:effectExtent l="0" t="0" r="0" b="0"/>
            <wp:docPr id="146100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087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B2" w14:paraId="185B720E" w14:textId="7C97251C">
      <w:r>
        <w:t>Page 5</w:t>
      </w:r>
    </w:p>
    <w:p w:rsidR="005927B2" w14:paraId="095E6ABF" w14:textId="33767713">
      <w:r w:rsidRPr="00630115">
        <w:drawing>
          <wp:inline distT="0" distB="0" distL="0" distR="0">
            <wp:extent cx="5943600" cy="2726055"/>
            <wp:effectExtent l="0" t="0" r="0" b="0"/>
            <wp:docPr id="817656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5696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9A" w14:paraId="459D7805" w14:textId="77777777"/>
    <w:p w:rsidR="0054669A" w14:paraId="45C00FE2" w14:textId="30562BAE">
      <w:r w:rsidRPr="0054669A">
        <w:drawing>
          <wp:inline distT="0" distB="0" distL="0" distR="0">
            <wp:extent cx="5943600" cy="2637790"/>
            <wp:effectExtent l="0" t="0" r="0" b="0"/>
            <wp:docPr id="1059224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2467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72" w14:paraId="795E625A" w14:textId="457E858B"/>
    <w:p w:rsidR="00BD7420" w14:paraId="45C55E90" w14:textId="21D5EE8E"/>
    <w:p w:rsidR="00647DB5" w14:paraId="7ADF819C" w14:textId="39EB5042">
      <w:r>
        <w:t>Page 6</w:t>
      </w:r>
    </w:p>
    <w:p w:rsidR="00647DB5" w14:paraId="3312C1D8" w14:textId="446E8337">
      <w:r w:rsidRPr="00647DB5">
        <w:rPr>
          <w:noProof/>
        </w:rPr>
        <w:drawing>
          <wp:inline distT="0" distB="0" distL="0" distR="0">
            <wp:extent cx="5943600" cy="2045970"/>
            <wp:effectExtent l="0" t="0" r="0" b="0"/>
            <wp:docPr id="496923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375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0E12ED"/>
    <w:multiLevelType w:val="hybridMultilevel"/>
    <w:tmpl w:val="BD7E349E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95CFC"/>
    <w:multiLevelType w:val="hybridMultilevel"/>
    <w:tmpl w:val="C7F22EA4"/>
    <w:lvl w:ilvl="0">
      <w:start w:val="1"/>
      <w:numFmt w:val="bullet"/>
      <w:pStyle w:val="BlueDiamondBullets"/>
      <w:lvlText w:val="♦"/>
      <w:lvlJc w:val="left"/>
      <w:pPr>
        <w:ind w:left="720" w:hanging="360"/>
      </w:pPr>
      <w:rPr>
        <w:rFonts w:ascii="Times New Roman" w:hAnsi="Times New Roman" w:cs="Times New Roman" w:hint="default"/>
        <w:color w:val="02316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422786">
    <w:abstractNumId w:val="0"/>
  </w:num>
  <w:num w:numId="2" w16cid:durableId="1714621932">
    <w:abstractNumId w:val="0"/>
  </w:num>
  <w:num w:numId="3" w16cid:durableId="1386221572">
    <w:abstractNumId w:val="0"/>
  </w:num>
  <w:num w:numId="4" w16cid:durableId="1658653248">
    <w:abstractNumId w:val="0"/>
  </w:num>
  <w:num w:numId="5" w16cid:durableId="1381318928">
    <w:abstractNumId w:val="0"/>
  </w:num>
  <w:num w:numId="6" w16cid:durableId="1258975362">
    <w:abstractNumId w:val="0"/>
  </w:num>
  <w:num w:numId="7" w16cid:durableId="153450357">
    <w:abstractNumId w:val="0"/>
  </w:num>
  <w:num w:numId="8" w16cid:durableId="1139154591">
    <w:abstractNumId w:val="0"/>
  </w:num>
  <w:num w:numId="9" w16cid:durableId="1941598788">
    <w:abstractNumId w:val="1"/>
  </w:num>
  <w:num w:numId="10" w16cid:durableId="429618357">
    <w:abstractNumId w:val="0"/>
  </w:num>
  <w:num w:numId="11" w16cid:durableId="413744066">
    <w:abstractNumId w:val="1"/>
  </w:num>
  <w:num w:numId="12" w16cid:durableId="407921825">
    <w:abstractNumId w:val="0"/>
  </w:num>
  <w:num w:numId="13" w16cid:durableId="1231160571">
    <w:abstractNumId w:val="1"/>
  </w:num>
  <w:num w:numId="14" w16cid:durableId="36049775">
    <w:abstractNumId w:val="0"/>
  </w:num>
  <w:num w:numId="15" w16cid:durableId="1759060807">
    <w:abstractNumId w:val="1"/>
  </w:num>
  <w:num w:numId="16" w16cid:durableId="1446345714">
    <w:abstractNumId w:val="0"/>
  </w:num>
  <w:num w:numId="17" w16cid:durableId="1107308267">
    <w:abstractNumId w:val="1"/>
  </w:num>
  <w:num w:numId="18" w16cid:durableId="678697540">
    <w:abstractNumId w:val="0"/>
  </w:num>
  <w:num w:numId="19" w16cid:durableId="1997025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B2"/>
    <w:rsid w:val="00037DE5"/>
    <w:rsid w:val="00064FCF"/>
    <w:rsid w:val="00106FC1"/>
    <w:rsid w:val="00183A72"/>
    <w:rsid w:val="001962D0"/>
    <w:rsid w:val="00216585"/>
    <w:rsid w:val="00237EB5"/>
    <w:rsid w:val="00244618"/>
    <w:rsid w:val="002C0EB8"/>
    <w:rsid w:val="002F3291"/>
    <w:rsid w:val="00362092"/>
    <w:rsid w:val="00377906"/>
    <w:rsid w:val="00396756"/>
    <w:rsid w:val="003B21C6"/>
    <w:rsid w:val="004047B0"/>
    <w:rsid w:val="004446D2"/>
    <w:rsid w:val="0054669A"/>
    <w:rsid w:val="005927B2"/>
    <w:rsid w:val="005A4786"/>
    <w:rsid w:val="00630115"/>
    <w:rsid w:val="0063623F"/>
    <w:rsid w:val="00647DB5"/>
    <w:rsid w:val="007632B1"/>
    <w:rsid w:val="007854A4"/>
    <w:rsid w:val="00831817"/>
    <w:rsid w:val="00903892"/>
    <w:rsid w:val="0096454A"/>
    <w:rsid w:val="00984183"/>
    <w:rsid w:val="009B5C7E"/>
    <w:rsid w:val="009B7A5D"/>
    <w:rsid w:val="009F0974"/>
    <w:rsid w:val="00A204A1"/>
    <w:rsid w:val="00AB19CB"/>
    <w:rsid w:val="00B00380"/>
    <w:rsid w:val="00B53657"/>
    <w:rsid w:val="00BB14A5"/>
    <w:rsid w:val="00BB2636"/>
    <w:rsid w:val="00BC2B00"/>
    <w:rsid w:val="00BD7420"/>
    <w:rsid w:val="00C457CF"/>
    <w:rsid w:val="00C56228"/>
    <w:rsid w:val="00C877A9"/>
    <w:rsid w:val="00CA4A50"/>
    <w:rsid w:val="00CB455E"/>
    <w:rsid w:val="00CE18B0"/>
    <w:rsid w:val="00D47DF6"/>
    <w:rsid w:val="00E21A8E"/>
    <w:rsid w:val="00F132DA"/>
    <w:rsid w:val="00F855C0"/>
    <w:rsid w:val="00FA043C"/>
    <w:rsid w:val="00FA4103"/>
    <w:rsid w:val="00FB64F4"/>
    <w:rsid w:val="00FC5E1B"/>
    <w:rsid w:val="00FC684A"/>
    <w:rsid w:val="00FD6F72"/>
    <w:rsid w:val="00FF5A3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98A3EFA"/>
  <w15:chartTrackingRefBased/>
  <w15:docId w15:val="{3C338B71-B8FD-47CA-A65B-810E6356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10" w:unhideWhenUsed="1" w:qFormat="1"/>
    <w:lsdException w:name="heading 7" w:semiHidden="1" w:uiPriority="11" w:unhideWhenUsed="1" w:qFormat="1"/>
    <w:lsdException w:name="heading 8" w:semiHidden="1" w:uiPriority="12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1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7" w:qFormat="1"/>
    <w:lsdException w:name="Intense Emphasis" w:uiPriority="21" w:qFormat="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2B00"/>
    <w:pPr>
      <w:spacing w:after="0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5"/>
    <w:qFormat/>
    <w:rsid w:val="00BC2B00"/>
    <w:pPr>
      <w:keepNext/>
      <w:keepLines/>
      <w:spacing w:before="240" w:after="120"/>
      <w:outlineLvl w:val="0"/>
    </w:pPr>
    <w:rPr>
      <w:rFonts w:ascii="Verdana" w:hAnsi="Verdana" w:eastAsiaTheme="majorEastAsia" w:cstheme="majorBidi"/>
      <w:b/>
      <w:bCs/>
      <w:color w:val="01244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qFormat/>
    <w:rsid w:val="00BC2B00"/>
    <w:pPr>
      <w:keepNext/>
      <w:keepLines/>
      <w:spacing w:before="200"/>
      <w:outlineLvl w:val="1"/>
    </w:pPr>
    <w:rPr>
      <w:rFonts w:ascii="Verdana" w:hAnsi="Verdana" w:eastAsiaTheme="majorEastAsia" w:cstheme="majorBidi"/>
      <w:b/>
      <w:bCs/>
      <w:color w:val="B0A88A" w:themeColor="accen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7"/>
    <w:qFormat/>
    <w:rsid w:val="00BC2B00"/>
    <w:pPr>
      <w:keepNext/>
      <w:keepLines/>
      <w:spacing w:before="200"/>
      <w:outlineLvl w:val="2"/>
    </w:pPr>
    <w:rPr>
      <w:rFonts w:eastAsiaTheme="majorEastAsia" w:cstheme="minorHAnsi"/>
      <w:b/>
      <w:bCs/>
      <w:iCs/>
      <w:color w:val="023160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8"/>
    <w:qFormat/>
    <w:rsid w:val="00BC2B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i/>
      <w:color w:val="023160" w:themeColor="accent1"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BC2B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1182F" w:themeColor="accent1" w:themeShade="7F"/>
    </w:rPr>
  </w:style>
  <w:style w:type="paragraph" w:styleId="Heading6">
    <w:name w:val="heading 6"/>
    <w:basedOn w:val="Normal"/>
    <w:next w:val="Normal"/>
    <w:link w:val="Heading6Char"/>
    <w:uiPriority w:val="10"/>
    <w:semiHidden/>
    <w:qFormat/>
    <w:rsid w:val="00BC2B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1182F" w:themeColor="accent1" w:themeShade="7F"/>
    </w:rPr>
  </w:style>
  <w:style w:type="paragraph" w:styleId="Heading7">
    <w:name w:val="heading 7"/>
    <w:basedOn w:val="Normal"/>
    <w:next w:val="Normal"/>
    <w:link w:val="Heading7Char"/>
    <w:uiPriority w:val="11"/>
    <w:semiHidden/>
    <w:qFormat/>
    <w:rsid w:val="00BC2B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2"/>
    <w:semiHidden/>
    <w:qFormat/>
    <w:rsid w:val="00BC2B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23160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13"/>
    <w:semiHidden/>
    <w:qFormat/>
    <w:rsid w:val="00BC2B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ReportNarrativeStyle">
    <w:name w:val="PRE Report Narrative Style"/>
    <w:link w:val="PREReportNarrativeStyleChar"/>
    <w:qFormat/>
    <w:rsid w:val="00BC2B00"/>
    <w:pPr>
      <w:spacing w:after="0" w:line="240" w:lineRule="auto"/>
    </w:pPr>
    <w:rPr>
      <w:rFonts w:ascii="Segoe UI Historic" w:hAnsi="Segoe UI Historic" w:cs="Segoe UI Historic"/>
      <w:sz w:val="20"/>
      <w:szCs w:val="20"/>
    </w:rPr>
  </w:style>
  <w:style w:type="character" w:customStyle="1" w:styleId="PREReportNarrativeStyleChar">
    <w:name w:val="PRE Report Narrative Style Char"/>
    <w:basedOn w:val="DefaultParagraphFont"/>
    <w:link w:val="PREReportNarrativeStyle"/>
    <w:rsid w:val="00BC2B00"/>
    <w:rPr>
      <w:rFonts w:ascii="Segoe UI Historic" w:hAnsi="Segoe UI Historic" w:cs="Segoe UI Historic"/>
      <w:sz w:val="20"/>
      <w:szCs w:val="20"/>
    </w:rPr>
  </w:style>
  <w:style w:type="paragraph" w:customStyle="1" w:styleId="Text">
    <w:name w:val="Text"/>
    <w:basedOn w:val="Normal"/>
    <w:uiPriority w:val="3"/>
    <w:rsid w:val="00396756"/>
    <w:rPr>
      <w:sz w:val="28"/>
      <w:szCs w:val="28"/>
    </w:rPr>
  </w:style>
  <w:style w:type="paragraph" w:customStyle="1" w:styleId="DescriptionHeading">
    <w:name w:val="Description Heading"/>
    <w:basedOn w:val="Text"/>
    <w:uiPriority w:val="6"/>
    <w:rsid w:val="00396756"/>
    <w:pPr>
      <w:jc w:val="center"/>
    </w:pPr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5"/>
    <w:rsid w:val="00BC2B00"/>
    <w:rPr>
      <w:rFonts w:ascii="Verdana" w:hAnsi="Verdana" w:eastAsiaTheme="majorEastAsia" w:cstheme="majorBidi"/>
      <w:b/>
      <w:bCs/>
      <w:color w:val="01244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C2B00"/>
    <w:rPr>
      <w:rFonts w:ascii="Verdana" w:hAnsi="Verdana" w:eastAsiaTheme="majorEastAsia" w:cstheme="majorBidi"/>
      <w:b/>
      <w:bCs/>
      <w:color w:val="B0A88A" w:themeColor="accen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sid w:val="00BC2B00"/>
    <w:rPr>
      <w:rFonts w:eastAsiaTheme="majorEastAsia" w:cstheme="minorHAnsi"/>
      <w:b/>
      <w:bCs/>
      <w:iCs/>
      <w:color w:val="023160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C2B00"/>
    <w:rPr>
      <w:rFonts w:asciiTheme="majorHAnsi" w:eastAsiaTheme="majorEastAsia" w:hAnsiTheme="majorHAnsi" w:cstheme="majorBidi"/>
      <w:i/>
      <w:color w:val="023160" w:themeColor="accent1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C2B00"/>
    <w:rPr>
      <w:rFonts w:asciiTheme="majorHAnsi" w:eastAsiaTheme="majorEastAsia" w:hAnsiTheme="majorHAnsi" w:cstheme="majorBidi"/>
      <w:color w:val="01182F" w:themeColor="accent1" w:themeShade="7F"/>
    </w:rPr>
  </w:style>
  <w:style w:type="paragraph" w:styleId="Caption">
    <w:name w:val="caption"/>
    <w:basedOn w:val="Normal"/>
    <w:next w:val="Normal"/>
    <w:link w:val="CaptionChar"/>
    <w:uiPriority w:val="20"/>
    <w:qFormat/>
    <w:rsid w:val="00BC2B00"/>
    <w:rPr>
      <w:bCs/>
      <w:i/>
      <w:color w:val="023160" w:themeColor="accen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20"/>
    <w:rsid w:val="00BC2B00"/>
    <w:rPr>
      <w:bCs/>
      <w:i/>
      <w:color w:val="02316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C2B00"/>
    <w:pPr>
      <w:pBdr>
        <w:bottom w:val="single" w:sz="8" w:space="4" w:color="023160" w:themeColor="accent1"/>
      </w:pBdr>
      <w:spacing w:after="300"/>
      <w:contextualSpacing/>
    </w:pPr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2B00"/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36"/>
    <w:qFormat/>
    <w:rsid w:val="00BC2B00"/>
    <w:pPr>
      <w:numPr>
        <w:ilvl w:val="1"/>
      </w:numPr>
      <w:spacing w:after="120"/>
    </w:pPr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36"/>
    <w:rsid w:val="00BC2B00"/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styleId="Strong">
    <w:name w:val="Strong"/>
    <w:basedOn w:val="DefaultParagraphFont"/>
    <w:uiPriority w:val="22"/>
    <w:rsid w:val="00244618"/>
    <w:rPr>
      <w:b/>
      <w:bCs/>
    </w:rPr>
  </w:style>
  <w:style w:type="character" w:styleId="Emphasis">
    <w:name w:val="Emphasis"/>
    <w:basedOn w:val="DefaultParagraphFont"/>
    <w:uiPriority w:val="18"/>
    <w:semiHidden/>
    <w:rsid w:val="00244618"/>
    <w:rPr>
      <w:i/>
      <w:iCs/>
    </w:rPr>
  </w:style>
  <w:style w:type="paragraph" w:styleId="NoSpacing">
    <w:name w:val="No Spacing"/>
    <w:link w:val="NoSpacingChar"/>
    <w:uiPriority w:val="2"/>
    <w:qFormat/>
    <w:rsid w:val="00BC2B00"/>
    <w:pPr>
      <w:spacing w:after="0" w:line="240" w:lineRule="auto"/>
    </w:pPr>
    <w:rPr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BC2B00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16"/>
    <w:qFormat/>
    <w:rsid w:val="00BC2B00"/>
    <w:pPr>
      <w:pBdr>
        <w:top w:val="single" w:sz="6" w:space="1" w:color="808080" w:themeColor="background1" w:themeShade="80"/>
        <w:bottom w:val="single" w:sz="6" w:space="4" w:color="808080" w:themeColor="background1" w:themeShade="80"/>
      </w:pBdr>
      <w:spacing w:before="120" w:after="120"/>
      <w:ind w:left="1008" w:right="1008"/>
      <w:jc w:val="center"/>
    </w:pPr>
    <w:rPr>
      <w:rFonts w:ascii="Segoe UI Historic" w:hAnsi="Segoe UI Historic" w:cs="Segoe UI Historic"/>
      <w:bCs/>
      <w:i/>
      <w:iCs/>
      <w:color w:val="023160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16"/>
    <w:rsid w:val="00BC2B00"/>
    <w:rPr>
      <w:rFonts w:ascii="Segoe UI Historic" w:hAnsi="Segoe UI Historic" w:cs="Segoe UI Historic"/>
      <w:bCs/>
      <w:i/>
      <w:iCs/>
      <w:color w:val="023160" w:themeColor="accent1"/>
      <w:szCs w:val="20"/>
    </w:rPr>
  </w:style>
  <w:style w:type="character" w:styleId="IntenseEmphasis">
    <w:name w:val="Intense Emphasis"/>
    <w:basedOn w:val="DefaultParagraphFont"/>
    <w:uiPriority w:val="21"/>
    <w:qFormat/>
    <w:rsid w:val="00BC2B00"/>
    <w:rPr>
      <w:rFonts w:ascii="Segoe UI Historic" w:hAnsi="Segoe UI Historic" w:cs="Segoe UI Historic"/>
      <w:b/>
      <w:bCs/>
      <w:i/>
      <w:iCs/>
      <w:color w:val="023160" w:themeColor="accent1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BC2B00"/>
    <w:pPr>
      <w:outlineLvl w:val="9"/>
    </w:pPr>
  </w:style>
  <w:style w:type="character" w:customStyle="1" w:styleId="Heading6Char">
    <w:name w:val="Heading 6 Char"/>
    <w:basedOn w:val="DefaultParagraphFont"/>
    <w:link w:val="Heading6"/>
    <w:uiPriority w:val="10"/>
    <w:semiHidden/>
    <w:rsid w:val="00BC2B00"/>
    <w:rPr>
      <w:rFonts w:asciiTheme="majorHAnsi" w:eastAsiaTheme="majorEastAsia" w:hAnsiTheme="majorHAnsi" w:cstheme="majorBidi"/>
      <w:i/>
      <w:iCs/>
      <w:color w:val="0118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1"/>
    <w:semiHidden/>
    <w:rsid w:val="00BC2B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2"/>
    <w:semiHidden/>
    <w:rsid w:val="00BC2B00"/>
    <w:rPr>
      <w:rFonts w:asciiTheme="majorHAnsi" w:eastAsiaTheme="majorEastAsia" w:hAnsiTheme="majorHAnsi" w:cstheme="majorBidi"/>
      <w:color w:val="023160" w:themeColor="accent1"/>
      <w:szCs w:val="20"/>
    </w:rPr>
  </w:style>
  <w:style w:type="character" w:customStyle="1" w:styleId="Heading9Char">
    <w:name w:val="Heading 9 Char"/>
    <w:basedOn w:val="DefaultParagraphFont"/>
    <w:link w:val="Heading9"/>
    <w:uiPriority w:val="13"/>
    <w:semiHidden/>
    <w:rsid w:val="00BC2B00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4461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4618"/>
    <w:rPr>
      <w:i/>
      <w:iCs/>
      <w:color w:val="000000" w:themeColor="text1"/>
      <w:sz w:val="20"/>
    </w:rPr>
  </w:style>
  <w:style w:type="character" w:styleId="SubtleEmphasis">
    <w:name w:val="Subtle Emphasis"/>
    <w:basedOn w:val="DefaultParagraphFont"/>
    <w:uiPriority w:val="17"/>
    <w:qFormat/>
    <w:rsid w:val="00BC2B00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44618"/>
    <w:rPr>
      <w:smallCaps/>
      <w:color w:val="B0A88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44618"/>
    <w:rPr>
      <w:b/>
      <w:bCs/>
      <w:smallCaps/>
      <w:color w:val="B0A88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rsid w:val="00244618"/>
    <w:rPr>
      <w:b/>
      <w:bCs/>
      <w:i/>
      <w:iCs/>
      <w:spacing w:val="5"/>
    </w:rPr>
  </w:style>
  <w:style w:type="paragraph" w:styleId="TOC1">
    <w:name w:val="toc 1"/>
    <w:next w:val="Normal"/>
    <w:uiPriority w:val="39"/>
    <w:qFormat/>
    <w:rsid w:val="00BC2B00"/>
    <w:pPr>
      <w:tabs>
        <w:tab w:val="right" w:leader="dot" w:pos="9350"/>
      </w:tabs>
      <w:spacing w:after="0" w:line="240" w:lineRule="auto"/>
    </w:pPr>
    <w:rPr>
      <w:rFonts w:asciiTheme="majorHAnsi" w:eastAsiaTheme="majorEastAsia" w:hAnsiTheme="majorHAnsi" w:cstheme="majorBidi"/>
      <w:b/>
      <w:bCs/>
      <w:caps/>
      <w:spacing w:val="30"/>
      <w:szCs w:val="28"/>
    </w:rPr>
  </w:style>
  <w:style w:type="paragraph" w:styleId="TOC2">
    <w:name w:val="toc 2"/>
    <w:basedOn w:val="Heading2"/>
    <w:next w:val="Normal"/>
    <w:uiPriority w:val="39"/>
    <w:qFormat/>
    <w:rsid w:val="00BC2B00"/>
    <w:pPr>
      <w:spacing w:before="0"/>
      <w:ind w:left="216"/>
    </w:pPr>
    <w:rPr>
      <w:b w:val="0"/>
      <w:color w:val="auto"/>
      <w:sz w:val="20"/>
    </w:rPr>
  </w:style>
  <w:style w:type="paragraph" w:styleId="TOC3">
    <w:name w:val="toc 3"/>
    <w:next w:val="Normal"/>
    <w:uiPriority w:val="39"/>
    <w:qFormat/>
    <w:rsid w:val="00BC2B00"/>
    <w:pPr>
      <w:tabs>
        <w:tab w:val="right" w:leader="dot" w:pos="9350"/>
      </w:tabs>
      <w:spacing w:after="0" w:line="240" w:lineRule="auto"/>
      <w:ind w:left="446"/>
    </w:pPr>
    <w:rPr>
      <w:rFonts w:asciiTheme="majorHAnsi" w:eastAsiaTheme="majorEastAsia" w:hAnsiTheme="majorHAnsi" w:cstheme="majorBidi"/>
      <w:bCs/>
      <w:i/>
      <w:spacing w:val="30"/>
      <w:sz w:val="20"/>
    </w:rPr>
  </w:style>
  <w:style w:type="paragraph" w:customStyle="1" w:styleId="BulletedList">
    <w:name w:val="Bulleted List"/>
    <w:basedOn w:val="Normal"/>
    <w:link w:val="BulletedListChar"/>
    <w:uiPriority w:val="3"/>
    <w:qFormat/>
    <w:rsid w:val="00BC2B00"/>
    <w:pPr>
      <w:numPr>
        <w:numId w:val="18"/>
      </w:numPr>
    </w:pPr>
    <w:rPr>
      <w:rFonts w:ascii="Segoe UI Historic" w:hAnsi="Segoe UI Historic" w:cs="Segoe UI Historic"/>
      <w:color w:val="auto"/>
      <w:szCs w:val="20"/>
    </w:rPr>
  </w:style>
  <w:style w:type="character" w:customStyle="1" w:styleId="BulletedListChar">
    <w:name w:val="Bulleted List Char"/>
    <w:basedOn w:val="DefaultParagraphFont"/>
    <w:link w:val="BulletedList"/>
    <w:uiPriority w:val="3"/>
    <w:rsid w:val="00BC2B00"/>
    <w:rPr>
      <w:rFonts w:ascii="Segoe UI Historic" w:hAnsi="Segoe UI Historic" w:cs="Segoe UI Historic"/>
      <w:szCs w:val="20"/>
    </w:rPr>
  </w:style>
  <w:style w:type="paragraph" w:customStyle="1" w:styleId="Footnote">
    <w:name w:val="Footnote"/>
    <w:basedOn w:val="FootnoteText"/>
    <w:link w:val="FootnoteChar"/>
    <w:uiPriority w:val="19"/>
    <w:qFormat/>
    <w:rsid w:val="00BC2B00"/>
    <w:rPr>
      <w:color w:val="404040" w:themeColor="text1" w:themeTint="BF"/>
      <w:sz w:val="16"/>
    </w:rPr>
  </w:style>
  <w:style w:type="character" w:customStyle="1" w:styleId="FootnoteChar">
    <w:name w:val="Footnote Char"/>
    <w:basedOn w:val="FootnoteTextChar"/>
    <w:link w:val="Footnote"/>
    <w:uiPriority w:val="19"/>
    <w:rsid w:val="00BC2B00"/>
    <w:rPr>
      <w:color w:val="404040" w:themeColor="text1" w:themeTint="BF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461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4618"/>
    <w:rPr>
      <w:color w:val="000000" w:themeColor="text1"/>
      <w:sz w:val="20"/>
      <w:szCs w:val="20"/>
    </w:rPr>
  </w:style>
  <w:style w:type="paragraph" w:customStyle="1" w:styleId="PREFooter">
    <w:name w:val="PRE Footer"/>
    <w:basedOn w:val="FootnoteText"/>
    <w:link w:val="PREFooterChar"/>
    <w:qFormat/>
    <w:rsid w:val="00BC2B00"/>
    <w:pPr>
      <w:spacing w:line="240" w:lineRule="auto"/>
    </w:pPr>
    <w:rPr>
      <w:sz w:val="20"/>
      <w:szCs w:val="18"/>
    </w:rPr>
  </w:style>
  <w:style w:type="character" w:customStyle="1" w:styleId="PREFooterChar">
    <w:name w:val="PRE Footer Char"/>
    <w:basedOn w:val="DefaultParagraphFont"/>
    <w:link w:val="PREFooter"/>
    <w:rsid w:val="00BC2B00"/>
    <w:rPr>
      <w:color w:val="000000" w:themeColor="text1"/>
      <w:sz w:val="20"/>
      <w:szCs w:val="18"/>
    </w:rPr>
  </w:style>
  <w:style w:type="paragraph" w:customStyle="1" w:styleId="GeneralEmphasis">
    <w:name w:val="General Emphasis"/>
    <w:basedOn w:val="Normal"/>
    <w:link w:val="GeneralEmphasisChar"/>
    <w:autoRedefine/>
    <w:uiPriority w:val="4"/>
    <w:qFormat/>
    <w:rsid w:val="00BC2B00"/>
    <w:rPr>
      <w:b/>
      <w:bCs/>
      <w:color w:val="023160" w:themeColor="accent1"/>
    </w:rPr>
  </w:style>
  <w:style w:type="character" w:customStyle="1" w:styleId="GeneralEmphasisChar">
    <w:name w:val="General Emphasis Char"/>
    <w:basedOn w:val="DefaultParagraphFont"/>
    <w:link w:val="GeneralEmphasis"/>
    <w:uiPriority w:val="4"/>
    <w:rsid w:val="00BC2B00"/>
    <w:rPr>
      <w:b/>
      <w:bCs/>
      <w:color w:val="023160" w:themeColor="accent1"/>
    </w:rPr>
  </w:style>
  <w:style w:type="paragraph" w:customStyle="1" w:styleId="CalloutBox">
    <w:name w:val="Callout Box"/>
    <w:basedOn w:val="Normal"/>
    <w:link w:val="CalloutBoxChar"/>
    <w:uiPriority w:val="6"/>
    <w:rsid w:val="00396756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CalloutBoxChar">
    <w:name w:val="Callout Box Char"/>
    <w:basedOn w:val="DefaultParagraphFont"/>
    <w:link w:val="CalloutBox"/>
    <w:uiPriority w:val="6"/>
    <w:rsid w:val="00396756"/>
    <w:rPr>
      <w:b/>
      <w:bCs/>
      <w:color w:val="023160" w:themeColor="text2"/>
      <w:sz w:val="18"/>
      <w:szCs w:val="18"/>
    </w:rPr>
  </w:style>
  <w:style w:type="paragraph" w:customStyle="1" w:styleId="BlueCalloutBox">
    <w:name w:val="Blue Callout Box"/>
    <w:basedOn w:val="Normal"/>
    <w:link w:val="BlueCalloutBoxChar"/>
    <w:uiPriority w:val="14"/>
    <w:qFormat/>
    <w:rsid w:val="00BC2B00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BlueCalloutBoxChar">
    <w:name w:val="Blue Callout Box Char"/>
    <w:basedOn w:val="DefaultParagraphFont"/>
    <w:link w:val="BlueCalloutBox"/>
    <w:uiPriority w:val="14"/>
    <w:rsid w:val="00BC2B00"/>
    <w:rPr>
      <w:b/>
      <w:bCs/>
      <w:color w:val="023160" w:themeColor="text2"/>
      <w:sz w:val="18"/>
      <w:szCs w:val="18"/>
    </w:rPr>
  </w:style>
  <w:style w:type="paragraph" w:customStyle="1" w:styleId="MethodsCalloutBox">
    <w:name w:val="Methods Callout Box"/>
    <w:basedOn w:val="BlueCalloutBox"/>
    <w:link w:val="MethodsCalloutBoxChar"/>
    <w:uiPriority w:val="14"/>
    <w:qFormat/>
    <w:rsid w:val="00BC2B00"/>
    <w:pPr>
      <w:ind w:right="1305"/>
    </w:pPr>
    <w:rPr>
      <w:b w:val="0"/>
      <w:bCs w:val="0"/>
      <w:color w:val="023160" w:themeColor="accent1"/>
    </w:rPr>
  </w:style>
  <w:style w:type="character" w:customStyle="1" w:styleId="MethodsCalloutBoxChar">
    <w:name w:val="Methods Callout Box Char"/>
    <w:basedOn w:val="BlueCalloutBoxChar"/>
    <w:link w:val="MethodsCalloutBox"/>
    <w:uiPriority w:val="14"/>
    <w:rsid w:val="00BC2B00"/>
    <w:rPr>
      <w:b w:val="0"/>
      <w:bCs w:val="0"/>
      <w:color w:val="023160" w:themeColor="accent1"/>
      <w:sz w:val="18"/>
      <w:szCs w:val="18"/>
    </w:rPr>
  </w:style>
  <w:style w:type="paragraph" w:customStyle="1" w:styleId="BlueDiamondBullets">
    <w:name w:val="Blue Diamond Bullets"/>
    <w:basedOn w:val="BulletedList"/>
    <w:link w:val="BlueDiamondBulletsChar"/>
    <w:uiPriority w:val="15"/>
    <w:qFormat/>
    <w:rsid w:val="00BC2B00"/>
    <w:pPr>
      <w:numPr>
        <w:numId w:val="19"/>
      </w:numPr>
    </w:pPr>
  </w:style>
  <w:style w:type="character" w:customStyle="1" w:styleId="BlueDiamondBulletsChar">
    <w:name w:val="Blue Diamond Bullets Char"/>
    <w:basedOn w:val="BulletedListChar"/>
    <w:link w:val="BlueDiamondBullets"/>
    <w:uiPriority w:val="15"/>
    <w:rsid w:val="00BC2B00"/>
    <w:rPr>
      <w:rFonts w:ascii="Segoe UI Historic" w:hAnsi="Segoe UI Historic" w:cs="Segoe UI Historic"/>
      <w:szCs w:val="20"/>
    </w:rPr>
  </w:style>
  <w:style w:type="character" w:styleId="Hyperlink">
    <w:name w:val="Hyperlink"/>
    <w:basedOn w:val="DefaultParagraphFont"/>
    <w:uiPriority w:val="99"/>
    <w:unhideWhenUsed/>
    <w:rsid w:val="005927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7B2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2"/>
    <w:rsid w:val="00BC2B00"/>
    <w:rPr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s://pacificresearch.qualtrics.com/jfe/form/SV_eOGKbDilvBHQ378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PRE Style Guide">
  <a:themeElements>
    <a:clrScheme name="PRE Report Colors">
      <a:dk1>
        <a:sysClr val="windowText" lastClr="000000"/>
      </a:dk1>
      <a:lt1>
        <a:sysClr val="window" lastClr="FFFFFF"/>
      </a:lt1>
      <a:dk2>
        <a:srgbClr val="023160"/>
      </a:dk2>
      <a:lt2>
        <a:srgbClr val="F2F2F2"/>
      </a:lt2>
      <a:accent1>
        <a:srgbClr val="023160"/>
      </a:accent1>
      <a:accent2>
        <a:srgbClr val="B0A88A"/>
      </a:accent2>
      <a:accent3>
        <a:srgbClr val="BCCC94"/>
      </a:accent3>
      <a:accent4>
        <a:srgbClr val="7F6000"/>
      </a:accent4>
      <a:accent5>
        <a:srgbClr val="BDD7EE"/>
      </a:accent5>
      <a:accent6>
        <a:srgbClr val="660033"/>
      </a:accent6>
      <a:hlink>
        <a:srgbClr val="0563C1"/>
      </a:hlink>
      <a:folHlink>
        <a:srgbClr val="954F72"/>
      </a:folHlink>
    </a:clrScheme>
    <a:fontScheme name="PRE Fonts">
      <a:majorFont>
        <a:latin typeface="Segoe UI Historic"/>
        <a:ea typeface=""/>
        <a:cs typeface=""/>
      </a:majorFont>
      <a:minorFont>
        <a:latin typeface="Segoe UI Histor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1d7c55-a42f-4630-af4e-029feb70717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0037cc854057042eb71fafe987d3ba8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a70097613437ab2f0ecfe06d1594140f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3C3784-3252-45E9-85D1-035EB2E7FA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2C5885-EEB0-44CC-B1A9-543F7C1C9C97}">
  <ds:schemaRefs>
    <ds:schemaRef ds:uri="http://schemas.microsoft.com/office/2006/metadata/properties"/>
    <ds:schemaRef ds:uri="http://schemas.microsoft.com/office/infopath/2007/PartnerControls"/>
    <ds:schemaRef ds:uri="f4e55c5c-f4f6-4d10-b4f9-8a3cd64e432b"/>
    <ds:schemaRef ds:uri="bb5ac61f-dddd-45a0-89be-8eb2d225092e"/>
  </ds:schemaRefs>
</ds:datastoreItem>
</file>

<file path=customXml/itemProps3.xml><?xml version="1.0" encoding="utf-8"?>
<ds:datastoreItem xmlns:ds="http://schemas.openxmlformats.org/officeDocument/2006/customXml" ds:itemID="{34372CEF-E5F8-40E3-8FF6-24DBC932B9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Taline Kuyumjian</dc:creator>
  <cp:lastModifiedBy>Taline Kuyumjian</cp:lastModifiedBy>
  <cp:revision>27</cp:revision>
  <dcterms:created xsi:type="dcterms:W3CDTF">2024-04-16T23:41:00Z</dcterms:created>
  <dcterms:modified xsi:type="dcterms:W3CDTF">2024-11-26T15:31:00Z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0x010100772CB9528B27984F8E6019AC1DB6850D</vt:lpwstr>
  </property>
  <property fmtid="{D5CDD505-2E9C-101B-9397-08002B2CF9AE}" pid="3" name="MediaServiceImageTags">
    <vt:lpwstr/>
  </property>
</Properties>
</file>