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6991" w:rsidRPr="00F46991" w:rsidP="00F46991" w14:paraId="7018C2DC" w14:textId="71520C5E">
      <w:pPr>
        <w:rPr>
          <w:rFonts w:ascii="Arial Narrow" w:hAnsi="Arial Narrow"/>
          <w:b/>
          <w:bCs/>
          <w:i/>
          <w:iCs/>
        </w:rPr>
      </w:pPr>
      <w:r w:rsidRPr="00F46991">
        <w:rPr>
          <w:rFonts w:ascii="Arial Narrow" w:hAnsi="Arial Narrow"/>
          <w:b/>
          <w:bCs/>
          <w:i/>
          <w:iCs/>
        </w:rPr>
        <w:t>UPDATED DRAFT CENTER-WIDE NARRATIVE</w:t>
      </w:r>
    </w:p>
    <w:p w:rsidR="00F46991" w:rsidP="00F46991" w14:paraId="73B1720C" w14:textId="77777777">
      <w:pPr>
        <w:rPr>
          <w:rFonts w:ascii="Arial Narrow" w:hAnsi="Arial Narrow"/>
          <w:b/>
          <w:bCs/>
          <w:i/>
          <w:iCs/>
          <w:color w:val="FF0066"/>
        </w:rPr>
      </w:pPr>
    </w:p>
    <w:p w:rsidR="00F46991" w:rsidP="00F46991" w14:paraId="00F860BF" w14:textId="77777777">
      <w:pPr>
        <w:autoSpaceDE w:val="0"/>
        <w:autoSpaceDN w:val="0"/>
        <w:jc w:val="both"/>
        <w:rPr>
          <w:rFonts w:ascii="Arial Narrow" w:hAnsi="Arial Narrow"/>
          <w:i/>
          <w:iCs/>
          <w:color w:val="0070C0"/>
          <w:sz w:val="24"/>
          <w:szCs w:val="24"/>
        </w:rPr>
      </w:pPr>
      <w:r>
        <w:rPr>
          <w:rFonts w:ascii="Arial Narrow" w:hAnsi="Arial Narrow"/>
          <w:i/>
          <w:iCs/>
          <w:color w:val="0070C0"/>
          <w:sz w:val="24"/>
          <w:szCs w:val="24"/>
        </w:rPr>
        <w:t>NASA Ames Research Center (ARC) is in the process of updating its Center Master Plan in alignment with the Agency Master Plan and guide development decisions at ARC over the next twenty years. The Center Master Plan will focus on four districts:  Ames Campus, NASA Research Park (NRP), Bay View, and Eastside Airfield (see map on the survey).</w:t>
      </w:r>
    </w:p>
    <w:p w:rsidR="00F46991" w:rsidP="00F46991" w14:paraId="53A42560" w14:textId="77777777">
      <w:pPr>
        <w:autoSpaceDE w:val="0"/>
        <w:autoSpaceDN w:val="0"/>
        <w:jc w:val="both"/>
        <w:rPr>
          <w:rFonts w:ascii="Arial" w:hAnsi="Arial" w:cs="Arial"/>
          <w:i/>
          <w:iCs/>
          <w:color w:val="0070C0"/>
          <w:highlight w:val="yellow"/>
        </w:rPr>
      </w:pPr>
    </w:p>
    <w:p w:rsidR="00F46991" w:rsidP="00F46991" w14:paraId="5B3AB13C" w14:textId="77777777">
      <w:pPr>
        <w:autoSpaceDE w:val="0"/>
        <w:autoSpaceDN w:val="0"/>
        <w:jc w:val="both"/>
        <w:rPr>
          <w:rFonts w:ascii="Arial Narrow" w:hAnsi="Arial Narrow"/>
          <w:i/>
          <w:iCs/>
          <w:color w:val="0070C0"/>
          <w:sz w:val="24"/>
          <w:szCs w:val="24"/>
        </w:rPr>
      </w:pPr>
      <w:r>
        <w:rPr>
          <w:rFonts w:ascii="Arial Narrow" w:hAnsi="Arial Narrow"/>
          <w:i/>
          <w:iCs/>
          <w:color w:val="0070C0"/>
          <w:sz w:val="24"/>
          <w:szCs w:val="24"/>
        </w:rPr>
        <w:t xml:space="preserve">One of the challenges facing ARC is sufficient funding to maintain facility and all infrastructure assets in good condition.  In this context, please give your input with the intent of </w:t>
      </w:r>
      <w:r w:rsidRPr="00F46991">
        <w:rPr>
          <w:rFonts w:ascii="Arial Narrow" w:hAnsi="Arial Narrow"/>
          <w:i/>
          <w:iCs/>
          <w:color w:val="0070C0"/>
          <w:sz w:val="24"/>
          <w:szCs w:val="24"/>
        </w:rPr>
        <w:t xml:space="preserve">a </w:t>
      </w:r>
      <w:r>
        <w:rPr>
          <w:rFonts w:ascii="Arial Narrow" w:hAnsi="Arial Narrow"/>
          <w:i/>
          <w:iCs/>
          <w:color w:val="0070C0"/>
          <w:sz w:val="24"/>
          <w:szCs w:val="24"/>
        </w:rPr>
        <w:t xml:space="preserve">more affordable operations and creating better work environment for everyone, while striving to meet our bold NASA mission.  Your participation is voluntary and anonymous. </w:t>
      </w:r>
    </w:p>
    <w:p w:rsidR="00F46991" w:rsidP="00F46991" w14:paraId="75AE3C89" w14:textId="77777777">
      <w:pPr>
        <w:autoSpaceDE w:val="0"/>
        <w:autoSpaceDN w:val="0"/>
        <w:jc w:val="both"/>
        <w:rPr>
          <w:rFonts w:ascii="Arial Narrow" w:hAnsi="Arial Narrow"/>
          <w:i/>
          <w:iCs/>
          <w:color w:val="0070C0"/>
          <w:sz w:val="24"/>
          <w:szCs w:val="24"/>
        </w:rPr>
      </w:pPr>
    </w:p>
    <w:p w:rsidR="00F46991" w:rsidRPr="00F46991" w:rsidP="00F46991" w14:paraId="385549A2" w14:textId="77777777">
      <w:pPr>
        <w:autoSpaceDE w:val="0"/>
        <w:autoSpaceDN w:val="0"/>
        <w:jc w:val="both"/>
        <w:rPr>
          <w:rFonts w:ascii="Arial Narrow" w:hAnsi="Arial Narrow"/>
          <w:i/>
          <w:iCs/>
          <w:color w:val="0070C0"/>
          <w:sz w:val="24"/>
          <w:szCs w:val="24"/>
        </w:rPr>
      </w:pPr>
      <w:r w:rsidRPr="00F46991">
        <w:rPr>
          <w:rFonts w:ascii="Arial Narrow" w:hAnsi="Arial Narrow"/>
          <w:i/>
          <w:iCs/>
          <w:color w:val="0070C0"/>
          <w:sz w:val="24"/>
          <w:szCs w:val="24"/>
        </w:rPr>
        <w:t xml:space="preserve">We appreciate your support in charting a viable and exciting campus of the future here at Ames! </w:t>
      </w:r>
    </w:p>
    <w:p w:rsidR="00F46991" w:rsidRPr="00F46991" w:rsidP="00F46991" w14:paraId="3AF69B0D" w14:textId="77777777">
      <w:pPr>
        <w:autoSpaceDE w:val="0"/>
        <w:autoSpaceDN w:val="0"/>
        <w:jc w:val="both"/>
        <w:rPr>
          <w:rFonts w:ascii="Arial Narrow" w:hAnsi="Arial Narrow"/>
          <w:i/>
          <w:iCs/>
          <w:color w:val="0070C0"/>
          <w:sz w:val="24"/>
          <w:szCs w:val="24"/>
        </w:rPr>
      </w:pPr>
    </w:p>
    <w:p w:rsidR="00F46991" w:rsidRPr="00F46991" w:rsidP="00F46991" w14:paraId="21A71B57" w14:textId="77777777">
      <w:pPr>
        <w:rPr>
          <w:rFonts w:ascii="Arial Narrow" w:hAnsi="Arial Narrow"/>
          <w:i/>
          <w:iCs/>
          <w:color w:val="0070C0"/>
          <w:sz w:val="24"/>
          <w:szCs w:val="24"/>
        </w:rPr>
      </w:pPr>
      <w:r w:rsidRPr="00F46991">
        <w:rPr>
          <w:rFonts w:ascii="Arial Narrow" w:hAnsi="Arial Narrow"/>
          <w:i/>
          <w:iCs/>
          <w:color w:val="0070C0"/>
          <w:sz w:val="24"/>
          <w:szCs w:val="24"/>
        </w:rPr>
        <w:t>Aga M. Goodsell, Ph.D.</w:t>
      </w:r>
    </w:p>
    <w:p w:rsidR="00F46991" w:rsidRPr="00F46991" w:rsidP="00F46991" w14:paraId="22D09560" w14:textId="77777777">
      <w:pPr>
        <w:rPr>
          <w:rFonts w:ascii="Arial Narrow" w:hAnsi="Arial Narrow"/>
          <w:i/>
          <w:iCs/>
          <w:color w:val="0070C0"/>
          <w:sz w:val="24"/>
          <w:szCs w:val="24"/>
        </w:rPr>
      </w:pPr>
      <w:r w:rsidRPr="00F46991">
        <w:rPr>
          <w:rFonts w:ascii="Arial Narrow" w:hAnsi="Arial Narrow"/>
          <w:i/>
          <w:iCs/>
          <w:color w:val="0070C0"/>
          <w:sz w:val="24"/>
          <w:szCs w:val="24"/>
        </w:rPr>
        <w:t>Director</w:t>
      </w:r>
    </w:p>
    <w:p w:rsidR="00F46991" w:rsidRPr="00F46991" w:rsidP="00F46991" w14:paraId="36FF4344" w14:textId="77777777">
      <w:pPr>
        <w:rPr>
          <w:rFonts w:ascii="Arial Narrow" w:hAnsi="Arial Narrow"/>
          <w:i/>
          <w:iCs/>
          <w:color w:val="0070C0"/>
          <w:sz w:val="24"/>
          <w:szCs w:val="24"/>
        </w:rPr>
      </w:pPr>
      <w:r w:rsidRPr="00F46991">
        <w:rPr>
          <w:rFonts w:ascii="Arial Narrow" w:hAnsi="Arial Narrow"/>
          <w:i/>
          <w:iCs/>
          <w:color w:val="0070C0"/>
          <w:sz w:val="24"/>
          <w:szCs w:val="24"/>
        </w:rPr>
        <w:t>Center Operations Directorate</w:t>
      </w:r>
    </w:p>
    <w:p w:rsidR="00F46991" w:rsidRPr="00F46991" w:rsidP="00F46991" w14:paraId="79C454CD" w14:textId="77777777">
      <w:pPr>
        <w:autoSpaceDE w:val="0"/>
        <w:autoSpaceDN w:val="0"/>
        <w:jc w:val="both"/>
        <w:rPr>
          <w:rFonts w:ascii="Arial Narrow" w:hAnsi="Arial Narrow"/>
          <w:i/>
          <w:iCs/>
          <w:color w:val="0070C0"/>
          <w:sz w:val="24"/>
          <w:szCs w:val="24"/>
        </w:rPr>
      </w:pPr>
    </w:p>
    <w:p w:rsidR="003C551F" w:rsidRPr="00F46991" w:rsidP="00F46991" w14:paraId="31FCFF4C" w14:textId="7BF63926">
      <w:pPr>
        <w:rPr>
          <w:rFonts w:ascii="Arial Narrow" w:hAnsi="Arial Narrow"/>
          <w:i/>
          <w:iCs/>
          <w:color w:val="0070C0"/>
          <w:sz w:val="24"/>
          <w:szCs w:val="24"/>
        </w:rPr>
      </w:pPr>
      <w:r>
        <w:rPr>
          <w:rFonts w:ascii="Arial Narrow" w:hAnsi="Arial Narrow"/>
          <w:i/>
          <w:iCs/>
          <w:color w:val="0070C0"/>
          <w:sz w:val="24"/>
          <w:szCs w:val="24"/>
        </w:rPr>
        <w:t>Point of contact: Soheila Dianati</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91"/>
    <w:rsid w:val="00395239"/>
    <w:rsid w:val="003C551F"/>
    <w:rsid w:val="00F469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5A7F09"/>
  <w15:chartTrackingRefBased/>
  <w15:docId w15:val="{A0624893-5642-4F56-B271-8F8C2A88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9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254E3-F328-439E-8654-1715EDF60893}">
  <ds:schemaRefs/>
</ds:datastoreItem>
</file>

<file path=customXml/itemProps2.xml><?xml version="1.0" encoding="utf-8"?>
<ds:datastoreItem xmlns:ds="http://schemas.openxmlformats.org/officeDocument/2006/customXml" ds:itemID="{F93CEB56-6E51-434E-ABAF-8E3EEC605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Deylami, Amir H. (ARC-D)</dc:creator>
  <cp:lastModifiedBy>Deylami, Amir H. (ARC-D)</cp:lastModifiedBy>
  <cp:revision>1</cp:revision>
  <dcterms:created xsi:type="dcterms:W3CDTF">2024-05-09T12:33:00Z</dcterms:created>
  <dcterms:modified xsi:type="dcterms:W3CDTF">2024-05-09T12:34:00Z</dcterms:modified>
</cp:coreProperties>
</file>