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539D1" w:rsidRPr="004F1AD3" w:rsidP="4D25B0B1" w14:paraId="7541E583" w14:textId="77777777">
      <w:pPr>
        <w:rPr>
          <w:rFonts w:ascii="Arial" w:eastAsia="Arial" w:hAnsi="Arial" w:cs="Arial"/>
          <w:sz w:val="24"/>
          <w:szCs w:val="24"/>
        </w:rPr>
      </w:pPr>
      <w:r w:rsidRPr="004F1AD3">
        <w:rPr>
          <w:rFonts w:ascii="Arial" w:eastAsia="Arial" w:hAnsi="Arial" w:cs="Arial"/>
          <w:sz w:val="24"/>
          <w:szCs w:val="24"/>
        </w:rPr>
        <w:t>30 Day FRN 2900-0798-Veteran Beneficiary Claim for Reimbursement of Travel Expenses </w:t>
      </w:r>
    </w:p>
    <w:p w:rsidR="00B539D1" w:rsidRPr="004F1AD3" w:rsidP="4D25B0B1" w14:paraId="7C0EB9EA" w14:textId="77777777">
      <w:pPr>
        <w:rPr>
          <w:rFonts w:ascii="Arial" w:eastAsia="Arial" w:hAnsi="Arial" w:cs="Arial"/>
          <w:sz w:val="24"/>
          <w:szCs w:val="24"/>
        </w:rPr>
      </w:pPr>
      <w:hyperlink r:id="rId7">
        <w:r w:rsidRPr="004F1AD3">
          <w:rPr>
            <w:rStyle w:val="Hyperlink"/>
            <w:rFonts w:ascii="Arial" w:eastAsia="Arial" w:hAnsi="Arial" w:cs="Arial"/>
            <w:sz w:val="24"/>
            <w:szCs w:val="24"/>
          </w:rPr>
          <w:t xml:space="preserve">Federal </w:t>
        </w:r>
        <w:r w:rsidRPr="004F1AD3">
          <w:rPr>
            <w:rStyle w:val="Hyperlink"/>
            <w:rFonts w:ascii="Arial" w:eastAsia="Arial" w:hAnsi="Arial" w:cs="Arial"/>
            <w:sz w:val="24"/>
            <w:szCs w:val="24"/>
          </w:rPr>
          <w:t>Register :</w:t>
        </w:r>
        <w:r w:rsidRPr="004F1AD3">
          <w:rPr>
            <w:rStyle w:val="Hyperlink"/>
            <w:rFonts w:ascii="Arial" w:eastAsia="Arial" w:hAnsi="Arial" w:cs="Arial"/>
            <w:sz w:val="24"/>
            <w:szCs w:val="24"/>
          </w:rPr>
          <w:t>: Agency Information Collection Activity Under OMB Review: Veteran/Beneficiary Claim for Reimbursement of Travel Expenses</w:t>
        </w:r>
      </w:hyperlink>
      <w:r w:rsidRPr="004F1AD3">
        <w:rPr>
          <w:rFonts w:ascii="Arial" w:eastAsia="Arial" w:hAnsi="Arial" w:cs="Arial"/>
          <w:sz w:val="24"/>
          <w:szCs w:val="24"/>
        </w:rPr>
        <w:t> </w:t>
      </w:r>
    </w:p>
    <w:p w:rsidR="000C4167" w:rsidRPr="004F1AD3" w:rsidP="4D25B0B1" w14:paraId="05045FFF" w14:textId="1CD03D54">
      <w:pPr>
        <w:rPr>
          <w:rFonts w:ascii="Arial" w:eastAsia="Arial" w:hAnsi="Arial" w:cs="Arial"/>
          <w:sz w:val="24"/>
          <w:szCs w:val="24"/>
        </w:rPr>
      </w:pPr>
      <w:r w:rsidRPr="004F1AD3">
        <w:rPr>
          <w:rFonts w:ascii="Arial" w:eastAsia="Arial" w:hAnsi="Arial" w:cs="Arial"/>
          <w:sz w:val="24"/>
          <w:szCs w:val="24"/>
        </w:rPr>
        <w:t xml:space="preserve">OMB </w:t>
      </w:r>
      <w:r w:rsidRPr="004F1AD3" w:rsidR="527AFBF0">
        <w:rPr>
          <w:rFonts w:ascii="Arial" w:eastAsia="Arial" w:hAnsi="Arial" w:cs="Arial"/>
          <w:sz w:val="24"/>
          <w:szCs w:val="24"/>
        </w:rPr>
        <w:t xml:space="preserve">received 31 public comments </w:t>
      </w:r>
      <w:r w:rsidRPr="004F1AD3" w:rsidR="2F6483C8">
        <w:rPr>
          <w:rFonts w:ascii="Arial" w:eastAsia="Arial" w:hAnsi="Arial" w:cs="Arial"/>
          <w:sz w:val="24"/>
          <w:szCs w:val="24"/>
        </w:rPr>
        <w:t xml:space="preserve">on </w:t>
      </w:r>
      <w:r w:rsidRPr="004F1AD3" w:rsidR="1F394837">
        <w:rPr>
          <w:rFonts w:ascii="Arial" w:eastAsia="Arial" w:hAnsi="Arial" w:cs="Arial"/>
          <w:sz w:val="24"/>
          <w:szCs w:val="24"/>
        </w:rPr>
        <w:t>10/</w:t>
      </w:r>
      <w:r w:rsidRPr="004F1AD3" w:rsidR="2F6483C8">
        <w:rPr>
          <w:rFonts w:ascii="Arial" w:eastAsia="Arial" w:hAnsi="Arial" w:cs="Arial"/>
          <w:sz w:val="24"/>
          <w:szCs w:val="24"/>
        </w:rPr>
        <w:t>18</w:t>
      </w:r>
      <w:r w:rsidRPr="004F1AD3" w:rsidR="1F394837">
        <w:rPr>
          <w:rFonts w:ascii="Arial" w:eastAsia="Arial" w:hAnsi="Arial" w:cs="Arial"/>
          <w:sz w:val="24"/>
          <w:szCs w:val="24"/>
        </w:rPr>
        <w:t>/24</w:t>
      </w:r>
      <w:r w:rsidRPr="004F1AD3" w:rsidR="7499F097">
        <w:rPr>
          <w:rFonts w:ascii="Arial" w:eastAsia="Arial" w:hAnsi="Arial" w:cs="Arial"/>
          <w:sz w:val="24"/>
          <w:szCs w:val="24"/>
        </w:rPr>
        <w:t xml:space="preserve">. </w:t>
      </w:r>
      <w:r w:rsidRPr="004F1AD3">
        <w:rPr>
          <w:rFonts w:ascii="Arial" w:eastAsia="Arial" w:hAnsi="Arial" w:cs="Arial"/>
          <w:sz w:val="24"/>
          <w:szCs w:val="24"/>
        </w:rPr>
        <w:t>VTP</w:t>
      </w:r>
      <w:r w:rsidRPr="004F1AD3" w:rsidR="650E1813">
        <w:rPr>
          <w:rFonts w:ascii="Arial" w:eastAsia="Arial" w:hAnsi="Arial" w:cs="Arial"/>
          <w:sz w:val="24"/>
          <w:szCs w:val="24"/>
        </w:rPr>
        <w:t xml:space="preserve"> received on </w:t>
      </w:r>
      <w:r w:rsidRPr="004F1AD3">
        <w:rPr>
          <w:rFonts w:ascii="Arial" w:eastAsia="Arial" w:hAnsi="Arial" w:cs="Arial"/>
          <w:sz w:val="24"/>
          <w:szCs w:val="24"/>
        </w:rPr>
        <w:t>11/4/24</w:t>
      </w:r>
      <w:r w:rsidRPr="004F1AD3" w:rsidR="2046A271">
        <w:rPr>
          <w:rFonts w:ascii="Arial" w:eastAsia="Arial" w:hAnsi="Arial" w:cs="Arial"/>
          <w:sz w:val="24"/>
          <w:szCs w:val="24"/>
        </w:rPr>
        <w:t xml:space="preserve"> for response.</w:t>
      </w:r>
    </w:p>
    <w:p w:rsidR="00097860" w:rsidP="00FD0076" w14:paraId="693746BD" w14:textId="66D885ED">
      <w:r w:rsidRPr="004F1AD3">
        <w:rPr>
          <w:rFonts w:ascii="Arial" w:eastAsia="Arial" w:hAnsi="Arial" w:cs="Arial"/>
          <w:sz w:val="24"/>
          <w:szCs w:val="24"/>
        </w:rPr>
        <w:t>Attachments Received</w:t>
      </w:r>
      <w:r w:rsidRPr="004F1AD3" w:rsidR="00AB379B">
        <w:rPr>
          <w:rFonts w:ascii="Arial" w:eastAsia="Arial" w:hAnsi="Arial" w:cs="Arial"/>
          <w:sz w:val="24"/>
          <w:szCs w:val="24"/>
        </w:rPr>
        <w:t>:</w:t>
      </w:r>
      <w:r w:rsidR="3588ED13">
        <w:t xml:space="preserve"> </w:t>
      </w:r>
      <w:r w:rsidR="00471BC8">
        <w:t xml:space="preserve">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icon="t" o:ole="">
            <v:imagedata r:id="rId8" o:title=""/>
          </v:shape>
          <o:OLEObject Type="Embed" ProgID="AcroExch.Document.DC" ShapeID="_x0000_i1025" DrawAspect="Icon" ObjectID="_1793183269" r:id="rId9"/>
        </w:object>
      </w:r>
      <w:r w:rsidR="007E7A8A">
        <w:t xml:space="preserve"> </w:t>
      </w:r>
      <w:r>
        <w:object>
          <v:shape id="_x0000_i1026" type="#_x0000_t75" style="width:77.5pt;height:50pt" o:oleicon="t" o:ole="">
            <v:imagedata r:id="rId10" o:title=""/>
          </v:shape>
          <o:OLEObject Type="Embed" ProgID="AcroExch.Document.DC" ShapeID="_x0000_i1026" DrawAspect="Icon" ObjectID="_1793183270" r:id="rId11"/>
        </w:object>
      </w:r>
    </w:p>
    <w:p w:rsidR="007E7A8A" w:rsidP="00FD0076" w14:paraId="4D3AEA0A" w14:textId="77777777"/>
    <w:p w:rsidR="007E7A8A" w:rsidRPr="004F1AD3" w:rsidP="4D25B0B1" w14:paraId="4A552E32" w14:textId="0649D648">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PC-202402-2900-022-101824-030003-1</w:t>
      </w:r>
    </w:p>
    <w:p w:rsidR="0001721D" w:rsidRPr="004F1AD3" w:rsidP="4D25B0B1" w14:paraId="0D68F98F" w14:textId="6515C471">
      <w:pPr>
        <w:ind w:left="720"/>
        <w:rPr>
          <w:rFonts w:ascii="Arial" w:eastAsia="Arial" w:hAnsi="Arial" w:cs="Arial"/>
          <w:sz w:val="24"/>
          <w:szCs w:val="24"/>
        </w:rPr>
      </w:pPr>
      <w:r w:rsidRPr="004F1AD3">
        <w:rPr>
          <w:rFonts w:ascii="Arial" w:eastAsia="Arial" w:hAnsi="Arial" w:cs="Arial"/>
          <w:sz w:val="24"/>
          <w:szCs w:val="24"/>
        </w:rPr>
        <w:t>Disapproved!</w:t>
      </w:r>
    </w:p>
    <w:p w:rsidR="0001721D" w:rsidRPr="004F1AD3" w:rsidP="4D25B0B1" w14:paraId="10557C25" w14:textId="4F303DB7">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240BC621">
        <w:rPr>
          <w:rFonts w:ascii="Arial" w:eastAsia="Arial" w:hAnsi="Arial" w:cs="Arial"/>
          <w:color w:val="000000" w:themeColor="text1"/>
          <w:sz w:val="24"/>
          <w:szCs w:val="24"/>
        </w:rPr>
        <w:t>VA has received your response and appreciates your feedback</w:t>
      </w:r>
      <w:r w:rsidRPr="004F1AD3" w:rsidR="0D2851BA">
        <w:rPr>
          <w:rFonts w:ascii="Arial" w:eastAsia="Arial" w:hAnsi="Arial" w:cs="Arial"/>
          <w:color w:val="000000" w:themeColor="text1"/>
          <w:sz w:val="24"/>
          <w:szCs w:val="24"/>
        </w:rPr>
        <w:t>.</w:t>
      </w:r>
    </w:p>
    <w:p w:rsidR="0001721D" w:rsidRPr="004F1AD3" w:rsidP="4D25B0B1" w14:paraId="34A15F68" w14:textId="464B048F">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19E0F659">
        <w:rPr>
          <w:rFonts w:ascii="Arial" w:eastAsia="Arial" w:hAnsi="Arial" w:cs="Arial"/>
          <w:sz w:val="24"/>
          <w:szCs w:val="24"/>
        </w:rPr>
        <w:t>030211-1</w:t>
      </w:r>
    </w:p>
    <w:p w:rsidR="004D22ED" w:rsidRPr="004F1AD3" w:rsidP="4D25B0B1" w14:paraId="1A7C17A5" w14:textId="4B6656E0">
      <w:pPr>
        <w:ind w:left="720"/>
        <w:rPr>
          <w:rFonts w:ascii="Arial" w:eastAsia="Arial" w:hAnsi="Arial" w:cs="Arial"/>
          <w:kern w:val="0"/>
          <w:sz w:val="24"/>
          <w:szCs w:val="24"/>
        </w:rPr>
      </w:pPr>
      <w:r w:rsidRPr="004F1AD3">
        <w:rPr>
          <w:rFonts w:ascii="Arial" w:eastAsia="Arial" w:hAnsi="Arial" w:cs="Arial"/>
          <w:kern w:val="0"/>
          <w:sz w:val="24"/>
          <w:szCs w:val="24"/>
        </w:rPr>
        <w:t>Start from scratch and try again.</w:t>
      </w:r>
    </w:p>
    <w:p w:rsidR="001E54AD" w:rsidRPr="004F1AD3" w:rsidP="4D25B0B1" w14:paraId="0D9493AC" w14:textId="08BC7804">
      <w:pPr>
        <w:ind w:left="720"/>
        <w:rPr>
          <w:rFonts w:ascii="Arial" w:eastAsia="Arial" w:hAnsi="Arial" w:cs="Arial"/>
          <w:kern w:val="0"/>
          <w:sz w:val="24"/>
          <w:szCs w:val="24"/>
        </w:rPr>
      </w:pPr>
      <w:r w:rsidRPr="004F1AD3">
        <w:rPr>
          <w:rFonts w:ascii="Arial" w:eastAsia="Arial" w:hAnsi="Arial" w:cs="Arial"/>
          <w:b/>
          <w:bCs/>
          <w:kern w:val="0"/>
          <w:sz w:val="24"/>
          <w:szCs w:val="24"/>
        </w:rPr>
        <w:t>VA Response:</w:t>
      </w:r>
      <w:r w:rsidRPr="004F1AD3">
        <w:rPr>
          <w:rFonts w:ascii="Arial" w:eastAsia="Arial" w:hAnsi="Arial" w:cs="Arial"/>
          <w:kern w:val="0"/>
          <w:sz w:val="24"/>
          <w:szCs w:val="24"/>
        </w:rPr>
        <w:t xml:space="preserve"> </w:t>
      </w:r>
      <w:r w:rsidRPr="004F1AD3" w:rsidR="10354A7A">
        <w:rPr>
          <w:rFonts w:ascii="Arial" w:eastAsia="Arial" w:hAnsi="Arial" w:cs="Arial"/>
          <w:color w:val="000000" w:themeColor="text1"/>
          <w:sz w:val="24"/>
          <w:szCs w:val="24"/>
        </w:rPr>
        <w:t>VA has received your response and appreciates your feedback</w:t>
      </w:r>
      <w:r w:rsidRPr="004F1AD3" w:rsidR="0D2851BA">
        <w:rPr>
          <w:rFonts w:ascii="Arial" w:eastAsia="Arial" w:hAnsi="Arial" w:cs="Arial"/>
          <w:color w:val="000000" w:themeColor="text1"/>
          <w:sz w:val="24"/>
          <w:szCs w:val="24"/>
        </w:rPr>
        <w:t>.</w:t>
      </w:r>
    </w:p>
    <w:p w:rsidR="001E54AD" w:rsidRPr="004F1AD3" w:rsidP="4D25B0B1" w14:paraId="51B3108F" w14:textId="40906458">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72CDFA53">
        <w:rPr>
          <w:rFonts w:ascii="Arial" w:eastAsia="Arial" w:hAnsi="Arial" w:cs="Arial"/>
          <w:sz w:val="24"/>
          <w:szCs w:val="24"/>
        </w:rPr>
        <w:t>030340-1</w:t>
      </w:r>
    </w:p>
    <w:p w:rsidR="00BB29AB" w:rsidRPr="004F1AD3" w:rsidP="4D25B0B1" w14:paraId="3A7F84F9" w14:textId="42166424">
      <w:pPr>
        <w:ind w:left="720"/>
        <w:rPr>
          <w:rFonts w:ascii="Arial" w:eastAsia="Arial" w:hAnsi="Arial" w:cs="Arial"/>
          <w:sz w:val="24"/>
          <w:szCs w:val="24"/>
        </w:rPr>
      </w:pPr>
      <w:r w:rsidRPr="004F1AD3">
        <w:rPr>
          <w:rFonts w:ascii="Arial" w:eastAsia="Arial" w:hAnsi="Arial" w:cs="Arial"/>
          <w:sz w:val="24"/>
          <w:szCs w:val="24"/>
        </w:rPr>
        <w:t>This ICR does not meet the requirements of the PRA Guide or 44 USC 3501 et seq.</w:t>
      </w:r>
    </w:p>
    <w:p w:rsidR="00BB29AB" w:rsidRPr="004F1AD3" w:rsidP="4D25B0B1" w14:paraId="2F21FF63" w14:textId="4154DF76">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548ADDAE">
        <w:rPr>
          <w:rFonts w:ascii="Arial" w:eastAsia="Arial" w:hAnsi="Arial" w:cs="Arial"/>
          <w:color w:val="000000" w:themeColor="text1"/>
          <w:sz w:val="24"/>
          <w:szCs w:val="24"/>
        </w:rPr>
        <w:t>VA has received your response and appreciates your feedback</w:t>
      </w:r>
      <w:r w:rsidRPr="004F1AD3" w:rsidR="0D2851BA">
        <w:rPr>
          <w:rFonts w:ascii="Arial" w:eastAsia="Arial" w:hAnsi="Arial" w:cs="Arial"/>
          <w:color w:val="000000" w:themeColor="text1"/>
          <w:sz w:val="24"/>
          <w:szCs w:val="24"/>
        </w:rPr>
        <w:t>.</w:t>
      </w:r>
    </w:p>
    <w:p w:rsidR="00BB29AB" w:rsidRPr="004F1AD3" w:rsidP="4D25B0B1" w14:paraId="07E592A9" w14:textId="125726C1">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PC-202402-2900-022-101824-030532-1</w:t>
      </w:r>
    </w:p>
    <w:p w:rsidR="00F32CE1" w:rsidRPr="004F1AD3" w:rsidP="4D25B0B1" w14:paraId="3EF5246A" w14:textId="6BF8A138">
      <w:pPr>
        <w:ind w:left="720"/>
        <w:rPr>
          <w:rFonts w:ascii="Arial" w:eastAsia="Arial" w:hAnsi="Arial" w:cs="Arial"/>
          <w:sz w:val="24"/>
          <w:szCs w:val="24"/>
        </w:rPr>
      </w:pPr>
      <w:r w:rsidRPr="004F1AD3">
        <w:rPr>
          <w:rFonts w:ascii="Arial" w:eastAsia="Arial" w:hAnsi="Arial" w:cs="Arial"/>
          <w:sz w:val="24"/>
          <w:szCs w:val="24"/>
        </w:rPr>
        <w:t>The director of VHA MS VTP, clearly, has never read the PRA Guide or 44 USC 3501 et seq.</w:t>
      </w:r>
    </w:p>
    <w:p w:rsidR="00F32CE1" w:rsidRPr="004F1AD3" w:rsidP="4D25B0B1" w14:paraId="11377C07" w14:textId="700D7992">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1D187C30">
        <w:rPr>
          <w:rFonts w:ascii="Arial" w:eastAsia="Arial" w:hAnsi="Arial" w:cs="Arial"/>
          <w:color w:val="000000" w:themeColor="text1"/>
          <w:sz w:val="24"/>
          <w:szCs w:val="24"/>
        </w:rPr>
        <w:t>VA has received your response and appreciates your feedback</w:t>
      </w:r>
      <w:r w:rsidRPr="004F1AD3" w:rsidR="0D2851BA">
        <w:rPr>
          <w:rFonts w:ascii="Arial" w:eastAsia="Arial" w:hAnsi="Arial" w:cs="Arial"/>
          <w:color w:val="000000" w:themeColor="text1"/>
          <w:sz w:val="24"/>
          <w:szCs w:val="24"/>
        </w:rPr>
        <w:t>.</w:t>
      </w:r>
    </w:p>
    <w:p w:rsidR="00F32CE1" w:rsidRPr="004F1AD3" w:rsidP="4D25B0B1" w14:paraId="1005065E" w14:textId="483E4433">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1401DB4A">
        <w:rPr>
          <w:rFonts w:ascii="Arial" w:eastAsia="Arial" w:hAnsi="Arial" w:cs="Arial"/>
          <w:sz w:val="24"/>
          <w:szCs w:val="24"/>
        </w:rPr>
        <w:t>045201-1</w:t>
      </w:r>
    </w:p>
    <w:p w:rsidR="009141C5" w:rsidRPr="004F1AD3" w:rsidP="4D25B0B1" w14:paraId="24C80BB7" w14:textId="77777777">
      <w:pPr>
        <w:ind w:left="720"/>
        <w:rPr>
          <w:rFonts w:ascii="Arial" w:eastAsia="Arial" w:hAnsi="Arial" w:cs="Arial"/>
          <w:sz w:val="24"/>
          <w:szCs w:val="24"/>
        </w:rPr>
      </w:pPr>
      <w:r w:rsidRPr="004F1AD3">
        <w:rPr>
          <w:rFonts w:ascii="Arial" w:eastAsia="Arial" w:hAnsi="Arial" w:cs="Arial"/>
          <w:sz w:val="24"/>
          <w:szCs w:val="24"/>
        </w:rPr>
        <w:t>Strong calls attention to Veterans Affairs' shortfalls in Beneficiary Travel Self-Service System</w:t>
      </w:r>
    </w:p>
    <w:p w:rsidR="009141C5" w:rsidRPr="004F1AD3" w:rsidP="4D25B0B1" w14:paraId="29762926" w14:textId="77777777">
      <w:pPr>
        <w:ind w:left="720"/>
        <w:rPr>
          <w:rFonts w:ascii="Arial" w:eastAsia="Arial" w:hAnsi="Arial" w:cs="Arial"/>
          <w:sz w:val="24"/>
          <w:szCs w:val="24"/>
        </w:rPr>
      </w:pPr>
      <w:r w:rsidRPr="004F1AD3">
        <w:rPr>
          <w:rFonts w:ascii="Arial" w:eastAsia="Arial" w:hAnsi="Arial" w:cs="Arial"/>
          <w:sz w:val="24"/>
          <w:szCs w:val="24"/>
        </w:rPr>
        <w:t xml:space="preserve">June 20, </w:t>
      </w:r>
      <w:r w:rsidRPr="004F1AD3">
        <w:rPr>
          <w:rFonts w:ascii="Arial" w:eastAsia="Arial" w:hAnsi="Arial" w:cs="Arial"/>
          <w:sz w:val="24"/>
          <w:szCs w:val="24"/>
        </w:rPr>
        <w:t>2024</w:t>
      </w:r>
      <w:r w:rsidRPr="004F1AD3">
        <w:rPr>
          <w:rFonts w:ascii="Arial" w:eastAsia="Arial" w:hAnsi="Arial" w:cs="Arial"/>
          <w:sz w:val="24"/>
          <w:szCs w:val="24"/>
        </w:rPr>
        <w:t xml:space="preserve"> • Press Release</w:t>
      </w:r>
    </w:p>
    <w:p w:rsidR="009141C5" w:rsidRPr="004F1AD3" w:rsidP="4D25B0B1" w14:paraId="2E24D9F7" w14:textId="64941BA5">
      <w:pPr>
        <w:ind w:left="720"/>
        <w:rPr>
          <w:rFonts w:ascii="Arial" w:eastAsia="Arial" w:hAnsi="Arial" w:cs="Arial"/>
          <w:sz w:val="24"/>
          <w:szCs w:val="24"/>
        </w:rPr>
      </w:pPr>
      <w:r w:rsidRPr="004F1AD3">
        <w:rPr>
          <w:rFonts w:ascii="Arial" w:eastAsia="Arial" w:hAnsi="Arial" w:cs="Arial"/>
          <w:sz w:val="24"/>
          <w:szCs w:val="24"/>
        </w:rPr>
        <w:t>WASHINGTON — Earlier this week, Congressman Dale W. Strong (AL-05) wrote Secretary of the Department of Veterans</w:t>
      </w:r>
      <w:r w:rsidRPr="004F1AD3" w:rsidR="4AA12B4D">
        <w:rPr>
          <w:rFonts w:ascii="Arial" w:eastAsia="Arial" w:hAnsi="Arial" w:cs="Arial"/>
          <w:sz w:val="24"/>
          <w:szCs w:val="24"/>
        </w:rPr>
        <w:t xml:space="preserve"> </w:t>
      </w:r>
      <w:r w:rsidRPr="004F1AD3">
        <w:rPr>
          <w:rFonts w:ascii="Arial" w:eastAsia="Arial" w:hAnsi="Arial" w:cs="Arial"/>
          <w:sz w:val="24"/>
          <w:szCs w:val="24"/>
        </w:rPr>
        <w:t>Affairs (VA) Denis R. McDonough, to express concern over the efficiency of the VA’s Beneficiary Travel Self-Service System</w:t>
      </w:r>
      <w:r w:rsidRPr="004F1AD3" w:rsidR="4AA12B4D">
        <w:rPr>
          <w:rFonts w:ascii="Arial" w:eastAsia="Arial" w:hAnsi="Arial" w:cs="Arial"/>
          <w:sz w:val="24"/>
          <w:szCs w:val="24"/>
        </w:rPr>
        <w:t xml:space="preserve"> </w:t>
      </w:r>
      <w:r w:rsidRPr="004F1AD3">
        <w:rPr>
          <w:rFonts w:ascii="Arial" w:eastAsia="Arial" w:hAnsi="Arial" w:cs="Arial"/>
          <w:sz w:val="24"/>
          <w:szCs w:val="24"/>
        </w:rPr>
        <w:t>(BTSSS).</w:t>
      </w:r>
    </w:p>
    <w:p w:rsidR="009141C5" w:rsidRPr="004F1AD3" w:rsidP="4D25B0B1" w14:paraId="76F1E174" w14:textId="792D055A">
      <w:pPr>
        <w:ind w:left="720"/>
        <w:rPr>
          <w:rFonts w:ascii="Arial" w:eastAsia="Arial" w:hAnsi="Arial" w:cs="Arial"/>
          <w:sz w:val="24"/>
          <w:szCs w:val="24"/>
        </w:rPr>
      </w:pPr>
      <w:r w:rsidRPr="004F1AD3">
        <w:rPr>
          <w:rFonts w:ascii="Arial" w:eastAsia="Arial" w:hAnsi="Arial" w:cs="Arial"/>
          <w:sz w:val="24"/>
          <w:szCs w:val="24"/>
        </w:rPr>
        <w:t>The BTSSS is the VA’s web-based travel reimbursement program. Both Department of Veterans Affairs Office of Inspector</w:t>
      </w:r>
      <w:r w:rsidRPr="004F1AD3" w:rsidR="4AA12B4D">
        <w:rPr>
          <w:rFonts w:ascii="Arial" w:eastAsia="Arial" w:hAnsi="Arial" w:cs="Arial"/>
          <w:sz w:val="24"/>
          <w:szCs w:val="24"/>
        </w:rPr>
        <w:t xml:space="preserve"> </w:t>
      </w:r>
      <w:r w:rsidRPr="004F1AD3">
        <w:rPr>
          <w:rFonts w:ascii="Arial" w:eastAsia="Arial" w:hAnsi="Arial" w:cs="Arial"/>
          <w:sz w:val="24"/>
          <w:szCs w:val="24"/>
        </w:rPr>
        <w:t>General (OIG) and Government Accountability Office (GAO) reviews have found significant issues with the system that have</w:t>
      </w:r>
      <w:r w:rsidRPr="004F1AD3" w:rsidR="4AA12B4D">
        <w:rPr>
          <w:rFonts w:ascii="Arial" w:eastAsia="Arial" w:hAnsi="Arial" w:cs="Arial"/>
          <w:sz w:val="24"/>
          <w:szCs w:val="24"/>
        </w:rPr>
        <w:t xml:space="preserve"> </w:t>
      </w:r>
      <w:r w:rsidRPr="004F1AD3">
        <w:rPr>
          <w:rFonts w:ascii="Arial" w:eastAsia="Arial" w:hAnsi="Arial" w:cs="Arial"/>
          <w:sz w:val="24"/>
          <w:szCs w:val="24"/>
        </w:rPr>
        <w:t>complicated the travel reimbursement process for veterans nationwide.</w:t>
      </w:r>
      <w:r w:rsidRPr="004F1AD3" w:rsidR="6032F772">
        <w:rPr>
          <w:rFonts w:ascii="Arial" w:eastAsia="Arial" w:hAnsi="Arial" w:cs="Arial"/>
          <w:sz w:val="24"/>
          <w:szCs w:val="24"/>
        </w:rPr>
        <w:t xml:space="preserve"> </w:t>
      </w:r>
      <w:r w:rsidRPr="004F1AD3">
        <w:rPr>
          <w:rFonts w:ascii="Arial" w:eastAsia="Arial" w:hAnsi="Arial" w:cs="Arial"/>
          <w:sz w:val="24"/>
          <w:szCs w:val="24"/>
        </w:rPr>
        <w:t>“Over the past eighteen months, my office has received countless complaints about the BTSSS and requests for assistance</w:t>
      </w:r>
      <w:r w:rsidRPr="004F1AD3" w:rsidR="6032F772">
        <w:rPr>
          <w:rFonts w:ascii="Arial" w:eastAsia="Arial" w:hAnsi="Arial" w:cs="Arial"/>
          <w:sz w:val="24"/>
          <w:szCs w:val="24"/>
        </w:rPr>
        <w:t xml:space="preserve"> </w:t>
      </w:r>
      <w:r w:rsidRPr="004F1AD3">
        <w:rPr>
          <w:rFonts w:ascii="Arial" w:eastAsia="Arial" w:hAnsi="Arial" w:cs="Arial"/>
          <w:sz w:val="24"/>
          <w:szCs w:val="24"/>
        </w:rPr>
        <w:t>to navigate the VA’s reimbursement bureaucracy. These concerns include technical glitches and usability issues, processing</w:t>
      </w:r>
      <w:r w:rsidRPr="004F1AD3" w:rsidR="6032F772">
        <w:rPr>
          <w:rFonts w:ascii="Arial" w:eastAsia="Arial" w:hAnsi="Arial" w:cs="Arial"/>
          <w:sz w:val="24"/>
          <w:szCs w:val="24"/>
        </w:rPr>
        <w:t xml:space="preserve"> </w:t>
      </w:r>
      <w:r w:rsidRPr="004F1AD3">
        <w:rPr>
          <w:rFonts w:ascii="Arial" w:eastAsia="Arial" w:hAnsi="Arial" w:cs="Arial"/>
          <w:sz w:val="24"/>
          <w:szCs w:val="24"/>
        </w:rPr>
        <w:t>delays, and the discouragement of paper claims, among other things,” Strong wrote in the letter.</w:t>
      </w:r>
      <w:r w:rsidRPr="004F1AD3" w:rsidR="6032F772">
        <w:rPr>
          <w:rFonts w:ascii="Arial" w:eastAsia="Arial" w:hAnsi="Arial" w:cs="Arial"/>
          <w:sz w:val="24"/>
          <w:szCs w:val="24"/>
        </w:rPr>
        <w:t xml:space="preserve"> </w:t>
      </w:r>
      <w:r w:rsidRPr="004F1AD3">
        <w:rPr>
          <w:rFonts w:ascii="Arial" w:eastAsia="Arial" w:hAnsi="Arial" w:cs="Arial"/>
          <w:sz w:val="24"/>
          <w:szCs w:val="24"/>
        </w:rPr>
        <w:t>Almost 9.8%, or nearly 57,200 residents, of the population of Alabama’s Fifth Congressional District have veteran status, a</w:t>
      </w:r>
      <w:r w:rsidRPr="004F1AD3" w:rsidR="6032F772">
        <w:rPr>
          <w:rFonts w:ascii="Arial" w:eastAsia="Arial" w:hAnsi="Arial" w:cs="Arial"/>
          <w:sz w:val="24"/>
          <w:szCs w:val="24"/>
        </w:rPr>
        <w:t xml:space="preserve"> </w:t>
      </w:r>
      <w:r w:rsidRPr="004F1AD3">
        <w:rPr>
          <w:rFonts w:ascii="Arial" w:eastAsia="Arial" w:hAnsi="Arial" w:cs="Arial"/>
          <w:sz w:val="24"/>
          <w:szCs w:val="24"/>
        </w:rPr>
        <w:t>higher rate than both Alabama at large and the majority of Congressional districts nationwide. The nearest VA hospital for</w:t>
      </w:r>
      <w:r w:rsidRPr="004F1AD3" w:rsidR="6032F772">
        <w:rPr>
          <w:rFonts w:ascii="Arial" w:eastAsia="Arial" w:hAnsi="Arial" w:cs="Arial"/>
          <w:sz w:val="24"/>
          <w:szCs w:val="24"/>
        </w:rPr>
        <w:t xml:space="preserve"> </w:t>
      </w:r>
      <w:r w:rsidRPr="004F1AD3">
        <w:rPr>
          <w:rFonts w:ascii="Arial" w:eastAsia="Arial" w:hAnsi="Arial" w:cs="Arial"/>
          <w:sz w:val="24"/>
          <w:szCs w:val="24"/>
        </w:rPr>
        <w:t xml:space="preserve">North Alabama veterans is in Birmingham, AL, meaning many veterans in Congressman Strong’s district rely on </w:t>
      </w:r>
      <w:r w:rsidRPr="004F1AD3" w:rsidR="6032F772">
        <w:rPr>
          <w:rFonts w:ascii="Arial" w:eastAsia="Arial" w:hAnsi="Arial" w:cs="Arial"/>
          <w:sz w:val="24"/>
          <w:szCs w:val="24"/>
        </w:rPr>
        <w:t>B</w:t>
      </w:r>
      <w:r w:rsidRPr="004F1AD3">
        <w:rPr>
          <w:rFonts w:ascii="Arial" w:eastAsia="Arial" w:hAnsi="Arial" w:cs="Arial"/>
          <w:sz w:val="24"/>
          <w:szCs w:val="24"/>
        </w:rPr>
        <w:t>TSSS to</w:t>
      </w:r>
      <w:r w:rsidRPr="004F1AD3" w:rsidR="6032F772">
        <w:rPr>
          <w:rFonts w:ascii="Arial" w:eastAsia="Arial" w:hAnsi="Arial" w:cs="Arial"/>
          <w:sz w:val="24"/>
          <w:szCs w:val="24"/>
        </w:rPr>
        <w:t xml:space="preserve"> </w:t>
      </w:r>
      <w:r w:rsidRPr="004F1AD3">
        <w:rPr>
          <w:rFonts w:ascii="Arial" w:eastAsia="Arial" w:hAnsi="Arial" w:cs="Arial"/>
          <w:sz w:val="24"/>
          <w:szCs w:val="24"/>
        </w:rPr>
        <w:t>reimburse their travel to and from the Birmingham VA hospital.</w:t>
      </w:r>
      <w:r w:rsidRPr="004F1AD3" w:rsidR="6032F772">
        <w:rPr>
          <w:rFonts w:ascii="Arial" w:eastAsia="Arial" w:hAnsi="Arial" w:cs="Arial"/>
          <w:sz w:val="24"/>
          <w:szCs w:val="24"/>
        </w:rPr>
        <w:t xml:space="preserve"> </w:t>
      </w:r>
      <w:r w:rsidRPr="004F1AD3">
        <w:rPr>
          <w:rFonts w:ascii="Arial" w:eastAsia="Arial" w:hAnsi="Arial" w:cs="Arial"/>
          <w:sz w:val="24"/>
          <w:szCs w:val="24"/>
        </w:rPr>
        <w:t>Strong continued, “This report [May 2024 GAO report, ‘Additional Assessment of Mileage Reimbursement Data and</w:t>
      </w:r>
      <w:r w:rsidRPr="004F1AD3" w:rsidR="6032F772">
        <w:rPr>
          <w:rFonts w:ascii="Arial" w:eastAsia="Arial" w:hAnsi="Arial" w:cs="Arial"/>
          <w:sz w:val="24"/>
          <w:szCs w:val="24"/>
        </w:rPr>
        <w:t xml:space="preserve"> </w:t>
      </w:r>
      <w:r w:rsidRPr="004F1AD3">
        <w:rPr>
          <w:rFonts w:ascii="Arial" w:eastAsia="Arial" w:hAnsi="Arial" w:cs="Arial"/>
          <w:sz w:val="24"/>
          <w:szCs w:val="24"/>
        </w:rPr>
        <w:t>Veterans’ Travel Costs Needed,’] highlights that the Veterans’ Health Agency is not accurately tracking the total cost of</w:t>
      </w:r>
      <w:r w:rsidRPr="004F1AD3" w:rsidR="6032F772">
        <w:rPr>
          <w:rFonts w:ascii="Arial" w:eastAsia="Arial" w:hAnsi="Arial" w:cs="Arial"/>
          <w:sz w:val="24"/>
          <w:szCs w:val="24"/>
        </w:rPr>
        <w:t xml:space="preserve"> </w:t>
      </w:r>
      <w:r w:rsidRPr="004F1AD3">
        <w:rPr>
          <w:rFonts w:ascii="Arial" w:eastAsia="Arial" w:hAnsi="Arial" w:cs="Arial"/>
          <w:sz w:val="24"/>
          <w:szCs w:val="24"/>
        </w:rPr>
        <w:t>veterans’ travel to VA appointments, which could assist with further program evaluation and help inform future VA decisions</w:t>
      </w:r>
      <w:r w:rsidRPr="004F1AD3" w:rsidR="6032F772">
        <w:rPr>
          <w:rFonts w:ascii="Arial" w:eastAsia="Arial" w:hAnsi="Arial" w:cs="Arial"/>
          <w:sz w:val="24"/>
          <w:szCs w:val="24"/>
        </w:rPr>
        <w:t xml:space="preserve"> </w:t>
      </w:r>
      <w:r w:rsidRPr="004F1AD3">
        <w:rPr>
          <w:rFonts w:ascii="Arial" w:eastAsia="Arial" w:hAnsi="Arial" w:cs="Arial"/>
          <w:sz w:val="24"/>
          <w:szCs w:val="24"/>
        </w:rPr>
        <w:t>regarding resource allocation and expanding options for community care, which in turn would help alleviate the need to use</w:t>
      </w:r>
      <w:r w:rsidRPr="004F1AD3" w:rsidR="6032F772">
        <w:rPr>
          <w:rFonts w:ascii="Arial" w:eastAsia="Arial" w:hAnsi="Arial" w:cs="Arial"/>
          <w:sz w:val="24"/>
          <w:szCs w:val="24"/>
        </w:rPr>
        <w:t xml:space="preserve"> </w:t>
      </w:r>
      <w:r w:rsidRPr="004F1AD3">
        <w:rPr>
          <w:rFonts w:ascii="Arial" w:eastAsia="Arial" w:hAnsi="Arial" w:cs="Arial"/>
          <w:sz w:val="24"/>
          <w:szCs w:val="24"/>
        </w:rPr>
        <w:t>BTSSS so frequently.”</w:t>
      </w:r>
      <w:r w:rsidRPr="004F1AD3" w:rsidR="6032F772">
        <w:rPr>
          <w:rFonts w:ascii="Arial" w:eastAsia="Arial" w:hAnsi="Arial" w:cs="Arial"/>
          <w:sz w:val="24"/>
          <w:szCs w:val="24"/>
        </w:rPr>
        <w:t xml:space="preserve"> </w:t>
      </w:r>
      <w:r w:rsidRPr="004F1AD3">
        <w:rPr>
          <w:rFonts w:ascii="Arial" w:eastAsia="Arial" w:hAnsi="Arial" w:cs="Arial"/>
          <w:sz w:val="24"/>
          <w:szCs w:val="24"/>
        </w:rPr>
        <w:t>In the letter, Strong requested Secretary McDonough’s response to three specific questions:</w:t>
      </w:r>
    </w:p>
    <w:p w:rsidR="009141C5" w:rsidRPr="004F1AD3" w:rsidP="4D25B0B1" w14:paraId="38630485" w14:textId="77777777">
      <w:pPr>
        <w:ind w:left="720"/>
        <w:rPr>
          <w:rFonts w:ascii="Arial" w:eastAsia="Arial" w:hAnsi="Arial" w:cs="Arial"/>
          <w:sz w:val="24"/>
          <w:szCs w:val="24"/>
        </w:rPr>
      </w:pPr>
      <w:r w:rsidRPr="004F1AD3">
        <w:rPr>
          <w:rFonts w:ascii="Arial" w:eastAsia="Arial" w:hAnsi="Arial" w:cs="Arial"/>
          <w:sz w:val="24"/>
          <w:szCs w:val="24"/>
        </w:rPr>
        <w:t>Does the VA plan to implement the four recommendations made in the May 2024 GAO report (GAO-24-106816)?</w:t>
      </w:r>
    </w:p>
    <w:p w:rsidR="009141C5" w:rsidRPr="004F1AD3" w:rsidP="4D25B0B1" w14:paraId="2DFEEBFB" w14:textId="4BC6BDAB">
      <w:pPr>
        <w:ind w:left="720"/>
        <w:rPr>
          <w:rFonts w:ascii="Arial" w:eastAsia="Arial" w:hAnsi="Arial" w:cs="Arial"/>
          <w:sz w:val="24"/>
          <w:szCs w:val="24"/>
        </w:rPr>
      </w:pPr>
      <w:r w:rsidRPr="004F1AD3">
        <w:rPr>
          <w:rFonts w:ascii="Arial" w:eastAsia="Arial" w:hAnsi="Arial" w:cs="Arial"/>
          <w:sz w:val="24"/>
          <w:szCs w:val="24"/>
        </w:rPr>
        <w:t>How does the VA plan to address system bugs and processing delays within the BTSSS to ensure that all veterans,</w:t>
      </w:r>
      <w:r w:rsidRPr="004F1AD3" w:rsidR="6032F772">
        <w:rPr>
          <w:rFonts w:ascii="Arial" w:eastAsia="Arial" w:hAnsi="Arial" w:cs="Arial"/>
          <w:sz w:val="24"/>
          <w:szCs w:val="24"/>
        </w:rPr>
        <w:t xml:space="preserve"> </w:t>
      </w:r>
      <w:r w:rsidRPr="004F1AD3">
        <w:rPr>
          <w:rFonts w:ascii="Arial" w:eastAsia="Arial" w:hAnsi="Arial" w:cs="Arial"/>
          <w:sz w:val="24"/>
          <w:szCs w:val="24"/>
        </w:rPr>
        <w:t>regardless of their preferred submission method, receive timely reimbursements?</w:t>
      </w:r>
    </w:p>
    <w:p w:rsidR="009141C5" w:rsidRPr="004F1AD3" w:rsidP="4D25B0B1" w14:paraId="27AFD99F" w14:textId="77777777">
      <w:pPr>
        <w:ind w:left="720"/>
        <w:rPr>
          <w:rFonts w:ascii="Arial" w:eastAsia="Arial" w:hAnsi="Arial" w:cs="Arial"/>
          <w:sz w:val="24"/>
          <w:szCs w:val="24"/>
        </w:rPr>
      </w:pPr>
      <w:r w:rsidRPr="004F1AD3">
        <w:rPr>
          <w:rFonts w:ascii="Arial" w:eastAsia="Arial" w:hAnsi="Arial" w:cs="Arial"/>
          <w:sz w:val="24"/>
          <w:szCs w:val="24"/>
        </w:rPr>
        <w:t>What plans exist to expand resources and options for care available to veterans in Alabama’s Fifth Congressional District?</w:t>
      </w:r>
    </w:p>
    <w:p w:rsidR="009141C5" w:rsidRPr="004F1AD3" w:rsidP="4D25B0B1" w14:paraId="49122373" w14:textId="16B71FC2">
      <w:pPr>
        <w:ind w:left="720"/>
        <w:rPr>
          <w:rFonts w:ascii="Arial" w:eastAsia="Arial" w:hAnsi="Arial" w:cs="Arial"/>
          <w:sz w:val="24"/>
          <w:szCs w:val="24"/>
        </w:rPr>
      </w:pPr>
      <w:r w:rsidRPr="004F1AD3">
        <w:rPr>
          <w:rFonts w:ascii="Arial" w:eastAsia="Arial" w:hAnsi="Arial" w:cs="Arial"/>
          <w:sz w:val="24"/>
          <w:szCs w:val="24"/>
        </w:rPr>
        <w:t xml:space="preserve">The full text of Congressman Strong’s letter to Secretary McDonough can be read at </w:t>
      </w:r>
      <w:r w:rsidRPr="004F1AD3">
        <w:rPr>
          <w:rFonts w:ascii="Arial" w:eastAsia="Arial" w:hAnsi="Arial" w:cs="Arial"/>
          <w:sz w:val="24"/>
          <w:szCs w:val="24"/>
        </w:rPr>
        <w:t>https://strong.house.gov/sites/evosubsites/strong.house.gov/files/evo-mediadocument/2024%2006%2017%20(Strong)%20Letter%20to%20VA%20Secretary%20re%20BTSSS.pdf</w:t>
      </w:r>
    </w:p>
    <w:p w:rsidR="009141C5" w:rsidRPr="004F1AD3" w:rsidP="4D25B0B1" w14:paraId="6B99D7D3" w14:textId="2FBAD4B2">
      <w:pPr>
        <w:ind w:left="720"/>
        <w:rPr>
          <w:rFonts w:ascii="Arial" w:eastAsia="Arial" w:hAnsi="Arial" w:cs="Arial"/>
          <w:sz w:val="24"/>
          <w:szCs w:val="24"/>
        </w:rPr>
      </w:pPr>
      <w:hyperlink r:id="rId12">
        <w:r w:rsidRPr="004F1AD3" w:rsidR="1401DB4A">
          <w:rPr>
            <w:rStyle w:val="Hyperlink"/>
            <w:rFonts w:ascii="Arial" w:eastAsia="Arial" w:hAnsi="Arial" w:cs="Arial"/>
            <w:sz w:val="24"/>
            <w:szCs w:val="24"/>
          </w:rPr>
          <w:t>https://strong.house.gov/media/press-releases/strong-calls-attention-veterans-affairs-shortfalls-beneficiary-travel-self</w:t>
        </w:r>
      </w:hyperlink>
    </w:p>
    <w:p w:rsidR="009141C5" w:rsidRPr="004F1AD3" w:rsidP="4D25B0B1" w14:paraId="16AA58DB" w14:textId="0248170E">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452A3062">
        <w:rPr>
          <w:rFonts w:ascii="Arial" w:eastAsia="Arial" w:hAnsi="Arial" w:cs="Arial"/>
          <w:sz w:val="24"/>
          <w:szCs w:val="24"/>
        </w:rPr>
        <w:t xml:space="preserve">VA has received your response and appreciates your feedback.  </w:t>
      </w:r>
      <w:r w:rsidRPr="004F1AD3" w:rsidR="1EF83953">
        <w:rPr>
          <w:rFonts w:ascii="Arial" w:eastAsia="Arial" w:hAnsi="Arial" w:cs="Arial"/>
          <w:sz w:val="24"/>
          <w:szCs w:val="24"/>
        </w:rPr>
        <w:t xml:space="preserve">VA has implemented corrective actions for all 4 recommendations made by OIG, and OIG has closed that report.  </w:t>
      </w:r>
      <w:r w:rsidRPr="004F1AD3" w:rsidR="452A3062">
        <w:rPr>
          <w:rFonts w:ascii="Arial" w:eastAsia="Arial" w:hAnsi="Arial" w:cs="Arial"/>
          <w:sz w:val="24"/>
          <w:szCs w:val="24"/>
        </w:rPr>
        <w:t>The GAO recommendations are being addressed</w:t>
      </w:r>
      <w:r w:rsidRPr="004F1AD3" w:rsidR="7AE14247">
        <w:rPr>
          <w:rFonts w:ascii="Arial" w:eastAsia="Arial" w:hAnsi="Arial" w:cs="Arial"/>
          <w:sz w:val="24"/>
          <w:szCs w:val="24"/>
        </w:rPr>
        <w:t xml:space="preserve"> and on track.  </w:t>
      </w:r>
      <w:r w:rsidRPr="004F1AD3" w:rsidR="452A3062">
        <w:rPr>
          <w:rFonts w:ascii="Arial" w:eastAsia="Arial" w:hAnsi="Arial" w:cs="Arial"/>
          <w:sz w:val="24"/>
          <w:szCs w:val="24"/>
        </w:rPr>
        <w:t xml:space="preserve">  </w:t>
      </w:r>
      <w:r w:rsidRPr="004F1AD3" w:rsidR="720947E5">
        <w:rPr>
          <w:rFonts w:ascii="Arial" w:eastAsia="Arial" w:hAnsi="Arial" w:cs="Arial"/>
          <w:sz w:val="24"/>
          <w:szCs w:val="24"/>
        </w:rPr>
        <w:t xml:space="preserve"> </w:t>
      </w:r>
    </w:p>
    <w:p w:rsidR="00BE772A" w:rsidRPr="004F1AD3" w:rsidP="4D25B0B1" w14:paraId="2DE2BFC2" w14:textId="5C13E055">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39F8C793">
        <w:rPr>
          <w:rFonts w:ascii="Arial" w:eastAsia="Arial" w:hAnsi="Arial" w:cs="Arial"/>
          <w:sz w:val="24"/>
          <w:szCs w:val="24"/>
        </w:rPr>
        <w:t>045923-1</w:t>
      </w:r>
    </w:p>
    <w:p w:rsidR="00F61DA8" w:rsidRPr="004F1AD3" w:rsidP="4D25B0B1" w14:paraId="59F76864" w14:textId="29D5C783">
      <w:pPr>
        <w:ind w:left="720"/>
        <w:rPr>
          <w:rFonts w:ascii="Arial" w:eastAsia="Arial" w:hAnsi="Arial" w:cs="Arial"/>
          <w:sz w:val="24"/>
          <w:szCs w:val="24"/>
        </w:rPr>
      </w:pPr>
      <w:r w:rsidRPr="004F1AD3">
        <w:rPr>
          <w:rFonts w:ascii="Arial" w:eastAsia="Arial" w:hAnsi="Arial" w:cs="Arial"/>
          <w:sz w:val="24"/>
          <w:szCs w:val="24"/>
        </w:rPr>
        <w:t>See BTSSS ''In Manual Review'' status at https://vetsbenefits.net/viewtopic.php?f=84&amp;t=197309&amp;view=print and attached.</w:t>
      </w:r>
    </w:p>
    <w:p w:rsidR="00F61DA8" w:rsidRPr="004F1AD3" w:rsidP="4D25B0B1" w14:paraId="6DE4BC26" w14:textId="1986B882">
      <w:pPr>
        <w:ind w:left="720"/>
        <w:rPr>
          <w:rFonts w:ascii="Arial" w:eastAsia="Arial" w:hAnsi="Arial" w:cs="Arial"/>
          <w:sz w:val="24"/>
          <w:szCs w:val="24"/>
        </w:rPr>
      </w:pPr>
      <w:r w:rsidRPr="004F1AD3">
        <w:rPr>
          <w:rFonts w:ascii="Arial" w:eastAsia="Arial" w:hAnsi="Arial" w:cs="Arial"/>
          <w:b/>
          <w:bCs/>
          <w:sz w:val="24"/>
          <w:szCs w:val="24"/>
        </w:rPr>
        <w:t>VA Response:</w:t>
      </w:r>
      <w:r w:rsidRPr="004F1AD3" w:rsidR="19E37E45">
        <w:rPr>
          <w:rFonts w:ascii="Arial" w:eastAsia="Arial" w:hAnsi="Arial" w:cs="Arial"/>
          <w:sz w:val="24"/>
          <w:szCs w:val="24"/>
        </w:rPr>
        <w:t xml:space="preserve"> VA has received your response and appreciates your feedback.</w:t>
      </w:r>
    </w:p>
    <w:p w:rsidR="00F61DA8" w:rsidRPr="004F1AD3" w:rsidP="4D25B0B1" w14:paraId="1E17E574" w14:textId="4A828F19">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579F60B1">
        <w:rPr>
          <w:rFonts w:ascii="Arial" w:eastAsia="Arial" w:hAnsi="Arial" w:cs="Arial"/>
          <w:sz w:val="24"/>
          <w:szCs w:val="24"/>
        </w:rPr>
        <w:t>050221-1</w:t>
      </w:r>
    </w:p>
    <w:p w:rsidR="00560E07" w:rsidRPr="004F1AD3" w:rsidP="4D25B0B1" w14:paraId="7EEA8B3A" w14:textId="4F52CD82">
      <w:pPr>
        <w:ind w:left="720"/>
        <w:rPr>
          <w:rFonts w:ascii="Arial" w:eastAsia="Arial" w:hAnsi="Arial" w:cs="Arial"/>
          <w:sz w:val="24"/>
          <w:szCs w:val="24"/>
        </w:rPr>
      </w:pPr>
      <w:r w:rsidRPr="004F1AD3">
        <w:rPr>
          <w:rFonts w:ascii="Arial" w:eastAsia="Arial" w:hAnsi="Arial" w:cs="Arial"/>
          <w:sz w:val="24"/>
          <w:szCs w:val="24"/>
        </w:rPr>
        <w:t xml:space="preserve">See "So tired of BTSSS!" </w:t>
      </w:r>
      <w:hyperlink r:id="rId13">
        <w:r w:rsidRPr="004F1AD3">
          <w:rPr>
            <w:rStyle w:val="Hyperlink"/>
            <w:rFonts w:ascii="Arial" w:eastAsia="Arial" w:hAnsi="Arial" w:cs="Arial"/>
            <w:sz w:val="24"/>
            <w:szCs w:val="24"/>
          </w:rPr>
          <w:t>https://www.reddit.com/r/Veterans/comments/1bvpyos/so_tired_of_btsss/</w:t>
        </w:r>
      </w:hyperlink>
    </w:p>
    <w:p w:rsidR="00560E07" w:rsidRPr="004F1AD3" w:rsidP="4D25B0B1" w14:paraId="33A99395" w14:textId="76DE216C">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765F9A5A">
        <w:rPr>
          <w:rFonts w:ascii="Arial" w:eastAsia="Arial" w:hAnsi="Arial" w:cs="Arial"/>
          <w:sz w:val="24"/>
          <w:szCs w:val="24"/>
        </w:rPr>
        <w:t>VA has received your response and appreciates your feedback.</w:t>
      </w:r>
    </w:p>
    <w:p w:rsidR="00560E07" w:rsidRPr="004F1AD3" w:rsidP="4D25B0B1" w14:paraId="53299391" w14:textId="25AD2C8E">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3CA12760">
        <w:rPr>
          <w:rFonts w:ascii="Arial" w:eastAsia="Arial" w:hAnsi="Arial" w:cs="Arial"/>
          <w:sz w:val="24"/>
          <w:szCs w:val="24"/>
        </w:rPr>
        <w:t>05413-1</w:t>
      </w:r>
    </w:p>
    <w:p w:rsidR="00714A3C" w:rsidRPr="004F1AD3" w:rsidP="4D25B0B1" w14:paraId="490AD9B6" w14:textId="060DC870">
      <w:pPr>
        <w:ind w:left="720"/>
        <w:rPr>
          <w:rFonts w:ascii="Arial" w:eastAsia="Arial" w:hAnsi="Arial" w:cs="Arial"/>
          <w:sz w:val="24"/>
          <w:szCs w:val="24"/>
        </w:rPr>
      </w:pPr>
      <w:r w:rsidRPr="004F1AD3">
        <w:rPr>
          <w:rFonts w:ascii="Arial" w:eastAsia="Arial" w:hAnsi="Arial" w:cs="Arial"/>
          <w:sz w:val="24"/>
          <w:szCs w:val="24"/>
        </w:rPr>
        <w:t xml:space="preserve">See "Veterans Affairs BTSSS" </w:t>
      </w:r>
      <w:hyperlink r:id="rId14">
        <w:r w:rsidRPr="004F1AD3">
          <w:rPr>
            <w:rStyle w:val="Hyperlink"/>
            <w:rFonts w:ascii="Arial" w:eastAsia="Arial" w:hAnsi="Arial" w:cs="Arial"/>
            <w:sz w:val="24"/>
            <w:szCs w:val="24"/>
          </w:rPr>
          <w:t>https://discussions.apple.com/thread/254733989?sortBy=rank</w:t>
        </w:r>
      </w:hyperlink>
    </w:p>
    <w:p w:rsidR="00714A3C" w:rsidRPr="004F1AD3" w:rsidP="4D25B0B1" w14:paraId="42B8C97B" w14:textId="3FBCF30B">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3AA93CF7">
        <w:rPr>
          <w:rFonts w:ascii="Arial" w:eastAsia="Arial" w:hAnsi="Arial" w:cs="Arial"/>
          <w:sz w:val="24"/>
          <w:szCs w:val="24"/>
        </w:rPr>
        <w:t>VA has received your response and appreciates your feedback.</w:t>
      </w:r>
    </w:p>
    <w:p w:rsidR="00714A3C" w:rsidRPr="004F1AD3" w:rsidP="4D25B0B1" w14:paraId="0C64AC31" w14:textId="2BCD2028">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PC-202402-2900-022-101824-050600-1</w:t>
      </w:r>
    </w:p>
    <w:p w:rsidR="00B0680B" w:rsidRPr="004F1AD3" w:rsidP="4D25B0B1" w14:paraId="717DE882" w14:textId="6A39EB7D">
      <w:pPr>
        <w:ind w:left="720"/>
        <w:rPr>
          <w:rFonts w:ascii="Arial" w:eastAsia="Arial" w:hAnsi="Arial" w:cs="Arial"/>
          <w:sz w:val="24"/>
          <w:szCs w:val="24"/>
        </w:rPr>
      </w:pPr>
      <w:r w:rsidRPr="004F1AD3">
        <w:rPr>
          <w:rFonts w:ascii="Arial" w:eastAsia="Arial" w:hAnsi="Arial" w:cs="Arial"/>
          <w:sz w:val="24"/>
          <w:szCs w:val="24"/>
        </w:rPr>
        <w:t>See "VA BTSSS system" https://answers.microsoft.com/en-us/bing/forum/all/va-btsss-system/079b39a6-12aa-4fdd-8fa5-32272579c4d6</w:t>
      </w:r>
    </w:p>
    <w:p w:rsidR="00B0680B" w:rsidRPr="004F1AD3" w:rsidP="4D25B0B1" w14:paraId="5C611903" w14:textId="4CC5A268">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2D034F2A">
        <w:rPr>
          <w:rFonts w:ascii="Arial" w:eastAsia="Arial" w:hAnsi="Arial" w:cs="Arial"/>
          <w:sz w:val="24"/>
          <w:szCs w:val="24"/>
        </w:rPr>
        <w:t>VA has received your response and appreciates your feedback.</w:t>
      </w:r>
    </w:p>
    <w:p w:rsidR="00B0680B" w:rsidRPr="004F1AD3" w:rsidP="4D25B0B1" w14:paraId="251BE79F" w14:textId="71EAD327">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3A6589E2">
        <w:rPr>
          <w:rFonts w:ascii="Arial" w:eastAsia="Arial" w:hAnsi="Arial" w:cs="Arial"/>
          <w:sz w:val="24"/>
          <w:szCs w:val="24"/>
        </w:rPr>
        <w:t>050929-1</w:t>
      </w:r>
    </w:p>
    <w:p w:rsidR="00401248" w:rsidRPr="004F1AD3" w:rsidP="4D25B0B1" w14:paraId="7A0A672B" w14:textId="233D6880">
      <w:pPr>
        <w:ind w:left="720"/>
        <w:rPr>
          <w:rFonts w:ascii="Arial" w:eastAsia="Arial" w:hAnsi="Arial" w:cs="Arial"/>
          <w:sz w:val="24"/>
          <w:szCs w:val="24"/>
        </w:rPr>
      </w:pPr>
      <w:r w:rsidRPr="004F1AD3">
        <w:rPr>
          <w:rFonts w:ascii="Arial" w:eastAsia="Arial" w:hAnsi="Arial" w:cs="Arial"/>
          <w:sz w:val="24"/>
          <w:szCs w:val="24"/>
        </w:rPr>
        <w:t>See "Bing Maps problem loading when applying for mileage expense through VA at their website "Dvagovbtsss.dynamics365portals.us" https://community.dynamics.com/forums/thread/details/?threadid=4b2baf26-222f-4484-9980-4acc07369b8e</w:t>
      </w:r>
    </w:p>
    <w:p w:rsidR="00F61DA8" w:rsidRPr="004F1AD3" w:rsidP="4D25B0B1" w14:paraId="1F62B293" w14:textId="2008E594">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375E2A9C">
        <w:rPr>
          <w:rFonts w:ascii="Arial" w:eastAsia="Arial" w:hAnsi="Arial" w:cs="Arial"/>
          <w:sz w:val="24"/>
          <w:szCs w:val="24"/>
        </w:rPr>
        <w:t>VA has received your response and appreciates your feedback.</w:t>
      </w:r>
    </w:p>
    <w:p w:rsidR="00401248" w:rsidRPr="004F1AD3" w:rsidP="4D25B0B1" w14:paraId="14919AC4" w14:textId="2BF8E396">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64D8FA3D">
        <w:rPr>
          <w:rFonts w:ascii="Arial" w:eastAsia="Arial" w:hAnsi="Arial" w:cs="Arial"/>
          <w:sz w:val="24"/>
          <w:szCs w:val="24"/>
        </w:rPr>
        <w:t>051123-1</w:t>
      </w:r>
    </w:p>
    <w:p w:rsidR="0075055E" w:rsidRPr="004F1AD3" w:rsidP="4D25B0B1" w14:paraId="53C802D5" w14:textId="01BFC2E3">
      <w:pPr>
        <w:ind w:left="720"/>
        <w:rPr>
          <w:rFonts w:ascii="Arial" w:eastAsia="Arial" w:hAnsi="Arial" w:cs="Arial"/>
          <w:sz w:val="24"/>
          <w:szCs w:val="24"/>
        </w:rPr>
      </w:pPr>
      <w:r w:rsidRPr="004F1AD3">
        <w:rPr>
          <w:rFonts w:ascii="Arial" w:eastAsia="Arial" w:hAnsi="Arial" w:cs="Arial"/>
          <w:sz w:val="24"/>
          <w:szCs w:val="24"/>
        </w:rPr>
        <w:t xml:space="preserve">See "Bing maps issue in Vet Admin claim form" </w:t>
      </w:r>
      <w:hyperlink r:id="rId15">
        <w:r w:rsidRPr="004F1AD3">
          <w:rPr>
            <w:rStyle w:val="Hyperlink"/>
            <w:rFonts w:ascii="Arial" w:eastAsia="Arial" w:hAnsi="Arial" w:cs="Arial"/>
            <w:sz w:val="24"/>
            <w:szCs w:val="24"/>
          </w:rPr>
          <w:t>https://answers.microsoft.com/en-us/bing/forum/all/bing-maps-issue-in-vetadmin-claim-form/fcdcb061-3931-47fd-b1bb-c0bc204f2b08</w:t>
        </w:r>
      </w:hyperlink>
    </w:p>
    <w:p w:rsidR="0075055E" w:rsidRPr="004F1AD3" w:rsidP="4D25B0B1" w14:paraId="1B4C4E77" w14:textId="5CFD3A12">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71CAD6EB">
        <w:rPr>
          <w:rFonts w:ascii="Arial" w:eastAsia="Arial" w:hAnsi="Arial" w:cs="Arial"/>
          <w:sz w:val="24"/>
          <w:szCs w:val="24"/>
        </w:rPr>
        <w:t>VA has received your response and appreciates your feedback.</w:t>
      </w:r>
    </w:p>
    <w:p w:rsidR="0075055E" w:rsidRPr="004F1AD3" w:rsidP="4D25B0B1" w14:paraId="71BD4DFC" w14:textId="017D6642">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19559D3D">
        <w:rPr>
          <w:rFonts w:ascii="Arial" w:eastAsia="Arial" w:hAnsi="Arial" w:cs="Arial"/>
          <w:sz w:val="24"/>
          <w:szCs w:val="24"/>
        </w:rPr>
        <w:t>081822-1</w:t>
      </w:r>
    </w:p>
    <w:p w:rsidR="00056182" w:rsidRPr="004F1AD3" w:rsidP="4D25B0B1" w14:paraId="418752A8" w14:textId="64813310">
      <w:pPr>
        <w:ind w:left="720"/>
        <w:rPr>
          <w:rFonts w:ascii="Arial" w:eastAsia="Arial" w:hAnsi="Arial" w:cs="Arial"/>
          <w:sz w:val="24"/>
          <w:szCs w:val="24"/>
        </w:rPr>
      </w:pPr>
      <w:r w:rsidRPr="004F1AD3">
        <w:rPr>
          <w:rFonts w:ascii="Arial" w:eastAsia="Arial" w:hAnsi="Arial" w:cs="Arial"/>
          <w:sz w:val="24"/>
          <w:szCs w:val="24"/>
        </w:rPr>
        <w:t>VTP has not followed the PRA guide or the letter and intent of the PRA itself, this ICR is wholly insufficient.</w:t>
      </w:r>
    </w:p>
    <w:p w:rsidR="00A73E4E" w:rsidRPr="004F1AD3" w:rsidP="4D25B0B1" w14:paraId="304BC277" w14:textId="77777777">
      <w:pPr>
        <w:spacing w:after="0"/>
        <w:ind w:left="720"/>
        <w:rPr>
          <w:rFonts w:ascii="Arial" w:eastAsia="Arial" w:hAnsi="Arial" w:cs="Arial"/>
          <w:sz w:val="24"/>
          <w:szCs w:val="24"/>
        </w:rPr>
      </w:pPr>
      <w:r w:rsidRPr="65CD448A">
        <w:rPr>
          <w:rFonts w:ascii="Arial" w:eastAsia="Arial" w:hAnsi="Arial" w:cs="Arial"/>
          <w:b/>
          <w:bCs/>
          <w:sz w:val="24"/>
          <w:szCs w:val="24"/>
        </w:rPr>
        <w:t>VA Response:</w:t>
      </w:r>
      <w:r w:rsidRPr="65CD448A">
        <w:rPr>
          <w:rFonts w:ascii="Arial" w:eastAsia="Arial" w:hAnsi="Arial" w:cs="Arial"/>
          <w:sz w:val="24"/>
          <w:szCs w:val="24"/>
        </w:rPr>
        <w:t xml:space="preserve"> </w:t>
      </w:r>
      <w:r w:rsidRPr="65CD448A" w:rsidR="68E19878">
        <w:rPr>
          <w:rFonts w:ascii="Arial" w:eastAsia="Arial" w:hAnsi="Arial" w:cs="Arial"/>
          <w:sz w:val="24"/>
          <w:szCs w:val="24"/>
        </w:rPr>
        <w:t>VA has received your response and appreciates your feedback.</w:t>
      </w:r>
      <w:r w:rsidRPr="65CD448A" w:rsidR="38B6FE6D">
        <w:rPr>
          <w:rFonts w:ascii="Arial" w:eastAsia="Arial" w:hAnsi="Arial" w:cs="Arial"/>
          <w:sz w:val="24"/>
          <w:szCs w:val="24"/>
        </w:rPr>
        <w:t xml:space="preserve"> </w:t>
      </w:r>
      <w:r w:rsidRPr="52172752" w:rsidR="38B6FE6D">
        <w:rPr>
          <w:rFonts w:ascii="Arial" w:eastAsia="Arial" w:hAnsi="Arial" w:cs="Arial"/>
          <w:sz w:val="24"/>
          <w:szCs w:val="24"/>
        </w:rPr>
        <w:t xml:space="preserve">VA </w:t>
      </w:r>
      <w:r w:rsidRPr="52172752" w:rsidR="716F8746">
        <w:rPr>
          <w:rFonts w:ascii="Arial" w:eastAsia="Arial" w:hAnsi="Arial" w:cs="Arial"/>
          <w:sz w:val="24"/>
          <w:szCs w:val="24"/>
        </w:rPr>
        <w:t>consistently</w:t>
      </w:r>
      <w:r w:rsidRPr="65CD448A" w:rsidR="38B6FE6D">
        <w:rPr>
          <w:rFonts w:ascii="Arial" w:eastAsia="Arial" w:hAnsi="Arial" w:cs="Arial"/>
          <w:sz w:val="24"/>
          <w:szCs w:val="24"/>
        </w:rPr>
        <w:t xml:space="preserve"> </w:t>
      </w:r>
      <w:r w:rsidRPr="65CD448A" w:rsidR="38B6FE6D">
        <w:rPr>
          <w:rFonts w:ascii="Arial" w:eastAsia="Arial" w:hAnsi="Arial" w:cs="Arial"/>
          <w:sz w:val="24"/>
          <w:szCs w:val="24"/>
        </w:rPr>
        <w:t>coll</w:t>
      </w:r>
      <w:r w:rsidRPr="65CD448A" w:rsidR="38B6FE6D">
        <w:rPr>
          <w:rFonts w:ascii="Arial" w:eastAsia="Arial" w:hAnsi="Arial" w:cs="Arial"/>
          <w:sz w:val="24"/>
          <w:szCs w:val="24"/>
        </w:rPr>
        <w:t xml:space="preserve">aborates across </w:t>
      </w:r>
      <w:r w:rsidRPr="52172752" w:rsidR="0524EDCC">
        <w:rPr>
          <w:rFonts w:ascii="Arial" w:eastAsia="Arial" w:hAnsi="Arial" w:cs="Arial"/>
          <w:sz w:val="24"/>
          <w:szCs w:val="24"/>
        </w:rPr>
        <w:t xml:space="preserve">other inter-agency partners to ensure </w:t>
      </w:r>
      <w:r w:rsidRPr="65CD448A" w:rsidR="56434086">
        <w:rPr>
          <w:rFonts w:ascii="Arial" w:eastAsia="Arial" w:hAnsi="Arial" w:cs="Arial"/>
          <w:sz w:val="24"/>
          <w:szCs w:val="24"/>
        </w:rPr>
        <w:t>PRA requir</w:t>
      </w:r>
      <w:r w:rsidRPr="65CD448A" w:rsidR="56434086">
        <w:rPr>
          <w:rFonts w:ascii="Arial" w:eastAsia="Arial" w:hAnsi="Arial" w:cs="Arial"/>
          <w:sz w:val="24"/>
          <w:szCs w:val="24"/>
        </w:rPr>
        <w:t>e</w:t>
      </w:r>
      <w:r w:rsidRPr="65CD448A" w:rsidR="56434086">
        <w:rPr>
          <w:rFonts w:ascii="Arial" w:eastAsia="Arial" w:hAnsi="Arial" w:cs="Arial"/>
          <w:sz w:val="24"/>
          <w:szCs w:val="24"/>
        </w:rPr>
        <w:t>ments and guid</w:t>
      </w:r>
      <w:r w:rsidRPr="65CD448A" w:rsidR="56434086">
        <w:rPr>
          <w:rFonts w:ascii="Arial" w:eastAsia="Arial" w:hAnsi="Arial" w:cs="Arial"/>
          <w:sz w:val="24"/>
          <w:szCs w:val="24"/>
        </w:rPr>
        <w:t>e</w:t>
      </w:r>
      <w:r w:rsidRPr="65CD448A" w:rsidR="56434086">
        <w:rPr>
          <w:rFonts w:ascii="Arial" w:eastAsia="Arial" w:hAnsi="Arial" w:cs="Arial"/>
          <w:sz w:val="24"/>
          <w:szCs w:val="24"/>
        </w:rPr>
        <w:t>lines</w:t>
      </w:r>
      <w:r w:rsidRPr="52172752" w:rsidR="7CCB19DC">
        <w:rPr>
          <w:rFonts w:ascii="Arial" w:eastAsia="Arial" w:hAnsi="Arial" w:cs="Arial"/>
          <w:sz w:val="24"/>
          <w:szCs w:val="24"/>
        </w:rPr>
        <w:t xml:space="preserve"> are met and are confident we are meeting </w:t>
      </w:r>
      <w:r w:rsidRPr="52172752" w:rsidR="7CCB19DC">
        <w:rPr>
          <w:rFonts w:ascii="Arial" w:eastAsia="Arial" w:hAnsi="Arial" w:cs="Arial"/>
          <w:sz w:val="24"/>
          <w:szCs w:val="24"/>
        </w:rPr>
        <w:t>said requirements for this effort</w:t>
      </w:r>
      <w:r w:rsidRPr="65CD448A" w:rsidR="56434086">
        <w:rPr>
          <w:rFonts w:ascii="Arial" w:eastAsia="Arial" w:hAnsi="Arial" w:cs="Arial"/>
          <w:sz w:val="24"/>
          <w:szCs w:val="24"/>
        </w:rPr>
        <w:t>.</w:t>
      </w:r>
      <w:r w:rsidRPr="004F1AD3">
        <w:rPr>
          <w:rFonts w:ascii="Arial" w:eastAsia="Arial" w:hAnsi="Arial" w:cs="Arial"/>
          <w:sz w:val="24"/>
          <w:szCs w:val="24"/>
        </w:rPr>
        <w:t xml:space="preserve"> </w:t>
      </w:r>
    </w:p>
    <w:p w:rsidR="00056182" w:rsidRPr="004F1AD3" w:rsidP="4D25B0B1" w14:paraId="0CBCFF5C" w14:textId="77C9CE68">
      <w:pPr>
        <w:ind w:left="720"/>
        <w:rPr>
          <w:rFonts w:ascii="Arial" w:eastAsia="Arial" w:hAnsi="Arial" w:cs="Arial"/>
          <w:sz w:val="24"/>
          <w:szCs w:val="24"/>
        </w:rPr>
      </w:pPr>
    </w:p>
    <w:p w:rsidR="00056182" w:rsidRPr="004F1AD3" w:rsidP="4D25B0B1" w14:paraId="0F001FB9" w14:textId="32F5F24C">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4CA9108C">
        <w:rPr>
          <w:rFonts w:ascii="Arial" w:eastAsia="Arial" w:hAnsi="Arial" w:cs="Arial"/>
          <w:sz w:val="24"/>
          <w:szCs w:val="24"/>
        </w:rPr>
        <w:t>082239-1</w:t>
      </w:r>
    </w:p>
    <w:p w:rsidR="002F0200" w:rsidRPr="004F1AD3" w:rsidP="4D25B0B1" w14:paraId="2EF06D46" w14:textId="5D26F686">
      <w:pPr>
        <w:ind w:left="720"/>
        <w:rPr>
          <w:rFonts w:ascii="Arial" w:eastAsia="Arial" w:hAnsi="Arial" w:cs="Arial"/>
          <w:sz w:val="24"/>
          <w:szCs w:val="24"/>
        </w:rPr>
      </w:pPr>
      <w:r w:rsidRPr="004F1AD3">
        <w:rPr>
          <w:rFonts w:ascii="Arial" w:eastAsia="Arial" w:hAnsi="Arial" w:cs="Arial"/>
          <w:sz w:val="24"/>
          <w:szCs w:val="24"/>
        </w:rPr>
        <w:t>Ben Williams, Director of VHA MS VTP, is responsible for OMB 2900-0798 being expired since July 31, 2020, he must resign.</w:t>
      </w:r>
    </w:p>
    <w:p w:rsidR="002F0200" w:rsidRPr="004F1AD3" w:rsidP="4D25B0B1" w14:paraId="1EE36769" w14:textId="020B7064">
      <w:pPr>
        <w:ind w:left="720"/>
        <w:rPr>
          <w:rFonts w:ascii="Arial" w:eastAsia="Arial" w:hAnsi="Arial" w:cs="Arial"/>
          <w:sz w:val="24"/>
          <w:szCs w:val="24"/>
        </w:rPr>
      </w:pPr>
      <w:r w:rsidRPr="004F1AD3">
        <w:rPr>
          <w:rFonts w:ascii="Arial" w:eastAsia="Arial" w:hAnsi="Arial" w:cs="Arial"/>
          <w:b/>
          <w:bCs/>
          <w:sz w:val="24"/>
          <w:szCs w:val="24"/>
        </w:rPr>
        <w:t>VA Response:</w:t>
      </w:r>
      <w:r w:rsidRPr="004F1AD3" w:rsidR="0514CB27">
        <w:rPr>
          <w:rFonts w:ascii="Arial" w:eastAsia="Arial" w:hAnsi="Arial" w:cs="Arial"/>
          <w:sz w:val="24"/>
          <w:szCs w:val="24"/>
        </w:rPr>
        <w:t xml:space="preserve"> VA has received your response</w:t>
      </w:r>
      <w:r w:rsidRPr="004F1AD3" w:rsidR="2036B45E">
        <w:rPr>
          <w:rFonts w:ascii="Arial" w:eastAsia="Arial" w:hAnsi="Arial" w:cs="Arial"/>
          <w:sz w:val="24"/>
          <w:szCs w:val="24"/>
        </w:rPr>
        <w:t xml:space="preserve"> and appreciates your feedback</w:t>
      </w:r>
      <w:r w:rsidRPr="004F1AD3" w:rsidR="0514CB27">
        <w:rPr>
          <w:rFonts w:ascii="Arial" w:eastAsia="Arial" w:hAnsi="Arial" w:cs="Arial"/>
          <w:sz w:val="24"/>
          <w:szCs w:val="24"/>
        </w:rPr>
        <w:t>.</w:t>
      </w:r>
    </w:p>
    <w:p w:rsidR="002F0200" w:rsidRPr="004F1AD3" w:rsidP="4D25B0B1" w14:paraId="3C5C8B52" w14:textId="54E0DB18">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647C1789">
        <w:rPr>
          <w:rFonts w:ascii="Arial" w:eastAsia="Arial" w:hAnsi="Arial" w:cs="Arial"/>
          <w:sz w:val="24"/>
          <w:szCs w:val="24"/>
        </w:rPr>
        <w:t>082742</w:t>
      </w:r>
      <w:r w:rsidRPr="004F1AD3" w:rsidR="445B8D7D">
        <w:rPr>
          <w:rFonts w:ascii="Arial" w:eastAsia="Arial" w:hAnsi="Arial" w:cs="Arial"/>
          <w:sz w:val="24"/>
          <w:szCs w:val="24"/>
        </w:rPr>
        <w:t>-1</w:t>
      </w:r>
    </w:p>
    <w:p w:rsidR="00546439" w:rsidRPr="004F1AD3" w:rsidP="4D25B0B1" w14:paraId="5BC67826" w14:textId="659084B0">
      <w:pPr>
        <w:ind w:left="720"/>
        <w:rPr>
          <w:rFonts w:ascii="Arial" w:eastAsia="Arial" w:hAnsi="Arial" w:cs="Arial"/>
          <w:sz w:val="24"/>
          <w:szCs w:val="24"/>
        </w:rPr>
      </w:pPr>
      <w:r w:rsidRPr="004F1AD3">
        <w:rPr>
          <w:rFonts w:ascii="Arial" w:eastAsia="Arial" w:hAnsi="Arial" w:cs="Arial"/>
          <w:sz w:val="24"/>
          <w:szCs w:val="24"/>
        </w:rPr>
        <w:t xml:space="preserve">38 CFR 70 Subpart A is in conflict with 38 USC 111, regulations are secondary to laws and </w:t>
      </w:r>
      <w:r w:rsidRPr="004F1AD3">
        <w:rPr>
          <w:rFonts w:ascii="Arial" w:eastAsia="Arial" w:hAnsi="Arial" w:cs="Arial"/>
          <w:sz w:val="24"/>
          <w:szCs w:val="24"/>
        </w:rPr>
        <w:t>can not</w:t>
      </w:r>
      <w:r w:rsidRPr="004F1AD3">
        <w:rPr>
          <w:rFonts w:ascii="Arial" w:eastAsia="Arial" w:hAnsi="Arial" w:cs="Arial"/>
          <w:sz w:val="24"/>
          <w:szCs w:val="24"/>
        </w:rPr>
        <w:t xml:space="preserve"> contradict them. Ben Williams and </w:t>
      </w:r>
      <w:r w:rsidRPr="004F1AD3" w:rsidR="0BAD9B7A">
        <w:rPr>
          <w:rFonts w:ascii="Arial" w:eastAsia="Arial" w:hAnsi="Arial" w:cs="Arial"/>
          <w:sz w:val="24"/>
          <w:szCs w:val="24"/>
        </w:rPr>
        <w:t>Joseph</w:t>
      </w:r>
      <w:r w:rsidRPr="004F1AD3">
        <w:rPr>
          <w:rFonts w:ascii="Arial" w:eastAsia="Arial" w:hAnsi="Arial" w:cs="Arial"/>
          <w:sz w:val="24"/>
          <w:szCs w:val="24"/>
        </w:rPr>
        <w:t xml:space="preserve"> "Lee Cook" of VHA MS VTP are fully aware they are in violation of two USC.</w:t>
      </w:r>
    </w:p>
    <w:p w:rsidR="00546439" w:rsidRPr="004F1AD3" w:rsidP="4D25B0B1" w14:paraId="2B830068" w14:textId="17874F1C">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7D6E54D9">
        <w:rPr>
          <w:rFonts w:ascii="Arial" w:eastAsia="Arial" w:hAnsi="Arial" w:cs="Arial"/>
          <w:sz w:val="24"/>
          <w:szCs w:val="24"/>
        </w:rPr>
        <w:t>VA has received your response and appreciates your feedback.</w:t>
      </w:r>
    </w:p>
    <w:p w:rsidR="00546439" w:rsidRPr="004F1AD3" w:rsidP="4D25B0B1" w14:paraId="16E7130C" w14:textId="6F8A6977">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79551B7E">
        <w:rPr>
          <w:rFonts w:ascii="Arial" w:eastAsia="Arial" w:hAnsi="Arial" w:cs="Arial"/>
          <w:sz w:val="24"/>
          <w:szCs w:val="24"/>
        </w:rPr>
        <w:t>083032-1</w:t>
      </w:r>
    </w:p>
    <w:p w:rsidR="00A92C0E" w:rsidRPr="004F1AD3" w:rsidP="4D25B0B1" w14:paraId="35A5EA61" w14:textId="77777777">
      <w:pPr>
        <w:ind w:left="720"/>
        <w:rPr>
          <w:rFonts w:ascii="Arial" w:eastAsia="Arial" w:hAnsi="Arial" w:cs="Arial"/>
          <w:sz w:val="24"/>
          <w:szCs w:val="24"/>
        </w:rPr>
      </w:pPr>
      <w:r w:rsidRPr="004F1AD3">
        <w:rPr>
          <w:rFonts w:ascii="Arial" w:eastAsia="Arial" w:hAnsi="Arial" w:cs="Arial"/>
          <w:sz w:val="24"/>
          <w:szCs w:val="24"/>
        </w:rPr>
        <w:t>“The VA Beneficiary Travel Self-Service System: Mission Accomplished?”</w:t>
      </w:r>
    </w:p>
    <w:p w:rsidR="00A92C0E" w:rsidRPr="004F1AD3" w:rsidP="4D25B0B1" w14:paraId="204346FA" w14:textId="3F476C87">
      <w:pPr>
        <w:ind w:left="720"/>
        <w:rPr>
          <w:rFonts w:ascii="Arial" w:eastAsia="Arial" w:hAnsi="Arial" w:cs="Arial"/>
          <w:sz w:val="24"/>
          <w:szCs w:val="24"/>
        </w:rPr>
      </w:pPr>
      <w:hyperlink r:id="rId16">
        <w:r w:rsidRPr="004F1AD3" w:rsidR="79551B7E">
          <w:rPr>
            <w:rStyle w:val="Hyperlink"/>
            <w:rFonts w:ascii="Arial" w:eastAsia="Arial" w:hAnsi="Arial" w:cs="Arial"/>
            <w:sz w:val="24"/>
            <w:szCs w:val="24"/>
          </w:rPr>
          <w:t>https://www.youtube.com/watch?v=qDH7_ZJWM0U&amp;t=2714s</w:t>
        </w:r>
      </w:hyperlink>
    </w:p>
    <w:p w:rsidR="00A92C0E" w:rsidRPr="004F1AD3" w:rsidP="4D25B0B1" w14:paraId="148A07AC" w14:textId="34910ED8">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5BF60DA8">
        <w:rPr>
          <w:rFonts w:ascii="Arial" w:eastAsia="Arial" w:hAnsi="Arial" w:cs="Arial"/>
          <w:sz w:val="24"/>
          <w:szCs w:val="24"/>
        </w:rPr>
        <w:t>VA has received your response and appreciates your feedback.</w:t>
      </w:r>
    </w:p>
    <w:p w:rsidR="00A92C0E" w:rsidRPr="004F1AD3" w:rsidP="4D25B0B1" w14:paraId="310DC03E" w14:textId="20AEE38E">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60F7DEB0">
        <w:rPr>
          <w:rFonts w:ascii="Arial" w:eastAsia="Arial" w:hAnsi="Arial" w:cs="Arial"/>
          <w:sz w:val="24"/>
          <w:szCs w:val="24"/>
        </w:rPr>
        <w:t>095548-1</w:t>
      </w:r>
    </w:p>
    <w:p w:rsidR="009C0A53" w:rsidRPr="004F1AD3" w:rsidP="4D25B0B1" w14:paraId="260F1BCC" w14:textId="57D82702">
      <w:pPr>
        <w:ind w:left="720"/>
        <w:rPr>
          <w:rFonts w:ascii="Arial" w:eastAsia="Arial" w:hAnsi="Arial" w:cs="Arial"/>
          <w:sz w:val="24"/>
          <w:szCs w:val="24"/>
        </w:rPr>
      </w:pPr>
      <w:r w:rsidRPr="004F1AD3">
        <w:rPr>
          <w:rFonts w:ascii="Arial" w:eastAsia="Arial" w:hAnsi="Arial" w:cs="Arial"/>
          <w:sz w:val="24"/>
          <w:szCs w:val="24"/>
        </w:rPr>
        <w:t>An Ethics complaint was filed with VA OIG on 10/10/2024 against VHA MS VTP, Director Benjamin Williams and Supervisor Joseph "Lee" Cook for flagrant violations of 38 USC 111, 44 USC 3501 et seq. and 38 CFR 0.</w:t>
      </w:r>
    </w:p>
    <w:p w:rsidR="009C0A53" w:rsidRPr="004F1AD3" w:rsidP="4D25B0B1" w14:paraId="0D72E6C9" w14:textId="20C2EF6D">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097873E8">
        <w:rPr>
          <w:rFonts w:ascii="Arial" w:eastAsia="Arial" w:hAnsi="Arial" w:cs="Arial"/>
          <w:sz w:val="24"/>
          <w:szCs w:val="24"/>
        </w:rPr>
        <w:t>VA has received your response</w:t>
      </w:r>
      <w:r w:rsidRPr="004F1AD3" w:rsidR="10F9EC83">
        <w:rPr>
          <w:rFonts w:ascii="Arial" w:eastAsia="Arial" w:hAnsi="Arial" w:cs="Arial"/>
          <w:sz w:val="24"/>
          <w:szCs w:val="24"/>
        </w:rPr>
        <w:t xml:space="preserve">, appreciates your </w:t>
      </w:r>
      <w:r w:rsidRPr="004F1AD3" w:rsidR="10F9EC83">
        <w:rPr>
          <w:rFonts w:ascii="Arial" w:eastAsia="Arial" w:hAnsi="Arial" w:cs="Arial"/>
          <w:sz w:val="24"/>
          <w:szCs w:val="24"/>
        </w:rPr>
        <w:t>feedback</w:t>
      </w:r>
      <w:r w:rsidRPr="004F1AD3" w:rsidR="10F9EC83">
        <w:rPr>
          <w:rFonts w:ascii="Arial" w:eastAsia="Arial" w:hAnsi="Arial" w:cs="Arial"/>
          <w:sz w:val="24"/>
          <w:szCs w:val="24"/>
        </w:rPr>
        <w:t xml:space="preserve"> and will fully comply with </w:t>
      </w:r>
      <w:r w:rsidRPr="004F1AD3" w:rsidR="0E6CCBD9">
        <w:rPr>
          <w:rFonts w:ascii="Arial" w:eastAsia="Arial" w:hAnsi="Arial" w:cs="Arial"/>
          <w:sz w:val="24"/>
          <w:szCs w:val="24"/>
        </w:rPr>
        <w:t xml:space="preserve">VA </w:t>
      </w:r>
      <w:r w:rsidRPr="004F1AD3" w:rsidR="1F4FD6E6">
        <w:rPr>
          <w:rFonts w:ascii="Arial" w:eastAsia="Arial" w:hAnsi="Arial" w:cs="Arial"/>
          <w:sz w:val="24"/>
          <w:szCs w:val="24"/>
        </w:rPr>
        <w:t xml:space="preserve">OIG regarding any </w:t>
      </w:r>
      <w:r w:rsidRPr="004F1AD3" w:rsidR="6727A795">
        <w:rPr>
          <w:rFonts w:ascii="Arial" w:eastAsia="Arial" w:hAnsi="Arial" w:cs="Arial"/>
          <w:sz w:val="24"/>
          <w:szCs w:val="24"/>
        </w:rPr>
        <w:t>ethics complaint rev</w:t>
      </w:r>
      <w:r w:rsidRPr="004F1AD3" w:rsidR="1ACC75A8">
        <w:rPr>
          <w:rFonts w:ascii="Arial" w:eastAsia="Arial" w:hAnsi="Arial" w:cs="Arial"/>
          <w:sz w:val="24"/>
          <w:szCs w:val="24"/>
        </w:rPr>
        <w:t>iew</w:t>
      </w:r>
      <w:r w:rsidRPr="004F1AD3" w:rsidR="097873E8">
        <w:rPr>
          <w:rFonts w:ascii="Arial" w:eastAsia="Arial" w:hAnsi="Arial" w:cs="Arial"/>
          <w:sz w:val="24"/>
          <w:szCs w:val="24"/>
        </w:rPr>
        <w:t>.</w:t>
      </w:r>
    </w:p>
    <w:p w:rsidR="009C0A53" w:rsidRPr="004F1AD3" w:rsidP="4D25B0B1" w14:paraId="4B9A9908" w14:textId="1E6182CB">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164E035E">
        <w:rPr>
          <w:rFonts w:ascii="Arial" w:eastAsia="Arial" w:hAnsi="Arial" w:cs="Arial"/>
          <w:sz w:val="24"/>
          <w:szCs w:val="24"/>
        </w:rPr>
        <w:t>050221-1</w:t>
      </w:r>
    </w:p>
    <w:p w:rsidR="004E3DB5" w:rsidRPr="004F1AD3" w:rsidP="4D25B0B1" w14:paraId="392CEB7D" w14:textId="72F78C81">
      <w:pPr>
        <w:ind w:left="720"/>
        <w:rPr>
          <w:rFonts w:ascii="Arial" w:eastAsia="Arial" w:hAnsi="Arial" w:cs="Arial"/>
          <w:sz w:val="24"/>
          <w:szCs w:val="24"/>
        </w:rPr>
      </w:pPr>
      <w:r w:rsidRPr="004F1AD3">
        <w:rPr>
          <w:rFonts w:ascii="Arial" w:eastAsia="Arial" w:hAnsi="Arial" w:cs="Arial"/>
          <w:sz w:val="24"/>
          <w:szCs w:val="24"/>
        </w:rPr>
        <w:t xml:space="preserve">See "So tired of BTSSS!" </w:t>
      </w:r>
      <w:hyperlink r:id="rId13">
        <w:r w:rsidRPr="004F1AD3">
          <w:rPr>
            <w:rStyle w:val="Hyperlink"/>
            <w:rFonts w:ascii="Arial" w:eastAsia="Arial" w:hAnsi="Arial" w:cs="Arial"/>
            <w:sz w:val="24"/>
            <w:szCs w:val="24"/>
          </w:rPr>
          <w:t>https://www.reddit.com/r/Veterans/comments/1bvpyos/so_tired_of_btsss/</w:t>
        </w:r>
      </w:hyperlink>
    </w:p>
    <w:p w:rsidR="004E3DB5" w:rsidRPr="004F1AD3" w:rsidP="4D25B0B1" w14:paraId="728BEC8F" w14:textId="00F8D3E6">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5BF60DA8">
        <w:rPr>
          <w:rFonts w:ascii="Arial" w:eastAsia="Arial" w:hAnsi="Arial" w:cs="Arial"/>
          <w:sz w:val="24"/>
          <w:szCs w:val="24"/>
        </w:rPr>
        <w:t>VA has received your response and appreciates your feedback.</w:t>
      </w:r>
    </w:p>
    <w:p w:rsidR="004E3DB5" w:rsidRPr="004F1AD3" w:rsidP="4D25B0B1" w14:paraId="16BCC5DC" w14:textId="0B7A4CD9">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PC-202402-2900-022-101824-052101-1</w:t>
      </w:r>
    </w:p>
    <w:p w:rsidR="00F52E71" w:rsidRPr="004F1AD3" w:rsidP="4D25B0B1" w14:paraId="54FA700D" w14:textId="77777777">
      <w:pPr>
        <w:ind w:left="720"/>
        <w:rPr>
          <w:rFonts w:ascii="Arial" w:eastAsia="Arial" w:hAnsi="Arial" w:cs="Arial"/>
          <w:sz w:val="24"/>
          <w:szCs w:val="24"/>
        </w:rPr>
      </w:pPr>
      <w:r w:rsidRPr="004F1AD3">
        <w:rPr>
          <w:rFonts w:ascii="Arial" w:eastAsia="Arial" w:hAnsi="Arial" w:cs="Arial"/>
          <w:sz w:val="24"/>
          <w:szCs w:val="24"/>
        </w:rPr>
        <w:t>Sens. Moran, Tester Introduce Legislation to Improve Beneficiary Travel Program for Veterans</w:t>
      </w:r>
    </w:p>
    <w:p w:rsidR="00F52E71" w:rsidRPr="004F1AD3" w:rsidP="4D25B0B1" w14:paraId="26A98375" w14:textId="77777777">
      <w:pPr>
        <w:ind w:left="720"/>
        <w:rPr>
          <w:rFonts w:ascii="Arial" w:eastAsia="Arial" w:hAnsi="Arial" w:cs="Arial"/>
          <w:sz w:val="24"/>
          <w:szCs w:val="24"/>
        </w:rPr>
      </w:pPr>
      <w:r w:rsidRPr="004F1AD3">
        <w:rPr>
          <w:rFonts w:ascii="Arial" w:eastAsia="Arial" w:hAnsi="Arial" w:cs="Arial"/>
          <w:sz w:val="24"/>
          <w:szCs w:val="24"/>
        </w:rPr>
        <w:t>Wednesday, October 4, 2023</w:t>
      </w:r>
    </w:p>
    <w:p w:rsidR="00F52E71" w:rsidRPr="004F1AD3" w:rsidP="4D25B0B1" w14:paraId="1AE9FD12" w14:textId="7425492C">
      <w:pPr>
        <w:ind w:left="720"/>
        <w:rPr>
          <w:rFonts w:ascii="Arial" w:eastAsia="Arial" w:hAnsi="Arial" w:cs="Arial"/>
          <w:sz w:val="24"/>
          <w:szCs w:val="24"/>
        </w:rPr>
      </w:pPr>
      <w:r w:rsidRPr="004F1AD3">
        <w:rPr>
          <w:rFonts w:ascii="Arial" w:eastAsia="Arial" w:hAnsi="Arial" w:cs="Arial"/>
          <w:sz w:val="24"/>
          <w:szCs w:val="24"/>
        </w:rPr>
        <w:t>WASHINGTON – U.S. Senators Jerry Moran (R-Kan.) and Jon Tester (D-Mont.) – ranking member and chairman of the Senate Veterans’ Affairs Committee – recently introduced legislation to make it easier for veterans to receive timely reimbursements through the Department of Veterans Affairs Beneficiary Travel Program.</w:t>
      </w:r>
    </w:p>
    <w:p w:rsidR="00F52E71" w:rsidRPr="004F1AD3" w:rsidP="4D25B0B1" w14:paraId="3F2E3063" w14:textId="3DC366B3">
      <w:pPr>
        <w:ind w:left="720"/>
        <w:rPr>
          <w:rFonts w:ascii="Arial" w:eastAsia="Arial" w:hAnsi="Arial" w:cs="Arial"/>
          <w:sz w:val="24"/>
          <w:szCs w:val="24"/>
        </w:rPr>
      </w:pPr>
      <w:r w:rsidRPr="004F1AD3">
        <w:rPr>
          <w:rFonts w:ascii="Arial" w:eastAsia="Arial" w:hAnsi="Arial" w:cs="Arial"/>
          <w:sz w:val="24"/>
          <w:szCs w:val="24"/>
        </w:rPr>
        <w:t>The Road to Access Act would mandate VA to accept beneficiary travel claims up to 180 days after the date of eligible travel, improve outreach to veterans about the beneficiary travel process and make certain that veterans are able to continue filing beneficiary travel paper claims even as VA expands opportunities for electronic filing. Additionally, this legislation would require VA to process any beneficiary travel claims for veterans meeting certain criteria, including those who have a 50% or</w:t>
      </w:r>
      <w:r w:rsidRPr="004F1AD3" w:rsidR="43E5F316">
        <w:rPr>
          <w:rFonts w:ascii="Arial" w:eastAsia="Arial" w:hAnsi="Arial" w:cs="Arial"/>
          <w:sz w:val="24"/>
          <w:szCs w:val="24"/>
        </w:rPr>
        <w:t xml:space="preserve"> </w:t>
      </w:r>
      <w:r w:rsidRPr="004F1AD3">
        <w:rPr>
          <w:rFonts w:ascii="Arial" w:eastAsia="Arial" w:hAnsi="Arial" w:cs="Arial"/>
          <w:sz w:val="24"/>
          <w:szCs w:val="24"/>
        </w:rPr>
        <w:t>higher service-connected disability rating.</w:t>
      </w:r>
    </w:p>
    <w:p w:rsidR="00F52E71" w:rsidRPr="004F1AD3" w:rsidP="4D25B0B1" w14:paraId="38800288" w14:textId="4FBC25E5">
      <w:pPr>
        <w:ind w:left="720"/>
        <w:rPr>
          <w:rFonts w:ascii="Arial" w:eastAsia="Arial" w:hAnsi="Arial" w:cs="Arial"/>
          <w:sz w:val="24"/>
          <w:szCs w:val="24"/>
        </w:rPr>
      </w:pPr>
      <w:r w:rsidRPr="004F1AD3">
        <w:rPr>
          <w:rFonts w:ascii="Arial" w:eastAsia="Arial" w:hAnsi="Arial" w:cs="Arial"/>
          <w:sz w:val="24"/>
          <w:szCs w:val="24"/>
        </w:rPr>
        <w:t>“I have heard from Kansas and other veterans who are facing difficulties filing their beneficiary travel claims and receiving</w:t>
      </w:r>
      <w:r w:rsidRPr="004F1AD3" w:rsidR="43E5F316">
        <w:rPr>
          <w:rFonts w:ascii="Arial" w:eastAsia="Arial" w:hAnsi="Arial" w:cs="Arial"/>
          <w:sz w:val="24"/>
          <w:szCs w:val="24"/>
        </w:rPr>
        <w:t xml:space="preserve"> </w:t>
      </w:r>
      <w:r w:rsidRPr="004F1AD3">
        <w:rPr>
          <w:rFonts w:ascii="Arial" w:eastAsia="Arial" w:hAnsi="Arial" w:cs="Arial"/>
          <w:sz w:val="24"/>
          <w:szCs w:val="24"/>
        </w:rPr>
        <w:t>their travel payments from the VA,” said Sen. Moran. “Many of them rely on these benefits to offset the costs of driving long</w:t>
      </w:r>
      <w:r w:rsidRPr="004F1AD3" w:rsidR="43E5F316">
        <w:rPr>
          <w:rFonts w:ascii="Arial" w:eastAsia="Arial" w:hAnsi="Arial" w:cs="Arial"/>
          <w:sz w:val="24"/>
          <w:szCs w:val="24"/>
        </w:rPr>
        <w:t xml:space="preserve"> </w:t>
      </w:r>
      <w:r w:rsidRPr="004F1AD3">
        <w:rPr>
          <w:rFonts w:ascii="Arial" w:eastAsia="Arial" w:hAnsi="Arial" w:cs="Arial"/>
          <w:sz w:val="24"/>
          <w:szCs w:val="24"/>
        </w:rPr>
        <w:t>distances to get ongoing care from VA. This legislation will make certain veterans – particularly those in rural areas – are</w:t>
      </w:r>
      <w:r w:rsidRPr="004F1AD3" w:rsidR="43E5F316">
        <w:rPr>
          <w:rFonts w:ascii="Arial" w:eastAsia="Arial" w:hAnsi="Arial" w:cs="Arial"/>
          <w:sz w:val="24"/>
          <w:szCs w:val="24"/>
        </w:rPr>
        <w:t xml:space="preserve"> </w:t>
      </w:r>
      <w:r w:rsidRPr="004F1AD3">
        <w:rPr>
          <w:rFonts w:ascii="Arial" w:eastAsia="Arial" w:hAnsi="Arial" w:cs="Arial"/>
          <w:sz w:val="24"/>
          <w:szCs w:val="24"/>
        </w:rPr>
        <w:t>able to continue filing traditional paper claims and are provided more time to file their claims.”</w:t>
      </w:r>
    </w:p>
    <w:p w:rsidR="00F52E71" w:rsidRPr="004F1AD3" w:rsidP="4D25B0B1" w14:paraId="5AB20382" w14:textId="6C77464E">
      <w:pPr>
        <w:ind w:left="720"/>
        <w:rPr>
          <w:rFonts w:ascii="Arial" w:eastAsia="Arial" w:hAnsi="Arial" w:cs="Arial"/>
          <w:sz w:val="24"/>
          <w:szCs w:val="24"/>
        </w:rPr>
      </w:pPr>
      <w:r w:rsidRPr="004F1AD3">
        <w:rPr>
          <w:rFonts w:ascii="Arial" w:eastAsia="Arial" w:hAnsi="Arial" w:cs="Arial"/>
          <w:sz w:val="24"/>
          <w:szCs w:val="24"/>
        </w:rPr>
        <w:t>“In Montana and rural America, travel benefits are essential to making sure veterans can access the care and services they</w:t>
      </w:r>
      <w:r w:rsidRPr="004F1AD3" w:rsidR="43E5F316">
        <w:rPr>
          <w:rFonts w:ascii="Arial" w:eastAsia="Arial" w:hAnsi="Arial" w:cs="Arial"/>
          <w:sz w:val="24"/>
          <w:szCs w:val="24"/>
        </w:rPr>
        <w:t xml:space="preserve"> </w:t>
      </w:r>
      <w:r w:rsidRPr="004F1AD3">
        <w:rPr>
          <w:rFonts w:ascii="Arial" w:eastAsia="Arial" w:hAnsi="Arial" w:cs="Arial"/>
          <w:sz w:val="24"/>
          <w:szCs w:val="24"/>
        </w:rPr>
        <w:t>earned—no matter where they live,” said Sen. Tester. “That’s why we introduced our bipartisan bill to make sure VA’s travel</w:t>
      </w:r>
      <w:r w:rsidRPr="004F1AD3" w:rsidR="43E5F316">
        <w:rPr>
          <w:rFonts w:ascii="Arial" w:eastAsia="Arial" w:hAnsi="Arial" w:cs="Arial"/>
          <w:sz w:val="24"/>
          <w:szCs w:val="24"/>
        </w:rPr>
        <w:t xml:space="preserve"> </w:t>
      </w:r>
      <w:r w:rsidRPr="004F1AD3">
        <w:rPr>
          <w:rFonts w:ascii="Arial" w:eastAsia="Arial" w:hAnsi="Arial" w:cs="Arial"/>
          <w:sz w:val="24"/>
          <w:szCs w:val="24"/>
        </w:rPr>
        <w:t xml:space="preserve">reimbursement program starts working for rural veterans who rely on </w:t>
      </w:r>
      <w:r w:rsidRPr="004F1AD3">
        <w:rPr>
          <w:rFonts w:ascii="Arial" w:eastAsia="Arial" w:hAnsi="Arial" w:cs="Arial"/>
          <w:sz w:val="24"/>
          <w:szCs w:val="24"/>
        </w:rPr>
        <w:t>it to attend appointments. This is an issue I have heard</w:t>
      </w:r>
      <w:r w:rsidRPr="004F1AD3" w:rsidR="43E5F316">
        <w:rPr>
          <w:rFonts w:ascii="Arial" w:eastAsia="Arial" w:hAnsi="Arial" w:cs="Arial"/>
          <w:sz w:val="24"/>
          <w:szCs w:val="24"/>
        </w:rPr>
        <w:t xml:space="preserve"> </w:t>
      </w:r>
      <w:r w:rsidRPr="004F1AD3">
        <w:rPr>
          <w:rFonts w:ascii="Arial" w:eastAsia="Arial" w:hAnsi="Arial" w:cs="Arial"/>
          <w:sz w:val="24"/>
          <w:szCs w:val="24"/>
        </w:rPr>
        <w:t>from veterans all across Montana, and I won’t stop pushing until VA fixes this critical program.”</w:t>
      </w:r>
    </w:p>
    <w:p w:rsidR="002E02E2" w:rsidRPr="004F1AD3" w:rsidP="4D25B0B1" w14:paraId="32620796" w14:textId="7A3D6E76">
      <w:pPr>
        <w:ind w:left="720"/>
        <w:rPr>
          <w:rFonts w:ascii="Arial" w:eastAsia="Arial" w:hAnsi="Arial" w:cs="Arial"/>
          <w:sz w:val="24"/>
          <w:szCs w:val="24"/>
        </w:rPr>
      </w:pPr>
      <w:r w:rsidRPr="004F1AD3">
        <w:rPr>
          <w:rFonts w:ascii="Arial" w:eastAsia="Arial" w:hAnsi="Arial" w:cs="Arial"/>
          <w:sz w:val="24"/>
          <w:szCs w:val="24"/>
        </w:rPr>
        <w:t>https://www.veterans.senate.gov/2023/10/sens-moran-tester-introduce-legislation-to-improve-beneficiary-travel-program-forveterans</w:t>
      </w:r>
    </w:p>
    <w:p w:rsidR="00056182" w:rsidRPr="004F1AD3" w:rsidP="4D25B0B1" w14:paraId="23CB63FC" w14:textId="7F5DCF17">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2BC07D60">
        <w:rPr>
          <w:rFonts w:ascii="Arial" w:eastAsia="Arial" w:hAnsi="Arial" w:cs="Arial"/>
          <w:sz w:val="24"/>
          <w:szCs w:val="24"/>
        </w:rPr>
        <w:t>VA has received your response</w:t>
      </w:r>
      <w:r w:rsidRPr="004F1AD3" w:rsidR="47C43C90">
        <w:rPr>
          <w:rFonts w:ascii="Arial" w:eastAsia="Arial" w:hAnsi="Arial" w:cs="Arial"/>
          <w:sz w:val="24"/>
          <w:szCs w:val="24"/>
        </w:rPr>
        <w:t xml:space="preserve"> and appreciates your feedback</w:t>
      </w:r>
      <w:r w:rsidRPr="004F1AD3" w:rsidR="2BC07D60">
        <w:rPr>
          <w:rFonts w:ascii="Arial" w:eastAsia="Arial" w:hAnsi="Arial" w:cs="Arial"/>
          <w:sz w:val="24"/>
          <w:szCs w:val="24"/>
        </w:rPr>
        <w:t>.</w:t>
      </w:r>
    </w:p>
    <w:p w:rsidR="00357510" w:rsidRPr="004F1AD3" w:rsidP="4D25B0B1" w14:paraId="61571B96" w14:textId="1F773E7B">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w:t>
      </w:r>
      <w:r w:rsidRPr="004F1AD3" w:rsidR="2E9F00DD">
        <w:rPr>
          <w:rFonts w:ascii="Arial" w:eastAsia="Arial" w:hAnsi="Arial" w:cs="Arial"/>
          <w:sz w:val="24"/>
          <w:szCs w:val="24"/>
        </w:rPr>
        <w:t>052523-1</w:t>
      </w:r>
    </w:p>
    <w:p w:rsidR="00781275" w:rsidRPr="004F1AD3" w:rsidP="4D25B0B1" w14:paraId="165AC179" w14:textId="1943F60B">
      <w:pPr>
        <w:ind w:left="720"/>
        <w:rPr>
          <w:rFonts w:ascii="Arial" w:eastAsia="Arial" w:hAnsi="Arial" w:cs="Arial"/>
          <w:sz w:val="24"/>
          <w:szCs w:val="24"/>
        </w:rPr>
      </w:pPr>
      <w:r w:rsidRPr="004F1AD3">
        <w:rPr>
          <w:rFonts w:ascii="Arial" w:eastAsia="Arial" w:hAnsi="Arial" w:cs="Arial"/>
          <w:sz w:val="24"/>
          <w:szCs w:val="24"/>
        </w:rPr>
        <w:t xml:space="preserve">See "Proposed Information Collection (Beneficiary Travel Mileage Reimbursement Application Form, VA Form 10-3542)" </w:t>
      </w:r>
      <w:hyperlink r:id="rId17">
        <w:r w:rsidRPr="004F1AD3">
          <w:rPr>
            <w:rStyle w:val="Hyperlink"/>
            <w:rFonts w:ascii="Arial" w:eastAsia="Arial" w:hAnsi="Arial" w:cs="Arial"/>
            <w:sz w:val="24"/>
            <w:szCs w:val="24"/>
          </w:rPr>
          <w:t>https://casetext.com/federal-register/proposed-information-collection-beneficiary-travel-mileage-reimbursement-applicationform-va-form</w:t>
        </w:r>
      </w:hyperlink>
      <w:r w:rsidRPr="004F1AD3">
        <w:rPr>
          <w:rFonts w:ascii="Arial" w:eastAsia="Arial" w:hAnsi="Arial" w:cs="Arial"/>
          <w:sz w:val="24"/>
          <w:szCs w:val="24"/>
        </w:rPr>
        <w:t xml:space="preserve"> </w:t>
      </w:r>
    </w:p>
    <w:p w:rsidR="00781275" w:rsidRPr="004F1AD3" w:rsidP="4D25B0B1" w14:paraId="41FBC26F" w14:textId="2071CE96">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490D4558">
        <w:rPr>
          <w:rFonts w:ascii="Arial" w:eastAsia="Arial" w:hAnsi="Arial" w:cs="Arial"/>
          <w:sz w:val="24"/>
          <w:szCs w:val="24"/>
        </w:rPr>
        <w:t>VA has received your response</w:t>
      </w:r>
      <w:r w:rsidRPr="004F1AD3" w:rsidR="19C434F2">
        <w:rPr>
          <w:rFonts w:ascii="Arial" w:eastAsia="Arial" w:hAnsi="Arial" w:cs="Arial"/>
          <w:sz w:val="24"/>
          <w:szCs w:val="24"/>
        </w:rPr>
        <w:t xml:space="preserve"> and appreciates your feedback</w:t>
      </w:r>
      <w:r w:rsidRPr="004F1AD3" w:rsidR="490D4558">
        <w:rPr>
          <w:rFonts w:ascii="Arial" w:eastAsia="Arial" w:hAnsi="Arial" w:cs="Arial"/>
          <w:sz w:val="24"/>
          <w:szCs w:val="24"/>
        </w:rPr>
        <w:t>.</w:t>
      </w:r>
    </w:p>
    <w:p w:rsidR="00781275" w:rsidRPr="004F1AD3" w:rsidP="4D25B0B1" w14:paraId="32F4ADE1" w14:textId="2B4CBF19">
      <w:pPr>
        <w:pStyle w:val="ListParagraph"/>
        <w:numPr>
          <w:ilvl w:val="0"/>
          <w:numId w:val="5"/>
        </w:numPr>
        <w:rPr>
          <w:rFonts w:ascii="Arial" w:eastAsia="Arial" w:hAnsi="Arial" w:cs="Arial"/>
          <w:sz w:val="24"/>
          <w:szCs w:val="24"/>
        </w:rPr>
      </w:pPr>
      <w:r w:rsidRPr="004F1AD3">
        <w:rPr>
          <w:rFonts w:ascii="Arial" w:eastAsia="Arial" w:hAnsi="Arial" w:cs="Arial"/>
          <w:sz w:val="24"/>
          <w:szCs w:val="24"/>
        </w:rPr>
        <w:t>PC-202402-2900-022-101824-053532-1</w:t>
      </w:r>
    </w:p>
    <w:p w:rsidR="0008393E" w:rsidRPr="004F1AD3" w:rsidP="4D25B0B1" w14:paraId="4CF1E305" w14:textId="77777777">
      <w:pPr>
        <w:ind w:left="720"/>
        <w:rPr>
          <w:rFonts w:ascii="Arial" w:eastAsia="Arial" w:hAnsi="Arial" w:cs="Arial"/>
          <w:sz w:val="24"/>
          <w:szCs w:val="24"/>
        </w:rPr>
      </w:pPr>
      <w:r w:rsidRPr="004F1AD3">
        <w:rPr>
          <w:rFonts w:ascii="Arial" w:eastAsia="Arial" w:hAnsi="Arial" w:cs="Arial"/>
          <w:sz w:val="24"/>
          <w:szCs w:val="24"/>
        </w:rPr>
        <w:t>The VHA MS VTP is in violation of 38 CFR 0.</w:t>
      </w:r>
    </w:p>
    <w:p w:rsidR="0008393E" w:rsidRPr="004F1AD3" w:rsidP="4D25B0B1" w14:paraId="769F1945" w14:textId="039F360F">
      <w:pPr>
        <w:ind w:left="720"/>
        <w:rPr>
          <w:rFonts w:ascii="Arial" w:eastAsia="Arial" w:hAnsi="Arial" w:cs="Arial"/>
          <w:sz w:val="24"/>
          <w:szCs w:val="24"/>
        </w:rPr>
      </w:pPr>
      <w:r w:rsidRPr="004F1AD3">
        <w:rPr>
          <w:rFonts w:ascii="Arial" w:eastAsia="Arial" w:hAnsi="Arial" w:cs="Arial"/>
          <w:sz w:val="24"/>
          <w:szCs w:val="24"/>
        </w:rPr>
        <w:t>The director of VTP and VTP leadership, are knowingly, and purposely, in violation of 38 USC 111 and 44 USC 3501 et.</w:t>
      </w:r>
      <w:r w:rsidRPr="004F1AD3" w:rsidR="781D785F">
        <w:rPr>
          <w:rFonts w:ascii="Arial" w:eastAsia="Arial" w:hAnsi="Arial" w:cs="Arial"/>
          <w:sz w:val="24"/>
          <w:szCs w:val="24"/>
        </w:rPr>
        <w:t xml:space="preserve"> </w:t>
      </w:r>
      <w:r w:rsidRPr="004F1AD3">
        <w:rPr>
          <w:rFonts w:ascii="Arial" w:eastAsia="Arial" w:hAnsi="Arial" w:cs="Arial"/>
          <w:sz w:val="24"/>
          <w:szCs w:val="24"/>
        </w:rPr>
        <w:t>seq.</w:t>
      </w:r>
    </w:p>
    <w:p w:rsidR="0008393E" w:rsidRPr="004F1AD3" w:rsidP="4D25B0B1" w14:paraId="50995FD4" w14:textId="77777777">
      <w:pPr>
        <w:ind w:left="720"/>
        <w:rPr>
          <w:rFonts w:ascii="Arial" w:eastAsia="Arial" w:hAnsi="Arial" w:cs="Arial"/>
          <w:sz w:val="24"/>
          <w:szCs w:val="24"/>
        </w:rPr>
      </w:pPr>
      <w:r w:rsidRPr="004F1AD3">
        <w:rPr>
          <w:rFonts w:ascii="Arial" w:eastAsia="Arial" w:hAnsi="Arial" w:cs="Arial"/>
          <w:sz w:val="24"/>
          <w:szCs w:val="24"/>
        </w:rPr>
        <w:t>It is illegal to "defer to the CFR". Regulations are secondary to laws and cannot contradict them.</w:t>
      </w:r>
    </w:p>
    <w:p w:rsidR="003E03AD" w:rsidRPr="004F1AD3" w:rsidP="4D25B0B1" w14:paraId="0EFB4AB2" w14:textId="4051D59A">
      <w:pPr>
        <w:ind w:left="720"/>
        <w:rPr>
          <w:rFonts w:ascii="Arial" w:eastAsia="Arial" w:hAnsi="Arial" w:cs="Arial"/>
          <w:sz w:val="24"/>
          <w:szCs w:val="24"/>
        </w:rPr>
      </w:pPr>
      <w:r w:rsidRPr="004F1AD3">
        <w:rPr>
          <w:rFonts w:ascii="Arial" w:eastAsia="Arial" w:hAnsi="Arial" w:cs="Arial"/>
          <w:sz w:val="24"/>
          <w:szCs w:val="24"/>
        </w:rPr>
        <w:t xml:space="preserve">The VTP written regulation 38 CFR 70 Subpart A is, and has been, in conflict with 38 USC 111 since July 30, </w:t>
      </w:r>
      <w:r w:rsidRPr="004F1AD3">
        <w:rPr>
          <w:rFonts w:ascii="Arial" w:eastAsia="Arial" w:hAnsi="Arial" w:cs="Arial"/>
          <w:sz w:val="24"/>
          <w:szCs w:val="24"/>
        </w:rPr>
        <w:t>2008</w:t>
      </w:r>
      <w:r w:rsidRPr="004F1AD3">
        <w:rPr>
          <w:rFonts w:ascii="Arial" w:eastAsia="Arial" w:hAnsi="Arial" w:cs="Arial"/>
          <w:sz w:val="24"/>
          <w:szCs w:val="24"/>
        </w:rPr>
        <w:t xml:space="preserve"> when VHA adopted the final rule.</w:t>
      </w:r>
    </w:p>
    <w:p w:rsidR="0008393E" w:rsidRPr="004F1AD3" w:rsidP="4D25B0B1" w14:paraId="1D607ED3" w14:textId="60233D67">
      <w:pPr>
        <w:pStyle w:val="ListParagraph"/>
        <w:numPr>
          <w:ilvl w:val="0"/>
          <w:numId w:val="5"/>
        </w:numPr>
        <w:rPr>
          <w:rFonts w:ascii="Arial" w:eastAsia="Arial" w:hAnsi="Arial" w:cs="Arial"/>
          <w:sz w:val="24"/>
          <w:szCs w:val="24"/>
        </w:rPr>
      </w:pPr>
      <w:r w:rsidRPr="26F8382C">
        <w:rPr>
          <w:rFonts w:ascii="Arial" w:eastAsia="Arial" w:hAnsi="Arial" w:cs="Arial"/>
          <w:b/>
          <w:bCs/>
          <w:sz w:val="24"/>
          <w:szCs w:val="24"/>
        </w:rPr>
        <w:t>VA Response:</w:t>
      </w:r>
      <w:r w:rsidRPr="26F8382C">
        <w:rPr>
          <w:rFonts w:ascii="Arial" w:eastAsia="Arial" w:hAnsi="Arial" w:cs="Arial"/>
          <w:sz w:val="24"/>
          <w:szCs w:val="24"/>
        </w:rPr>
        <w:t xml:space="preserve"> </w:t>
      </w:r>
      <w:r w:rsidRPr="26F8382C" w:rsidR="6AFA8D6E">
        <w:rPr>
          <w:rStyle w:val="normaltextrun"/>
          <w:rFonts w:ascii="Arial" w:eastAsia="Arial" w:hAnsi="Arial" w:cs="Arial"/>
          <w:color w:val="000000" w:themeColor="text1"/>
          <w:sz w:val="24"/>
          <w:szCs w:val="24"/>
        </w:rPr>
        <w:t xml:space="preserve">VA has received your response and appreciates your feedback. </w:t>
      </w:r>
      <w:r w:rsidRPr="26F8382C" w:rsidR="6AFA8D6E">
        <w:rPr>
          <w:rFonts w:ascii="Arial" w:eastAsia="Arial" w:hAnsi="Arial" w:cs="Arial"/>
          <w:sz w:val="24"/>
          <w:szCs w:val="24"/>
        </w:rPr>
        <w:t>Title 38 United States Code (U.S.C.) § 111 provides the Secretary with the authority to administer VA’s Beneficiary Travel benefits. Title 38 Code of Federal Regulations (CFR) Part 70, Subpart A regulates how VA administers the benefit for VHA purposes.  38 CFR 70.20(e) requires the VA to notify the claimant should additional information be needed to adjudicate the claim as VA must verify care or services were received prior to reimbursement. Further 38 CFR 70.4 again clarifies that eligibility is based on services received. This requirement supports VA’s obligation to deter fraud, waste, and abuse via improper payments as directed under the provisions of the Payment Integrity Information Act of 2019. VA has this requirement and was approved under previous collection efforts under the instructions of the 10-3542 #6 stating “Application will be evaluated to determine eligibility for travel benefits and services received.”</w:t>
      </w:r>
      <w:r w:rsidRPr="004F1AD3">
        <w:rPr>
          <w:rFonts w:ascii="Arial" w:eastAsia="Arial" w:hAnsi="Arial" w:cs="Arial"/>
          <w:sz w:val="24"/>
          <w:szCs w:val="24"/>
        </w:rPr>
        <w:t>PC-202402-2900-022-101824-</w:t>
      </w:r>
      <w:r w:rsidRPr="004F1AD3" w:rsidR="20059EAF">
        <w:rPr>
          <w:rFonts w:ascii="Arial" w:eastAsia="Arial" w:hAnsi="Arial" w:cs="Arial"/>
          <w:sz w:val="24"/>
          <w:szCs w:val="24"/>
        </w:rPr>
        <w:t>054527-1</w:t>
      </w:r>
    </w:p>
    <w:p w:rsidR="00F03C99" w:rsidRPr="004F1AD3" w:rsidP="4D25B0B1" w14:paraId="6B6BE5EC" w14:textId="551ED336">
      <w:pPr>
        <w:ind w:left="720"/>
        <w:rPr>
          <w:rFonts w:ascii="Arial" w:eastAsia="Arial" w:hAnsi="Arial" w:cs="Arial"/>
          <w:sz w:val="24"/>
          <w:szCs w:val="24"/>
        </w:rPr>
      </w:pPr>
      <w:r w:rsidRPr="004F1AD3">
        <w:rPr>
          <w:rFonts w:ascii="Arial" w:eastAsia="Arial" w:hAnsi="Arial" w:cs="Arial"/>
          <w:sz w:val="24"/>
          <w:szCs w:val="24"/>
        </w:rPr>
        <w:t>Retrieve Notice of Action (NOA) https://www.reginfo.gov/public/do/DownloadNOA?requestID=274040</w:t>
      </w:r>
    </w:p>
    <w:p w:rsidR="00F03C99" w:rsidRPr="004F1AD3" w:rsidP="4D25B0B1" w14:paraId="297704B2" w14:textId="39D1D88C">
      <w:pPr>
        <w:ind w:left="720"/>
        <w:rPr>
          <w:rFonts w:ascii="Arial" w:eastAsia="Arial" w:hAnsi="Arial" w:cs="Arial"/>
          <w:sz w:val="24"/>
          <w:szCs w:val="24"/>
        </w:rPr>
      </w:pPr>
      <w:r w:rsidRPr="004F1AD3">
        <w:rPr>
          <w:rFonts w:ascii="Arial" w:eastAsia="Arial" w:hAnsi="Arial" w:cs="Arial"/>
          <w:sz w:val="24"/>
          <w:szCs w:val="24"/>
        </w:rPr>
        <w:t xml:space="preserve">Terms of Clearance: By the time of the next submission, VA will (1) match the burden estimate on the form to the burden estimate on the supporting statement, (2) more clearly display the expiration date, (3) provide screenshots/images of the kiosk/mobile technology, (4) include the date of the BLS wage data, and (5) source and date the GS wage data used </w:t>
      </w:r>
      <w:hyperlink r:id="rId18">
        <w:r w:rsidRPr="004F1AD3">
          <w:rPr>
            <w:rStyle w:val="Hyperlink"/>
            <w:rFonts w:ascii="Arial" w:eastAsia="Arial" w:hAnsi="Arial" w:cs="Arial"/>
            <w:sz w:val="24"/>
            <w:szCs w:val="24"/>
          </w:rPr>
          <w:t>https://www.reginfo.gov/public/do/PRAViewICR?ref_nbr=201604-2900-019</w:t>
        </w:r>
      </w:hyperlink>
    </w:p>
    <w:p w:rsidR="00F03C99" w:rsidRPr="004F1AD3" w:rsidP="4D25B0B1" w14:paraId="2AA3648E" w14:textId="658ED553">
      <w:pPr>
        <w:pStyle w:val="ListParagraph"/>
        <w:numPr>
          <w:ilvl w:val="0"/>
          <w:numId w:val="5"/>
        </w:numPr>
        <w:rPr>
          <w:rFonts w:ascii="Arial" w:eastAsia="Arial" w:hAnsi="Arial" w:cs="Arial"/>
          <w:sz w:val="24"/>
          <w:szCs w:val="24"/>
        </w:rPr>
      </w:pPr>
      <w:r w:rsidRPr="26F8382C">
        <w:rPr>
          <w:rFonts w:ascii="Arial" w:eastAsia="Arial" w:hAnsi="Arial" w:cs="Arial"/>
          <w:b/>
          <w:bCs/>
          <w:sz w:val="24"/>
          <w:szCs w:val="24"/>
        </w:rPr>
        <w:t>VA Response:</w:t>
      </w:r>
      <w:r w:rsidRPr="26F8382C">
        <w:rPr>
          <w:rFonts w:ascii="Arial" w:eastAsia="Arial" w:hAnsi="Arial" w:cs="Arial"/>
          <w:sz w:val="24"/>
          <w:szCs w:val="24"/>
        </w:rPr>
        <w:t xml:space="preserve"> </w:t>
      </w:r>
      <w:r w:rsidRPr="26F8382C" w:rsidR="7F889310">
        <w:rPr>
          <w:rStyle w:val="normaltextrun"/>
          <w:rFonts w:ascii="Arial" w:eastAsia="Arial" w:hAnsi="Arial" w:cs="Arial"/>
          <w:color w:val="000000" w:themeColor="text1"/>
          <w:sz w:val="24"/>
          <w:szCs w:val="24"/>
        </w:rPr>
        <w:t xml:space="preserve">VA has received your response and appreciates your feedback.  </w:t>
      </w:r>
      <w:r w:rsidRPr="004F1AD3">
        <w:rPr>
          <w:rFonts w:ascii="Arial" w:eastAsia="Arial" w:hAnsi="Arial" w:cs="Arial"/>
          <w:sz w:val="24"/>
          <w:szCs w:val="24"/>
        </w:rPr>
        <w:t>PC-202402-2900-022-101824-064328-1</w:t>
      </w:r>
    </w:p>
    <w:p w:rsidR="00393B99" w:rsidRPr="004F1AD3" w:rsidP="4D25B0B1" w14:paraId="76A7AC95" w14:textId="77777777">
      <w:pPr>
        <w:ind w:left="720"/>
        <w:rPr>
          <w:rFonts w:ascii="Arial" w:eastAsia="Arial" w:hAnsi="Arial" w:cs="Arial"/>
          <w:sz w:val="24"/>
          <w:szCs w:val="24"/>
        </w:rPr>
      </w:pPr>
      <w:r w:rsidRPr="004F1AD3">
        <w:rPr>
          <w:rFonts w:ascii="Arial" w:eastAsia="Arial" w:hAnsi="Arial" w:cs="Arial"/>
          <w:sz w:val="24"/>
          <w:szCs w:val="24"/>
        </w:rPr>
        <w:t>Supporting Statement A for ICR 202402-2900-022 of OMB 2900-0798.</w:t>
      </w:r>
    </w:p>
    <w:p w:rsidR="00393B99" w:rsidRPr="004F1AD3" w:rsidP="4D25B0B1" w14:paraId="1994D26F" w14:textId="77777777">
      <w:pPr>
        <w:ind w:left="720"/>
        <w:rPr>
          <w:rFonts w:ascii="Arial" w:eastAsia="Arial" w:hAnsi="Arial" w:cs="Arial"/>
          <w:sz w:val="24"/>
          <w:szCs w:val="24"/>
        </w:rPr>
      </w:pPr>
      <w:r w:rsidRPr="004F1AD3">
        <w:rPr>
          <w:rFonts w:ascii="Arial" w:eastAsia="Arial" w:hAnsi="Arial" w:cs="Arial"/>
          <w:sz w:val="24"/>
          <w:szCs w:val="24"/>
        </w:rPr>
        <w:t>14. VTP did *not* provide *any* costs of the BTSSS to the Federal Government.</w:t>
      </w:r>
    </w:p>
    <w:p w:rsidR="00393B99" w:rsidRPr="004F1AD3" w:rsidP="4D25B0B1" w14:paraId="7D599B00" w14:textId="77777777">
      <w:pPr>
        <w:ind w:left="720"/>
        <w:rPr>
          <w:rFonts w:ascii="Arial" w:eastAsia="Arial" w:hAnsi="Arial" w:cs="Arial"/>
          <w:sz w:val="24"/>
          <w:szCs w:val="24"/>
        </w:rPr>
      </w:pPr>
      <w:r w:rsidRPr="004F1AD3">
        <w:rPr>
          <w:rFonts w:ascii="Arial" w:eastAsia="Arial" w:hAnsi="Arial" w:cs="Arial"/>
          <w:sz w:val="24"/>
          <w:szCs w:val="24"/>
        </w:rPr>
        <w:t>Add: BTSSS development and operation costs, BTSSS recurring costs, additional personnel, overtime...</w:t>
      </w:r>
    </w:p>
    <w:p w:rsidR="00393B99" w:rsidRPr="004F1AD3" w:rsidP="4D25B0B1" w14:paraId="4CAE3571" w14:textId="652F925D">
      <w:pPr>
        <w:ind w:left="720"/>
        <w:rPr>
          <w:rFonts w:ascii="Arial" w:eastAsia="Arial" w:hAnsi="Arial" w:cs="Arial"/>
          <w:sz w:val="24"/>
          <w:szCs w:val="24"/>
        </w:rPr>
      </w:pPr>
      <w:r w:rsidRPr="004F1AD3">
        <w:rPr>
          <w:rFonts w:ascii="Arial" w:eastAsia="Arial" w:hAnsi="Arial" w:cs="Arial"/>
          <w:sz w:val="24"/>
          <w:szCs w:val="24"/>
        </w:rPr>
        <w:t>"...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393B99" w:rsidRPr="004F1AD3" w:rsidP="4D25B0B1" w14:paraId="52451C19" w14:textId="77777777">
      <w:pPr>
        <w:ind w:left="720"/>
        <w:rPr>
          <w:rFonts w:ascii="Arial" w:eastAsia="Arial" w:hAnsi="Arial" w:cs="Arial"/>
          <w:sz w:val="24"/>
          <w:szCs w:val="24"/>
        </w:rPr>
      </w:pPr>
      <w:r w:rsidRPr="004F1AD3">
        <w:rPr>
          <w:rFonts w:ascii="Arial" w:eastAsia="Arial" w:hAnsi="Arial" w:cs="Arial"/>
          <w:sz w:val="24"/>
          <w:szCs w:val="24"/>
        </w:rPr>
        <w:t>"VA actually had to add about 140 more employees to process the travel claims manually."</w:t>
      </w:r>
    </w:p>
    <w:p w:rsidR="00393B99" w:rsidRPr="004F1AD3" w:rsidP="4D25B0B1" w14:paraId="4053C213" w14:textId="77777777">
      <w:pPr>
        <w:ind w:left="720"/>
        <w:rPr>
          <w:rFonts w:ascii="Arial" w:eastAsia="Arial" w:hAnsi="Arial" w:cs="Arial"/>
          <w:sz w:val="24"/>
          <w:szCs w:val="24"/>
        </w:rPr>
      </w:pPr>
      <w:r w:rsidRPr="004F1AD3">
        <w:rPr>
          <w:rFonts w:ascii="Arial" w:eastAsia="Arial" w:hAnsi="Arial" w:cs="Arial"/>
          <w:sz w:val="24"/>
          <w:szCs w:val="24"/>
        </w:rPr>
        <w:t>"The project’s budget started at $11 million...but I understand it has doubled."</w:t>
      </w:r>
    </w:p>
    <w:p w:rsidR="00393B99" w:rsidRPr="004F1AD3" w:rsidP="4D25B0B1" w14:paraId="68492852" w14:textId="77777777">
      <w:pPr>
        <w:ind w:left="720"/>
        <w:rPr>
          <w:rFonts w:ascii="Arial" w:eastAsia="Arial" w:hAnsi="Arial" w:cs="Arial"/>
          <w:sz w:val="24"/>
          <w:szCs w:val="24"/>
        </w:rPr>
      </w:pPr>
      <w:r w:rsidRPr="004F1AD3">
        <w:rPr>
          <w:rFonts w:ascii="Arial" w:eastAsia="Arial" w:hAnsi="Arial" w:cs="Arial"/>
          <w:sz w:val="24"/>
          <w:szCs w:val="24"/>
        </w:rPr>
        <w:t>"The budget does not seem to include all the additional expense from extra staffing and rework."</w:t>
      </w:r>
    </w:p>
    <w:p w:rsidR="00393B99" w:rsidRPr="004F1AD3" w:rsidP="4D25B0B1" w14:paraId="6AD88C81" w14:textId="608A4BFE">
      <w:pPr>
        <w:ind w:left="720"/>
        <w:rPr>
          <w:rFonts w:ascii="Arial" w:eastAsia="Arial" w:hAnsi="Arial" w:cs="Arial"/>
          <w:sz w:val="24"/>
          <w:szCs w:val="24"/>
        </w:rPr>
      </w:pPr>
      <w:r w:rsidRPr="004F1AD3">
        <w:rPr>
          <w:rFonts w:ascii="Arial" w:eastAsia="Arial" w:hAnsi="Arial" w:cs="Arial"/>
          <w:sz w:val="24"/>
          <w:szCs w:val="24"/>
        </w:rPr>
        <w:t>Rep. Matt Rosendale (R-Mont.), the Chairman of the House Committee on Veterans’ Affairs Subcommittee on Technology Modernization, June 11, 2024</w:t>
      </w:r>
    </w:p>
    <w:p w:rsidR="00393B99" w:rsidRPr="004F1AD3" w:rsidP="4D25B0B1" w14:paraId="10930F5A" w14:textId="77777777">
      <w:pPr>
        <w:ind w:left="720"/>
        <w:rPr>
          <w:rFonts w:ascii="Arial" w:eastAsia="Arial" w:hAnsi="Arial" w:cs="Arial"/>
          <w:sz w:val="24"/>
          <w:szCs w:val="24"/>
        </w:rPr>
      </w:pPr>
      <w:r w:rsidRPr="004F1AD3">
        <w:rPr>
          <w:rFonts w:ascii="Arial" w:eastAsia="Arial" w:hAnsi="Arial" w:cs="Arial"/>
          <w:sz w:val="24"/>
          <w:szCs w:val="24"/>
        </w:rPr>
        <w:t>https://veterans.house.gov/news/documentsingle.aspx?DocumentID=6479#</w:t>
      </w:r>
    </w:p>
    <w:p w:rsidR="00393B99" w:rsidRPr="004F1AD3" w:rsidP="4D25B0B1" w14:paraId="74C0A51E" w14:textId="77777777">
      <w:pPr>
        <w:ind w:left="720"/>
        <w:rPr>
          <w:rFonts w:ascii="Arial" w:eastAsia="Arial" w:hAnsi="Arial" w:cs="Arial"/>
          <w:sz w:val="24"/>
          <w:szCs w:val="24"/>
        </w:rPr>
      </w:pPr>
      <w:r w:rsidRPr="004F1AD3">
        <w:rPr>
          <w:rFonts w:ascii="Arial" w:eastAsia="Arial" w:hAnsi="Arial" w:cs="Arial"/>
          <w:sz w:val="24"/>
          <w:szCs w:val="24"/>
        </w:rPr>
        <w:t>"The $36 million web-based system was implemented nationwide in 2023 to speed up reimbursements to veterans."</w:t>
      </w:r>
    </w:p>
    <w:p w:rsidR="00393B99" w:rsidRPr="004F1AD3" w:rsidP="4D25B0B1" w14:paraId="54DA27AE" w14:textId="05FBFBA8">
      <w:pPr>
        <w:ind w:left="720"/>
        <w:rPr>
          <w:rFonts w:ascii="Arial" w:eastAsia="Arial" w:hAnsi="Arial" w:cs="Arial"/>
          <w:sz w:val="24"/>
          <w:szCs w:val="24"/>
        </w:rPr>
      </w:pPr>
      <w:hyperlink r:id="rId19">
        <w:r w:rsidRPr="004F1AD3" w:rsidR="01316DE9">
          <w:rPr>
            <w:rStyle w:val="Hyperlink"/>
            <w:rFonts w:ascii="Arial" w:eastAsia="Arial" w:hAnsi="Arial" w:cs="Arial"/>
            <w:sz w:val="24"/>
            <w:szCs w:val="24"/>
          </w:rPr>
          <w:t>https://www.stripes.com/veterans/2024-10-09/veterans-travel-expenses-medical-care-kiosks-15457893.html</w:t>
        </w:r>
      </w:hyperlink>
    </w:p>
    <w:p w:rsidR="00393B99" w:rsidRPr="004F1AD3" w:rsidP="4D25B0B1" w14:paraId="687C1578" w14:textId="2F7A239F">
      <w:pPr>
        <w:ind w:left="720"/>
        <w:rPr>
          <w:rFonts w:ascii="Arial" w:eastAsia="Arial" w:hAnsi="Arial" w:cs="Arial"/>
          <w:sz w:val="24"/>
          <w:szCs w:val="24"/>
        </w:rPr>
      </w:pPr>
      <w:r w:rsidRPr="004F1AD3">
        <w:rPr>
          <w:rFonts w:ascii="Arial" w:eastAsia="Arial" w:hAnsi="Arial" w:cs="Arial"/>
          <w:b/>
          <w:bCs/>
          <w:sz w:val="24"/>
          <w:szCs w:val="24"/>
        </w:rPr>
        <w:t>VA Response:</w:t>
      </w:r>
      <w:r w:rsidRPr="004F1AD3">
        <w:rPr>
          <w:rFonts w:ascii="Arial" w:eastAsia="Arial" w:hAnsi="Arial" w:cs="Arial"/>
          <w:sz w:val="24"/>
          <w:szCs w:val="24"/>
        </w:rPr>
        <w:t xml:space="preserve"> </w:t>
      </w:r>
      <w:r w:rsidRPr="004F1AD3" w:rsidR="30C8CD19">
        <w:rPr>
          <w:rFonts w:ascii="Arial" w:eastAsia="Arial" w:hAnsi="Arial" w:cs="Arial"/>
          <w:sz w:val="24"/>
          <w:szCs w:val="24"/>
        </w:rPr>
        <w:t>VA has received your response</w:t>
      </w:r>
      <w:r w:rsidRPr="004F1AD3" w:rsidR="29BD60D3">
        <w:rPr>
          <w:rFonts w:ascii="Arial" w:eastAsia="Arial" w:hAnsi="Arial" w:cs="Arial"/>
          <w:sz w:val="24"/>
          <w:szCs w:val="24"/>
        </w:rPr>
        <w:t xml:space="preserve"> and appreciates your feedback</w:t>
      </w:r>
      <w:r w:rsidRPr="004F1AD3" w:rsidR="30C8CD19">
        <w:rPr>
          <w:rFonts w:ascii="Arial" w:eastAsia="Arial" w:hAnsi="Arial" w:cs="Arial"/>
          <w:sz w:val="24"/>
          <w:szCs w:val="24"/>
        </w:rPr>
        <w:t>.</w:t>
      </w:r>
    </w:p>
    <w:p w:rsidR="00393B99" w:rsidP="4D25B0B1" w14:paraId="3C72D22D" w14:textId="09C29E14">
      <w:pPr>
        <w:pStyle w:val="ListParagraph"/>
        <w:numPr>
          <w:ilvl w:val="0"/>
          <w:numId w:val="5"/>
        </w:numPr>
        <w:rPr>
          <w:rFonts w:ascii="Arial" w:eastAsia="Arial" w:hAnsi="Arial" w:cs="Arial"/>
          <w:sz w:val="24"/>
          <w:szCs w:val="24"/>
        </w:rPr>
      </w:pPr>
      <w:r w:rsidRPr="4D25B0B1">
        <w:rPr>
          <w:rFonts w:ascii="Arial" w:eastAsia="Arial" w:hAnsi="Arial" w:cs="Arial"/>
          <w:sz w:val="24"/>
          <w:szCs w:val="24"/>
        </w:rPr>
        <w:t>PC-202402-2900-022-101824-064516-1</w:t>
      </w:r>
    </w:p>
    <w:p w:rsidR="007C2559" w:rsidP="4D25B0B1" w14:paraId="701A5EDE" w14:textId="77777777">
      <w:pPr>
        <w:ind w:left="720"/>
        <w:rPr>
          <w:rFonts w:ascii="Arial" w:eastAsia="Arial" w:hAnsi="Arial" w:cs="Arial"/>
          <w:sz w:val="24"/>
          <w:szCs w:val="24"/>
        </w:rPr>
      </w:pPr>
      <w:r w:rsidRPr="4D25B0B1">
        <w:rPr>
          <w:rFonts w:ascii="Arial" w:eastAsia="Arial" w:hAnsi="Arial" w:cs="Arial"/>
          <w:sz w:val="24"/>
          <w:szCs w:val="24"/>
        </w:rPr>
        <w:t>Supporting Statement A for ICR 202402-2900-022 of OMB 2900-0798.</w:t>
      </w:r>
    </w:p>
    <w:p w:rsidR="007C2559" w:rsidP="4D25B0B1" w14:paraId="3EB65619" w14:textId="77777777">
      <w:pPr>
        <w:ind w:left="720"/>
        <w:rPr>
          <w:rFonts w:ascii="Arial" w:eastAsia="Arial" w:hAnsi="Arial" w:cs="Arial"/>
          <w:sz w:val="24"/>
          <w:szCs w:val="24"/>
        </w:rPr>
      </w:pPr>
      <w:r w:rsidRPr="4D25B0B1">
        <w:rPr>
          <w:rFonts w:ascii="Arial" w:eastAsia="Arial" w:hAnsi="Arial" w:cs="Arial"/>
          <w:sz w:val="24"/>
          <w:szCs w:val="24"/>
        </w:rPr>
        <w:t>13. VTP says, "There are no capitol, start-up costs".</w:t>
      </w:r>
    </w:p>
    <w:p w:rsidR="007C2559" w:rsidP="4D25B0B1" w14:paraId="6BDC287D" w14:textId="24155E86">
      <w:pPr>
        <w:ind w:left="720"/>
        <w:rPr>
          <w:rFonts w:ascii="Arial" w:eastAsia="Arial" w:hAnsi="Arial" w:cs="Arial"/>
          <w:sz w:val="24"/>
          <w:szCs w:val="24"/>
        </w:rPr>
      </w:pPr>
      <w:r w:rsidRPr="4D25B0B1">
        <w:rPr>
          <w:rFonts w:ascii="Arial" w:eastAsia="Arial" w:hAnsi="Arial" w:cs="Arial"/>
          <w:sz w:val="24"/>
          <w:szCs w:val="24"/>
        </w:rPr>
        <w:t>Add: Cost estimates for computer, internet access, scanner, printer, ink, paper, envelopes, stamps, pens, telephone calls, electronic messaging...</w:t>
      </w:r>
    </w:p>
    <w:p w:rsidR="007C2559" w:rsidP="4D25B0B1" w14:paraId="3C46B5FD" w14:textId="521964DA">
      <w:pPr>
        <w:ind w:left="720"/>
        <w:rPr>
          <w:rFonts w:ascii="Arial" w:eastAsia="Arial" w:hAnsi="Arial" w:cs="Arial"/>
          <w:sz w:val="24"/>
          <w:szCs w:val="24"/>
        </w:rPr>
      </w:pPr>
      <w:r w:rsidRPr="4D25B0B1">
        <w:rPr>
          <w:rFonts w:ascii="Arial" w:eastAsia="Arial" w:hAnsi="Arial" w:cs="Arial"/>
          <w:sz w:val="24"/>
          <w:szCs w:val="24"/>
        </w:rPr>
        <w:t>"The estimates should take into account costs associated with generating, maintaining, and disclosing or providing the information.</w:t>
      </w:r>
    </w:p>
    <w:p w:rsidR="007C2559" w:rsidP="4D25B0B1" w14:paraId="199475B3" w14:textId="6C8DE39D">
      <w:pPr>
        <w:ind w:left="720"/>
        <w:rPr>
          <w:rFonts w:ascii="Arial" w:eastAsia="Arial" w:hAnsi="Arial" w:cs="Arial"/>
          <w:sz w:val="24"/>
          <w:szCs w:val="24"/>
        </w:rPr>
      </w:pPr>
      <w:r w:rsidRPr="4D25B0B1">
        <w:rPr>
          <w:rFonts w:ascii="Arial" w:eastAsia="Arial" w:hAnsi="Arial" w:cs="Arial"/>
          <w:sz w:val="24"/>
          <w:szCs w:val="24"/>
        </w:rPr>
        <w:t>"Capital and start-up costs include, among other items, preparations for collecting information such as purchasing computers...".</w:t>
      </w:r>
    </w:p>
    <w:p w:rsidR="007C2559" w:rsidP="4D25B0B1" w14:paraId="51003528" w14:textId="71B3A0F5">
      <w:pPr>
        <w:ind w:left="720"/>
        <w:rPr>
          <w:rFonts w:ascii="Arial" w:eastAsia="Arial" w:hAnsi="Arial" w:cs="Arial"/>
          <w:sz w:val="24"/>
          <w:szCs w:val="24"/>
        </w:rPr>
      </w:pPr>
      <w:r w:rsidRPr="4D25B0B1">
        <w:rPr>
          <w:rFonts w:ascii="Arial" w:eastAsia="Arial" w:hAnsi="Arial" w:cs="Arial"/>
          <w:sz w:val="24"/>
          <w:szCs w:val="24"/>
        </w:rPr>
        <w:t>"Include descriptions of methods used to estimate major cost factors including system and technology acquisition, expected useful life of capital equipment, the discount rate(s), and the time period over which costs will be incurred."</w:t>
      </w:r>
    </w:p>
    <w:p w:rsidR="007C2559" w:rsidP="4D25B0B1" w14:paraId="084E2330" w14:textId="0E1CD308">
      <w:pPr>
        <w:ind w:left="720"/>
        <w:rPr>
          <w:rFonts w:ascii="Arial" w:eastAsia="Arial" w:hAnsi="Arial" w:cs="Arial"/>
          <w:sz w:val="24"/>
          <w:szCs w:val="24"/>
        </w:rPr>
      </w:pPr>
      <w:r w:rsidRPr="4D25B0B1">
        <w:rPr>
          <w:rFonts w:ascii="Arial" w:eastAsia="Arial" w:hAnsi="Arial" w:cs="Arial"/>
          <w:sz w:val="24"/>
          <w:szCs w:val="24"/>
        </w:rPr>
        <w:t>"Operations and maintenance cost include the cost of mailing faxing or calling in information, making paper copies, notary costs, and electronic transmissions."</w:t>
      </w:r>
    </w:p>
    <w:p w:rsidR="007C2559" w:rsidP="4D25B0B1" w14:paraId="7EFC3FD9" w14:textId="38A89B77">
      <w:pPr>
        <w:ind w:left="720"/>
        <w:rPr>
          <w:rFonts w:ascii="Arial" w:eastAsia="Arial" w:hAnsi="Arial" w:cs="Arial"/>
          <w:sz w:val="24"/>
          <w:szCs w:val="24"/>
        </w:rPr>
      </w:pPr>
      <w:r w:rsidRPr="4D25B0B1">
        <w:rPr>
          <w:rFonts w:ascii="Arial" w:eastAsia="Arial" w:hAnsi="Arial" w:cs="Arial"/>
          <w:sz w:val="24"/>
          <w:szCs w:val="24"/>
        </w:rPr>
        <w:t>"Regular maintenance of any equipment initial cost fall under capital and start-up would also belong here."</w:t>
      </w:r>
    </w:p>
    <w:p w:rsidR="007C2559" w:rsidP="4D25B0B1" w14:paraId="4B247E36" w14:textId="1D1AD6C3">
      <w:pPr>
        <w:ind w:left="720"/>
        <w:rPr>
          <w:rStyle w:val="normaltextrun"/>
          <w:rFonts w:ascii="Arial" w:eastAsia="Arial" w:hAnsi="Arial" w:cs="Arial"/>
          <w:color w:val="000000" w:themeColor="text1"/>
          <w:sz w:val="24"/>
          <w:szCs w:val="24"/>
        </w:rPr>
      </w:pPr>
      <w:r w:rsidRPr="4D25B0B1">
        <w:rPr>
          <w:rFonts w:ascii="Arial" w:eastAsia="Arial" w:hAnsi="Arial" w:cs="Arial"/>
          <w:b/>
          <w:bCs/>
          <w:sz w:val="24"/>
          <w:szCs w:val="24"/>
        </w:rPr>
        <w:t>VA Response:</w:t>
      </w:r>
      <w:r w:rsidRPr="4D25B0B1">
        <w:rPr>
          <w:rFonts w:ascii="Arial" w:eastAsia="Arial" w:hAnsi="Arial" w:cs="Arial"/>
          <w:sz w:val="24"/>
          <w:szCs w:val="24"/>
        </w:rPr>
        <w:t xml:space="preserve"> </w:t>
      </w:r>
      <w:r w:rsidRPr="4D25B0B1" w:rsidR="4989DC76">
        <w:rPr>
          <w:rStyle w:val="normaltextrun"/>
          <w:rFonts w:ascii="Arial" w:eastAsia="Arial" w:hAnsi="Arial" w:cs="Arial"/>
          <w:color w:val="000000" w:themeColor="text1"/>
          <w:sz w:val="24"/>
          <w:szCs w:val="24"/>
        </w:rPr>
        <w:t xml:space="preserve">VA has received your response and appreciates your feedback.  VA provides a paper claims submission modality which allows the claimant to receive a paper form from VA, complete this form, and submit it for processing.   </w:t>
      </w:r>
    </w:p>
    <w:p w:rsidR="007C2559" w:rsidP="4D25B0B1" w14:paraId="71FB4268" w14:textId="7B379604">
      <w:pPr>
        <w:pStyle w:val="ListParagraph"/>
        <w:numPr>
          <w:ilvl w:val="0"/>
          <w:numId w:val="5"/>
        </w:numPr>
        <w:rPr>
          <w:rFonts w:ascii="Arial" w:eastAsia="Arial" w:hAnsi="Arial" w:cs="Arial"/>
          <w:sz w:val="24"/>
          <w:szCs w:val="24"/>
        </w:rPr>
      </w:pPr>
      <w:bookmarkStart w:id="0" w:name="_Hlk181794752"/>
      <w:r w:rsidRPr="4D25B0B1">
        <w:rPr>
          <w:rFonts w:ascii="Arial" w:eastAsia="Arial" w:hAnsi="Arial" w:cs="Arial"/>
          <w:sz w:val="24"/>
          <w:szCs w:val="24"/>
        </w:rPr>
        <w:t>PC-202402-2900-022-101824-</w:t>
      </w:r>
      <w:bookmarkEnd w:id="0"/>
      <w:r w:rsidRPr="4D25B0B1" w:rsidR="4DE8DACC">
        <w:rPr>
          <w:rFonts w:ascii="Arial" w:eastAsia="Arial" w:hAnsi="Arial" w:cs="Arial"/>
          <w:sz w:val="24"/>
          <w:szCs w:val="24"/>
        </w:rPr>
        <w:t>064641</w:t>
      </w:r>
      <w:r w:rsidRPr="4D25B0B1" w:rsidR="7A13342A">
        <w:rPr>
          <w:rFonts w:ascii="Arial" w:eastAsia="Arial" w:hAnsi="Arial" w:cs="Arial"/>
          <w:sz w:val="24"/>
          <w:szCs w:val="24"/>
        </w:rPr>
        <w:t>-1</w:t>
      </w:r>
    </w:p>
    <w:p w:rsidR="004F4162" w:rsidP="4D25B0B1" w14:paraId="138F0C0F" w14:textId="77777777">
      <w:pPr>
        <w:ind w:left="720"/>
        <w:rPr>
          <w:rFonts w:ascii="Arial" w:eastAsia="Arial" w:hAnsi="Arial" w:cs="Arial"/>
          <w:sz w:val="24"/>
          <w:szCs w:val="24"/>
        </w:rPr>
      </w:pPr>
      <w:r w:rsidRPr="4D25B0B1">
        <w:rPr>
          <w:rFonts w:ascii="Arial" w:eastAsia="Arial" w:hAnsi="Arial" w:cs="Arial"/>
          <w:sz w:val="24"/>
          <w:szCs w:val="24"/>
        </w:rPr>
        <w:t>Supporting Statement A for ICR 202402-2900-022 of OMB 2900-0798.</w:t>
      </w:r>
    </w:p>
    <w:p w:rsidR="004F4162" w:rsidP="4D25B0B1" w14:paraId="1377431C" w14:textId="1E98C9BA">
      <w:pPr>
        <w:ind w:left="720"/>
        <w:rPr>
          <w:rFonts w:ascii="Arial" w:eastAsia="Arial" w:hAnsi="Arial" w:cs="Arial"/>
          <w:sz w:val="24"/>
          <w:szCs w:val="24"/>
        </w:rPr>
      </w:pPr>
      <w:r w:rsidRPr="4D25B0B1">
        <w:rPr>
          <w:rFonts w:ascii="Arial" w:eastAsia="Arial" w:hAnsi="Arial" w:cs="Arial"/>
          <w:sz w:val="24"/>
          <w:szCs w:val="24"/>
        </w:rPr>
        <w:t xml:space="preserve">12. VTP did not provide separate hour burden estimates for each form and by method of </w:t>
      </w:r>
      <w:r w:rsidRPr="4D25B0B1" w:rsidR="2E91E304">
        <w:rPr>
          <w:rFonts w:ascii="Arial" w:eastAsia="Arial" w:hAnsi="Arial" w:cs="Arial"/>
          <w:sz w:val="24"/>
          <w:szCs w:val="24"/>
        </w:rPr>
        <w:t>submission and</w:t>
      </w:r>
      <w:r w:rsidRPr="4D25B0B1">
        <w:rPr>
          <w:rFonts w:ascii="Arial" w:eastAsia="Arial" w:hAnsi="Arial" w:cs="Arial"/>
          <w:sz w:val="24"/>
          <w:szCs w:val="24"/>
        </w:rPr>
        <w:t xml:space="preserve"> did not follow the instruction to "aggregate the hour burdens in Item 13."</w:t>
      </w:r>
    </w:p>
    <w:p w:rsidR="004F4162" w:rsidP="4D25B0B1" w14:paraId="4202E0CD" w14:textId="6104E921">
      <w:pPr>
        <w:ind w:left="720"/>
        <w:rPr>
          <w:rFonts w:ascii="Arial" w:eastAsia="Arial" w:hAnsi="Arial" w:cs="Arial"/>
          <w:sz w:val="24"/>
          <w:szCs w:val="24"/>
        </w:rPr>
      </w:pPr>
      <w:r w:rsidRPr="4D25B0B1">
        <w:rPr>
          <w:rFonts w:ascii="Arial" w:eastAsia="Arial" w:hAnsi="Arial" w:cs="Arial"/>
          <w:sz w:val="24"/>
          <w:szCs w:val="24"/>
        </w:rPr>
        <w:t xml:space="preserve">Add and specify the time </w:t>
      </w:r>
      <w:r w:rsidRPr="4D25B0B1">
        <w:rPr>
          <w:rFonts w:ascii="Arial" w:eastAsia="Arial" w:hAnsi="Arial" w:cs="Arial"/>
          <w:sz w:val="24"/>
          <w:szCs w:val="24"/>
        </w:rPr>
        <w:t>is</w:t>
      </w:r>
      <w:r w:rsidRPr="4D25B0B1">
        <w:rPr>
          <w:rFonts w:ascii="Arial" w:eastAsia="Arial" w:hAnsi="Arial" w:cs="Arial"/>
          <w:sz w:val="24"/>
          <w:szCs w:val="24"/>
        </w:rPr>
        <w:t xml:space="preserve"> takes to log on to the BTSSS, to enter data, scan document(s), attach document(s), submit the claim, check the status of the claim, and the time for electronic messaging, telephone calls and letters to the local BT to resolve the claim.</w:t>
      </w:r>
    </w:p>
    <w:p w:rsidR="004F4162" w:rsidP="4D25B0B1" w14:paraId="0376E55A" w14:textId="77777777">
      <w:pPr>
        <w:ind w:left="720"/>
        <w:rPr>
          <w:rFonts w:ascii="Arial" w:eastAsia="Arial" w:hAnsi="Arial" w:cs="Arial"/>
          <w:sz w:val="24"/>
          <w:szCs w:val="24"/>
        </w:rPr>
      </w:pPr>
      <w:r w:rsidRPr="4D25B0B1">
        <w:rPr>
          <w:rFonts w:ascii="Arial" w:eastAsia="Arial" w:hAnsi="Arial" w:cs="Arial"/>
          <w:sz w:val="24"/>
          <w:szCs w:val="24"/>
        </w:rPr>
        <w:t>BTSSS does not provide any notification when the claim status changes.</w:t>
      </w:r>
    </w:p>
    <w:p w:rsidR="004F4162" w:rsidP="4D25B0B1" w14:paraId="3D317250" w14:textId="6E7A7037">
      <w:pPr>
        <w:ind w:left="720"/>
        <w:rPr>
          <w:rFonts w:ascii="Arial" w:eastAsia="Arial" w:hAnsi="Arial" w:cs="Arial"/>
          <w:sz w:val="24"/>
          <w:szCs w:val="24"/>
        </w:rPr>
      </w:pPr>
      <w:r w:rsidRPr="4D25B0B1">
        <w:rPr>
          <w:rFonts w:ascii="Arial" w:eastAsia="Arial" w:hAnsi="Arial" w:cs="Arial"/>
          <w:sz w:val="24"/>
          <w:szCs w:val="24"/>
        </w:rPr>
        <w:t>BTSSS "Rejection Letters" do not identify the claim number being rejected.</w:t>
      </w:r>
    </w:p>
    <w:p w:rsidR="004F4162" w:rsidP="4D25B0B1" w14:paraId="2474ADB2" w14:textId="33384E9A">
      <w:pPr>
        <w:ind w:left="720"/>
        <w:rPr>
          <w:rFonts w:ascii="Arial" w:eastAsia="Arial" w:hAnsi="Arial" w:cs="Arial"/>
          <w:sz w:val="24"/>
          <w:szCs w:val="24"/>
        </w:rPr>
      </w:pPr>
      <w:r w:rsidRPr="4D25B0B1">
        <w:rPr>
          <w:rFonts w:ascii="Arial" w:eastAsia="Arial" w:hAnsi="Arial" w:cs="Arial"/>
          <w:sz w:val="24"/>
          <w:szCs w:val="24"/>
        </w:rPr>
        <w:t xml:space="preserve">"Indicate the... annual hour burden, and an explanation of how the burden was </w:t>
      </w:r>
      <w:r w:rsidRPr="4D25B0B1">
        <w:rPr>
          <w:rFonts w:ascii="Arial" w:eastAsia="Arial" w:hAnsi="Arial" w:cs="Arial"/>
          <w:sz w:val="24"/>
          <w:szCs w:val="24"/>
        </w:rPr>
        <w:t>estimated "</w:t>
      </w:r>
    </w:p>
    <w:p w:rsidR="004F4162" w:rsidP="4D25B0B1" w14:paraId="4C724B94" w14:textId="45C3FDC5">
      <w:pPr>
        <w:ind w:left="720"/>
        <w:rPr>
          <w:rStyle w:val="normaltextrun"/>
          <w:rFonts w:ascii="Arial" w:eastAsia="Arial" w:hAnsi="Arial" w:cs="Arial"/>
          <w:color w:val="000000" w:themeColor="text1"/>
          <w:sz w:val="24"/>
          <w:szCs w:val="24"/>
        </w:rPr>
      </w:pPr>
      <w:r w:rsidRPr="26F8382C">
        <w:rPr>
          <w:rFonts w:ascii="Arial" w:eastAsia="Arial" w:hAnsi="Arial" w:cs="Arial"/>
          <w:b/>
          <w:bCs/>
          <w:sz w:val="24"/>
          <w:szCs w:val="24"/>
        </w:rPr>
        <w:t xml:space="preserve">VA Response: </w:t>
      </w:r>
      <w:r w:rsidRPr="26F8382C" w:rsidR="2E584D38">
        <w:rPr>
          <w:rStyle w:val="normaltextrun"/>
          <w:rFonts w:ascii="Arial" w:eastAsia="Arial" w:hAnsi="Arial" w:cs="Arial"/>
          <w:color w:val="000000" w:themeColor="text1"/>
          <w:sz w:val="24"/>
          <w:szCs w:val="24"/>
        </w:rPr>
        <w:t xml:space="preserve">VA has received your response and appreciates your feedback.  </w:t>
      </w:r>
    </w:p>
    <w:p w:rsidR="00CF4514" w:rsidP="4D25B0B1" w14:paraId="0A916646" w14:textId="6E084313">
      <w:pPr>
        <w:pStyle w:val="ListParagraph"/>
        <w:numPr>
          <w:ilvl w:val="0"/>
          <w:numId w:val="5"/>
        </w:numPr>
        <w:rPr>
          <w:rFonts w:ascii="Arial" w:eastAsia="Arial" w:hAnsi="Arial" w:cs="Arial"/>
          <w:sz w:val="24"/>
          <w:szCs w:val="24"/>
        </w:rPr>
      </w:pPr>
      <w:r w:rsidRPr="4D25B0B1">
        <w:rPr>
          <w:rFonts w:ascii="Arial" w:eastAsia="Arial" w:hAnsi="Arial" w:cs="Arial"/>
          <w:sz w:val="24"/>
          <w:szCs w:val="24"/>
        </w:rPr>
        <w:t>PC-202402-2900-022-101824-</w:t>
      </w:r>
      <w:r w:rsidRPr="4D25B0B1" w:rsidR="7AD31CD7">
        <w:rPr>
          <w:rFonts w:ascii="Arial" w:eastAsia="Arial" w:hAnsi="Arial" w:cs="Arial"/>
          <w:sz w:val="24"/>
          <w:szCs w:val="24"/>
        </w:rPr>
        <w:t>064741-1</w:t>
      </w:r>
    </w:p>
    <w:p w:rsidR="005068A1" w:rsidP="4D25B0B1" w14:paraId="01879A77" w14:textId="77777777">
      <w:pPr>
        <w:ind w:left="720"/>
        <w:rPr>
          <w:rFonts w:ascii="Arial" w:eastAsia="Arial" w:hAnsi="Arial" w:cs="Arial"/>
          <w:sz w:val="24"/>
          <w:szCs w:val="24"/>
        </w:rPr>
      </w:pPr>
      <w:r w:rsidRPr="4D25B0B1">
        <w:rPr>
          <w:rFonts w:ascii="Arial" w:eastAsia="Arial" w:hAnsi="Arial" w:cs="Arial"/>
          <w:sz w:val="24"/>
          <w:szCs w:val="24"/>
        </w:rPr>
        <w:t>Supporting Statement A for ICR 202402-2900-022 of OMB 2900-0798.</w:t>
      </w:r>
    </w:p>
    <w:p w:rsidR="005068A1" w:rsidP="4D25B0B1" w14:paraId="4A3D86D8" w14:textId="77777777">
      <w:pPr>
        <w:ind w:left="720"/>
        <w:rPr>
          <w:rFonts w:ascii="Arial" w:eastAsia="Arial" w:hAnsi="Arial" w:cs="Arial"/>
          <w:sz w:val="24"/>
          <w:szCs w:val="24"/>
        </w:rPr>
      </w:pPr>
      <w:r w:rsidRPr="4D25B0B1">
        <w:rPr>
          <w:rFonts w:ascii="Arial" w:eastAsia="Arial" w:hAnsi="Arial" w:cs="Arial"/>
          <w:sz w:val="24"/>
          <w:szCs w:val="24"/>
        </w:rPr>
        <w:t>9. VTP says, "The BT mileage reimbursement program is established in 38 U.S.C. Section 111..."</w:t>
      </w:r>
    </w:p>
    <w:p w:rsidR="005068A1" w:rsidP="4D25B0B1" w14:paraId="444735A1" w14:textId="356AEE7A">
      <w:pPr>
        <w:ind w:left="720"/>
        <w:rPr>
          <w:rFonts w:ascii="Arial" w:eastAsia="Arial" w:hAnsi="Arial" w:cs="Arial"/>
          <w:sz w:val="24"/>
          <w:szCs w:val="24"/>
        </w:rPr>
      </w:pPr>
      <w:r w:rsidRPr="4D25B0B1">
        <w:rPr>
          <w:rFonts w:ascii="Arial" w:eastAsia="Arial" w:hAnsi="Arial" w:cs="Arial"/>
          <w:sz w:val="24"/>
          <w:szCs w:val="24"/>
        </w:rPr>
        <w:t>The very first sentence must be, "This information collection is required to obtain a benefit."</w:t>
      </w:r>
    </w:p>
    <w:p w:rsidR="005068A1" w:rsidP="4D25B0B1" w14:paraId="0662837C" w14:textId="2581B1AB">
      <w:pPr>
        <w:ind w:left="720"/>
        <w:rPr>
          <w:rFonts w:ascii="Arial" w:eastAsia="Arial" w:hAnsi="Arial" w:cs="Arial"/>
          <w:sz w:val="24"/>
          <w:szCs w:val="24"/>
        </w:rPr>
      </w:pPr>
      <w:r w:rsidRPr="4D25B0B1">
        <w:rPr>
          <w:rFonts w:ascii="Arial" w:eastAsia="Arial" w:hAnsi="Arial" w:cs="Arial"/>
          <w:b/>
          <w:bCs/>
          <w:sz w:val="24"/>
          <w:szCs w:val="24"/>
        </w:rPr>
        <w:t>VA Response:</w:t>
      </w:r>
      <w:r w:rsidRPr="4D25B0B1">
        <w:rPr>
          <w:rFonts w:ascii="Arial" w:eastAsia="Arial" w:hAnsi="Arial" w:cs="Arial"/>
          <w:sz w:val="24"/>
          <w:szCs w:val="24"/>
        </w:rPr>
        <w:t xml:space="preserve"> </w:t>
      </w:r>
      <w:r w:rsidRPr="4D25B0B1" w:rsidR="789A87F7">
        <w:rPr>
          <w:rFonts w:ascii="Arial" w:eastAsia="Arial" w:hAnsi="Arial" w:cs="Arial"/>
          <w:sz w:val="24"/>
          <w:szCs w:val="24"/>
        </w:rPr>
        <w:t>VA has received your response and appreciates your feedback.</w:t>
      </w:r>
    </w:p>
    <w:p w:rsidR="005068A1" w:rsidP="4D25B0B1" w14:paraId="73E85A07" w14:textId="19F552AA">
      <w:pPr>
        <w:pStyle w:val="ListParagraph"/>
        <w:numPr>
          <w:ilvl w:val="0"/>
          <w:numId w:val="5"/>
        </w:numPr>
        <w:rPr>
          <w:rFonts w:ascii="Arial" w:eastAsia="Arial" w:hAnsi="Arial" w:cs="Arial"/>
          <w:sz w:val="24"/>
          <w:szCs w:val="24"/>
        </w:rPr>
      </w:pPr>
      <w:r w:rsidRPr="4D25B0B1">
        <w:rPr>
          <w:rFonts w:ascii="Arial" w:eastAsia="Arial" w:hAnsi="Arial" w:cs="Arial"/>
          <w:sz w:val="24"/>
          <w:szCs w:val="24"/>
        </w:rPr>
        <w:t>PC-202402-2900-022-101824-064922-1</w:t>
      </w:r>
    </w:p>
    <w:p w:rsidR="006B2F88" w:rsidP="4D25B0B1" w14:paraId="268455A2" w14:textId="77777777">
      <w:pPr>
        <w:ind w:left="720"/>
        <w:rPr>
          <w:rFonts w:ascii="Arial" w:eastAsia="Arial" w:hAnsi="Arial" w:cs="Arial"/>
          <w:sz w:val="24"/>
          <w:szCs w:val="24"/>
        </w:rPr>
      </w:pPr>
      <w:r w:rsidRPr="4D25B0B1">
        <w:rPr>
          <w:rFonts w:ascii="Arial" w:eastAsia="Arial" w:hAnsi="Arial" w:cs="Arial"/>
          <w:sz w:val="24"/>
          <w:szCs w:val="24"/>
        </w:rPr>
        <w:t>Supporting Statement A for ICR 202402-2900-022 of OMB 2900-0798.</w:t>
      </w:r>
    </w:p>
    <w:p w:rsidR="006B2F88" w:rsidP="4D25B0B1" w14:paraId="3DD5FC39" w14:textId="64A67B07">
      <w:pPr>
        <w:ind w:left="720"/>
        <w:rPr>
          <w:rFonts w:ascii="Arial" w:eastAsia="Arial" w:hAnsi="Arial" w:cs="Arial"/>
          <w:sz w:val="24"/>
          <w:szCs w:val="24"/>
        </w:rPr>
      </w:pPr>
      <w:r w:rsidRPr="4D25B0B1">
        <w:rPr>
          <w:rFonts w:ascii="Arial" w:eastAsia="Arial" w:hAnsi="Arial" w:cs="Arial"/>
          <w:sz w:val="24"/>
          <w:szCs w:val="24"/>
        </w:rPr>
        <w:t xml:space="preserve">8. A 60-Day FRN for </w:t>
      </w:r>
      <w:r w:rsidRPr="4D25B0B1" w:rsidR="116E8EEB">
        <w:rPr>
          <w:rFonts w:ascii="Arial" w:eastAsia="Arial" w:hAnsi="Arial" w:cs="Arial"/>
          <w:sz w:val="24"/>
          <w:szCs w:val="24"/>
        </w:rPr>
        <w:t>this</w:t>
      </w:r>
      <w:r w:rsidRPr="4D25B0B1">
        <w:rPr>
          <w:rFonts w:ascii="Arial" w:eastAsia="Arial" w:hAnsi="Arial" w:cs="Arial"/>
          <w:sz w:val="24"/>
          <w:szCs w:val="24"/>
        </w:rPr>
        <w:t xml:space="preserve"> ICR was *not* published on Tuesday, March 5, 2024.</w:t>
      </w:r>
    </w:p>
    <w:p w:rsidR="006B2F88" w:rsidP="4D25B0B1" w14:paraId="5539DE6A" w14:textId="77777777">
      <w:pPr>
        <w:ind w:left="720"/>
        <w:rPr>
          <w:rFonts w:ascii="Arial" w:eastAsia="Arial" w:hAnsi="Arial" w:cs="Arial"/>
          <w:sz w:val="24"/>
          <w:szCs w:val="24"/>
        </w:rPr>
      </w:pPr>
      <w:r w:rsidRPr="4D25B0B1">
        <w:rPr>
          <w:rFonts w:ascii="Arial" w:eastAsia="Arial" w:hAnsi="Arial" w:cs="Arial"/>
          <w:sz w:val="24"/>
          <w:szCs w:val="24"/>
        </w:rPr>
        <w:t>VTP says, "VA meets with Veteran Service Organizations and public advocacy organizations on a regular basis..."</w:t>
      </w:r>
    </w:p>
    <w:p w:rsidR="006B2F88" w:rsidP="4D25B0B1" w14:paraId="28165BD4" w14:textId="77777777">
      <w:pPr>
        <w:ind w:left="720"/>
        <w:rPr>
          <w:rFonts w:ascii="Arial" w:eastAsia="Arial" w:hAnsi="Arial" w:cs="Arial"/>
          <w:sz w:val="24"/>
          <w:szCs w:val="24"/>
        </w:rPr>
      </w:pPr>
      <w:r w:rsidRPr="4D25B0B1">
        <w:rPr>
          <w:rFonts w:ascii="Arial" w:eastAsia="Arial" w:hAnsi="Arial" w:cs="Arial"/>
          <w:sz w:val="24"/>
          <w:szCs w:val="24"/>
        </w:rPr>
        <w:t>Name the VSO's and public advocacy organizations.</w:t>
      </w:r>
    </w:p>
    <w:p w:rsidR="006B2F88" w:rsidP="4D25B0B1" w14:paraId="7CCDAD40" w14:textId="77777777">
      <w:pPr>
        <w:ind w:left="720"/>
        <w:rPr>
          <w:rFonts w:ascii="Arial" w:eastAsia="Arial" w:hAnsi="Arial" w:cs="Arial"/>
          <w:sz w:val="24"/>
          <w:szCs w:val="24"/>
        </w:rPr>
      </w:pPr>
      <w:r w:rsidRPr="4D25B0B1">
        <w:rPr>
          <w:rFonts w:ascii="Arial" w:eastAsia="Arial" w:hAnsi="Arial" w:cs="Arial"/>
          <w:sz w:val="24"/>
          <w:szCs w:val="24"/>
        </w:rPr>
        <w:t>Did you notify them about this ICR?</w:t>
      </w:r>
    </w:p>
    <w:p w:rsidR="006B2F88" w:rsidP="4D25B0B1" w14:paraId="797C7D43" w14:textId="77777777">
      <w:pPr>
        <w:ind w:left="720"/>
        <w:rPr>
          <w:rFonts w:ascii="Arial" w:eastAsia="Arial" w:hAnsi="Arial" w:cs="Arial"/>
          <w:sz w:val="24"/>
          <w:szCs w:val="24"/>
        </w:rPr>
      </w:pPr>
      <w:r w:rsidRPr="4D25B0B1">
        <w:rPr>
          <w:rFonts w:ascii="Arial" w:eastAsia="Arial" w:hAnsi="Arial" w:cs="Arial"/>
          <w:sz w:val="24"/>
          <w:szCs w:val="24"/>
        </w:rPr>
        <w:t>Why not?</w:t>
      </w:r>
    </w:p>
    <w:p w:rsidR="006B2F88" w:rsidP="4D25B0B1" w14:paraId="37DE6DD9" w14:textId="77777777">
      <w:pPr>
        <w:ind w:left="720"/>
        <w:rPr>
          <w:rFonts w:ascii="Arial" w:eastAsia="Arial" w:hAnsi="Arial" w:cs="Arial"/>
          <w:sz w:val="24"/>
          <w:szCs w:val="24"/>
        </w:rPr>
      </w:pPr>
      <w:r w:rsidRPr="4D25B0B1">
        <w:rPr>
          <w:rFonts w:ascii="Arial" w:eastAsia="Arial" w:hAnsi="Arial" w:cs="Arial"/>
          <w:sz w:val="24"/>
          <w:szCs w:val="24"/>
        </w:rPr>
        <w:t>Provide frequency of meetings.</w:t>
      </w:r>
    </w:p>
    <w:p w:rsidR="006B2F88" w:rsidP="4D25B0B1" w14:paraId="6B28F712" w14:textId="77777777">
      <w:pPr>
        <w:ind w:left="720"/>
        <w:rPr>
          <w:rFonts w:ascii="Arial" w:eastAsia="Arial" w:hAnsi="Arial" w:cs="Arial"/>
          <w:sz w:val="24"/>
          <w:szCs w:val="24"/>
        </w:rPr>
      </w:pPr>
      <w:r w:rsidRPr="4D25B0B1">
        <w:rPr>
          <w:rFonts w:ascii="Arial" w:eastAsia="Arial" w:hAnsi="Arial" w:cs="Arial"/>
          <w:sz w:val="24"/>
          <w:szCs w:val="24"/>
        </w:rPr>
        <w:t>Provide verification of meetings.</w:t>
      </w:r>
    </w:p>
    <w:p w:rsidR="006B2F88" w:rsidP="4D25B0B1" w14:paraId="69A2516C" w14:textId="15CDAB35">
      <w:pPr>
        <w:ind w:left="720"/>
        <w:rPr>
          <w:rFonts w:ascii="Arial" w:eastAsia="Arial" w:hAnsi="Arial" w:cs="Arial"/>
          <w:sz w:val="24"/>
          <w:szCs w:val="24"/>
        </w:rPr>
      </w:pPr>
      <w:r w:rsidRPr="4D25B0B1">
        <w:rPr>
          <w:rFonts w:ascii="Arial" w:eastAsia="Arial" w:hAnsi="Arial" w:cs="Arial"/>
          <w:sz w:val="24"/>
          <w:szCs w:val="24"/>
        </w:rPr>
        <w:t>"VTP did not effectively communicate with veterans prior to transitioning between systems. During system development, VTP only solicited feedback from a narrow group of veterans who worked with the program office—excluding veterans not employed by VA and veterans service organizations." VA OIG 21-03598-92, Page 8, May 31, 2023 "VHA Lacks an Outcome-Oriented Outreach Plan", GAO-24-106816, Page 25-27, May 2024. The Under Secretary for Health should collect and assess information on subpopulations of veterans’ use of the mileage reimbursement benefit and identify options, as appropriate, to help improve access to care for underserved veterans. (Recommendation 1)</w:t>
      </w:r>
    </w:p>
    <w:p w:rsidR="006B2F88" w:rsidP="4D25B0B1" w14:paraId="3270E2FD" w14:textId="1BB7357B">
      <w:pPr>
        <w:ind w:left="720"/>
        <w:rPr>
          <w:rFonts w:ascii="Arial" w:eastAsia="Arial" w:hAnsi="Arial" w:cs="Arial"/>
          <w:sz w:val="24"/>
          <w:szCs w:val="24"/>
        </w:rPr>
      </w:pPr>
      <w:r w:rsidRPr="4D25B0B1">
        <w:rPr>
          <w:rFonts w:ascii="Arial" w:eastAsia="Arial" w:hAnsi="Arial" w:cs="Arial"/>
          <w:sz w:val="24"/>
          <w:szCs w:val="24"/>
        </w:rPr>
        <w:t>The Under Secretary for Health should collect additional information on veterans’ travel costs and assess costs by demographic, geographic, or other subpopulations to inform evidence-based decisions about transportation programs’ resources. This additional information could include fuel costs and the cost of vehicle maintenance, accessories, parts, and tires. (Recommendation 2)</w:t>
      </w:r>
    </w:p>
    <w:p w:rsidR="006B2F88" w:rsidP="4D25B0B1" w14:paraId="6A5885BA" w14:textId="7F9E0001">
      <w:pPr>
        <w:ind w:left="720"/>
        <w:rPr>
          <w:rFonts w:ascii="Arial" w:eastAsia="Arial" w:hAnsi="Arial" w:cs="Arial"/>
          <w:sz w:val="24"/>
          <w:szCs w:val="24"/>
        </w:rPr>
      </w:pPr>
      <w:r w:rsidRPr="4D25B0B1">
        <w:rPr>
          <w:rFonts w:ascii="Arial" w:eastAsia="Arial" w:hAnsi="Arial" w:cs="Arial"/>
          <w:sz w:val="24"/>
          <w:szCs w:val="24"/>
        </w:rPr>
        <w:t xml:space="preserve">The Under Secretary for Health should finalize and implement an outreach plan for improving veterans’ awareness of aspects of the mileage reimbursement benefit. The plan should include outcome-oriented performance measures and </w:t>
      </w:r>
      <w:r w:rsidRPr="4D25B0B1">
        <w:rPr>
          <w:rFonts w:ascii="Arial" w:eastAsia="Arial" w:hAnsi="Arial" w:cs="Arial"/>
          <w:sz w:val="24"/>
          <w:szCs w:val="24"/>
        </w:rPr>
        <w:t>appropriate communication methods, based on factors such as the intended audience. (Recommendation 3)</w:t>
      </w:r>
    </w:p>
    <w:p w:rsidR="006B2F88" w:rsidP="4D25B0B1" w14:paraId="1F2AE977" w14:textId="57203332">
      <w:pPr>
        <w:ind w:left="720"/>
        <w:rPr>
          <w:rFonts w:ascii="Arial" w:eastAsia="Arial" w:hAnsi="Arial" w:cs="Arial"/>
          <w:sz w:val="24"/>
          <w:szCs w:val="24"/>
        </w:rPr>
      </w:pPr>
      <w:r w:rsidRPr="4D25B0B1">
        <w:rPr>
          <w:rFonts w:ascii="Arial" w:eastAsia="Arial" w:hAnsi="Arial" w:cs="Arial"/>
          <w:sz w:val="24"/>
          <w:szCs w:val="24"/>
        </w:rPr>
        <w:t>The Under Secretary for Health should evaluate the effectiveness of the outreach plan for improving veterans’ awareness of the benefit, and revise communication methods as appropriate. (Recommendation 4)</w:t>
      </w:r>
    </w:p>
    <w:p w:rsidR="003F1251" w:rsidP="4D25B0B1" w14:paraId="52A3A99E" w14:textId="4C4B42D6">
      <w:pPr>
        <w:ind w:left="720"/>
        <w:rPr>
          <w:rFonts w:ascii="Arial" w:eastAsia="Arial" w:hAnsi="Arial" w:cs="Arial"/>
          <w:sz w:val="24"/>
          <w:szCs w:val="24"/>
        </w:rPr>
      </w:pPr>
      <w:r w:rsidRPr="4D25B0B1">
        <w:rPr>
          <w:rFonts w:ascii="Arial" w:eastAsia="Arial" w:hAnsi="Arial" w:cs="Arial"/>
          <w:sz w:val="24"/>
          <w:szCs w:val="24"/>
        </w:rPr>
        <w:t>GAO-24-106816, Page 31, May 2024</w:t>
      </w:r>
    </w:p>
    <w:p w:rsidR="00393B99" w:rsidP="4D25B0B1" w14:paraId="2C3D5224" w14:textId="1CF6DCCE">
      <w:pPr>
        <w:ind w:left="720"/>
        <w:rPr>
          <w:rFonts w:ascii="Arial" w:eastAsia="Arial" w:hAnsi="Arial" w:cs="Arial"/>
          <w:color w:val="000000" w:themeColor="text1"/>
          <w:sz w:val="24"/>
          <w:szCs w:val="24"/>
        </w:rPr>
      </w:pPr>
      <w:r w:rsidRPr="4D25B0B1">
        <w:rPr>
          <w:rFonts w:ascii="Arial" w:eastAsia="Arial" w:hAnsi="Arial" w:cs="Arial"/>
          <w:b/>
          <w:bCs/>
          <w:sz w:val="24"/>
          <w:szCs w:val="24"/>
        </w:rPr>
        <w:t>VA Response:</w:t>
      </w:r>
      <w:r w:rsidRPr="4D25B0B1">
        <w:rPr>
          <w:rFonts w:ascii="Arial" w:eastAsia="Arial" w:hAnsi="Arial" w:cs="Arial"/>
          <w:sz w:val="24"/>
          <w:szCs w:val="24"/>
        </w:rPr>
        <w:t xml:space="preserve"> </w:t>
      </w:r>
      <w:r w:rsidRPr="4D25B0B1" w:rsidR="68AF8BEC">
        <w:rPr>
          <w:rFonts w:ascii="Arial" w:eastAsia="Arial" w:hAnsi="Arial" w:cs="Arial"/>
          <w:color w:val="000000" w:themeColor="text1"/>
          <w:sz w:val="24"/>
          <w:szCs w:val="24"/>
        </w:rPr>
        <w:t xml:space="preserve">VA has received your response and appreciates your feedback.  Information regarding records or files maintained by a federal agency may be requested by filing a Freedom of Information Act request.  </w:t>
      </w:r>
    </w:p>
    <w:p w:rsidR="005559AB" w:rsidP="4D25B0B1" w14:paraId="6E62273D" w14:textId="70E97B27">
      <w:pPr>
        <w:pStyle w:val="ListParagraph"/>
        <w:numPr>
          <w:ilvl w:val="0"/>
          <w:numId w:val="5"/>
        </w:numPr>
        <w:rPr>
          <w:rFonts w:ascii="Arial" w:eastAsia="Arial" w:hAnsi="Arial" w:cs="Arial"/>
          <w:sz w:val="24"/>
          <w:szCs w:val="24"/>
        </w:rPr>
      </w:pPr>
      <w:r w:rsidRPr="4D25B0B1">
        <w:rPr>
          <w:rFonts w:ascii="Arial" w:eastAsia="Arial" w:hAnsi="Arial" w:cs="Arial"/>
          <w:sz w:val="24"/>
          <w:szCs w:val="24"/>
        </w:rPr>
        <w:t>PC-202402-2900-022-101824-065058-1</w:t>
      </w:r>
    </w:p>
    <w:p w:rsidR="005559AB" w:rsidP="4D25B0B1" w14:paraId="44ECFA6A" w14:textId="77777777">
      <w:pPr>
        <w:ind w:left="720"/>
        <w:rPr>
          <w:rFonts w:ascii="Arial" w:eastAsia="Arial" w:hAnsi="Arial" w:cs="Arial"/>
          <w:sz w:val="24"/>
          <w:szCs w:val="24"/>
        </w:rPr>
      </w:pPr>
      <w:r w:rsidRPr="4D25B0B1">
        <w:rPr>
          <w:rFonts w:ascii="Arial" w:eastAsia="Arial" w:hAnsi="Arial" w:cs="Arial"/>
          <w:sz w:val="24"/>
          <w:szCs w:val="24"/>
        </w:rPr>
        <w:t>Supporting Statement A for ICR 202402-2900-022 of OMB 2900-0798.</w:t>
      </w:r>
    </w:p>
    <w:p w:rsidR="005559AB" w:rsidP="4D25B0B1" w14:paraId="524F7DB6" w14:textId="77777777">
      <w:pPr>
        <w:ind w:left="720"/>
        <w:rPr>
          <w:rFonts w:ascii="Arial" w:eastAsia="Arial" w:hAnsi="Arial" w:cs="Arial"/>
          <w:sz w:val="24"/>
          <w:szCs w:val="24"/>
        </w:rPr>
      </w:pPr>
      <w:r w:rsidRPr="4D25B0B1">
        <w:rPr>
          <w:rFonts w:ascii="Arial" w:eastAsia="Arial" w:hAnsi="Arial" w:cs="Arial"/>
          <w:sz w:val="24"/>
          <w:szCs w:val="24"/>
        </w:rPr>
        <w:t>7. VTP says, "There are no such special circumstances."</w:t>
      </w:r>
    </w:p>
    <w:p w:rsidR="005559AB" w:rsidP="4D25B0B1" w14:paraId="02BA3208" w14:textId="4BE3B5D0">
      <w:pPr>
        <w:ind w:left="720"/>
        <w:rPr>
          <w:rFonts w:ascii="Arial" w:eastAsia="Arial" w:hAnsi="Arial" w:cs="Arial"/>
          <w:sz w:val="24"/>
          <w:szCs w:val="24"/>
        </w:rPr>
      </w:pPr>
      <w:r w:rsidRPr="4D25B0B1">
        <w:rPr>
          <w:rFonts w:ascii="Arial" w:eastAsia="Arial" w:hAnsi="Arial" w:cs="Arial"/>
          <w:sz w:val="24"/>
          <w:szCs w:val="24"/>
        </w:rPr>
        <w:t xml:space="preserve">Yes, there are. Information collection may be performed monthly, weekly, daily, hourly or by the </w:t>
      </w:r>
      <w:r w:rsidRPr="4D25B0B1">
        <w:rPr>
          <w:rFonts w:ascii="Arial" w:eastAsia="Arial" w:hAnsi="Arial" w:cs="Arial"/>
          <w:sz w:val="24"/>
          <w:szCs w:val="24"/>
        </w:rPr>
        <w:t>minute;</w:t>
      </w:r>
      <w:r w:rsidRPr="4D25B0B1">
        <w:rPr>
          <w:rFonts w:ascii="Arial" w:eastAsia="Arial" w:hAnsi="Arial" w:cs="Arial"/>
          <w:sz w:val="24"/>
          <w:szCs w:val="24"/>
        </w:rPr>
        <w:t xml:space="preserve"> whenever a new claim is submitted.</w:t>
      </w:r>
    </w:p>
    <w:p w:rsidR="005559AB" w:rsidP="4D25B0B1" w14:paraId="3C1DFE53" w14:textId="77777777">
      <w:pPr>
        <w:ind w:left="720"/>
        <w:rPr>
          <w:rFonts w:ascii="Arial" w:eastAsia="Arial" w:hAnsi="Arial" w:cs="Arial"/>
          <w:sz w:val="24"/>
          <w:szCs w:val="24"/>
        </w:rPr>
      </w:pPr>
      <w:r w:rsidRPr="4D25B0B1">
        <w:rPr>
          <w:rFonts w:ascii="Arial" w:eastAsia="Arial" w:hAnsi="Arial" w:cs="Arial"/>
          <w:sz w:val="24"/>
          <w:szCs w:val="24"/>
        </w:rPr>
        <w:t>VTP says, "The information will be voluntary..."</w:t>
      </w:r>
    </w:p>
    <w:p w:rsidR="005559AB" w:rsidP="4D25B0B1" w14:paraId="051947D2" w14:textId="65B29071">
      <w:pPr>
        <w:ind w:left="720"/>
        <w:rPr>
          <w:rFonts w:ascii="Arial" w:eastAsia="Arial" w:hAnsi="Arial" w:cs="Arial"/>
          <w:sz w:val="24"/>
          <w:szCs w:val="24"/>
        </w:rPr>
      </w:pPr>
      <w:r w:rsidRPr="4D25B0B1">
        <w:rPr>
          <w:rFonts w:ascii="Arial" w:eastAsia="Arial" w:hAnsi="Arial" w:cs="Arial"/>
          <w:sz w:val="24"/>
          <w:szCs w:val="24"/>
        </w:rPr>
        <w:t>The information collection is not "voluntary", it is required to obtain a benefit.</w:t>
      </w:r>
    </w:p>
    <w:p w:rsidR="005559AB" w:rsidP="4D25B0B1" w14:paraId="4313AEA1" w14:textId="70D34C09">
      <w:pPr>
        <w:pStyle w:val="ListParagraph"/>
        <w:rPr>
          <w:rFonts w:ascii="Arial" w:eastAsia="Arial" w:hAnsi="Arial" w:cs="Arial"/>
          <w:sz w:val="24"/>
          <w:szCs w:val="24"/>
        </w:rPr>
      </w:pPr>
      <w:r w:rsidRPr="4D25B0B1">
        <w:rPr>
          <w:rFonts w:ascii="Arial" w:eastAsia="Arial" w:hAnsi="Arial" w:cs="Arial"/>
          <w:b/>
          <w:bCs/>
          <w:sz w:val="24"/>
          <w:szCs w:val="24"/>
        </w:rPr>
        <w:t>VA Response:</w:t>
      </w:r>
      <w:r w:rsidRPr="4D25B0B1">
        <w:rPr>
          <w:rFonts w:ascii="Arial" w:eastAsia="Arial" w:hAnsi="Arial" w:cs="Arial"/>
          <w:sz w:val="24"/>
          <w:szCs w:val="24"/>
        </w:rPr>
        <w:t xml:space="preserve"> </w:t>
      </w:r>
      <w:r w:rsidRPr="4D25B0B1" w:rsidR="3BC5EFD7">
        <w:rPr>
          <w:rFonts w:ascii="Arial" w:eastAsia="Arial" w:hAnsi="Arial" w:cs="Arial"/>
          <w:color w:val="000000" w:themeColor="text1"/>
          <w:sz w:val="24"/>
          <w:szCs w:val="24"/>
        </w:rPr>
        <w:t xml:space="preserve">VA has received your response and appreciates your feedback. </w:t>
      </w:r>
      <w:r w:rsidRPr="4D25B0B1" w:rsidR="73402307">
        <w:rPr>
          <w:rFonts w:ascii="Arial" w:eastAsia="Arial" w:hAnsi="Arial" w:cs="Arial"/>
          <w:sz w:val="24"/>
          <w:szCs w:val="24"/>
        </w:rPr>
        <w:t>38 CFR 70.4 clarifies that eligibility is based on services received. This requirement supports VA’s obligation to deter fraud, waste and abuse via improper payments as directed under the provisions of the Payment Integrity Information Act of 2019. This instruction provides clear direction to what may be submitted with the application for verification of services received.</w:t>
      </w:r>
    </w:p>
    <w:p w:rsidR="00013EAA" w:rsidRPr="00013EAA" w:rsidP="4D25B0B1" w14:paraId="559FE1F8" w14:textId="77777777">
      <w:pPr>
        <w:pStyle w:val="ListParagraph"/>
        <w:rPr>
          <w:rFonts w:ascii="Arial" w:eastAsia="Arial" w:hAnsi="Arial" w:cs="Arial"/>
          <w:sz w:val="24"/>
          <w:szCs w:val="24"/>
        </w:rPr>
      </w:pPr>
    </w:p>
    <w:p w:rsidR="005559AB" w:rsidP="4D25B0B1" w14:paraId="135AC00E" w14:textId="5A824C6D">
      <w:pPr>
        <w:pStyle w:val="ListParagraph"/>
        <w:numPr>
          <w:ilvl w:val="0"/>
          <w:numId w:val="5"/>
        </w:numPr>
        <w:rPr>
          <w:rFonts w:ascii="Arial" w:eastAsia="Arial" w:hAnsi="Arial" w:cs="Arial"/>
          <w:sz w:val="24"/>
          <w:szCs w:val="24"/>
        </w:rPr>
      </w:pPr>
      <w:r w:rsidRPr="4D25B0B1">
        <w:rPr>
          <w:rFonts w:ascii="Arial" w:eastAsia="Arial" w:hAnsi="Arial" w:cs="Arial"/>
          <w:sz w:val="24"/>
          <w:szCs w:val="24"/>
        </w:rPr>
        <w:t>PC-202402-2900-022-101824-</w:t>
      </w:r>
      <w:r w:rsidRPr="4D25B0B1" w:rsidR="46CA595B">
        <w:rPr>
          <w:rFonts w:ascii="Arial" w:eastAsia="Arial" w:hAnsi="Arial" w:cs="Arial"/>
          <w:sz w:val="24"/>
          <w:szCs w:val="24"/>
        </w:rPr>
        <w:t>065258-1</w:t>
      </w:r>
    </w:p>
    <w:p w:rsidR="004F64B0" w:rsidP="4D25B0B1" w14:paraId="2802418E" w14:textId="77777777">
      <w:pPr>
        <w:ind w:left="720"/>
        <w:rPr>
          <w:rFonts w:ascii="Arial" w:eastAsia="Arial" w:hAnsi="Arial" w:cs="Arial"/>
          <w:sz w:val="24"/>
          <w:szCs w:val="24"/>
        </w:rPr>
      </w:pPr>
      <w:r w:rsidRPr="4D25B0B1">
        <w:rPr>
          <w:rFonts w:ascii="Arial" w:eastAsia="Arial" w:hAnsi="Arial" w:cs="Arial"/>
          <w:sz w:val="24"/>
          <w:szCs w:val="24"/>
        </w:rPr>
        <w:t>Supporting Statement A for ICR 202402-2900-022 of OMB 2900-0798.</w:t>
      </w:r>
    </w:p>
    <w:p w:rsidR="004F64B0" w:rsidP="4D25B0B1" w14:paraId="16EC72A6" w14:textId="27793715">
      <w:pPr>
        <w:ind w:left="720"/>
        <w:rPr>
          <w:rFonts w:ascii="Arial" w:eastAsia="Arial" w:hAnsi="Arial" w:cs="Arial"/>
          <w:sz w:val="24"/>
          <w:szCs w:val="24"/>
        </w:rPr>
      </w:pPr>
      <w:r w:rsidRPr="4D25B0B1">
        <w:rPr>
          <w:rFonts w:ascii="Arial" w:eastAsia="Arial" w:hAnsi="Arial" w:cs="Arial"/>
          <w:sz w:val="24"/>
          <w:szCs w:val="24"/>
        </w:rPr>
        <w:t>4. VTP's verification of attendance (VOA) is an exact duplication of information collection by BTSSS and the VA Form 10-3542.</w:t>
      </w:r>
    </w:p>
    <w:p w:rsidR="004F64B0" w:rsidP="4D25B0B1" w14:paraId="29A67100" w14:textId="49642EBA">
      <w:pPr>
        <w:ind w:left="720"/>
        <w:rPr>
          <w:rFonts w:ascii="Arial" w:eastAsia="Arial" w:hAnsi="Arial" w:cs="Arial"/>
          <w:sz w:val="24"/>
          <w:szCs w:val="24"/>
        </w:rPr>
      </w:pPr>
      <w:r w:rsidRPr="4D25B0B1">
        <w:rPr>
          <w:rFonts w:ascii="Arial" w:eastAsia="Arial" w:hAnsi="Arial" w:cs="Arial"/>
          <w:sz w:val="24"/>
          <w:szCs w:val="24"/>
        </w:rPr>
        <w:t>VTP has not described why the VOA is required or why the information collection performed by the BTSSS and other VHA systems cannot be used or modified for the purposed described in item 2 above.</w:t>
      </w:r>
    </w:p>
    <w:p w:rsidR="004F64B0" w:rsidP="4D25B0B1" w14:paraId="3B7A1428" w14:textId="2B5BB014">
      <w:pPr>
        <w:ind w:left="720"/>
        <w:rPr>
          <w:rFonts w:ascii="Arial" w:eastAsia="Arial" w:hAnsi="Arial" w:cs="Arial"/>
          <w:sz w:val="24"/>
          <w:szCs w:val="24"/>
        </w:rPr>
      </w:pPr>
      <w:r w:rsidRPr="4D25B0B1">
        <w:rPr>
          <w:rFonts w:ascii="Arial" w:eastAsia="Arial" w:hAnsi="Arial" w:cs="Arial"/>
          <w:sz w:val="24"/>
          <w:szCs w:val="24"/>
        </w:rPr>
        <w:t xml:space="preserve">VTP already stated in </w:t>
      </w:r>
      <w:r w:rsidRPr="4D25B0B1" w:rsidR="0DA52311">
        <w:rPr>
          <w:rFonts w:ascii="Arial" w:eastAsia="Arial" w:hAnsi="Arial" w:cs="Arial"/>
          <w:sz w:val="24"/>
          <w:szCs w:val="24"/>
        </w:rPr>
        <w:t>i</w:t>
      </w:r>
      <w:r w:rsidRPr="4D25B0B1">
        <w:rPr>
          <w:rFonts w:ascii="Arial" w:eastAsia="Arial" w:hAnsi="Arial" w:cs="Arial"/>
          <w:sz w:val="24"/>
          <w:szCs w:val="24"/>
        </w:rPr>
        <w:t>tem 2, "The claim includes a penalty statement and a statement indicating the claimant has traveled at their own expense and not used Government or cost-free resources for this purpose."</w:t>
      </w:r>
    </w:p>
    <w:p w:rsidR="004F64B0" w:rsidP="4D25B0B1" w14:paraId="7C8A3B37" w14:textId="42397598">
      <w:pPr>
        <w:ind w:left="720"/>
        <w:rPr>
          <w:rFonts w:ascii="Arial" w:eastAsia="Arial" w:hAnsi="Arial" w:cs="Arial"/>
          <w:sz w:val="24"/>
          <w:szCs w:val="24"/>
        </w:rPr>
      </w:pPr>
      <w:r w:rsidRPr="4D25B0B1">
        <w:rPr>
          <w:rFonts w:ascii="Arial" w:eastAsia="Arial" w:hAnsi="Arial" w:cs="Arial"/>
          <w:sz w:val="24"/>
          <w:szCs w:val="24"/>
        </w:rPr>
        <w:t xml:space="preserve">The statement also says, "I certify that the above information is correct." This means the appointment was completed, services were </w:t>
      </w:r>
      <w:r w:rsidRPr="4D25B0B1" w:rsidR="15E7B540">
        <w:rPr>
          <w:rFonts w:ascii="Arial" w:eastAsia="Arial" w:hAnsi="Arial" w:cs="Arial"/>
          <w:sz w:val="24"/>
          <w:szCs w:val="24"/>
        </w:rPr>
        <w:t>received</w:t>
      </w:r>
      <w:r w:rsidRPr="4D25B0B1">
        <w:rPr>
          <w:rFonts w:ascii="Arial" w:eastAsia="Arial" w:hAnsi="Arial" w:cs="Arial"/>
          <w:sz w:val="24"/>
          <w:szCs w:val="24"/>
        </w:rPr>
        <w:t>.</w:t>
      </w:r>
    </w:p>
    <w:p w:rsidR="004F64B0" w:rsidP="4D25B0B1" w14:paraId="73367FE8" w14:textId="7DD675FA">
      <w:pPr>
        <w:ind w:left="720"/>
        <w:rPr>
          <w:rFonts w:ascii="Arial" w:eastAsia="Arial" w:hAnsi="Arial" w:cs="Arial"/>
          <w:sz w:val="24"/>
          <w:szCs w:val="24"/>
        </w:rPr>
      </w:pPr>
      <w:r w:rsidRPr="4D25B0B1">
        <w:rPr>
          <w:rFonts w:ascii="Arial" w:eastAsia="Arial" w:hAnsi="Arial" w:cs="Arial"/>
          <w:sz w:val="24"/>
          <w:szCs w:val="24"/>
        </w:rPr>
        <w:t>Add "I have received the services for the appointment related to this claim." to the certification on the VA Form 10-3542 and BTSSS if it makes you feel better.</w:t>
      </w:r>
    </w:p>
    <w:p w:rsidR="004F64B0" w:rsidP="4D25B0B1" w14:paraId="0CD5D62E" w14:textId="77777777">
      <w:pPr>
        <w:ind w:left="720"/>
        <w:rPr>
          <w:rFonts w:ascii="Arial" w:eastAsia="Arial" w:hAnsi="Arial" w:cs="Arial"/>
          <w:sz w:val="24"/>
          <w:szCs w:val="24"/>
        </w:rPr>
      </w:pPr>
      <w:r w:rsidRPr="4D25B0B1">
        <w:rPr>
          <w:rFonts w:ascii="Arial" w:eastAsia="Arial" w:hAnsi="Arial" w:cs="Arial"/>
          <w:sz w:val="24"/>
          <w:szCs w:val="24"/>
        </w:rPr>
        <w:t>Why does VTP trust the provider, but not the beneficiary?</w:t>
      </w:r>
    </w:p>
    <w:p w:rsidR="004F64B0" w:rsidP="4D25B0B1" w14:paraId="02864F99" w14:textId="77777777">
      <w:pPr>
        <w:ind w:left="720"/>
        <w:rPr>
          <w:rFonts w:ascii="Arial" w:eastAsia="Arial" w:hAnsi="Arial" w:cs="Arial"/>
          <w:sz w:val="24"/>
          <w:szCs w:val="24"/>
        </w:rPr>
      </w:pPr>
      <w:r w:rsidRPr="4D25B0B1">
        <w:rPr>
          <w:rFonts w:ascii="Arial" w:eastAsia="Arial" w:hAnsi="Arial" w:cs="Arial"/>
          <w:sz w:val="24"/>
          <w:szCs w:val="24"/>
        </w:rPr>
        <w:t>Item 2 of this SSA identifies *five* data elements and *only five* data elements:</w:t>
      </w:r>
    </w:p>
    <w:p w:rsidR="004F64B0" w:rsidP="4D25B0B1" w14:paraId="75A84C7D" w14:textId="77777777">
      <w:pPr>
        <w:ind w:left="720"/>
        <w:rPr>
          <w:rFonts w:ascii="Arial" w:eastAsia="Arial" w:hAnsi="Arial" w:cs="Arial"/>
          <w:sz w:val="24"/>
          <w:szCs w:val="24"/>
        </w:rPr>
      </w:pPr>
      <w:r w:rsidRPr="4D25B0B1">
        <w:rPr>
          <w:rFonts w:ascii="Arial" w:eastAsia="Arial" w:hAnsi="Arial" w:cs="Arial"/>
          <w:sz w:val="24"/>
          <w:szCs w:val="24"/>
        </w:rPr>
        <w:t>Identity, addresses, dates, other than mileage, signature.</w:t>
      </w:r>
    </w:p>
    <w:p w:rsidR="00392A47" w:rsidP="4D25B0B1" w14:paraId="40F00FCA" w14:textId="0786CCD9">
      <w:pPr>
        <w:ind w:left="720"/>
        <w:rPr>
          <w:rFonts w:ascii="Arial" w:eastAsia="Arial" w:hAnsi="Arial" w:cs="Arial"/>
          <w:sz w:val="24"/>
          <w:szCs w:val="24"/>
        </w:rPr>
      </w:pPr>
      <w:r w:rsidRPr="4D25B0B1">
        <w:rPr>
          <w:rFonts w:ascii="Arial" w:eastAsia="Arial" w:hAnsi="Arial" w:cs="Arial"/>
          <w:sz w:val="24"/>
          <w:szCs w:val="24"/>
        </w:rPr>
        <w:t>"If the same or similar information is available, describe why it cannot be used or modified for the purposes described in item</w:t>
      </w:r>
      <w:r w:rsidRPr="4D25B0B1" w:rsidR="62178DC0">
        <w:rPr>
          <w:rFonts w:ascii="Arial" w:eastAsia="Arial" w:hAnsi="Arial" w:cs="Arial"/>
          <w:sz w:val="24"/>
          <w:szCs w:val="24"/>
        </w:rPr>
        <w:t xml:space="preserve"> </w:t>
      </w:r>
      <w:r w:rsidRPr="4D25B0B1">
        <w:rPr>
          <w:rFonts w:ascii="Arial" w:eastAsia="Arial" w:hAnsi="Arial" w:cs="Arial"/>
          <w:sz w:val="24"/>
          <w:szCs w:val="24"/>
        </w:rPr>
        <w:t>2 above."</w:t>
      </w:r>
    </w:p>
    <w:p w:rsidR="00976CFE" w:rsidP="4D25B0B1" w14:paraId="5111BA56" w14:textId="6F4B0CDF">
      <w:pPr>
        <w:ind w:left="720"/>
        <w:rPr>
          <w:rFonts w:ascii="Arial" w:eastAsia="Arial" w:hAnsi="Arial" w:cs="Arial"/>
          <w:color w:val="000000" w:themeColor="text1"/>
          <w:sz w:val="24"/>
          <w:szCs w:val="24"/>
        </w:rPr>
      </w:pPr>
      <w:r w:rsidRPr="26F8382C">
        <w:rPr>
          <w:rFonts w:ascii="Arial" w:eastAsia="Arial" w:hAnsi="Arial" w:cs="Arial"/>
          <w:b/>
          <w:bCs/>
          <w:sz w:val="24"/>
          <w:szCs w:val="24"/>
        </w:rPr>
        <w:t>VA Response:</w:t>
      </w:r>
      <w:r w:rsidRPr="26F8382C">
        <w:rPr>
          <w:rFonts w:ascii="Arial" w:eastAsia="Arial" w:hAnsi="Arial" w:cs="Arial"/>
          <w:sz w:val="24"/>
          <w:szCs w:val="24"/>
        </w:rPr>
        <w:t xml:space="preserve"> </w:t>
      </w:r>
      <w:r w:rsidRPr="26F8382C" w:rsidR="116EED60">
        <w:rPr>
          <w:rFonts w:ascii="Arial" w:eastAsia="Arial" w:hAnsi="Arial" w:cs="Arial"/>
          <w:color w:val="000000" w:themeColor="text1"/>
          <w:sz w:val="24"/>
          <w:szCs w:val="24"/>
        </w:rPr>
        <w:t xml:space="preserve">VA has received your response and appreciates your feedback. </w:t>
      </w:r>
      <w:r w:rsidRPr="26F8382C" w:rsidR="116EED60">
        <w:rPr>
          <w:rFonts w:ascii="Arial" w:eastAsia="Arial" w:hAnsi="Arial" w:cs="Arial"/>
          <w:sz w:val="24"/>
          <w:szCs w:val="24"/>
        </w:rPr>
        <w:t xml:space="preserve">Title 38 United States Code (U.S.C.) § 111 provides the Secretary with the authority to administer VA’s Beneficiary Travel benefits. Title 38 Code of Federal Regulations (CFR) Part 70, Subpart A regulates how VA administers the benefit for VHA purposes.  38 CFR 70.20(e) requires the VA to notify the claimant should additional information be needed to adjudicate the claim as VA must verify care or services were received prior to reimbursement. Further 38 CFR 70.4 again clarifies that eligibility is based on services received. This requirement supports VA’s obligation to deter fraud, waste, and abuse via improper payments as directed under the provisions of the Payment Integrity Information Act of 2019. VA has this requirement and was approved under previous collection efforts under the instructions of the 10-3542 #6 stating “Application will be evaluated to determine eligibility for travel benefits and services received.” </w:t>
      </w:r>
    </w:p>
    <w:p w:rsidR="00976CFE" w:rsidP="4D25B0B1" w14:paraId="6246AEDB" w14:textId="45FEF9EA">
      <w:pPr>
        <w:pStyle w:val="ListParagraph"/>
        <w:numPr>
          <w:ilvl w:val="0"/>
          <w:numId w:val="5"/>
        </w:numPr>
        <w:rPr>
          <w:rFonts w:ascii="Arial" w:eastAsia="Arial" w:hAnsi="Arial" w:cs="Arial"/>
          <w:sz w:val="24"/>
          <w:szCs w:val="24"/>
        </w:rPr>
      </w:pPr>
      <w:r w:rsidRPr="4D25B0B1">
        <w:rPr>
          <w:rFonts w:ascii="Arial" w:eastAsia="Arial" w:hAnsi="Arial" w:cs="Arial"/>
          <w:sz w:val="24"/>
          <w:szCs w:val="24"/>
        </w:rPr>
        <w:t>PC-202402-2900-022-101824-</w:t>
      </w:r>
      <w:r w:rsidRPr="4D25B0B1" w:rsidR="4A768852">
        <w:rPr>
          <w:rFonts w:ascii="Arial" w:eastAsia="Arial" w:hAnsi="Arial" w:cs="Arial"/>
          <w:sz w:val="24"/>
          <w:szCs w:val="24"/>
        </w:rPr>
        <w:t>065412-1</w:t>
      </w:r>
    </w:p>
    <w:p w:rsidR="006875E6" w:rsidP="4D25B0B1" w14:paraId="126BDFE2" w14:textId="77777777">
      <w:pPr>
        <w:ind w:left="720"/>
        <w:rPr>
          <w:rFonts w:ascii="Arial" w:eastAsia="Arial" w:hAnsi="Arial" w:cs="Arial"/>
          <w:sz w:val="24"/>
          <w:szCs w:val="24"/>
        </w:rPr>
      </w:pPr>
      <w:r w:rsidRPr="4D25B0B1">
        <w:rPr>
          <w:rFonts w:ascii="Arial" w:eastAsia="Arial" w:hAnsi="Arial" w:cs="Arial"/>
          <w:sz w:val="24"/>
          <w:szCs w:val="24"/>
        </w:rPr>
        <w:t>Supporting Statement A for ICR 202402-2900-022 of OMB 2900-0798.</w:t>
      </w:r>
    </w:p>
    <w:p w:rsidR="006875E6" w:rsidP="4D25B0B1" w14:paraId="4F789F37" w14:textId="77777777">
      <w:pPr>
        <w:ind w:left="720"/>
        <w:rPr>
          <w:rFonts w:ascii="Arial" w:eastAsia="Arial" w:hAnsi="Arial" w:cs="Arial"/>
          <w:sz w:val="24"/>
          <w:szCs w:val="24"/>
        </w:rPr>
      </w:pPr>
      <w:r w:rsidRPr="4D25B0B1">
        <w:rPr>
          <w:rFonts w:ascii="Arial" w:eastAsia="Arial" w:hAnsi="Arial" w:cs="Arial"/>
          <w:sz w:val="24"/>
          <w:szCs w:val="24"/>
        </w:rPr>
        <w:t>3. VTP has not complied with terms of clearance from 07/17/2017.</w:t>
      </w:r>
    </w:p>
    <w:p w:rsidR="006875E6" w:rsidP="4D25B0B1" w14:paraId="6180F112" w14:textId="77777777">
      <w:pPr>
        <w:ind w:left="720"/>
        <w:rPr>
          <w:rFonts w:ascii="Arial" w:eastAsia="Arial" w:hAnsi="Arial" w:cs="Arial"/>
          <w:sz w:val="24"/>
          <w:szCs w:val="24"/>
        </w:rPr>
      </w:pPr>
      <w:r w:rsidRPr="4D25B0B1">
        <w:rPr>
          <w:rFonts w:ascii="Arial" w:eastAsia="Arial" w:hAnsi="Arial" w:cs="Arial"/>
          <w:sz w:val="24"/>
          <w:szCs w:val="24"/>
        </w:rPr>
        <w:t>https://www.reginfo.gov/public/do/PRAViewICR?ref_nbr=201604-2900-019#</w:t>
      </w:r>
    </w:p>
    <w:p w:rsidR="006875E6" w:rsidP="4D25B0B1" w14:paraId="2AAD358E" w14:textId="77777777">
      <w:pPr>
        <w:ind w:left="720"/>
        <w:rPr>
          <w:rFonts w:ascii="Arial" w:eastAsia="Arial" w:hAnsi="Arial" w:cs="Arial"/>
          <w:sz w:val="24"/>
          <w:szCs w:val="24"/>
        </w:rPr>
      </w:pPr>
      <w:r w:rsidRPr="4D25B0B1">
        <w:rPr>
          <w:rFonts w:ascii="Arial" w:eastAsia="Arial" w:hAnsi="Arial" w:cs="Arial"/>
          <w:sz w:val="24"/>
          <w:szCs w:val="24"/>
        </w:rPr>
        <w:t>VTP has not provided screen shots/images of the kiosk/mobile technology/BTSSS.</w:t>
      </w:r>
    </w:p>
    <w:p w:rsidR="006875E6" w:rsidP="4D25B0B1" w14:paraId="51EC3F48" w14:textId="77777777">
      <w:pPr>
        <w:ind w:left="720"/>
        <w:rPr>
          <w:rFonts w:ascii="Arial" w:eastAsia="Arial" w:hAnsi="Arial" w:cs="Arial"/>
          <w:sz w:val="24"/>
          <w:szCs w:val="24"/>
        </w:rPr>
      </w:pPr>
      <w:r w:rsidRPr="4D25B0B1">
        <w:rPr>
          <w:rFonts w:ascii="Arial" w:eastAsia="Arial" w:hAnsi="Arial" w:cs="Arial"/>
          <w:sz w:val="24"/>
          <w:szCs w:val="24"/>
        </w:rPr>
        <w:t>"If this is an electronic application, you must provide screenshots of the entire online form."</w:t>
      </w:r>
    </w:p>
    <w:p w:rsidR="006875E6" w:rsidP="4D25B0B1" w14:paraId="6F449DEC" w14:textId="77777777">
      <w:pPr>
        <w:ind w:left="720"/>
        <w:rPr>
          <w:rFonts w:ascii="Arial" w:eastAsia="Arial" w:hAnsi="Arial" w:cs="Arial"/>
          <w:sz w:val="24"/>
          <w:szCs w:val="24"/>
        </w:rPr>
      </w:pPr>
      <w:r w:rsidRPr="4D25B0B1">
        <w:rPr>
          <w:rFonts w:ascii="Arial" w:eastAsia="Arial" w:hAnsi="Arial" w:cs="Arial"/>
          <w:sz w:val="24"/>
          <w:szCs w:val="24"/>
        </w:rPr>
        <w:t>Add BTSSS URL: https://dvagov-btsss.dynamics365portals.us/.</w:t>
      </w:r>
    </w:p>
    <w:p w:rsidR="006875E6" w:rsidP="4D25B0B1" w14:paraId="12497A27" w14:textId="366B4EBC">
      <w:pPr>
        <w:ind w:left="720"/>
        <w:rPr>
          <w:rFonts w:ascii="Arial" w:eastAsia="Arial" w:hAnsi="Arial" w:cs="Arial"/>
          <w:sz w:val="24"/>
          <w:szCs w:val="24"/>
        </w:rPr>
      </w:pPr>
      <w:r w:rsidRPr="4D25B0B1">
        <w:rPr>
          <w:rFonts w:ascii="Arial" w:eastAsia="Arial" w:hAnsi="Arial" w:cs="Arial"/>
          <w:sz w:val="24"/>
          <w:szCs w:val="24"/>
        </w:rPr>
        <w:t>VA Form 10-3542 is *not* modernization.</w:t>
      </w:r>
    </w:p>
    <w:p w:rsidR="006875E6" w:rsidP="4D25B0B1" w14:paraId="2E65DD40" w14:textId="559A0303">
      <w:pPr>
        <w:ind w:left="720"/>
        <w:rPr>
          <w:rFonts w:ascii="Arial" w:eastAsia="Arial" w:hAnsi="Arial" w:cs="Arial"/>
          <w:sz w:val="24"/>
          <w:szCs w:val="24"/>
        </w:rPr>
      </w:pPr>
      <w:r w:rsidRPr="26F8382C">
        <w:rPr>
          <w:rFonts w:ascii="Arial" w:eastAsia="Arial" w:hAnsi="Arial" w:cs="Arial"/>
          <w:b/>
          <w:bCs/>
          <w:sz w:val="24"/>
          <w:szCs w:val="24"/>
        </w:rPr>
        <w:t>VA Response:</w:t>
      </w:r>
      <w:r w:rsidRPr="26F8382C">
        <w:rPr>
          <w:rFonts w:ascii="Arial" w:eastAsia="Arial" w:hAnsi="Arial" w:cs="Arial"/>
          <w:sz w:val="24"/>
          <w:szCs w:val="24"/>
        </w:rPr>
        <w:t xml:space="preserve"> </w:t>
      </w:r>
      <w:r w:rsidRPr="26F8382C" w:rsidR="17774F5E">
        <w:rPr>
          <w:rFonts w:ascii="Arial" w:eastAsia="Arial" w:hAnsi="Arial" w:cs="Arial"/>
          <w:sz w:val="24"/>
          <w:szCs w:val="24"/>
        </w:rPr>
        <w:t xml:space="preserve">VA has received your response and appreciates your feedback.  </w:t>
      </w:r>
    </w:p>
    <w:p w:rsidR="006875E6" w:rsidP="4D25B0B1" w14:paraId="0E7DFF40" w14:textId="61F41576">
      <w:pPr>
        <w:pStyle w:val="ListParagraph"/>
        <w:numPr>
          <w:ilvl w:val="0"/>
          <w:numId w:val="5"/>
        </w:numPr>
        <w:rPr>
          <w:rFonts w:ascii="Arial" w:eastAsia="Arial" w:hAnsi="Arial" w:cs="Arial"/>
          <w:sz w:val="24"/>
          <w:szCs w:val="24"/>
        </w:rPr>
      </w:pPr>
      <w:r w:rsidRPr="4D25B0B1">
        <w:rPr>
          <w:rFonts w:ascii="Arial" w:eastAsia="Arial" w:hAnsi="Arial" w:cs="Arial"/>
          <w:sz w:val="24"/>
          <w:szCs w:val="24"/>
        </w:rPr>
        <w:t>PC-202402-2900-022-101824-</w:t>
      </w:r>
      <w:r w:rsidRPr="4D25B0B1" w:rsidR="002E3ABA">
        <w:rPr>
          <w:rFonts w:ascii="Arial" w:eastAsia="Arial" w:hAnsi="Arial" w:cs="Arial"/>
          <w:sz w:val="24"/>
          <w:szCs w:val="24"/>
        </w:rPr>
        <w:t>065532-1</w:t>
      </w:r>
    </w:p>
    <w:p w:rsidR="009B5937" w:rsidP="4D25B0B1" w14:paraId="6BF0055A" w14:textId="77777777">
      <w:pPr>
        <w:ind w:left="720"/>
        <w:rPr>
          <w:rFonts w:ascii="Arial" w:eastAsia="Arial" w:hAnsi="Arial" w:cs="Arial"/>
          <w:sz w:val="24"/>
          <w:szCs w:val="24"/>
        </w:rPr>
      </w:pPr>
      <w:r w:rsidRPr="4D25B0B1">
        <w:rPr>
          <w:rFonts w:ascii="Arial" w:eastAsia="Arial" w:hAnsi="Arial" w:cs="Arial"/>
          <w:sz w:val="24"/>
          <w:szCs w:val="24"/>
        </w:rPr>
        <w:t>Supporting Statement A for ICR 202402-2900-022 of OMB 2900-0798.</w:t>
      </w:r>
    </w:p>
    <w:p w:rsidR="009B5937" w:rsidP="4D25B0B1" w14:paraId="0DEE5E3D" w14:textId="5CEA4142">
      <w:pPr>
        <w:ind w:left="720"/>
        <w:rPr>
          <w:rFonts w:ascii="Arial" w:eastAsia="Arial" w:hAnsi="Arial" w:cs="Arial"/>
          <w:sz w:val="24"/>
          <w:szCs w:val="24"/>
        </w:rPr>
      </w:pPr>
      <w:r w:rsidRPr="4D25B0B1">
        <w:rPr>
          <w:rFonts w:ascii="Arial" w:eastAsia="Arial" w:hAnsi="Arial" w:cs="Arial"/>
          <w:sz w:val="24"/>
          <w:szCs w:val="24"/>
        </w:rPr>
        <w:t>2. VTP says, "The claimant may provide self-attestation of their attendance at a VA authorized appointment with a non-VA provider."</w:t>
      </w:r>
    </w:p>
    <w:p w:rsidR="009B5937" w:rsidP="4D25B0B1" w14:paraId="0CA20C07" w14:textId="77777777">
      <w:pPr>
        <w:ind w:left="720"/>
        <w:rPr>
          <w:rFonts w:ascii="Arial" w:eastAsia="Arial" w:hAnsi="Arial" w:cs="Arial"/>
          <w:sz w:val="24"/>
          <w:szCs w:val="24"/>
        </w:rPr>
      </w:pPr>
      <w:r w:rsidRPr="4D25B0B1">
        <w:rPr>
          <w:rFonts w:ascii="Arial" w:eastAsia="Arial" w:hAnsi="Arial" w:cs="Arial"/>
          <w:sz w:val="24"/>
          <w:szCs w:val="24"/>
        </w:rPr>
        <w:t>No mention of "verification of attendance" (VOA) from the VA Form 10-3542</w:t>
      </w:r>
    </w:p>
    <w:p w:rsidR="009B5937" w:rsidP="4D25B0B1" w14:paraId="79B273DC" w14:textId="0BBC3B8D">
      <w:pPr>
        <w:ind w:left="720"/>
        <w:rPr>
          <w:rFonts w:ascii="Arial" w:eastAsia="Arial" w:hAnsi="Arial" w:cs="Arial"/>
          <w:sz w:val="24"/>
          <w:szCs w:val="24"/>
        </w:rPr>
      </w:pPr>
      <w:r w:rsidRPr="4D25B0B1">
        <w:rPr>
          <w:rFonts w:ascii="Arial" w:eastAsia="Arial" w:hAnsi="Arial" w:cs="Arial"/>
          <w:sz w:val="24"/>
          <w:szCs w:val="24"/>
        </w:rPr>
        <w:t>VTP says, "If VA determines that *additional* information is needed to make a determination* ..., VA will notify the</w:t>
      </w:r>
      <w:r w:rsidRPr="4D25B0B1" w:rsidR="3F958409">
        <w:rPr>
          <w:rFonts w:ascii="Arial" w:eastAsia="Arial" w:hAnsi="Arial" w:cs="Arial"/>
          <w:sz w:val="24"/>
          <w:szCs w:val="24"/>
        </w:rPr>
        <w:t xml:space="preserve"> </w:t>
      </w:r>
      <w:r w:rsidRPr="4D25B0B1">
        <w:rPr>
          <w:rFonts w:ascii="Arial" w:eastAsia="Arial" w:hAnsi="Arial" w:cs="Arial"/>
          <w:sz w:val="24"/>
          <w:szCs w:val="24"/>
        </w:rPr>
        <w:t>claimant...in accordance with 38 CFR 70.20(e).</w:t>
      </w:r>
    </w:p>
    <w:p w:rsidR="009B5937" w:rsidP="4D25B0B1" w14:paraId="4E13AEB7" w14:textId="77777777">
      <w:pPr>
        <w:ind w:left="720"/>
        <w:rPr>
          <w:rFonts w:ascii="Arial" w:eastAsia="Arial" w:hAnsi="Arial" w:cs="Arial"/>
          <w:sz w:val="24"/>
          <w:szCs w:val="24"/>
        </w:rPr>
      </w:pPr>
      <w:r w:rsidRPr="4D25B0B1">
        <w:rPr>
          <w:rFonts w:ascii="Arial" w:eastAsia="Arial" w:hAnsi="Arial" w:cs="Arial"/>
          <w:sz w:val="24"/>
          <w:szCs w:val="24"/>
        </w:rPr>
        <w:t xml:space="preserve">38 CFR 70.20(e) determination </w:t>
      </w:r>
      <w:r w:rsidRPr="4D25B0B1">
        <w:rPr>
          <w:rFonts w:ascii="Arial" w:eastAsia="Arial" w:hAnsi="Arial" w:cs="Arial"/>
          <w:sz w:val="24"/>
          <w:szCs w:val="24"/>
        </w:rPr>
        <w:t>critera</w:t>
      </w:r>
      <w:r w:rsidRPr="4D25B0B1">
        <w:rPr>
          <w:rFonts w:ascii="Arial" w:eastAsia="Arial" w:hAnsi="Arial" w:cs="Arial"/>
          <w:sz w:val="24"/>
          <w:szCs w:val="24"/>
        </w:rPr>
        <w:t xml:space="preserve"> is beyond the VTP authority to *make* payments or *not make* payments.</w:t>
      </w:r>
    </w:p>
    <w:p w:rsidR="009B5937" w:rsidP="4D25B0B1" w14:paraId="64227C9E" w14:textId="77777777">
      <w:pPr>
        <w:ind w:left="720"/>
        <w:rPr>
          <w:rFonts w:ascii="Arial" w:eastAsia="Arial" w:hAnsi="Arial" w:cs="Arial"/>
          <w:sz w:val="24"/>
          <w:szCs w:val="24"/>
        </w:rPr>
      </w:pPr>
      <w:r w:rsidRPr="4D25B0B1">
        <w:rPr>
          <w:rFonts w:ascii="Arial" w:eastAsia="Arial" w:hAnsi="Arial" w:cs="Arial"/>
          <w:sz w:val="24"/>
          <w:szCs w:val="24"/>
        </w:rPr>
        <w:t>There is no undefined, "additional" information collection in an ICR.</w:t>
      </w:r>
    </w:p>
    <w:p w:rsidR="009B5937" w:rsidP="4D25B0B1" w14:paraId="7EF85AD1" w14:textId="459EEF09">
      <w:pPr>
        <w:ind w:left="720"/>
        <w:rPr>
          <w:rFonts w:ascii="Arial" w:eastAsia="Arial" w:hAnsi="Arial" w:cs="Arial"/>
          <w:sz w:val="24"/>
          <w:szCs w:val="24"/>
        </w:rPr>
      </w:pPr>
      <w:r w:rsidRPr="4D25B0B1">
        <w:rPr>
          <w:rFonts w:ascii="Arial" w:eastAsia="Arial" w:hAnsi="Arial" w:cs="Arial"/>
          <w:sz w:val="24"/>
          <w:szCs w:val="24"/>
        </w:rPr>
        <w:t>This item identifies *five* data elements and *only five* data elements to be collected: Identity, addresses, dates, other than</w:t>
      </w:r>
      <w:r w:rsidRPr="4D25B0B1" w:rsidR="3F958409">
        <w:rPr>
          <w:rFonts w:ascii="Arial" w:eastAsia="Arial" w:hAnsi="Arial" w:cs="Arial"/>
          <w:sz w:val="24"/>
          <w:szCs w:val="24"/>
        </w:rPr>
        <w:t xml:space="preserve"> </w:t>
      </w:r>
      <w:r w:rsidRPr="4D25B0B1">
        <w:rPr>
          <w:rFonts w:ascii="Arial" w:eastAsia="Arial" w:hAnsi="Arial" w:cs="Arial"/>
          <w:sz w:val="24"/>
          <w:szCs w:val="24"/>
        </w:rPr>
        <w:t>mileage, signature.</w:t>
      </w:r>
    </w:p>
    <w:p w:rsidR="009B5937" w:rsidP="4D25B0B1" w14:paraId="18C0FA04" w14:textId="77777777">
      <w:pPr>
        <w:ind w:left="720"/>
        <w:rPr>
          <w:rFonts w:ascii="Arial" w:eastAsia="Arial" w:hAnsi="Arial" w:cs="Arial"/>
          <w:sz w:val="24"/>
          <w:szCs w:val="24"/>
        </w:rPr>
      </w:pPr>
      <w:r w:rsidRPr="4D25B0B1">
        <w:rPr>
          <w:rFonts w:ascii="Arial" w:eastAsia="Arial" w:hAnsi="Arial" w:cs="Arial"/>
          <w:sz w:val="24"/>
          <w:szCs w:val="24"/>
        </w:rPr>
        <w:t>Define *all* data elements collected by any and *all* methods.</w:t>
      </w:r>
    </w:p>
    <w:p w:rsidR="009B5937" w:rsidP="4D25B0B1" w14:paraId="57EA508B" w14:textId="5C0E0B6C">
      <w:pPr>
        <w:ind w:left="720"/>
        <w:rPr>
          <w:rFonts w:ascii="Arial" w:eastAsia="Arial" w:hAnsi="Arial" w:cs="Arial"/>
          <w:sz w:val="24"/>
          <w:szCs w:val="24"/>
        </w:rPr>
      </w:pPr>
      <w:r w:rsidRPr="4D25B0B1">
        <w:rPr>
          <w:rFonts w:ascii="Arial" w:eastAsia="Arial" w:hAnsi="Arial" w:cs="Arial"/>
          <w:sz w:val="24"/>
          <w:szCs w:val="24"/>
        </w:rPr>
        <w:t xml:space="preserve">"Do *not* just make *general statements* about the overall use of the </w:t>
      </w:r>
      <w:r w:rsidRPr="4D25B0B1" w:rsidR="30F84F29">
        <w:rPr>
          <w:rFonts w:ascii="Arial" w:eastAsia="Arial" w:hAnsi="Arial" w:cs="Arial"/>
          <w:sz w:val="24"/>
          <w:szCs w:val="24"/>
        </w:rPr>
        <w:t>information but</w:t>
      </w:r>
      <w:r w:rsidRPr="4D25B0B1">
        <w:rPr>
          <w:rFonts w:ascii="Arial" w:eastAsia="Arial" w:hAnsi="Arial" w:cs="Arial"/>
          <w:sz w:val="24"/>
          <w:szCs w:val="24"/>
        </w:rPr>
        <w:t xml:space="preserve"> address the *specific* data elements</w:t>
      </w:r>
      <w:r w:rsidRPr="4D25B0B1" w:rsidR="3F958409">
        <w:rPr>
          <w:rFonts w:ascii="Arial" w:eastAsia="Arial" w:hAnsi="Arial" w:cs="Arial"/>
          <w:sz w:val="24"/>
          <w:szCs w:val="24"/>
        </w:rPr>
        <w:t xml:space="preserve"> </w:t>
      </w:r>
      <w:r w:rsidRPr="4D25B0B1">
        <w:rPr>
          <w:rFonts w:ascii="Arial" w:eastAsia="Arial" w:hAnsi="Arial" w:cs="Arial"/>
          <w:sz w:val="24"/>
          <w:szCs w:val="24"/>
        </w:rPr>
        <w:t>of information being collected."</w:t>
      </w:r>
    </w:p>
    <w:p w:rsidR="009B5937" w:rsidP="4D25B0B1" w14:paraId="2C6061D4" w14:textId="0F99CA28">
      <w:pPr>
        <w:ind w:left="720"/>
        <w:rPr>
          <w:rFonts w:ascii="Arial" w:eastAsia="Arial" w:hAnsi="Arial" w:cs="Arial"/>
          <w:sz w:val="24"/>
          <w:szCs w:val="24"/>
        </w:rPr>
      </w:pPr>
      <w:r w:rsidRPr="4D25B0B1">
        <w:rPr>
          <w:rFonts w:ascii="Arial" w:eastAsia="Arial" w:hAnsi="Arial" w:cs="Arial"/>
          <w:sz w:val="24"/>
          <w:szCs w:val="24"/>
        </w:rPr>
        <w:t>"... you must demonstrate that you will be using all of the information collected for a *practical* and *necessary* program</w:t>
      </w:r>
      <w:r w:rsidRPr="4D25B0B1" w:rsidR="3F958409">
        <w:rPr>
          <w:rFonts w:ascii="Arial" w:eastAsia="Arial" w:hAnsi="Arial" w:cs="Arial"/>
          <w:sz w:val="24"/>
          <w:szCs w:val="24"/>
        </w:rPr>
        <w:t xml:space="preserve"> </w:t>
      </w:r>
      <w:r w:rsidRPr="4D25B0B1">
        <w:rPr>
          <w:rFonts w:ascii="Arial" w:eastAsia="Arial" w:hAnsi="Arial" w:cs="Arial"/>
          <w:sz w:val="24"/>
          <w:szCs w:val="24"/>
        </w:rPr>
        <w:t>purpose."</w:t>
      </w:r>
    </w:p>
    <w:p w:rsidR="009B5937" w:rsidP="4D25B0B1" w14:paraId="0895BB31" w14:textId="77777777">
      <w:pPr>
        <w:ind w:left="720"/>
        <w:rPr>
          <w:rFonts w:ascii="Arial" w:eastAsia="Arial" w:hAnsi="Arial" w:cs="Arial"/>
          <w:sz w:val="24"/>
          <w:szCs w:val="24"/>
        </w:rPr>
      </w:pPr>
      <w:r w:rsidRPr="4D25B0B1">
        <w:rPr>
          <w:rFonts w:ascii="Arial" w:eastAsia="Arial" w:hAnsi="Arial" w:cs="Arial"/>
          <w:sz w:val="24"/>
          <w:szCs w:val="24"/>
        </w:rPr>
        <w:t>Add *all* modalities to your ICR:</w:t>
      </w:r>
    </w:p>
    <w:p w:rsidR="009B5937" w:rsidP="4D25B0B1" w14:paraId="733AEA9D" w14:textId="77777777">
      <w:pPr>
        <w:ind w:left="720"/>
        <w:rPr>
          <w:rFonts w:ascii="Arial" w:eastAsia="Arial" w:hAnsi="Arial" w:cs="Arial"/>
          <w:sz w:val="24"/>
          <w:szCs w:val="24"/>
        </w:rPr>
      </w:pPr>
      <w:r w:rsidRPr="4D25B0B1">
        <w:rPr>
          <w:rFonts w:ascii="Arial" w:eastAsia="Arial" w:hAnsi="Arial" w:cs="Arial"/>
          <w:sz w:val="24"/>
          <w:szCs w:val="24"/>
        </w:rPr>
        <w:t>Current modalities for Veterans to submit their BT applications include:</w:t>
      </w:r>
    </w:p>
    <w:p w:rsidR="009B5937" w:rsidP="4D25B0B1" w14:paraId="3647827F" w14:textId="77777777">
      <w:pPr>
        <w:ind w:left="720"/>
        <w:rPr>
          <w:rFonts w:ascii="Arial" w:eastAsia="Arial" w:hAnsi="Arial" w:cs="Arial"/>
          <w:sz w:val="24"/>
          <w:szCs w:val="24"/>
        </w:rPr>
      </w:pPr>
      <w:r w:rsidRPr="4D25B0B1">
        <w:rPr>
          <w:rFonts w:ascii="Arial" w:eastAsia="Arial" w:hAnsi="Arial" w:cs="Arial"/>
          <w:sz w:val="24"/>
          <w:szCs w:val="24"/>
        </w:rPr>
        <w:t>BTSSS – Online, on mobile devices, or via laptops and tablets offered at many VAMCs.</w:t>
      </w:r>
    </w:p>
    <w:p w:rsidR="009B5937" w:rsidP="4D25B0B1" w14:paraId="7066068B" w14:textId="77777777">
      <w:pPr>
        <w:ind w:left="720"/>
        <w:rPr>
          <w:rFonts w:ascii="Arial" w:eastAsia="Arial" w:hAnsi="Arial" w:cs="Arial"/>
          <w:sz w:val="24"/>
          <w:szCs w:val="24"/>
        </w:rPr>
      </w:pPr>
      <w:r w:rsidRPr="4D25B0B1">
        <w:rPr>
          <w:rFonts w:ascii="Arial" w:eastAsia="Arial" w:hAnsi="Arial" w:cs="Arial"/>
          <w:sz w:val="24"/>
          <w:szCs w:val="24"/>
        </w:rPr>
        <w:t>b. Paper Claims – VA Form 10-3542, Veteran/Beneficiary Claim for reimbursement of Travel Expenses, submitted for</w:t>
      </w:r>
    </w:p>
    <w:p w:rsidR="009B5937" w:rsidP="4D25B0B1" w14:paraId="1515FC7B" w14:textId="77777777">
      <w:pPr>
        <w:ind w:left="720"/>
        <w:rPr>
          <w:rFonts w:ascii="Arial" w:eastAsia="Arial" w:hAnsi="Arial" w:cs="Arial"/>
          <w:sz w:val="24"/>
          <w:szCs w:val="24"/>
        </w:rPr>
      </w:pPr>
      <w:r w:rsidRPr="4D25B0B1">
        <w:rPr>
          <w:rFonts w:ascii="Arial" w:eastAsia="Arial" w:hAnsi="Arial" w:cs="Arial"/>
          <w:sz w:val="24"/>
          <w:szCs w:val="24"/>
        </w:rPr>
        <w:t>manual entry.</w:t>
      </w:r>
    </w:p>
    <w:p w:rsidR="009B5937" w:rsidP="4D25B0B1" w14:paraId="0783C970" w14:textId="77777777">
      <w:pPr>
        <w:ind w:left="720"/>
        <w:rPr>
          <w:rFonts w:ascii="Arial" w:eastAsia="Arial" w:hAnsi="Arial" w:cs="Arial"/>
          <w:sz w:val="24"/>
          <w:szCs w:val="24"/>
        </w:rPr>
      </w:pPr>
      <w:r w:rsidRPr="4D25B0B1">
        <w:rPr>
          <w:rFonts w:ascii="Arial" w:eastAsia="Arial" w:hAnsi="Arial" w:cs="Arial"/>
          <w:sz w:val="24"/>
          <w:szCs w:val="24"/>
        </w:rPr>
        <w:t>c. Patient Check-In (PCI) App - Mobile check-in through va.gov, integrating BT claims for appointments into BTSSS.</w:t>
      </w:r>
    </w:p>
    <w:p w:rsidR="009B5937" w:rsidP="4D25B0B1" w14:paraId="4577EC36" w14:textId="65D37D7D">
      <w:pPr>
        <w:ind w:left="720"/>
        <w:rPr>
          <w:rFonts w:ascii="Arial" w:eastAsia="Arial" w:hAnsi="Arial" w:cs="Arial"/>
          <w:sz w:val="24"/>
          <w:szCs w:val="24"/>
        </w:rPr>
      </w:pPr>
      <w:r w:rsidRPr="4D25B0B1">
        <w:rPr>
          <w:rFonts w:ascii="Arial" w:eastAsia="Arial" w:hAnsi="Arial" w:cs="Arial"/>
          <w:sz w:val="24"/>
          <w:szCs w:val="24"/>
        </w:rPr>
        <w:t xml:space="preserve">d. VetLink Kiosk Integration – Available at 38 VAMCs with </w:t>
      </w:r>
      <w:r w:rsidRPr="4D25B0B1">
        <w:rPr>
          <w:rFonts w:ascii="Arial" w:eastAsia="Arial" w:hAnsi="Arial" w:cs="Arial"/>
          <w:sz w:val="24"/>
          <w:szCs w:val="24"/>
        </w:rPr>
        <w:t>Vecna</w:t>
      </w:r>
      <w:r w:rsidRPr="4D25B0B1">
        <w:rPr>
          <w:rFonts w:ascii="Arial" w:eastAsia="Arial" w:hAnsi="Arial" w:cs="Arial"/>
          <w:sz w:val="24"/>
          <w:szCs w:val="24"/>
        </w:rPr>
        <w:t xml:space="preserve"> contracts</w:t>
      </w:r>
    </w:p>
    <w:p w:rsidR="00E57096" w:rsidRPr="006E3EA0" w:rsidP="4D25B0B1" w14:paraId="5BACE6C6" w14:textId="4180F8D4">
      <w:pPr>
        <w:ind w:left="720"/>
        <w:rPr>
          <w:rFonts w:ascii="Arial" w:eastAsia="Arial" w:hAnsi="Arial" w:cs="Arial"/>
          <w:color w:val="000000"/>
          <w:sz w:val="24"/>
          <w:szCs w:val="24"/>
          <w:bdr w:val="none" w:sz="0" w:space="0" w:color="auto" w:frame="1"/>
        </w:rPr>
      </w:pPr>
      <w:r w:rsidRPr="26F8382C">
        <w:rPr>
          <w:rFonts w:ascii="Arial" w:eastAsia="Arial" w:hAnsi="Arial" w:cs="Arial"/>
          <w:b/>
          <w:bCs/>
          <w:sz w:val="24"/>
          <w:szCs w:val="24"/>
        </w:rPr>
        <w:t>VA Response:</w:t>
      </w:r>
      <w:r w:rsidRPr="26F8382C" w:rsidR="4495FD1B">
        <w:rPr>
          <w:rFonts w:ascii="Arial" w:eastAsia="Arial" w:hAnsi="Arial" w:cs="Arial"/>
          <w:sz w:val="24"/>
          <w:szCs w:val="24"/>
        </w:rPr>
        <w:t xml:space="preserve"> </w:t>
      </w:r>
      <w:r w:rsidRPr="26F8382C" w:rsidR="4495FD1B">
        <w:rPr>
          <w:rStyle w:val="normaltextrun"/>
          <w:rFonts w:ascii="Arial" w:eastAsia="Arial" w:hAnsi="Arial" w:cs="Arial"/>
          <w:color w:val="000000" w:themeColor="text1"/>
          <w:sz w:val="24"/>
          <w:szCs w:val="24"/>
        </w:rPr>
        <w:t xml:space="preserve">VA has received your response and appreciates your feedback. </w:t>
      </w:r>
      <w:r w:rsidRPr="26F8382C" w:rsidR="4495FD1B">
        <w:rPr>
          <w:rFonts w:ascii="Arial" w:eastAsia="Arial" w:hAnsi="Arial" w:cs="Arial"/>
          <w:sz w:val="24"/>
          <w:szCs w:val="24"/>
        </w:rPr>
        <w:t xml:space="preserve">Title 38 United States Code (U.S.C.) § 111 provides the Secretary with the authority to administer VA’s Beneficiary Travel benefits. Title 38 Code of Federal Regulations (CFR) Part 70, Subpart A regulates how VA administers the benefit for VHA purposes.  38 CFR 70.20(e) requires the VA to notify the claimant should </w:t>
      </w:r>
      <w:r w:rsidRPr="26F8382C" w:rsidR="4495FD1B">
        <w:rPr>
          <w:rFonts w:ascii="Arial" w:eastAsia="Arial" w:hAnsi="Arial" w:cs="Arial"/>
          <w:sz w:val="24"/>
          <w:szCs w:val="24"/>
        </w:rPr>
        <w:t>additional information be needed to adjudicate the claim as VA must verify care or services were received prior to reimbursement. Further 38 CFR 70.4 again clarifies that eligibility is based on services received. This requirement supports VA’s obligation to deter fraud, waste, and abuse via improper payments as directed under the provisions of the Payment Integrity Information Act of 2019. VA has this requirement and was approved under previous collection efforts under the instructions of the 10-3542 #6 stating “Application will be evaluated to determine eligibility for travel benefits and services received.”</w:t>
      </w:r>
    </w:p>
    <w:p w:rsidR="00AB46CE" w:rsidP="4D25B0B1" w14:paraId="7DE6E6B6" w14:textId="48131F6D">
      <w:pPr>
        <w:pStyle w:val="ListParagraph"/>
        <w:numPr>
          <w:ilvl w:val="0"/>
          <w:numId w:val="5"/>
        </w:numPr>
        <w:rPr>
          <w:rFonts w:ascii="Arial" w:eastAsia="Arial" w:hAnsi="Arial" w:cs="Arial"/>
          <w:sz w:val="24"/>
          <w:szCs w:val="24"/>
        </w:rPr>
      </w:pPr>
      <w:r w:rsidRPr="4D25B0B1">
        <w:rPr>
          <w:rFonts w:ascii="Arial" w:eastAsia="Arial" w:hAnsi="Arial" w:cs="Arial"/>
          <w:sz w:val="24"/>
          <w:szCs w:val="24"/>
        </w:rPr>
        <w:t>PC-202402-2900-022-101824-</w:t>
      </w:r>
      <w:r w:rsidRPr="4D25B0B1" w:rsidR="24B906DF">
        <w:rPr>
          <w:rFonts w:ascii="Arial" w:eastAsia="Arial" w:hAnsi="Arial" w:cs="Arial"/>
          <w:sz w:val="24"/>
          <w:szCs w:val="24"/>
        </w:rPr>
        <w:t>07</w:t>
      </w:r>
      <w:r w:rsidRPr="4D25B0B1" w:rsidR="33E52624">
        <w:rPr>
          <w:rFonts w:ascii="Arial" w:eastAsia="Arial" w:hAnsi="Arial" w:cs="Arial"/>
          <w:sz w:val="24"/>
          <w:szCs w:val="24"/>
        </w:rPr>
        <w:t>0</w:t>
      </w:r>
      <w:r w:rsidRPr="4D25B0B1" w:rsidR="24B906DF">
        <w:rPr>
          <w:rFonts w:ascii="Arial" w:eastAsia="Arial" w:hAnsi="Arial" w:cs="Arial"/>
          <w:sz w:val="24"/>
          <w:szCs w:val="24"/>
        </w:rPr>
        <w:t>253-1</w:t>
      </w:r>
    </w:p>
    <w:p w:rsidR="00AB46CE" w:rsidP="4D25B0B1" w14:paraId="045DBA32" w14:textId="77777777">
      <w:pPr>
        <w:ind w:left="720"/>
        <w:rPr>
          <w:rFonts w:ascii="Arial" w:eastAsia="Arial" w:hAnsi="Arial" w:cs="Arial"/>
          <w:sz w:val="24"/>
          <w:szCs w:val="24"/>
        </w:rPr>
      </w:pPr>
      <w:r w:rsidRPr="4D25B0B1">
        <w:rPr>
          <w:rFonts w:ascii="Arial" w:eastAsia="Arial" w:hAnsi="Arial" w:cs="Arial"/>
          <w:sz w:val="24"/>
          <w:szCs w:val="24"/>
        </w:rPr>
        <w:t xml:space="preserve"> </w:t>
      </w:r>
      <w:r w:rsidRPr="4D25B0B1" w:rsidR="24B906DF">
        <w:rPr>
          <w:rFonts w:ascii="Arial" w:eastAsia="Arial" w:hAnsi="Arial" w:cs="Arial"/>
          <w:sz w:val="24"/>
          <w:szCs w:val="24"/>
        </w:rPr>
        <w:t>Supporting Statement A for ICR 202402-2900-022 of OMB 2900-0798.</w:t>
      </w:r>
    </w:p>
    <w:p w:rsidR="00AB46CE" w:rsidP="4D25B0B1" w14:paraId="1ABCC6CA" w14:textId="77777777">
      <w:pPr>
        <w:ind w:left="720"/>
        <w:rPr>
          <w:rFonts w:ascii="Arial" w:eastAsia="Arial" w:hAnsi="Arial" w:cs="Arial"/>
          <w:sz w:val="24"/>
          <w:szCs w:val="24"/>
        </w:rPr>
      </w:pPr>
      <w:r w:rsidRPr="4D25B0B1">
        <w:rPr>
          <w:rFonts w:ascii="Arial" w:eastAsia="Arial" w:hAnsi="Arial" w:cs="Arial"/>
          <w:sz w:val="24"/>
          <w:szCs w:val="24"/>
        </w:rPr>
        <w:t>1. VTP says, "Pursuant to 38 U.S.C. 111 and 38 C.F.R. Part 70, Subpart A...".</w:t>
      </w:r>
    </w:p>
    <w:p w:rsidR="00AB46CE" w:rsidP="4D25B0B1" w14:paraId="5722F6D1" w14:textId="77777777">
      <w:pPr>
        <w:ind w:left="720"/>
        <w:rPr>
          <w:rFonts w:ascii="Arial" w:eastAsia="Arial" w:hAnsi="Arial" w:cs="Arial"/>
          <w:sz w:val="24"/>
          <w:szCs w:val="24"/>
        </w:rPr>
      </w:pPr>
      <w:r w:rsidRPr="4D25B0B1">
        <w:rPr>
          <w:rFonts w:ascii="Arial" w:eastAsia="Arial" w:hAnsi="Arial" w:cs="Arial"/>
          <w:sz w:val="24"/>
          <w:szCs w:val="24"/>
        </w:rPr>
        <w:t>After "38 U.S.C. 111" before "and" insert "Payments or allowances for beneficiary travel".</w:t>
      </w:r>
    </w:p>
    <w:p w:rsidR="00AB46CE" w:rsidP="4D25B0B1" w14:paraId="73639C0B" w14:textId="77777777">
      <w:pPr>
        <w:ind w:left="720"/>
        <w:rPr>
          <w:rFonts w:ascii="Arial" w:eastAsia="Arial" w:hAnsi="Arial" w:cs="Arial"/>
          <w:sz w:val="24"/>
          <w:szCs w:val="24"/>
        </w:rPr>
      </w:pPr>
      <w:r w:rsidRPr="4D25B0B1">
        <w:rPr>
          <w:rFonts w:ascii="Arial" w:eastAsia="Arial" w:hAnsi="Arial" w:cs="Arial"/>
          <w:sz w:val="24"/>
          <w:szCs w:val="24"/>
        </w:rPr>
        <w:t>After "and" before "38" insert "implemented by".</w:t>
      </w:r>
    </w:p>
    <w:p w:rsidR="00AB46CE" w:rsidP="4D25B0B1" w14:paraId="4F665652" w14:textId="77777777">
      <w:pPr>
        <w:ind w:left="720"/>
        <w:rPr>
          <w:rFonts w:ascii="Arial" w:eastAsia="Arial" w:hAnsi="Arial" w:cs="Arial"/>
          <w:sz w:val="24"/>
          <w:szCs w:val="24"/>
        </w:rPr>
      </w:pPr>
      <w:r w:rsidRPr="4D25B0B1">
        <w:rPr>
          <w:rFonts w:ascii="Arial" w:eastAsia="Arial" w:hAnsi="Arial" w:cs="Arial"/>
          <w:sz w:val="24"/>
          <w:szCs w:val="24"/>
        </w:rPr>
        <w:t>VTP says, "VHA must gather certain information..."</w:t>
      </w:r>
    </w:p>
    <w:p w:rsidR="00AB46CE" w:rsidP="4D25B0B1" w14:paraId="240A593D" w14:textId="77777777">
      <w:pPr>
        <w:ind w:left="720"/>
        <w:rPr>
          <w:rFonts w:ascii="Arial" w:eastAsia="Arial" w:hAnsi="Arial" w:cs="Arial"/>
          <w:sz w:val="24"/>
          <w:szCs w:val="24"/>
        </w:rPr>
      </w:pPr>
      <w:r w:rsidRPr="4D25B0B1">
        <w:rPr>
          <w:rFonts w:ascii="Arial" w:eastAsia="Arial" w:hAnsi="Arial" w:cs="Arial"/>
          <w:sz w:val="24"/>
          <w:szCs w:val="24"/>
        </w:rPr>
        <w:t xml:space="preserve">Change "gather certain information to "collect certain information specified in item </w:t>
      </w:r>
      <w:r w:rsidRPr="4D25B0B1">
        <w:rPr>
          <w:rFonts w:ascii="Arial" w:eastAsia="Arial" w:hAnsi="Arial" w:cs="Arial"/>
          <w:sz w:val="24"/>
          <w:szCs w:val="24"/>
        </w:rPr>
        <w:t>2</w:t>
      </w:r>
      <w:r w:rsidRPr="4D25B0B1">
        <w:rPr>
          <w:rFonts w:ascii="Arial" w:eastAsia="Arial" w:hAnsi="Arial" w:cs="Arial"/>
          <w:sz w:val="24"/>
          <w:szCs w:val="24"/>
        </w:rPr>
        <w:t>"</w:t>
      </w:r>
    </w:p>
    <w:p w:rsidR="00AB46CE" w:rsidP="4D25B0B1" w14:paraId="095FBD89" w14:textId="4260B189">
      <w:pPr>
        <w:ind w:left="720"/>
        <w:rPr>
          <w:rFonts w:ascii="Arial" w:eastAsia="Arial" w:hAnsi="Arial" w:cs="Arial"/>
          <w:sz w:val="24"/>
          <w:szCs w:val="24"/>
        </w:rPr>
      </w:pPr>
      <w:r w:rsidRPr="4D25B0B1">
        <w:rPr>
          <w:rFonts w:ascii="Arial" w:eastAsia="Arial" w:hAnsi="Arial" w:cs="Arial"/>
          <w:sz w:val="24"/>
          <w:szCs w:val="24"/>
        </w:rPr>
        <w:t>After, "collect certain information specified in item 2" insert "according to statu</w:t>
      </w:r>
      <w:r w:rsidRPr="4D25B0B1" w:rsidR="7F889310">
        <w:rPr>
          <w:rFonts w:ascii="Arial" w:eastAsia="Arial" w:hAnsi="Arial" w:cs="Arial"/>
          <w:sz w:val="24"/>
          <w:szCs w:val="24"/>
        </w:rPr>
        <w:t>to</w:t>
      </w:r>
      <w:r w:rsidRPr="4D25B0B1">
        <w:rPr>
          <w:rFonts w:ascii="Arial" w:eastAsia="Arial" w:hAnsi="Arial" w:cs="Arial"/>
          <w:sz w:val="24"/>
          <w:szCs w:val="24"/>
        </w:rPr>
        <w:t>ry mandates, including The Paperwork Reduction Act of 1995 (44 U.S.C 3501 et seq.).</w:t>
      </w:r>
    </w:p>
    <w:p w:rsidR="00EC1AFB" w:rsidP="4D25B0B1" w14:paraId="36F76478" w14:textId="38F6D509">
      <w:pPr>
        <w:ind w:left="720"/>
        <w:rPr>
          <w:rFonts w:ascii="Arial" w:eastAsia="Arial" w:hAnsi="Arial" w:cs="Arial"/>
          <w:sz w:val="24"/>
          <w:szCs w:val="24"/>
        </w:rPr>
      </w:pPr>
      <w:r w:rsidRPr="4D25B0B1">
        <w:rPr>
          <w:rFonts w:ascii="Arial" w:eastAsia="Arial" w:hAnsi="Arial" w:cs="Arial"/>
          <w:sz w:val="24"/>
          <w:szCs w:val="24"/>
        </w:rPr>
        <w:t>"Detail any specific program problems you hope to resolve."</w:t>
      </w:r>
    </w:p>
    <w:p w:rsidR="00AB46CE" w:rsidP="4D25B0B1" w14:paraId="724E5506" w14:textId="7A95C497">
      <w:pPr>
        <w:ind w:left="720"/>
        <w:rPr>
          <w:rStyle w:val="normaltextrun"/>
          <w:rFonts w:ascii="Arial" w:eastAsia="Arial" w:hAnsi="Arial" w:cs="Arial"/>
          <w:color w:val="000000" w:themeColor="text1"/>
          <w:sz w:val="24"/>
          <w:szCs w:val="24"/>
        </w:rPr>
      </w:pPr>
      <w:r w:rsidRPr="4D25B0B1">
        <w:rPr>
          <w:rFonts w:ascii="Arial" w:eastAsia="Arial" w:hAnsi="Arial" w:cs="Arial"/>
          <w:b/>
          <w:bCs/>
          <w:sz w:val="24"/>
          <w:szCs w:val="24"/>
        </w:rPr>
        <w:t>VA Response:</w:t>
      </w:r>
      <w:r w:rsidRPr="4D25B0B1">
        <w:rPr>
          <w:rFonts w:ascii="Arial" w:eastAsia="Arial" w:hAnsi="Arial" w:cs="Arial"/>
          <w:sz w:val="24"/>
          <w:szCs w:val="24"/>
        </w:rPr>
        <w:t xml:space="preserve"> </w:t>
      </w:r>
      <w:r w:rsidRPr="4D25B0B1" w:rsidR="7F889310">
        <w:rPr>
          <w:rStyle w:val="normaltextrun"/>
          <w:rFonts w:ascii="Arial" w:eastAsia="Arial" w:hAnsi="Arial" w:cs="Arial"/>
          <w:color w:val="000000" w:themeColor="text1"/>
          <w:sz w:val="24"/>
          <w:szCs w:val="24"/>
        </w:rPr>
        <w:t>VA has received your response and appreciates your feedback.</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0DB4CAE"/>
    <w:multiLevelType w:val="hybridMultilevel"/>
    <w:tmpl w:val="2AEAC5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47B4003E"/>
    <w:multiLevelType w:val="hybridMultilevel"/>
    <w:tmpl w:val="7A4C59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4C5A64AC"/>
    <w:multiLevelType w:val="hybridMultilevel"/>
    <w:tmpl w:val="0D18B1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5D5113B"/>
    <w:multiLevelType w:val="hybridMultilevel"/>
    <w:tmpl w:val="0B7865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70012D0E"/>
    <w:multiLevelType w:val="hybridMultilevel"/>
    <w:tmpl w:val="563EDB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27245409">
    <w:abstractNumId w:val="3"/>
  </w:num>
  <w:num w:numId="2" w16cid:durableId="874544571">
    <w:abstractNumId w:val="1"/>
  </w:num>
  <w:num w:numId="3" w16cid:durableId="1130435058">
    <w:abstractNumId w:val="0"/>
  </w:num>
  <w:num w:numId="4" w16cid:durableId="1495533255">
    <w:abstractNumId w:val="4"/>
  </w:num>
  <w:num w:numId="5" w16cid:durableId="28681558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Bowman, Jamie, MS">
    <w15:presenceInfo w15:providerId="AD" w15:userId="S::jamie.bowman@va.gov::982e79fc-8e91-4a1a-8e15-9b1d8cb88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D1"/>
    <w:rsid w:val="000107DF"/>
    <w:rsid w:val="00013EAA"/>
    <w:rsid w:val="0001721D"/>
    <w:rsid w:val="00026E9C"/>
    <w:rsid w:val="000353ED"/>
    <w:rsid w:val="0004653B"/>
    <w:rsid w:val="00056182"/>
    <w:rsid w:val="0006156D"/>
    <w:rsid w:val="00067CFA"/>
    <w:rsid w:val="000766F8"/>
    <w:rsid w:val="0008393E"/>
    <w:rsid w:val="00084BE6"/>
    <w:rsid w:val="00091FC0"/>
    <w:rsid w:val="00097860"/>
    <w:rsid w:val="000B3BA1"/>
    <w:rsid w:val="000C4167"/>
    <w:rsid w:val="000C682F"/>
    <w:rsid w:val="000E2ED8"/>
    <w:rsid w:val="000F4527"/>
    <w:rsid w:val="000F651A"/>
    <w:rsid w:val="00107AEC"/>
    <w:rsid w:val="0011444D"/>
    <w:rsid w:val="00142E5B"/>
    <w:rsid w:val="00144B10"/>
    <w:rsid w:val="00147C21"/>
    <w:rsid w:val="00160D7D"/>
    <w:rsid w:val="001767B5"/>
    <w:rsid w:val="00181CCD"/>
    <w:rsid w:val="00190B3A"/>
    <w:rsid w:val="001B1F92"/>
    <w:rsid w:val="001C0BD0"/>
    <w:rsid w:val="001C32E5"/>
    <w:rsid w:val="001E0257"/>
    <w:rsid w:val="001E54AD"/>
    <w:rsid w:val="0020457B"/>
    <w:rsid w:val="002138B7"/>
    <w:rsid w:val="00213EE2"/>
    <w:rsid w:val="002154A1"/>
    <w:rsid w:val="002731AD"/>
    <w:rsid w:val="002D07EB"/>
    <w:rsid w:val="002E02E2"/>
    <w:rsid w:val="002E3ABA"/>
    <w:rsid w:val="002F0200"/>
    <w:rsid w:val="00303B6A"/>
    <w:rsid w:val="003110D4"/>
    <w:rsid w:val="0031284A"/>
    <w:rsid w:val="00320919"/>
    <w:rsid w:val="0032526D"/>
    <w:rsid w:val="0035408B"/>
    <w:rsid w:val="00357510"/>
    <w:rsid w:val="0036080C"/>
    <w:rsid w:val="00364E73"/>
    <w:rsid w:val="0037430C"/>
    <w:rsid w:val="00376195"/>
    <w:rsid w:val="0038605D"/>
    <w:rsid w:val="00392A47"/>
    <w:rsid w:val="00393284"/>
    <w:rsid w:val="00393B99"/>
    <w:rsid w:val="003A1DCC"/>
    <w:rsid w:val="003A2046"/>
    <w:rsid w:val="003A2EB1"/>
    <w:rsid w:val="003A4795"/>
    <w:rsid w:val="003D2F5A"/>
    <w:rsid w:val="003E03AD"/>
    <w:rsid w:val="003F1251"/>
    <w:rsid w:val="003F22A2"/>
    <w:rsid w:val="00401248"/>
    <w:rsid w:val="00401B65"/>
    <w:rsid w:val="00442150"/>
    <w:rsid w:val="00457D76"/>
    <w:rsid w:val="00471BC8"/>
    <w:rsid w:val="00492252"/>
    <w:rsid w:val="004B1A60"/>
    <w:rsid w:val="004B1DB7"/>
    <w:rsid w:val="004C1651"/>
    <w:rsid w:val="004D22ED"/>
    <w:rsid w:val="004D2982"/>
    <w:rsid w:val="004D4F6B"/>
    <w:rsid w:val="004E0079"/>
    <w:rsid w:val="004E3DB5"/>
    <w:rsid w:val="004F1AD3"/>
    <w:rsid w:val="004F4162"/>
    <w:rsid w:val="004F64B0"/>
    <w:rsid w:val="005068A1"/>
    <w:rsid w:val="00541205"/>
    <w:rsid w:val="00546201"/>
    <w:rsid w:val="00546439"/>
    <w:rsid w:val="005559AB"/>
    <w:rsid w:val="00560E07"/>
    <w:rsid w:val="005A3E4F"/>
    <w:rsid w:val="005B496C"/>
    <w:rsid w:val="005C4CF3"/>
    <w:rsid w:val="00607C49"/>
    <w:rsid w:val="00614051"/>
    <w:rsid w:val="00651C65"/>
    <w:rsid w:val="0065451F"/>
    <w:rsid w:val="00654B52"/>
    <w:rsid w:val="00675470"/>
    <w:rsid w:val="00682C67"/>
    <w:rsid w:val="006875E6"/>
    <w:rsid w:val="00687D4C"/>
    <w:rsid w:val="006B2F88"/>
    <w:rsid w:val="006D5A92"/>
    <w:rsid w:val="006E04A6"/>
    <w:rsid w:val="006E21E1"/>
    <w:rsid w:val="006E3EA0"/>
    <w:rsid w:val="006F4E64"/>
    <w:rsid w:val="00710182"/>
    <w:rsid w:val="00714A3C"/>
    <w:rsid w:val="00736B8D"/>
    <w:rsid w:val="0075055E"/>
    <w:rsid w:val="007620D2"/>
    <w:rsid w:val="00781275"/>
    <w:rsid w:val="007A198D"/>
    <w:rsid w:val="007B3F9A"/>
    <w:rsid w:val="007B658C"/>
    <w:rsid w:val="007C2559"/>
    <w:rsid w:val="007E7A8A"/>
    <w:rsid w:val="00810FE5"/>
    <w:rsid w:val="0081149F"/>
    <w:rsid w:val="00817234"/>
    <w:rsid w:val="008302E1"/>
    <w:rsid w:val="00851EAE"/>
    <w:rsid w:val="008668CB"/>
    <w:rsid w:val="00867A2D"/>
    <w:rsid w:val="00882568"/>
    <w:rsid w:val="00896256"/>
    <w:rsid w:val="008B1B09"/>
    <w:rsid w:val="00902D8A"/>
    <w:rsid w:val="009141C5"/>
    <w:rsid w:val="00915C69"/>
    <w:rsid w:val="00916D56"/>
    <w:rsid w:val="009639D8"/>
    <w:rsid w:val="00964C1D"/>
    <w:rsid w:val="009739F8"/>
    <w:rsid w:val="00974817"/>
    <w:rsid w:val="009749F2"/>
    <w:rsid w:val="00976CFE"/>
    <w:rsid w:val="00976D38"/>
    <w:rsid w:val="00982270"/>
    <w:rsid w:val="00992170"/>
    <w:rsid w:val="009A7E61"/>
    <w:rsid w:val="009B5937"/>
    <w:rsid w:val="009B6191"/>
    <w:rsid w:val="009C0A53"/>
    <w:rsid w:val="009E1DFD"/>
    <w:rsid w:val="00A16C80"/>
    <w:rsid w:val="00A26801"/>
    <w:rsid w:val="00A5E5FB"/>
    <w:rsid w:val="00A653FF"/>
    <w:rsid w:val="00A73E4E"/>
    <w:rsid w:val="00A81722"/>
    <w:rsid w:val="00A92BE2"/>
    <w:rsid w:val="00A92C0E"/>
    <w:rsid w:val="00AA0DB8"/>
    <w:rsid w:val="00AA18D9"/>
    <w:rsid w:val="00AB379B"/>
    <w:rsid w:val="00AB45C4"/>
    <w:rsid w:val="00AB46CE"/>
    <w:rsid w:val="00AD13D9"/>
    <w:rsid w:val="00AF1513"/>
    <w:rsid w:val="00B00D1D"/>
    <w:rsid w:val="00B040AD"/>
    <w:rsid w:val="00B0680B"/>
    <w:rsid w:val="00B166C1"/>
    <w:rsid w:val="00B21F13"/>
    <w:rsid w:val="00B37C46"/>
    <w:rsid w:val="00B539D1"/>
    <w:rsid w:val="00B66BDE"/>
    <w:rsid w:val="00B772C4"/>
    <w:rsid w:val="00B82AD1"/>
    <w:rsid w:val="00B834D1"/>
    <w:rsid w:val="00B91E13"/>
    <w:rsid w:val="00B93B59"/>
    <w:rsid w:val="00BA149B"/>
    <w:rsid w:val="00BA1673"/>
    <w:rsid w:val="00BB29AB"/>
    <w:rsid w:val="00BE5E54"/>
    <w:rsid w:val="00BE772A"/>
    <w:rsid w:val="00BF5402"/>
    <w:rsid w:val="00BF7E17"/>
    <w:rsid w:val="00C0398F"/>
    <w:rsid w:val="00C27B2E"/>
    <w:rsid w:val="00C311B3"/>
    <w:rsid w:val="00C34B1A"/>
    <w:rsid w:val="00C4311C"/>
    <w:rsid w:val="00C45084"/>
    <w:rsid w:val="00C46F7B"/>
    <w:rsid w:val="00C50D71"/>
    <w:rsid w:val="00C635A8"/>
    <w:rsid w:val="00C8211D"/>
    <w:rsid w:val="00C9130C"/>
    <w:rsid w:val="00CA7A5F"/>
    <w:rsid w:val="00CB3B44"/>
    <w:rsid w:val="00CC2910"/>
    <w:rsid w:val="00CF4514"/>
    <w:rsid w:val="00D11674"/>
    <w:rsid w:val="00D22A1F"/>
    <w:rsid w:val="00D33537"/>
    <w:rsid w:val="00D344DD"/>
    <w:rsid w:val="00D43BC5"/>
    <w:rsid w:val="00D63AC7"/>
    <w:rsid w:val="00D74FB5"/>
    <w:rsid w:val="00D90542"/>
    <w:rsid w:val="00DB435E"/>
    <w:rsid w:val="00DD28B7"/>
    <w:rsid w:val="00DD474A"/>
    <w:rsid w:val="00DD640F"/>
    <w:rsid w:val="00DE0083"/>
    <w:rsid w:val="00DE3B61"/>
    <w:rsid w:val="00E159FD"/>
    <w:rsid w:val="00E307E1"/>
    <w:rsid w:val="00E43D3E"/>
    <w:rsid w:val="00E46838"/>
    <w:rsid w:val="00E54D73"/>
    <w:rsid w:val="00E57096"/>
    <w:rsid w:val="00E61874"/>
    <w:rsid w:val="00E642A2"/>
    <w:rsid w:val="00E6780E"/>
    <w:rsid w:val="00E7434E"/>
    <w:rsid w:val="00E81FE1"/>
    <w:rsid w:val="00E83D1F"/>
    <w:rsid w:val="00EA73B1"/>
    <w:rsid w:val="00EB4006"/>
    <w:rsid w:val="00EC1AFB"/>
    <w:rsid w:val="00ED13F6"/>
    <w:rsid w:val="00EE02E1"/>
    <w:rsid w:val="00F03C99"/>
    <w:rsid w:val="00F04EDF"/>
    <w:rsid w:val="00F075AA"/>
    <w:rsid w:val="00F1216C"/>
    <w:rsid w:val="00F12E79"/>
    <w:rsid w:val="00F218C5"/>
    <w:rsid w:val="00F32CE1"/>
    <w:rsid w:val="00F36ADE"/>
    <w:rsid w:val="00F52E71"/>
    <w:rsid w:val="00F54EEA"/>
    <w:rsid w:val="00F61DA8"/>
    <w:rsid w:val="00F670EB"/>
    <w:rsid w:val="00FA3EC4"/>
    <w:rsid w:val="00FA6DBF"/>
    <w:rsid w:val="00FB32FA"/>
    <w:rsid w:val="00FB7F01"/>
    <w:rsid w:val="00FC663C"/>
    <w:rsid w:val="00FD0076"/>
    <w:rsid w:val="01316DE9"/>
    <w:rsid w:val="0195EF9A"/>
    <w:rsid w:val="026B2B71"/>
    <w:rsid w:val="02E80068"/>
    <w:rsid w:val="0514CB27"/>
    <w:rsid w:val="0524EDCC"/>
    <w:rsid w:val="0546D2BD"/>
    <w:rsid w:val="08756A44"/>
    <w:rsid w:val="08B4A07E"/>
    <w:rsid w:val="097873E8"/>
    <w:rsid w:val="09FD8B7E"/>
    <w:rsid w:val="0AE507C6"/>
    <w:rsid w:val="0BAD9B7A"/>
    <w:rsid w:val="0CD44CAD"/>
    <w:rsid w:val="0D2851BA"/>
    <w:rsid w:val="0DA52311"/>
    <w:rsid w:val="0E6CCBD9"/>
    <w:rsid w:val="0FD1A4E4"/>
    <w:rsid w:val="1015D1A8"/>
    <w:rsid w:val="10354A7A"/>
    <w:rsid w:val="10CFB255"/>
    <w:rsid w:val="10F9EC83"/>
    <w:rsid w:val="116E8EEB"/>
    <w:rsid w:val="116EED60"/>
    <w:rsid w:val="1215F76B"/>
    <w:rsid w:val="130C0825"/>
    <w:rsid w:val="13D63167"/>
    <w:rsid w:val="13F94CF7"/>
    <w:rsid w:val="1401DB4A"/>
    <w:rsid w:val="14335ABE"/>
    <w:rsid w:val="15DBF46A"/>
    <w:rsid w:val="15E7B540"/>
    <w:rsid w:val="164E035E"/>
    <w:rsid w:val="1727BEAE"/>
    <w:rsid w:val="17774F5E"/>
    <w:rsid w:val="19559D3D"/>
    <w:rsid w:val="19A4D26C"/>
    <w:rsid w:val="19C434F2"/>
    <w:rsid w:val="19E0F659"/>
    <w:rsid w:val="19E37E45"/>
    <w:rsid w:val="1AC75465"/>
    <w:rsid w:val="1ACC75A8"/>
    <w:rsid w:val="1C29E7F9"/>
    <w:rsid w:val="1CFB99AB"/>
    <w:rsid w:val="1D187C30"/>
    <w:rsid w:val="1DB1CDF8"/>
    <w:rsid w:val="1DD8670A"/>
    <w:rsid w:val="1E59BCB9"/>
    <w:rsid w:val="1E6FF926"/>
    <w:rsid w:val="1EF83953"/>
    <w:rsid w:val="1F394837"/>
    <w:rsid w:val="1F4FD6E6"/>
    <w:rsid w:val="20059EAF"/>
    <w:rsid w:val="2036B45E"/>
    <w:rsid w:val="2046A271"/>
    <w:rsid w:val="240BC621"/>
    <w:rsid w:val="2484A401"/>
    <w:rsid w:val="24B906DF"/>
    <w:rsid w:val="25B79831"/>
    <w:rsid w:val="26F8382C"/>
    <w:rsid w:val="2709FA48"/>
    <w:rsid w:val="27EE84DB"/>
    <w:rsid w:val="28892F04"/>
    <w:rsid w:val="28AFAC03"/>
    <w:rsid w:val="295E79C3"/>
    <w:rsid w:val="295EC042"/>
    <w:rsid w:val="29BD60D3"/>
    <w:rsid w:val="2A75D767"/>
    <w:rsid w:val="2B8ED7D7"/>
    <w:rsid w:val="2BC07D60"/>
    <w:rsid w:val="2C28D50E"/>
    <w:rsid w:val="2C897980"/>
    <w:rsid w:val="2CB2E8DB"/>
    <w:rsid w:val="2D034F2A"/>
    <w:rsid w:val="2D21E2D1"/>
    <w:rsid w:val="2D936F93"/>
    <w:rsid w:val="2DE35C51"/>
    <w:rsid w:val="2E584D38"/>
    <w:rsid w:val="2E91E304"/>
    <w:rsid w:val="2E9F00DD"/>
    <w:rsid w:val="2EAD2692"/>
    <w:rsid w:val="2EB29F65"/>
    <w:rsid w:val="2F1648B8"/>
    <w:rsid w:val="2F6483C8"/>
    <w:rsid w:val="30527372"/>
    <w:rsid w:val="30C8CD19"/>
    <w:rsid w:val="30F84F29"/>
    <w:rsid w:val="30F9152F"/>
    <w:rsid w:val="32040B70"/>
    <w:rsid w:val="33E52624"/>
    <w:rsid w:val="34EBF28D"/>
    <w:rsid w:val="3588ED13"/>
    <w:rsid w:val="375E2A9C"/>
    <w:rsid w:val="37C33F18"/>
    <w:rsid w:val="38B6FE6D"/>
    <w:rsid w:val="394D2B98"/>
    <w:rsid w:val="39627DE9"/>
    <w:rsid w:val="39F8C793"/>
    <w:rsid w:val="3A041035"/>
    <w:rsid w:val="3A6589E2"/>
    <w:rsid w:val="3AA572AC"/>
    <w:rsid w:val="3AA93CF7"/>
    <w:rsid w:val="3BC5EFD7"/>
    <w:rsid w:val="3CA12760"/>
    <w:rsid w:val="3F958409"/>
    <w:rsid w:val="3FDC37D6"/>
    <w:rsid w:val="40727758"/>
    <w:rsid w:val="4126B00F"/>
    <w:rsid w:val="42AD9976"/>
    <w:rsid w:val="43B5D747"/>
    <w:rsid w:val="43C71696"/>
    <w:rsid w:val="43E5F316"/>
    <w:rsid w:val="445B8D7D"/>
    <w:rsid w:val="44792D50"/>
    <w:rsid w:val="4495FD1B"/>
    <w:rsid w:val="452A3062"/>
    <w:rsid w:val="46790CB2"/>
    <w:rsid w:val="46CA595B"/>
    <w:rsid w:val="47C43C90"/>
    <w:rsid w:val="490D4558"/>
    <w:rsid w:val="4989DC76"/>
    <w:rsid w:val="49B4AE63"/>
    <w:rsid w:val="4A768852"/>
    <w:rsid w:val="4AA12B4D"/>
    <w:rsid w:val="4AA4D561"/>
    <w:rsid w:val="4AC70A9E"/>
    <w:rsid w:val="4ADAC5FC"/>
    <w:rsid w:val="4BC7D8D8"/>
    <w:rsid w:val="4CA9108C"/>
    <w:rsid w:val="4D0AAE7B"/>
    <w:rsid w:val="4D25B0B1"/>
    <w:rsid w:val="4DE8DACC"/>
    <w:rsid w:val="4E6D4ED3"/>
    <w:rsid w:val="50077C49"/>
    <w:rsid w:val="502BFBAD"/>
    <w:rsid w:val="515EE3FE"/>
    <w:rsid w:val="516EE15F"/>
    <w:rsid w:val="52172752"/>
    <w:rsid w:val="52503C08"/>
    <w:rsid w:val="5254F04A"/>
    <w:rsid w:val="527AFBF0"/>
    <w:rsid w:val="534CEBA1"/>
    <w:rsid w:val="535959E6"/>
    <w:rsid w:val="548ADDAE"/>
    <w:rsid w:val="54C7AD23"/>
    <w:rsid w:val="54DA5830"/>
    <w:rsid w:val="55FF6B7B"/>
    <w:rsid w:val="563D91C4"/>
    <w:rsid w:val="56434086"/>
    <w:rsid w:val="579A65A1"/>
    <w:rsid w:val="579F60B1"/>
    <w:rsid w:val="582A9FDD"/>
    <w:rsid w:val="583CE774"/>
    <w:rsid w:val="5846B338"/>
    <w:rsid w:val="5863630E"/>
    <w:rsid w:val="5A145FA6"/>
    <w:rsid w:val="5BF60DA8"/>
    <w:rsid w:val="5E985954"/>
    <w:rsid w:val="6032F772"/>
    <w:rsid w:val="60698642"/>
    <w:rsid w:val="60CE0483"/>
    <w:rsid w:val="60F7DEB0"/>
    <w:rsid w:val="617DF892"/>
    <w:rsid w:val="617F828D"/>
    <w:rsid w:val="618AD352"/>
    <w:rsid w:val="62178DC0"/>
    <w:rsid w:val="629C3E9B"/>
    <w:rsid w:val="62BF7F36"/>
    <w:rsid w:val="62CD88E3"/>
    <w:rsid w:val="63046088"/>
    <w:rsid w:val="6385A8DC"/>
    <w:rsid w:val="638B8413"/>
    <w:rsid w:val="63B09B20"/>
    <w:rsid w:val="63C9155A"/>
    <w:rsid w:val="647C1789"/>
    <w:rsid w:val="64D87957"/>
    <w:rsid w:val="64D8FA3D"/>
    <w:rsid w:val="650E1813"/>
    <w:rsid w:val="65613FA8"/>
    <w:rsid w:val="65CD448A"/>
    <w:rsid w:val="6727A795"/>
    <w:rsid w:val="68AF8BEC"/>
    <w:rsid w:val="68E19878"/>
    <w:rsid w:val="69B394F2"/>
    <w:rsid w:val="69CFA753"/>
    <w:rsid w:val="6AFA8D6E"/>
    <w:rsid w:val="6CDEBD2F"/>
    <w:rsid w:val="6D1C235D"/>
    <w:rsid w:val="6D52FBF3"/>
    <w:rsid w:val="6FDDA858"/>
    <w:rsid w:val="7011B499"/>
    <w:rsid w:val="7013D14E"/>
    <w:rsid w:val="706DE5A4"/>
    <w:rsid w:val="70FD6F37"/>
    <w:rsid w:val="716F8746"/>
    <w:rsid w:val="71C189A9"/>
    <w:rsid w:val="71CAD6EB"/>
    <w:rsid w:val="720947E5"/>
    <w:rsid w:val="725DA3D9"/>
    <w:rsid w:val="72CDFA53"/>
    <w:rsid w:val="73402307"/>
    <w:rsid w:val="735241BB"/>
    <w:rsid w:val="73561CFF"/>
    <w:rsid w:val="73BB40BF"/>
    <w:rsid w:val="7499F097"/>
    <w:rsid w:val="74A16827"/>
    <w:rsid w:val="75857909"/>
    <w:rsid w:val="765F9A5A"/>
    <w:rsid w:val="76708129"/>
    <w:rsid w:val="76717172"/>
    <w:rsid w:val="781D785F"/>
    <w:rsid w:val="789A87F7"/>
    <w:rsid w:val="79551B7E"/>
    <w:rsid w:val="7A13342A"/>
    <w:rsid w:val="7AD31CD7"/>
    <w:rsid w:val="7AE14247"/>
    <w:rsid w:val="7C1C95D1"/>
    <w:rsid w:val="7CCB19DC"/>
    <w:rsid w:val="7CF0BCD5"/>
    <w:rsid w:val="7D6E54D9"/>
    <w:rsid w:val="7F889310"/>
    <w:rsid w:val="7FA8B117"/>
  </w:rsids>
  <w:docVars>
    <w:docVar w:name="__Grammarly_42___1" w:val="H4sIAAAAAAAEAKtWcslP9kxRslIyNDY2NzU2MDcxMjU0NzAzNrdU0lEKTi0uzszPAymwrAUAg2RfaywAAAA="/>
    <w:docVar w:name="__Grammarly_42____i" w:val="H4sIAAAAAAAEAKtWckksSQxILCpxzi/NK1GyMqwFAAEhoTITAAAA"/>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961A63E"/>
  <w15:chartTrackingRefBased/>
  <w15:docId w15:val="{8AA04F9B-3689-4476-95EE-9CCAB3F85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39D1"/>
    <w:rPr>
      <w:color w:val="0563C1" w:themeColor="hyperlink"/>
      <w:u w:val="single"/>
    </w:rPr>
  </w:style>
  <w:style w:type="character" w:styleId="UnresolvedMention">
    <w:name w:val="Unresolved Mention"/>
    <w:basedOn w:val="DefaultParagraphFont"/>
    <w:uiPriority w:val="99"/>
    <w:semiHidden/>
    <w:unhideWhenUsed/>
    <w:rsid w:val="00B539D1"/>
    <w:rPr>
      <w:color w:val="605E5C"/>
      <w:shd w:val="clear" w:color="auto" w:fill="E1DFDD"/>
    </w:rPr>
  </w:style>
  <w:style w:type="paragraph" w:styleId="ListParagraph">
    <w:name w:val="List Paragraph"/>
    <w:basedOn w:val="Normal"/>
    <w:uiPriority w:val="34"/>
    <w:qFormat/>
    <w:rsid w:val="00B539D1"/>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1444D"/>
    <w:rPr>
      <w:b/>
      <w:bCs/>
    </w:rPr>
  </w:style>
  <w:style w:type="character" w:customStyle="1" w:styleId="CommentSubjectChar">
    <w:name w:val="Comment Subject Char"/>
    <w:basedOn w:val="CommentTextChar"/>
    <w:link w:val="CommentSubject"/>
    <w:uiPriority w:val="99"/>
    <w:semiHidden/>
    <w:rsid w:val="0011444D"/>
    <w:rPr>
      <w:b/>
      <w:bCs/>
      <w:sz w:val="20"/>
      <w:szCs w:val="20"/>
    </w:rPr>
  </w:style>
  <w:style w:type="character" w:styleId="Mention">
    <w:name w:val="Mention"/>
    <w:basedOn w:val="DefaultParagraphFont"/>
    <w:uiPriority w:val="99"/>
    <w:unhideWhenUsed/>
    <w:rsid w:val="0011444D"/>
    <w:rPr>
      <w:color w:val="2B579A"/>
      <w:shd w:val="clear" w:color="auto" w:fill="E1DFDD"/>
    </w:rPr>
  </w:style>
  <w:style w:type="character" w:customStyle="1" w:styleId="normaltextrun">
    <w:name w:val="normaltextrun"/>
    <w:basedOn w:val="DefaultParagraphFont"/>
    <w:rsid w:val="00D90542"/>
  </w:style>
  <w:style w:type="paragraph" w:styleId="Revision">
    <w:name w:val="Revision"/>
    <w:hidden/>
    <w:uiPriority w:val="99"/>
    <w:semiHidden/>
    <w:rsid w:val="00C34B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emf" /><Relationship Id="rId11" Type="http://schemas.openxmlformats.org/officeDocument/2006/relationships/oleObject" Target="embeddings/oleObject2.bin" /><Relationship Id="rId12" Type="http://schemas.openxmlformats.org/officeDocument/2006/relationships/hyperlink" Target="https://strong.house.gov/media/press-releases/strong-calls-attention-veterans-affairs-shortfalls-beneficiary-travel-self" TargetMode="External" /><Relationship Id="rId13" Type="http://schemas.openxmlformats.org/officeDocument/2006/relationships/hyperlink" Target="https://www.reddit.com/r/Veterans/comments/1bvpyos/so_tired_of_btsss/" TargetMode="External" /><Relationship Id="rId14" Type="http://schemas.openxmlformats.org/officeDocument/2006/relationships/hyperlink" Target="https://discussions.apple.com/thread/254733989?sortBy=rank" TargetMode="External" /><Relationship Id="rId15" Type="http://schemas.openxmlformats.org/officeDocument/2006/relationships/hyperlink" Target="https://answers.microsoft.com/en-us/bing/forum/all/bing-maps-issue-in-vetadmin-claim-form/fcdcb061-3931-47fd-b1bb-c0bc204f2b08" TargetMode="External" /><Relationship Id="rId16" Type="http://schemas.openxmlformats.org/officeDocument/2006/relationships/hyperlink" Target="https://www.youtube.com/watch?v=qDH7_ZJWM0U&amp;t=2714s" TargetMode="External" /><Relationship Id="rId17" Type="http://schemas.openxmlformats.org/officeDocument/2006/relationships/hyperlink" Target="https://casetext.com/federal-register/proposed-information-collection-beneficiary-travel-mileage-reimbursement-applicationform-va-form" TargetMode="External" /><Relationship Id="rId18" Type="http://schemas.openxmlformats.org/officeDocument/2006/relationships/hyperlink" Target="https://www.reginfo.gov/public/do/PRAViewICR?ref_nbr=201604-2900-019" TargetMode="External" /><Relationship Id="rId19" Type="http://schemas.openxmlformats.org/officeDocument/2006/relationships/hyperlink" Target="https://www.stripes.com/veterans/2024-10-09/veterans-travel-expenses-medical-care-kiosks-15457893.html" TargetMode="Externa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23" Type="http://schemas.microsoft.com/office/2011/relationships/people" Target="people.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federalregister.gov/documents/2024/09/18/2024-21141/agency-information-collection-activity-under-omb-review-veteranbeneficiary-claim-for-reimbursement" TargetMode="External" /><Relationship Id="rId8" Type="http://schemas.openxmlformats.org/officeDocument/2006/relationships/image" Target="media/image1.e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Comment xmlns="acdb9b17-a1a1-46a7-af1d-a6e1b590fcd5" xsi:nil="true"/>
    <lcf76f155ced4ddcb4097134ff3c332f xmlns="acdb9b17-a1a1-46a7-af1d-a6e1b590fcd5">
      <Terms xmlns="http://schemas.microsoft.com/office/infopath/2007/PartnerControls"/>
    </lcf76f155ced4ddcb4097134ff3c332f>
    <TaxCatchAll xmlns="3e355e80-0799-45b4-8b7a-681d5ab64f8d" xsi:nil="true"/>
    <TaxKeywordTaxHTField xmlns="3e355e80-0799-45b4-8b7a-681d5ab64f8d">
      <Terms xmlns="http://schemas.microsoft.com/office/infopath/2007/PartnerControls"/>
    </TaxKeywordTaxHTField>
    <Tags xmlns="acdb9b17-a1a1-46a7-af1d-a6e1b590fcd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778763D29A744AAFA4CFAE7064BB10" ma:contentTypeVersion="20" ma:contentTypeDescription="Create a new document." ma:contentTypeScope="" ma:versionID="fec5d496b4f8046218dddd947246d944">
  <xsd:schema xmlns:xsd="http://www.w3.org/2001/XMLSchema" xmlns:xs="http://www.w3.org/2001/XMLSchema" xmlns:p="http://schemas.microsoft.com/office/2006/metadata/properties" xmlns:ns1="http://schemas.microsoft.com/sharepoint/v3" xmlns:ns2="acdb9b17-a1a1-46a7-af1d-a6e1b590fcd5" xmlns:ns3="3e355e80-0799-45b4-8b7a-681d5ab64f8d" targetNamespace="http://schemas.microsoft.com/office/2006/metadata/properties" ma:root="true" ma:fieldsID="baf8a3fe7ddea27b14338987cddb5045" ns1:_="" ns2:_="" ns3:_="">
    <xsd:import namespace="http://schemas.microsoft.com/sharepoint/v3"/>
    <xsd:import namespace="acdb9b17-a1a1-46a7-af1d-a6e1b590fcd5"/>
    <xsd:import namespace="3e355e80-0799-45b4-8b7a-681d5ab64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Comment" minOccurs="0"/>
                <xsd:element ref="ns2:Tags"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b9b17-a1a1-46a7-af1d-a6e1b590f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 ma:index="24" nillable="true" ma:displayName="Comment" ma:format="Dropdown" ma:internalName="Comment">
      <xsd:simpleType>
        <xsd:restriction base="dms:Text">
          <xsd:maxLength value="255"/>
        </xsd:restriction>
      </xsd:simpleType>
    </xsd:element>
    <xsd:element name="Tags" ma:index="25" nillable="true" ma:displayName="Tags" ma:description="Use this column to tag the files for future reference (e.g. topical description, external briefing (4C, Congressional Member, Small Group), 1-pager, reg project references.  You can add additional choices." ma:format="Dropdown" ma:internalName="Tags">
      <xsd:simpleType>
        <xsd:union memberTypes="dms:Text">
          <xsd:simpleType>
            <xsd:restriction base="dms:Choice">
              <xsd:enumeration value="AP89"/>
              <xsd:enumeration value="AR63"/>
              <xsd:enumeration value="4C"/>
              <xsd:enumeration value="PRA"/>
              <xsd:enumeration value="BLUF"/>
              <xsd:enumeration value="1-Pager"/>
              <xsd:enumeration value="Rideshare"/>
              <xsd:enumeration value="VetRide"/>
              <xsd:enumeration value="BTSSS"/>
              <xsd:enumeration value="Choice 1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355e80-0799-45b4-8b7a-681d5ab64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b13856-9f66-4543-915b-14803cf21000}" ma:internalName="TaxCatchAll" ma:showField="CatchAllData" ma:web="3e355e80-0799-45b4-8b7a-681d5ab64f8d">
      <xsd:complexType>
        <xsd:complexContent>
          <xsd:extension base="dms:MultiChoiceLookup">
            <xsd:sequence>
              <xsd:element name="Value" type="dms:Lookup" maxOccurs="unbounded" minOccurs="0" nillable="true"/>
            </xsd:sequence>
          </xsd:extension>
        </xsd:complexContent>
      </xsd:complexType>
    </xsd:element>
    <xsd:element name="TaxKeywordTaxHTField" ma:index="27" nillable="true" ma:taxonomy="true" ma:internalName="TaxKeywordTaxHTField" ma:taxonomyFieldName="TaxKeyword" ma:displayName="Enterprise Keywords" ma:fieldId="{23f27201-bee3-471e-b2e7-b64fd8b7ca38}" ma:taxonomyMulti="true" ma:sspId="f0ac6538-d41a-4f9a-bd67-5f7ae81a6d7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F228BC-8464-4922-8C7C-C744C91D4DB7}">
  <ds:schemaRefs>
    <ds:schemaRef ds:uri="http://schemas.microsoft.com/office/2006/metadata/properties"/>
    <ds:schemaRef ds:uri="http://schemas.microsoft.com/office/infopath/2007/PartnerControls"/>
    <ds:schemaRef ds:uri="acdb9b17-a1a1-46a7-af1d-a6e1b590fcd5"/>
    <ds:schemaRef ds:uri="3e355e80-0799-45b4-8b7a-681d5ab64f8d"/>
    <ds:schemaRef ds:uri="http://schemas.microsoft.com/sharepoint/v3"/>
  </ds:schemaRefs>
</ds:datastoreItem>
</file>

<file path=customXml/itemProps2.xml><?xml version="1.0" encoding="utf-8"?>
<ds:datastoreItem xmlns:ds="http://schemas.openxmlformats.org/officeDocument/2006/customXml" ds:itemID="{3C44C24E-E58A-416F-A929-DB71D66DB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b9b17-a1a1-46a7-af1d-a6e1b590fcd5"/>
    <ds:schemaRef ds:uri="3e355e80-0799-45b4-8b7a-681d5ab64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CD9E1C-E191-438B-BFF9-70A019CA670E}">
  <ds:schemaRefs>
    <ds:schemaRef ds:uri="http://schemas.microsoft.com/sharepoint/v3/contenttype/forms"/>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4484</Words>
  <Characters>25560</Characters>
  <Application>Microsoft Office Word</Application>
  <DocSecurity>0</DocSecurity>
  <Lines>213</Lines>
  <Paragraphs>59</Paragraphs>
  <ScaleCrop>false</ScaleCrop>
  <Company/>
  <LinksUpToDate>false</LinksUpToDate>
  <CharactersWithSpaces>29985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Bowman, Jamie, MS</dc:creator>
  <cp:lastModifiedBy>O'Donnell, Frances M.</cp:lastModifiedBy>
  <cp:revision>2</cp:revision>
  <dcterms:created xsi:type="dcterms:W3CDTF">2024-11-15T18:41:00Z</dcterms:created>
  <dcterms:modified xsi:type="dcterms:W3CDTF">2024-11-15T18:41:00Z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0x0101009F778763D29A744AAFA4CFAE7064BB10</vt:lpwstr>
  </property>
  <property fmtid="{D5CDD505-2E9C-101B-9397-08002B2CF9AE}" pid="3" name="MediaServiceImageTags">
    <vt:lpwstr/>
  </property>
  <property fmtid="{D5CDD505-2E9C-101B-9397-08002B2CF9AE}" pid="4" name="TaxKeyword">
    <vt:lpwstr/>
  </property>
</Properties>
</file>