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6804" w:rsidRPr="00E0633A" w:rsidP="005D6804" w14:paraId="6C4EED96" w14:textId="3BE92E26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szCs w:val="24"/>
        </w:rPr>
        <w:t>Census Bureau Opt-In Affinity Panel</w:t>
      </w:r>
      <w:r w:rsidR="00263EC5">
        <w:rPr>
          <w:rFonts w:asciiTheme="minorHAnsi" w:hAnsiTheme="minorHAnsi"/>
          <w:szCs w:val="24"/>
        </w:rPr>
        <w:t xml:space="preserve"> Survey</w:t>
      </w:r>
    </w:p>
    <w:p w:rsidR="00105FEF" w:rsidP="00C80258" w14:paraId="69370D10" w14:textId="70FBADA1">
      <w:pPr>
        <w:jc w:val="center"/>
        <w:rPr>
          <w:rFonts w:asciiTheme="minorHAnsi" w:hAnsiTheme="minorHAnsi"/>
          <w:color w:val="000000"/>
          <w:szCs w:val="24"/>
        </w:rPr>
      </w:pPr>
      <w:r w:rsidRPr="00E0633A">
        <w:rPr>
          <w:rFonts w:asciiTheme="minorHAnsi" w:hAnsiTheme="minorHAnsi"/>
          <w:color w:val="000000"/>
          <w:szCs w:val="24"/>
        </w:rPr>
        <w:t>Submitted Under Generic Clearance for</w:t>
      </w:r>
      <w:r w:rsidR="00C80258">
        <w:rPr>
          <w:rFonts w:asciiTheme="minorHAnsi" w:hAnsiTheme="minorHAnsi"/>
          <w:color w:val="000000"/>
          <w:szCs w:val="24"/>
        </w:rPr>
        <w:t xml:space="preserve"> </w:t>
      </w:r>
      <w:r w:rsidR="00C873CC">
        <w:rPr>
          <w:rFonts w:asciiTheme="minorHAnsi" w:hAnsiTheme="minorHAnsi"/>
          <w:color w:val="000000"/>
          <w:szCs w:val="24"/>
        </w:rPr>
        <w:t>Internet Nonprobability Panel Pretesting and Qualitative Survey Methods Testing</w:t>
      </w:r>
      <w:r w:rsidRPr="00E0633A">
        <w:rPr>
          <w:rFonts w:asciiTheme="minorHAnsi" w:hAnsiTheme="minorHAnsi"/>
          <w:color w:val="000000"/>
          <w:szCs w:val="24"/>
        </w:rPr>
        <w:t xml:space="preserve"> </w:t>
      </w:r>
    </w:p>
    <w:p w:rsidR="005D6804" w:rsidRPr="00942FC1" w:rsidP="00AB1DA2" w14:paraId="6750517A" w14:textId="5A38FBEF">
      <w:pPr>
        <w:jc w:val="center"/>
        <w:rPr>
          <w:rFonts w:asciiTheme="minorHAnsi" w:hAnsiTheme="minorHAnsi"/>
          <w:color w:val="000000"/>
          <w:sz w:val="28"/>
          <w:szCs w:val="28"/>
        </w:rPr>
      </w:pPr>
      <w:r w:rsidRPr="00942FC1">
        <w:rPr>
          <w:rFonts w:ascii="Calibri" w:eastAsia="Calibri" w:hAnsi="Calibri" w:cs="Calibri"/>
          <w:szCs w:val="24"/>
        </w:rPr>
        <w:t>(OMB #0607-097</w:t>
      </w:r>
      <w:r w:rsidRPr="00942FC1" w:rsidR="00C873CC">
        <w:rPr>
          <w:rFonts w:ascii="Calibri" w:eastAsia="Calibri" w:hAnsi="Calibri" w:cs="Calibri"/>
          <w:szCs w:val="24"/>
        </w:rPr>
        <w:t>8</w:t>
      </w:r>
      <w:r w:rsidRPr="00942FC1">
        <w:rPr>
          <w:rFonts w:ascii="Calibri" w:eastAsia="Calibri" w:hAnsi="Calibri" w:cs="Calibri"/>
          <w:szCs w:val="24"/>
        </w:rPr>
        <w:t>)</w:t>
      </w:r>
    </w:p>
    <w:p w:rsidR="00AB1DA2" w:rsidRPr="00E0633A" w:rsidP="00AB1DA2" w14:paraId="1E1BB5C9" w14:textId="77777777">
      <w:pPr>
        <w:jc w:val="center"/>
        <w:rPr>
          <w:rFonts w:asciiTheme="minorHAnsi" w:hAnsiTheme="minorHAnsi"/>
          <w:szCs w:val="24"/>
        </w:rPr>
      </w:pPr>
    </w:p>
    <w:p w:rsidR="0096575E" w:rsidRPr="0096575E" w:rsidP="00263EC5" w14:paraId="6660C4A7" w14:textId="5131F850">
      <w:pPr>
        <w:autoSpaceDE w:val="0"/>
        <w:autoSpaceDN w:val="0"/>
        <w:adjustRightInd w:val="0"/>
        <w:rPr>
          <w:rFonts w:asciiTheme="minorHAnsi" w:eastAsia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Request</w:t>
      </w:r>
      <w:r w:rsidRPr="00E0633A">
        <w:rPr>
          <w:rFonts w:asciiTheme="minorHAnsi" w:hAnsiTheme="minorHAnsi"/>
          <w:szCs w:val="24"/>
        </w:rPr>
        <w:t xml:space="preserve">: </w:t>
      </w:r>
      <w:r w:rsidRPr="00E0633A">
        <w:rPr>
          <w:rFonts w:asciiTheme="minorHAnsi" w:hAnsiTheme="minorHAnsi"/>
          <w:szCs w:val="24"/>
        </w:rPr>
        <w:fldChar w:fldCharType="begin"/>
      </w:r>
      <w:r w:rsidRPr="00E0633A">
        <w:rPr>
          <w:rFonts w:asciiTheme="minorHAnsi" w:hAnsiTheme="minorHAnsi"/>
          <w:szCs w:val="24"/>
        </w:rPr>
        <w:instrText xml:space="preserve"> SEQ CHAPTER \h \r 1</w:instrText>
      </w:r>
      <w:r w:rsidRPr="00E0633A">
        <w:rPr>
          <w:rFonts w:asciiTheme="minorHAnsi" w:hAnsiTheme="minorHAnsi"/>
          <w:szCs w:val="24"/>
        </w:rPr>
        <w:fldChar w:fldCharType="separate"/>
      </w:r>
      <w:r w:rsidRPr="00E0633A">
        <w:rPr>
          <w:rFonts w:asciiTheme="minorHAnsi" w:hAnsiTheme="minorHAnsi"/>
          <w:szCs w:val="24"/>
        </w:rPr>
        <w:fldChar w:fldCharType="end"/>
      </w:r>
      <w:r w:rsidRPr="00E0633A">
        <w:rPr>
          <w:rFonts w:asciiTheme="minorHAnsi" w:eastAsiaTheme="minorHAnsi" w:hAnsiTheme="minorHAnsi"/>
          <w:szCs w:val="24"/>
        </w:rPr>
        <w:t xml:space="preserve">The Census Bureau plans to conduct additional research under the generic clearance for </w:t>
      </w:r>
      <w:r w:rsidR="00C873CC">
        <w:rPr>
          <w:rFonts w:asciiTheme="minorHAnsi" w:hAnsiTheme="minorHAnsi"/>
          <w:color w:val="000000"/>
          <w:szCs w:val="24"/>
        </w:rPr>
        <w:t>Internet Nonprobability Panel Pretesting</w:t>
      </w:r>
      <w:r w:rsidRPr="00263EC5" w:rsidR="00C80258">
        <w:rPr>
          <w:rFonts w:asciiTheme="minorHAnsi" w:eastAsiaTheme="minorHAnsi" w:hAnsiTheme="minorHAnsi"/>
          <w:szCs w:val="24"/>
        </w:rPr>
        <w:t xml:space="preserve"> </w:t>
      </w:r>
      <w:r w:rsidR="00C873CC">
        <w:rPr>
          <w:rFonts w:asciiTheme="minorHAnsi" w:hAnsiTheme="minorHAnsi"/>
          <w:color w:val="000000"/>
          <w:szCs w:val="24"/>
        </w:rPr>
        <w:t>and Qualitative Survey Methods Testing</w:t>
      </w:r>
      <w:r w:rsidRPr="00E0633A" w:rsidR="00C873CC">
        <w:rPr>
          <w:rFonts w:asciiTheme="minorHAnsi" w:hAnsiTheme="minorHAnsi"/>
          <w:color w:val="000000"/>
          <w:szCs w:val="24"/>
        </w:rPr>
        <w:t xml:space="preserve"> </w:t>
      </w:r>
      <w:r w:rsidRPr="00E0633A">
        <w:rPr>
          <w:rFonts w:asciiTheme="minorHAnsi" w:eastAsiaTheme="minorHAnsi" w:hAnsiTheme="minorHAnsi"/>
          <w:szCs w:val="24"/>
        </w:rPr>
        <w:t>(OMB #0607-0</w:t>
      </w:r>
      <w:r w:rsidRPr="00E0633A" w:rsidR="00AB1DA2">
        <w:rPr>
          <w:rFonts w:asciiTheme="minorHAnsi" w:eastAsiaTheme="minorHAnsi" w:hAnsiTheme="minorHAnsi"/>
          <w:szCs w:val="24"/>
        </w:rPr>
        <w:t>97</w:t>
      </w:r>
      <w:r w:rsidR="00C873CC">
        <w:rPr>
          <w:rFonts w:asciiTheme="minorHAnsi" w:eastAsiaTheme="minorHAnsi" w:hAnsiTheme="minorHAnsi"/>
          <w:szCs w:val="24"/>
        </w:rPr>
        <w:t>8</w:t>
      </w:r>
      <w:r w:rsidRPr="00E0633A">
        <w:rPr>
          <w:rFonts w:asciiTheme="minorHAnsi" w:eastAsiaTheme="minorHAnsi" w:hAnsiTheme="minorHAnsi"/>
          <w:szCs w:val="24"/>
        </w:rPr>
        <w:t xml:space="preserve">). </w:t>
      </w:r>
      <w:r w:rsidR="000475C2">
        <w:rPr>
          <w:rFonts w:asciiTheme="minorHAnsi" w:eastAsiaTheme="minorHAnsi" w:hAnsiTheme="minorHAnsi"/>
          <w:szCs w:val="24"/>
        </w:rPr>
        <w:t xml:space="preserve">We are requesting to </w:t>
      </w:r>
      <w:r w:rsidR="00133EE7">
        <w:rPr>
          <w:rFonts w:asciiTheme="minorHAnsi" w:eastAsiaTheme="minorHAnsi" w:hAnsiTheme="minorHAnsi"/>
          <w:szCs w:val="24"/>
        </w:rPr>
        <w:t xml:space="preserve">conduct a </w:t>
      </w:r>
      <w:r w:rsidR="00263EC5">
        <w:rPr>
          <w:rFonts w:asciiTheme="minorHAnsi" w:eastAsiaTheme="minorHAnsi" w:hAnsiTheme="minorHAnsi"/>
          <w:szCs w:val="24"/>
        </w:rPr>
        <w:t xml:space="preserve">survey </w:t>
      </w:r>
      <w:r w:rsidR="00133EE7">
        <w:rPr>
          <w:rFonts w:asciiTheme="minorHAnsi" w:eastAsiaTheme="minorHAnsi" w:hAnsiTheme="minorHAnsi"/>
          <w:szCs w:val="24"/>
        </w:rPr>
        <w:t>using our</w:t>
      </w:r>
      <w:r w:rsidR="000475C2">
        <w:rPr>
          <w:rFonts w:asciiTheme="minorHAnsi" w:eastAsiaTheme="minorHAnsi" w:hAnsiTheme="minorHAnsi"/>
          <w:szCs w:val="24"/>
        </w:rPr>
        <w:t xml:space="preserve"> Opt-In Affinity Panel</w:t>
      </w:r>
      <w:r w:rsidR="00133EE7">
        <w:rPr>
          <w:rFonts w:asciiTheme="minorHAnsi" w:eastAsiaTheme="minorHAnsi" w:hAnsiTheme="minorHAnsi"/>
          <w:szCs w:val="24"/>
        </w:rPr>
        <w:t>. Our primary interests</w:t>
      </w:r>
      <w:r w:rsidR="00256033">
        <w:rPr>
          <w:rFonts w:asciiTheme="minorHAnsi" w:eastAsiaTheme="minorHAnsi" w:hAnsiTheme="minorHAnsi"/>
          <w:szCs w:val="24"/>
        </w:rPr>
        <w:t xml:space="preserve"> are</w:t>
      </w:r>
      <w:r w:rsidR="00133EE7">
        <w:rPr>
          <w:rFonts w:asciiTheme="minorHAnsi" w:eastAsiaTheme="minorHAnsi" w:hAnsiTheme="minorHAnsi"/>
          <w:szCs w:val="24"/>
        </w:rPr>
        <w:t xml:space="preserve"> </w:t>
      </w:r>
      <w:r>
        <w:rPr>
          <w:rFonts w:asciiTheme="minorHAnsi" w:eastAsiaTheme="minorHAnsi" w:hAnsiTheme="minorHAnsi"/>
          <w:szCs w:val="24"/>
        </w:rPr>
        <w:t>testing questionnaire design strategies</w:t>
      </w:r>
      <w:r w:rsidR="00684A5E">
        <w:rPr>
          <w:rFonts w:asciiTheme="minorHAnsi" w:eastAsiaTheme="minorHAnsi" w:hAnsiTheme="minorHAnsi"/>
          <w:szCs w:val="24"/>
        </w:rPr>
        <w:t xml:space="preserve"> and</w:t>
      </w:r>
      <w:r w:rsidR="001B3D2E">
        <w:rPr>
          <w:rFonts w:asciiTheme="minorHAnsi" w:eastAsiaTheme="minorHAnsi" w:hAnsiTheme="minorHAnsi"/>
          <w:szCs w:val="24"/>
        </w:rPr>
        <w:t xml:space="preserve"> </w:t>
      </w:r>
      <w:r w:rsidR="00256033">
        <w:rPr>
          <w:rFonts w:asciiTheme="minorHAnsi" w:eastAsiaTheme="minorHAnsi" w:hAnsiTheme="minorHAnsi"/>
          <w:szCs w:val="24"/>
        </w:rPr>
        <w:t xml:space="preserve">investigating respondents’ </w:t>
      </w:r>
      <w:r w:rsidR="001B3D2E">
        <w:rPr>
          <w:rFonts w:asciiTheme="minorHAnsi" w:eastAsiaTheme="minorHAnsi" w:hAnsiTheme="minorHAnsi"/>
          <w:szCs w:val="24"/>
        </w:rPr>
        <w:t xml:space="preserve">behaviors and </w:t>
      </w:r>
      <w:r w:rsidR="00256033">
        <w:rPr>
          <w:rFonts w:asciiTheme="minorHAnsi" w:eastAsiaTheme="minorHAnsi" w:hAnsiTheme="minorHAnsi"/>
          <w:szCs w:val="24"/>
        </w:rPr>
        <w:t>preferences related to survey incentives.</w:t>
      </w:r>
    </w:p>
    <w:p w:rsidR="005D6804" w:rsidRPr="00E0633A" w:rsidP="005D6804" w14:paraId="6E929AD2" w14:textId="77777777">
      <w:pPr>
        <w:widowControl w:val="0"/>
        <w:rPr>
          <w:rFonts w:asciiTheme="minorHAnsi" w:hAnsiTheme="minorHAnsi"/>
          <w:szCs w:val="24"/>
        </w:rPr>
      </w:pPr>
    </w:p>
    <w:p w:rsidR="00085FB9" w:rsidP="000475C2" w14:paraId="6161D51C" w14:textId="33C7386E">
      <w:pPr>
        <w:pStyle w:val="NormalWeb"/>
        <w:shd w:val="clear" w:color="auto" w:fill="FFFFFF"/>
        <w:rPr>
          <w:rFonts w:asciiTheme="minorHAnsi" w:hAnsiTheme="minorHAnsi"/>
        </w:rPr>
      </w:pPr>
      <w:r w:rsidRPr="00E0633A">
        <w:rPr>
          <w:rFonts w:asciiTheme="minorHAnsi" w:hAnsiTheme="minorHAnsi"/>
          <w:b/>
        </w:rPr>
        <w:t>Purpose</w:t>
      </w:r>
      <w:r w:rsidRPr="00E0633A">
        <w:rPr>
          <w:rFonts w:asciiTheme="minorHAnsi" w:hAnsiTheme="minorHAnsi"/>
        </w:rPr>
        <w:t xml:space="preserve">: The purpose of conducting this survey is </w:t>
      </w:r>
      <w:r>
        <w:rPr>
          <w:rFonts w:asciiTheme="minorHAnsi" w:hAnsiTheme="minorHAnsi"/>
        </w:rPr>
        <w:t>to test question</w:t>
      </w:r>
      <w:r w:rsidR="00C32FE1">
        <w:rPr>
          <w:rFonts w:asciiTheme="minorHAnsi" w:hAnsiTheme="minorHAnsi"/>
        </w:rPr>
        <w:t>naire</w:t>
      </w:r>
      <w:r>
        <w:rPr>
          <w:rFonts w:asciiTheme="minorHAnsi" w:hAnsiTheme="minorHAnsi"/>
        </w:rPr>
        <w:t xml:space="preserve"> design strategies</w:t>
      </w:r>
      <w:r w:rsidR="00821688">
        <w:rPr>
          <w:rFonts w:asciiTheme="minorHAnsi" w:hAnsiTheme="minorHAnsi"/>
        </w:rPr>
        <w:t xml:space="preserve"> and investigate behaviors related to survey response, including:</w:t>
      </w:r>
    </w:p>
    <w:p w:rsidR="00256033" w:rsidP="00821688" w14:paraId="6B8EA54F" w14:textId="4BE4EFEF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>Compar</w:t>
      </w:r>
      <w:r w:rsidR="00CD1866">
        <w:rPr>
          <w:rFonts w:asciiTheme="minorHAnsi" w:hAnsiTheme="minorHAnsi"/>
        </w:rPr>
        <w:t>ing</w:t>
      </w:r>
      <w:r>
        <w:rPr>
          <w:rFonts w:asciiTheme="minorHAnsi" w:hAnsiTheme="minorHAnsi"/>
        </w:rPr>
        <w:t xml:space="preserve"> strategies for reducing the complexity of questions</w:t>
      </w:r>
      <w:r w:rsidRPr="001B3D2E" w:rsidR="001B3D2E">
        <w:rPr>
          <w:rFonts w:asciiTheme="minorHAnsi" w:hAnsiTheme="minorHAnsi"/>
        </w:rPr>
        <w:t xml:space="preserve"> </w:t>
      </w:r>
      <w:r w:rsidR="001B3D2E">
        <w:rPr>
          <w:rFonts w:asciiTheme="minorHAnsi" w:hAnsiTheme="minorHAnsi"/>
        </w:rPr>
        <w:t xml:space="preserve">related to school lunch participation, types of income, </w:t>
      </w:r>
      <w:r w:rsidR="00343D30">
        <w:rPr>
          <w:rFonts w:asciiTheme="minorHAnsi" w:hAnsiTheme="minorHAnsi"/>
        </w:rPr>
        <w:t xml:space="preserve">and </w:t>
      </w:r>
      <w:r w:rsidR="001B3D2E">
        <w:rPr>
          <w:rFonts w:asciiTheme="minorHAnsi" w:hAnsiTheme="minorHAnsi"/>
        </w:rPr>
        <w:t>utilities</w:t>
      </w:r>
      <w:r w:rsidR="00CD1866">
        <w:rPr>
          <w:rFonts w:asciiTheme="minorHAnsi" w:hAnsiTheme="minorHAnsi"/>
        </w:rPr>
        <w:t>;</w:t>
      </w:r>
    </w:p>
    <w:p w:rsidR="00CD1866" w:rsidP="00CD1866" w14:paraId="1141BC64" w14:textId="4E262326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>Comparing alternative designs for questions collecting the age of children less than one year old;</w:t>
      </w:r>
    </w:p>
    <w:p w:rsidR="00085FB9" w:rsidP="00821688" w14:paraId="2391A060" w14:textId="19DDD62C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>Investigat</w:t>
      </w:r>
      <w:r w:rsidR="00DC797C">
        <w:rPr>
          <w:rFonts w:asciiTheme="minorHAnsi" w:hAnsiTheme="minorHAnsi"/>
        </w:rPr>
        <w:t>ing</w:t>
      </w:r>
      <w:r>
        <w:rPr>
          <w:rFonts w:asciiTheme="minorHAnsi" w:hAnsiTheme="minorHAnsi"/>
        </w:rPr>
        <w:t xml:space="preserve"> respondents’ behaviors related to spending </w:t>
      </w:r>
      <w:r w:rsidR="0081422D">
        <w:rPr>
          <w:rFonts w:asciiTheme="minorHAnsi" w:hAnsiTheme="minorHAnsi"/>
        </w:rPr>
        <w:t xml:space="preserve">and receiving </w:t>
      </w:r>
      <w:r>
        <w:rPr>
          <w:rFonts w:asciiTheme="minorHAnsi" w:hAnsiTheme="minorHAnsi"/>
        </w:rPr>
        <w:t>money in various ways (cash, credit cards, etc.) and their preferences for receiving incentives for survey participation</w:t>
      </w:r>
      <w:r w:rsidR="0081422D">
        <w:rPr>
          <w:rFonts w:asciiTheme="minorHAnsi" w:hAnsiTheme="minorHAnsi"/>
        </w:rPr>
        <w:t>.</w:t>
      </w:r>
    </w:p>
    <w:p w:rsidR="00E17425" w:rsidRPr="00E0633A" w:rsidP="005D6804" w14:paraId="3C50D664" w14:textId="77777777">
      <w:pPr>
        <w:widowControl w:val="0"/>
        <w:rPr>
          <w:rFonts w:asciiTheme="minorHAnsi" w:hAnsiTheme="minorHAnsi"/>
        </w:rPr>
      </w:pPr>
    </w:p>
    <w:p w:rsidR="005D6804" w:rsidRPr="00E0633A" w:rsidP="005D6804" w14:paraId="12A93D47" w14:textId="7CCC9C57">
      <w:pPr>
        <w:pStyle w:val="NoSpacing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Population of Interest</w:t>
      </w:r>
      <w:r w:rsidRPr="00E0633A">
        <w:rPr>
          <w:rFonts w:asciiTheme="minorHAnsi" w:hAnsiTheme="minorHAnsi"/>
          <w:szCs w:val="24"/>
        </w:rPr>
        <w:t xml:space="preserve">: Residents of the United States.  </w:t>
      </w:r>
    </w:p>
    <w:p w:rsidR="005D6804" w:rsidRPr="00E0633A" w:rsidP="005D6804" w14:paraId="01A09B3F" w14:textId="77777777">
      <w:pPr>
        <w:pStyle w:val="NormalWeb"/>
        <w:shd w:val="clear" w:color="auto" w:fill="FFFFFF"/>
        <w:rPr>
          <w:rFonts w:asciiTheme="minorHAnsi" w:hAnsiTheme="minorHAnsi"/>
        </w:rPr>
      </w:pPr>
    </w:p>
    <w:p w:rsidR="005D6804" w:rsidRPr="00E0633A" w:rsidP="005D6804" w14:paraId="09707A2F" w14:textId="02429E5D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Timeline</w:t>
      </w:r>
      <w:r w:rsidRPr="00E0633A">
        <w:rPr>
          <w:rFonts w:asciiTheme="minorHAnsi" w:hAnsiTheme="minorHAnsi"/>
          <w:szCs w:val="24"/>
        </w:rPr>
        <w:t xml:space="preserve">: </w:t>
      </w:r>
      <w:r w:rsidRPr="00E0633A" w:rsidR="00FF32F1">
        <w:rPr>
          <w:rFonts w:asciiTheme="minorHAnsi" w:hAnsiTheme="minorHAnsi"/>
          <w:szCs w:val="24"/>
        </w:rPr>
        <w:t xml:space="preserve">We intend to conduct this survey with the Census Bureau’s </w:t>
      </w:r>
      <w:r w:rsidR="000339C0">
        <w:rPr>
          <w:rFonts w:asciiTheme="minorHAnsi" w:hAnsiTheme="minorHAnsi"/>
          <w:szCs w:val="24"/>
        </w:rPr>
        <w:t xml:space="preserve">Opt-in </w:t>
      </w:r>
      <w:r w:rsidRPr="00E0633A" w:rsidR="004A7214">
        <w:rPr>
          <w:rFonts w:asciiTheme="minorHAnsi" w:hAnsiTheme="minorHAnsi"/>
          <w:szCs w:val="24"/>
        </w:rPr>
        <w:t xml:space="preserve">Affinity Panel </w:t>
      </w:r>
      <w:r w:rsidRPr="00E0633A" w:rsidR="00FF32F1">
        <w:rPr>
          <w:rFonts w:asciiTheme="minorHAnsi" w:hAnsiTheme="minorHAnsi"/>
          <w:szCs w:val="24"/>
        </w:rPr>
        <w:t xml:space="preserve">in </w:t>
      </w:r>
      <w:r w:rsidR="00085FB9">
        <w:rPr>
          <w:rFonts w:asciiTheme="minorHAnsi" w:hAnsiTheme="minorHAnsi"/>
          <w:szCs w:val="24"/>
        </w:rPr>
        <w:t>November</w:t>
      </w:r>
      <w:r w:rsidR="001B2529">
        <w:rPr>
          <w:rFonts w:asciiTheme="minorHAnsi" w:hAnsiTheme="minorHAnsi"/>
          <w:szCs w:val="24"/>
        </w:rPr>
        <w:t>/December</w:t>
      </w:r>
      <w:r w:rsidRPr="00E0633A" w:rsidR="00FF32F1">
        <w:rPr>
          <w:rFonts w:asciiTheme="minorHAnsi" w:hAnsiTheme="minorHAnsi"/>
          <w:szCs w:val="24"/>
        </w:rPr>
        <w:t xml:space="preserve"> </w:t>
      </w:r>
      <w:r w:rsidRPr="00E0633A" w:rsidR="00FF32F1">
        <w:rPr>
          <w:rFonts w:asciiTheme="minorHAnsi" w:hAnsiTheme="minorHAnsi"/>
          <w:szCs w:val="24"/>
        </w:rPr>
        <w:t>20</w:t>
      </w:r>
      <w:r w:rsidR="000475C2">
        <w:rPr>
          <w:rFonts w:asciiTheme="minorHAnsi" w:hAnsiTheme="minorHAnsi"/>
          <w:szCs w:val="24"/>
        </w:rPr>
        <w:t>2</w:t>
      </w:r>
      <w:r w:rsidR="000339C0">
        <w:rPr>
          <w:rFonts w:asciiTheme="minorHAnsi" w:hAnsiTheme="minorHAnsi"/>
          <w:szCs w:val="24"/>
        </w:rPr>
        <w:t>4</w:t>
      </w:r>
      <w:r w:rsidRPr="00E0633A" w:rsidR="00FF32F1">
        <w:rPr>
          <w:rFonts w:asciiTheme="minorHAnsi" w:hAnsiTheme="minorHAnsi"/>
          <w:szCs w:val="24"/>
        </w:rPr>
        <w:t>. The survey will be open for a period of</w:t>
      </w:r>
      <w:r w:rsidR="00133EE7">
        <w:rPr>
          <w:rFonts w:asciiTheme="minorHAnsi" w:hAnsiTheme="minorHAnsi"/>
          <w:szCs w:val="24"/>
        </w:rPr>
        <w:t xml:space="preserve"> </w:t>
      </w:r>
      <w:r w:rsidR="000339C0">
        <w:rPr>
          <w:rFonts w:asciiTheme="minorHAnsi" w:hAnsiTheme="minorHAnsi"/>
          <w:szCs w:val="24"/>
        </w:rPr>
        <w:t>two</w:t>
      </w:r>
      <w:r w:rsidRPr="00E0633A" w:rsidR="00FF32F1">
        <w:rPr>
          <w:rFonts w:asciiTheme="minorHAnsi" w:hAnsiTheme="minorHAnsi"/>
          <w:szCs w:val="24"/>
        </w:rPr>
        <w:t xml:space="preserve"> week</w:t>
      </w:r>
      <w:r w:rsidR="000339C0">
        <w:rPr>
          <w:rFonts w:asciiTheme="minorHAnsi" w:hAnsiTheme="minorHAnsi"/>
          <w:szCs w:val="24"/>
        </w:rPr>
        <w:t>s</w:t>
      </w:r>
      <w:r w:rsidRPr="00E0633A" w:rsidR="00FF32F1">
        <w:rPr>
          <w:rFonts w:asciiTheme="minorHAnsi" w:hAnsiTheme="minorHAnsi"/>
          <w:szCs w:val="24"/>
        </w:rPr>
        <w:t xml:space="preserve"> after the first email invitation is sent.</w:t>
      </w:r>
      <w:r w:rsidRPr="00E0633A" w:rsidR="00AB73BB">
        <w:rPr>
          <w:rFonts w:asciiTheme="minorHAnsi" w:hAnsiTheme="minorHAnsi"/>
          <w:szCs w:val="24"/>
        </w:rPr>
        <w:t xml:space="preserve"> </w:t>
      </w:r>
    </w:p>
    <w:p w:rsidR="005D6804" w:rsidRPr="00E0633A" w:rsidP="005D6804" w14:paraId="3B0C1CB1" w14:textId="77777777">
      <w:pPr>
        <w:widowControl w:val="0"/>
        <w:rPr>
          <w:rFonts w:asciiTheme="minorHAnsi" w:hAnsiTheme="minorHAnsi"/>
          <w:szCs w:val="24"/>
        </w:rPr>
      </w:pPr>
    </w:p>
    <w:p w:rsidR="00175035" w:rsidRPr="00E0633A" w:rsidP="00AB73BB" w14:paraId="7F6964E3" w14:textId="29F8BF84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Sample</w:t>
      </w:r>
      <w:r w:rsidRPr="00E0633A">
        <w:rPr>
          <w:rFonts w:asciiTheme="minorHAnsi" w:hAnsiTheme="minorHAnsi"/>
          <w:szCs w:val="24"/>
        </w:rPr>
        <w:t xml:space="preserve">: </w:t>
      </w:r>
      <w:r w:rsidRPr="00E0633A" w:rsidR="00AB73BB">
        <w:rPr>
          <w:rFonts w:asciiTheme="minorHAnsi" w:hAnsiTheme="minorHAnsi"/>
          <w:szCs w:val="24"/>
        </w:rPr>
        <w:t xml:space="preserve">The </w:t>
      </w:r>
      <w:r w:rsidR="00B34F1D">
        <w:rPr>
          <w:rFonts w:asciiTheme="minorHAnsi" w:hAnsiTheme="minorHAnsi"/>
          <w:szCs w:val="24"/>
        </w:rPr>
        <w:t xml:space="preserve">Opt-in </w:t>
      </w:r>
      <w:r w:rsidRPr="00E0633A" w:rsidR="004A7214">
        <w:rPr>
          <w:rFonts w:asciiTheme="minorHAnsi" w:hAnsiTheme="minorHAnsi"/>
          <w:szCs w:val="24"/>
        </w:rPr>
        <w:t xml:space="preserve">Affinity Panel </w:t>
      </w:r>
      <w:r w:rsidRPr="00E0633A" w:rsidR="00AB73BB">
        <w:rPr>
          <w:rFonts w:asciiTheme="minorHAnsi" w:hAnsiTheme="minorHAnsi"/>
          <w:szCs w:val="24"/>
        </w:rPr>
        <w:t>includes email addresses</w:t>
      </w:r>
      <w:r w:rsidR="00BE7BC5">
        <w:rPr>
          <w:rFonts w:asciiTheme="minorHAnsi" w:hAnsiTheme="minorHAnsi"/>
          <w:szCs w:val="24"/>
        </w:rPr>
        <w:t xml:space="preserve"> </w:t>
      </w:r>
      <w:r w:rsidRPr="00E0633A" w:rsidR="004A7214">
        <w:rPr>
          <w:rFonts w:asciiTheme="minorHAnsi" w:hAnsiTheme="minorHAnsi"/>
          <w:szCs w:val="24"/>
        </w:rPr>
        <w:t>from individuals who</w:t>
      </w:r>
      <w:r w:rsidR="00B34F1D">
        <w:rPr>
          <w:rFonts w:asciiTheme="minorHAnsi" w:hAnsiTheme="minorHAnsi"/>
          <w:szCs w:val="24"/>
        </w:rPr>
        <w:t xml:space="preserve"> previously</w:t>
      </w:r>
      <w:r w:rsidRPr="00E0633A" w:rsidR="004A7214">
        <w:rPr>
          <w:rFonts w:asciiTheme="minorHAnsi" w:hAnsiTheme="minorHAnsi"/>
          <w:szCs w:val="24"/>
        </w:rPr>
        <w:t xml:space="preserve"> </w:t>
      </w:r>
      <w:r w:rsidR="00B34F1D">
        <w:rPr>
          <w:rFonts w:asciiTheme="minorHAnsi" w:hAnsiTheme="minorHAnsi"/>
          <w:szCs w:val="24"/>
        </w:rPr>
        <w:t xml:space="preserve">agreed to </w:t>
      </w:r>
      <w:r w:rsidRPr="00E0633A" w:rsidR="004A7214">
        <w:rPr>
          <w:rFonts w:asciiTheme="minorHAnsi" w:hAnsiTheme="minorHAnsi"/>
          <w:szCs w:val="24"/>
        </w:rPr>
        <w:t>participate in Census Bureau research</w:t>
      </w:r>
      <w:r w:rsidR="00B34F1D">
        <w:rPr>
          <w:rFonts w:asciiTheme="minorHAnsi" w:hAnsiTheme="minorHAnsi"/>
          <w:szCs w:val="24"/>
        </w:rPr>
        <w:t>.</w:t>
      </w:r>
      <w:r w:rsidRPr="00E0633A" w:rsidR="004A7214">
        <w:rPr>
          <w:rFonts w:asciiTheme="minorHAnsi" w:hAnsiTheme="minorHAnsi"/>
          <w:szCs w:val="24"/>
        </w:rPr>
        <w:t xml:space="preserve"> </w:t>
      </w:r>
      <w:r w:rsidR="00085FB9">
        <w:rPr>
          <w:rFonts w:asciiTheme="minorHAnsi" w:hAnsiTheme="minorHAnsi"/>
          <w:szCs w:val="24"/>
        </w:rPr>
        <w:t xml:space="preserve">We will </w:t>
      </w:r>
      <w:r w:rsidR="00821688">
        <w:rPr>
          <w:rFonts w:asciiTheme="minorHAnsi" w:hAnsiTheme="minorHAnsi"/>
          <w:szCs w:val="24"/>
        </w:rPr>
        <w:t>contact</w:t>
      </w:r>
      <w:r w:rsidR="00085FB9">
        <w:rPr>
          <w:rFonts w:asciiTheme="minorHAnsi" w:hAnsiTheme="minorHAnsi"/>
          <w:szCs w:val="24"/>
        </w:rPr>
        <w:t xml:space="preserve"> respondents who agreed to participate in</w:t>
      </w:r>
      <w:r w:rsidR="00684A5E">
        <w:rPr>
          <w:rFonts w:asciiTheme="minorHAnsi" w:hAnsiTheme="minorHAnsi"/>
          <w:szCs w:val="24"/>
        </w:rPr>
        <w:t xml:space="preserve"> future</w:t>
      </w:r>
      <w:r w:rsidR="00085FB9">
        <w:rPr>
          <w:rFonts w:asciiTheme="minorHAnsi" w:hAnsiTheme="minorHAnsi"/>
          <w:szCs w:val="24"/>
        </w:rPr>
        <w:t xml:space="preserve"> research while responding to the </w:t>
      </w:r>
      <w:r w:rsidR="00821688">
        <w:rPr>
          <w:rFonts w:asciiTheme="minorHAnsi" w:hAnsiTheme="minorHAnsi"/>
          <w:szCs w:val="24"/>
        </w:rPr>
        <w:t xml:space="preserve">most recent phase of the </w:t>
      </w:r>
      <w:r w:rsidR="00085FB9">
        <w:rPr>
          <w:rFonts w:asciiTheme="minorHAnsi" w:hAnsiTheme="minorHAnsi"/>
          <w:szCs w:val="24"/>
        </w:rPr>
        <w:t xml:space="preserve">Household Pulse Survey, which was collected in </w:t>
      </w:r>
      <w:r w:rsidRPr="00C0314F" w:rsidR="00085FB9">
        <w:rPr>
          <w:rFonts w:asciiTheme="minorHAnsi" w:hAnsiTheme="minorHAnsi"/>
          <w:szCs w:val="24"/>
        </w:rPr>
        <w:t>July 2024</w:t>
      </w:r>
      <w:r w:rsidR="00684A5E">
        <w:rPr>
          <w:rFonts w:asciiTheme="minorHAnsi" w:hAnsiTheme="minorHAnsi"/>
          <w:szCs w:val="24"/>
        </w:rPr>
        <w:t>, of which</w:t>
      </w:r>
      <w:r w:rsidR="00B34F1D">
        <w:rPr>
          <w:rFonts w:asciiTheme="minorHAnsi" w:hAnsiTheme="minorHAnsi"/>
          <w:szCs w:val="24"/>
        </w:rPr>
        <w:t xml:space="preserve"> there are </w:t>
      </w:r>
      <w:r w:rsidR="006A2ABB">
        <w:rPr>
          <w:rFonts w:asciiTheme="minorHAnsi" w:hAnsiTheme="minorHAnsi"/>
          <w:szCs w:val="24"/>
        </w:rPr>
        <w:t xml:space="preserve">approximately </w:t>
      </w:r>
      <w:r w:rsidR="00C0314F">
        <w:rPr>
          <w:rFonts w:asciiTheme="minorHAnsi" w:hAnsiTheme="minorHAnsi"/>
          <w:szCs w:val="24"/>
        </w:rPr>
        <w:t>29,000</w:t>
      </w:r>
      <w:r w:rsidR="00B34F1D">
        <w:rPr>
          <w:rFonts w:asciiTheme="minorHAnsi" w:hAnsiTheme="minorHAnsi"/>
          <w:szCs w:val="24"/>
        </w:rPr>
        <w:t xml:space="preserve"> respondents who have </w:t>
      </w:r>
      <w:r w:rsidR="00684A5E">
        <w:rPr>
          <w:rFonts w:asciiTheme="minorHAnsi" w:hAnsiTheme="minorHAnsi"/>
          <w:szCs w:val="24"/>
        </w:rPr>
        <w:t>opted-in</w:t>
      </w:r>
      <w:r w:rsidR="00B34F1D">
        <w:rPr>
          <w:rFonts w:asciiTheme="minorHAnsi" w:hAnsiTheme="minorHAnsi"/>
          <w:szCs w:val="24"/>
        </w:rPr>
        <w:t xml:space="preserve">. We plan to </w:t>
      </w:r>
      <w:r w:rsidR="00684A5E">
        <w:rPr>
          <w:rFonts w:asciiTheme="minorHAnsi" w:hAnsiTheme="minorHAnsi"/>
          <w:szCs w:val="24"/>
        </w:rPr>
        <w:t>invite all of these respondents to participate in</w:t>
      </w:r>
      <w:r w:rsidR="00B34F1D">
        <w:rPr>
          <w:rFonts w:asciiTheme="minorHAnsi" w:hAnsiTheme="minorHAnsi"/>
          <w:szCs w:val="24"/>
        </w:rPr>
        <w:t xml:space="preserve"> this survey.</w:t>
      </w:r>
      <w:r w:rsidR="006A2ABB">
        <w:rPr>
          <w:rFonts w:asciiTheme="minorHAnsi" w:hAnsiTheme="minorHAnsi"/>
          <w:szCs w:val="24"/>
        </w:rPr>
        <w:t xml:space="preserve"> </w:t>
      </w:r>
    </w:p>
    <w:p w:rsidR="00D41B36" w:rsidP="00560385" w14:paraId="517E4E8F" w14:textId="77777777">
      <w:pPr>
        <w:pStyle w:val="NoSpacing"/>
        <w:rPr>
          <w:rFonts w:asciiTheme="minorHAnsi" w:hAnsiTheme="minorHAnsi"/>
          <w:b/>
          <w:szCs w:val="24"/>
        </w:rPr>
      </w:pPr>
    </w:p>
    <w:p w:rsidR="00085FB9" w:rsidP="005D6804" w14:paraId="18B9629A" w14:textId="55953A69">
      <w:pPr>
        <w:pStyle w:val="NoSpacing"/>
        <w:rPr>
          <w:rFonts w:asciiTheme="minorHAnsi" w:hAnsiTheme="minorHAnsi"/>
        </w:rPr>
      </w:pPr>
      <w:r w:rsidRPr="00E0633A">
        <w:rPr>
          <w:rFonts w:asciiTheme="minorHAnsi" w:hAnsiTheme="minorHAnsi"/>
          <w:b/>
          <w:szCs w:val="24"/>
        </w:rPr>
        <w:t>Recruitment</w:t>
      </w:r>
      <w:r w:rsidRPr="00E0633A">
        <w:rPr>
          <w:rFonts w:asciiTheme="minorHAnsi" w:hAnsiTheme="minorHAnsi"/>
          <w:szCs w:val="24"/>
        </w:rPr>
        <w:t xml:space="preserve">: </w:t>
      </w:r>
      <w:r w:rsidRPr="00E0633A" w:rsidR="00366B28">
        <w:rPr>
          <w:rFonts w:asciiTheme="minorHAnsi" w:hAnsiTheme="minorHAnsi"/>
        </w:rPr>
        <w:t xml:space="preserve">Respondents will be invited to respond to the online survey by means of a series of emails </w:t>
      </w:r>
      <w:r w:rsidRPr="00E0633A" w:rsidR="00AB73BB">
        <w:rPr>
          <w:rFonts w:asciiTheme="minorHAnsi" w:hAnsiTheme="minorHAnsi"/>
        </w:rPr>
        <w:t xml:space="preserve">containing a link to the survey </w:t>
      </w:r>
      <w:r w:rsidRPr="00E0633A" w:rsidR="00366B28">
        <w:rPr>
          <w:rFonts w:asciiTheme="minorHAnsi" w:hAnsiTheme="minorHAnsi"/>
        </w:rPr>
        <w:t xml:space="preserve">(see </w:t>
      </w:r>
      <w:r w:rsidR="00542344">
        <w:rPr>
          <w:rFonts w:asciiTheme="minorHAnsi" w:hAnsiTheme="minorHAnsi"/>
        </w:rPr>
        <w:t>Enclosure</w:t>
      </w:r>
      <w:r w:rsidRPr="00E0633A" w:rsidR="00366B28">
        <w:rPr>
          <w:rFonts w:asciiTheme="minorHAnsi" w:hAnsiTheme="minorHAnsi"/>
        </w:rPr>
        <w:t xml:space="preserve"> </w:t>
      </w:r>
      <w:r w:rsidR="00C32FE1">
        <w:rPr>
          <w:rFonts w:asciiTheme="minorHAnsi" w:hAnsiTheme="minorHAnsi"/>
        </w:rPr>
        <w:t>2</w:t>
      </w:r>
      <w:r w:rsidRPr="00E0633A" w:rsidR="00366B28">
        <w:rPr>
          <w:rFonts w:asciiTheme="minorHAnsi" w:hAnsiTheme="minorHAnsi"/>
        </w:rPr>
        <w:t xml:space="preserve">). </w:t>
      </w:r>
      <w:r w:rsidRPr="00E0633A" w:rsidR="00560385">
        <w:rPr>
          <w:rFonts w:asciiTheme="minorHAnsi" w:hAnsiTheme="minorHAnsi"/>
        </w:rPr>
        <w:t xml:space="preserve">For this study, each email address in the sample will receive a </w:t>
      </w:r>
      <w:r w:rsidRPr="004A192E" w:rsidR="00560385">
        <w:rPr>
          <w:rFonts w:asciiTheme="minorHAnsi" w:hAnsiTheme="minorHAnsi"/>
        </w:rPr>
        <w:t xml:space="preserve">maximum of </w:t>
      </w:r>
      <w:r w:rsidRPr="004A192E" w:rsidR="008D3C2D">
        <w:rPr>
          <w:rFonts w:asciiTheme="minorHAnsi" w:hAnsiTheme="minorHAnsi"/>
        </w:rPr>
        <w:t>four</w:t>
      </w:r>
      <w:r w:rsidRPr="004A192E" w:rsidR="00560385">
        <w:rPr>
          <w:rFonts w:asciiTheme="minorHAnsi" w:hAnsiTheme="minorHAnsi"/>
        </w:rPr>
        <w:t xml:space="preserve"> notification emails</w:t>
      </w:r>
      <w:r w:rsidR="007A0A52">
        <w:rPr>
          <w:rFonts w:asciiTheme="minorHAnsi" w:hAnsiTheme="minorHAnsi"/>
        </w:rPr>
        <w:t xml:space="preserve">. </w:t>
      </w:r>
    </w:p>
    <w:p w:rsidR="005D6804" w:rsidRPr="00E0633A" w:rsidP="005D6804" w14:paraId="7E442467" w14:textId="77777777">
      <w:pPr>
        <w:widowControl w:val="0"/>
        <w:rPr>
          <w:rFonts w:asciiTheme="minorHAnsi" w:hAnsiTheme="minorHAnsi"/>
          <w:szCs w:val="24"/>
          <w:highlight w:val="yellow"/>
        </w:rPr>
      </w:pPr>
    </w:p>
    <w:p w:rsidR="005D6804" w:rsidRPr="00E0633A" w:rsidP="005D6804" w14:paraId="17357C81" w14:textId="5CD0188B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Survey Administration</w:t>
      </w:r>
      <w:r w:rsidRPr="00E0633A">
        <w:rPr>
          <w:rFonts w:asciiTheme="minorHAnsi" w:hAnsiTheme="minorHAnsi"/>
          <w:b/>
          <w:szCs w:val="24"/>
        </w:rPr>
        <w:t>:</w:t>
      </w:r>
      <w:r w:rsidRPr="00E0633A">
        <w:rPr>
          <w:rFonts w:asciiTheme="minorHAnsi" w:hAnsiTheme="minorHAnsi"/>
          <w:szCs w:val="24"/>
        </w:rPr>
        <w:t xml:space="preserve"> </w:t>
      </w:r>
      <w:r w:rsidRPr="00E0633A">
        <w:rPr>
          <w:rFonts w:asciiTheme="minorHAnsi" w:hAnsiTheme="minorHAnsi"/>
        </w:rPr>
        <w:t>The questionnaire will be administered online using the survey platform Qualtrics.</w:t>
      </w:r>
      <w:r w:rsidRPr="00E0633A" w:rsidR="00560385">
        <w:rPr>
          <w:rFonts w:asciiTheme="minorHAnsi" w:hAnsiTheme="minorHAnsi"/>
        </w:rPr>
        <w:t xml:space="preserve"> Respondents will receive an</w:t>
      </w:r>
      <w:r w:rsidR="00C32FE1">
        <w:rPr>
          <w:rFonts w:asciiTheme="minorHAnsi" w:hAnsiTheme="minorHAnsi"/>
        </w:rPr>
        <w:t xml:space="preserve"> email</w:t>
      </w:r>
      <w:r w:rsidRPr="00E0633A" w:rsidR="00560385">
        <w:rPr>
          <w:rFonts w:asciiTheme="minorHAnsi" w:hAnsiTheme="minorHAnsi"/>
        </w:rPr>
        <w:t xml:space="preserve"> invitation with a</w:t>
      </w:r>
      <w:r w:rsidR="00BF7CF3">
        <w:rPr>
          <w:rFonts w:asciiTheme="minorHAnsi" w:hAnsiTheme="minorHAnsi"/>
        </w:rPr>
        <w:t xml:space="preserve"> unique</w:t>
      </w:r>
      <w:r w:rsidRPr="00E0633A" w:rsidR="00560385">
        <w:rPr>
          <w:rFonts w:asciiTheme="minorHAnsi" w:hAnsiTheme="minorHAnsi"/>
        </w:rPr>
        <w:t xml:space="preserve"> </w:t>
      </w:r>
      <w:r w:rsidR="004A192E">
        <w:rPr>
          <w:rFonts w:asciiTheme="minorHAnsi" w:hAnsiTheme="minorHAnsi"/>
        </w:rPr>
        <w:t>URL</w:t>
      </w:r>
      <w:r w:rsidRPr="00E0633A" w:rsidR="00560385">
        <w:rPr>
          <w:rFonts w:asciiTheme="minorHAnsi" w:hAnsiTheme="minorHAnsi"/>
        </w:rPr>
        <w:t xml:space="preserve"> which will </w:t>
      </w:r>
      <w:r w:rsidR="004A192E">
        <w:rPr>
          <w:rFonts w:asciiTheme="minorHAnsi" w:hAnsiTheme="minorHAnsi"/>
        </w:rPr>
        <w:t>allow</w:t>
      </w:r>
      <w:r w:rsidRPr="00E0633A" w:rsidR="00560385">
        <w:rPr>
          <w:rFonts w:asciiTheme="minorHAnsi" w:hAnsiTheme="minorHAnsi"/>
        </w:rPr>
        <w:t xml:space="preserve"> them to </w:t>
      </w:r>
      <w:r w:rsidR="004A192E">
        <w:rPr>
          <w:rFonts w:asciiTheme="minorHAnsi" w:hAnsiTheme="minorHAnsi"/>
        </w:rPr>
        <w:t xml:space="preserve">access </w:t>
      </w:r>
      <w:r w:rsidRPr="00E0633A" w:rsidR="00560385">
        <w:rPr>
          <w:rFonts w:asciiTheme="minorHAnsi" w:hAnsiTheme="minorHAnsi"/>
        </w:rPr>
        <w:t>the Qualtrics instrument.</w:t>
      </w:r>
    </w:p>
    <w:p w:rsidR="005D6804" w:rsidRPr="00E0633A" w:rsidP="005D6804" w14:paraId="7384FC19" w14:textId="63949140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Questionnaire</w:t>
      </w:r>
      <w:r w:rsidRPr="00E0633A">
        <w:rPr>
          <w:rFonts w:asciiTheme="minorHAnsi" w:hAnsiTheme="minorHAnsi"/>
          <w:szCs w:val="24"/>
        </w:rPr>
        <w:t xml:space="preserve">: </w:t>
      </w:r>
      <w:r w:rsidRPr="00E0633A" w:rsidR="00D038DA">
        <w:rPr>
          <w:rFonts w:asciiTheme="minorHAnsi" w:hAnsiTheme="minorHAnsi"/>
        </w:rPr>
        <w:t xml:space="preserve">Respondents will </w:t>
      </w:r>
      <w:r w:rsidR="00821688">
        <w:rPr>
          <w:rFonts w:asciiTheme="minorHAnsi" w:hAnsiTheme="minorHAnsi"/>
        </w:rPr>
        <w:t>be asked to complete a questionnaire containing standard demographic questions and test questions.</w:t>
      </w:r>
      <w:r w:rsidR="0023091B">
        <w:rPr>
          <w:rFonts w:asciiTheme="minorHAnsi" w:hAnsiTheme="minorHAnsi"/>
        </w:rPr>
        <w:t xml:space="preserve"> </w:t>
      </w:r>
      <w:r w:rsidR="00CD1866">
        <w:rPr>
          <w:rFonts w:asciiTheme="minorHAnsi" w:hAnsiTheme="minorHAnsi"/>
        </w:rPr>
        <w:t>The demographic questions are asked to determine eligibility for certain test questions</w:t>
      </w:r>
      <w:r w:rsidRPr="004A192E" w:rsidR="004A192E">
        <w:rPr>
          <w:rFonts w:asciiTheme="minorHAnsi" w:hAnsiTheme="minorHAnsi"/>
        </w:rPr>
        <w:t xml:space="preserve"> </w:t>
      </w:r>
      <w:r w:rsidR="004A192E">
        <w:rPr>
          <w:rFonts w:asciiTheme="minorHAnsi" w:hAnsiTheme="minorHAnsi"/>
        </w:rPr>
        <w:t>as well as to collect data for future surveys from this sample</w:t>
      </w:r>
      <w:r w:rsidR="00CD1866">
        <w:rPr>
          <w:rFonts w:asciiTheme="minorHAnsi" w:hAnsiTheme="minorHAnsi"/>
        </w:rPr>
        <w:t xml:space="preserve">. </w:t>
      </w:r>
      <w:r w:rsidR="00263D6D">
        <w:rPr>
          <w:rFonts w:asciiTheme="minorHAnsi" w:hAnsiTheme="minorHAnsi"/>
        </w:rPr>
        <w:t xml:space="preserve">Enclosure </w:t>
      </w:r>
      <w:r w:rsidR="00C32FE1">
        <w:rPr>
          <w:rFonts w:asciiTheme="minorHAnsi" w:hAnsiTheme="minorHAnsi"/>
        </w:rPr>
        <w:t>1</w:t>
      </w:r>
      <w:r w:rsidR="00263D6D">
        <w:rPr>
          <w:rFonts w:asciiTheme="minorHAnsi" w:hAnsiTheme="minorHAnsi"/>
        </w:rPr>
        <w:t xml:space="preserve"> contains the questionnaire.</w:t>
      </w:r>
    </w:p>
    <w:p w:rsidR="005D6804" w:rsidRPr="00E0633A" w:rsidP="005D6804" w14:paraId="4FC84298" w14:textId="77777777">
      <w:pPr>
        <w:widowControl w:val="0"/>
        <w:rPr>
          <w:rFonts w:asciiTheme="minorHAnsi" w:hAnsiTheme="minorHAnsi"/>
          <w:szCs w:val="24"/>
          <w:highlight w:val="yellow"/>
        </w:rPr>
      </w:pPr>
    </w:p>
    <w:p w:rsidR="005D6804" w:rsidRPr="00E0633A" w:rsidP="005D6804" w14:paraId="50AF9044" w14:textId="3D38D012">
      <w:pPr>
        <w:pStyle w:val="NoSpacing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Informed Consent</w:t>
      </w:r>
      <w:r w:rsidRPr="00E0633A">
        <w:rPr>
          <w:rFonts w:asciiTheme="minorHAnsi" w:hAnsiTheme="minorHAnsi"/>
          <w:szCs w:val="24"/>
        </w:rPr>
        <w:t xml:space="preserve">: </w:t>
      </w:r>
      <w:r w:rsidR="00BE7BC5">
        <w:rPr>
          <w:rFonts w:asciiTheme="minorHAnsi" w:hAnsiTheme="minorHAnsi"/>
          <w:szCs w:val="24"/>
        </w:rPr>
        <w:t>W</w:t>
      </w:r>
      <w:r w:rsidRPr="00E0633A">
        <w:rPr>
          <w:rFonts w:asciiTheme="minorHAnsi" w:hAnsiTheme="minorHAnsi"/>
          <w:szCs w:val="24"/>
        </w:rPr>
        <w:t xml:space="preserve">e will inform participants that their response is voluntary and that the information they provide is confidential and will be accessed only by employees involved in the research project. </w:t>
      </w:r>
      <w:r w:rsidR="00DC785A">
        <w:rPr>
          <w:rFonts w:asciiTheme="minorHAnsi" w:hAnsiTheme="minorHAnsi"/>
          <w:szCs w:val="24"/>
        </w:rPr>
        <w:t>Additional required notices about confidentiality and privacy are included on the first page of the survey.</w:t>
      </w:r>
      <w:r w:rsidRPr="00E0633A">
        <w:rPr>
          <w:rFonts w:asciiTheme="minorHAnsi" w:hAnsiTheme="minorHAnsi"/>
          <w:szCs w:val="24"/>
        </w:rPr>
        <w:t xml:space="preserve"> </w:t>
      </w:r>
    </w:p>
    <w:p w:rsidR="005D6804" w:rsidRPr="00E0633A" w:rsidP="005D6804" w14:paraId="7A3E72BE" w14:textId="77777777">
      <w:pPr>
        <w:pStyle w:val="NoSpacing"/>
        <w:rPr>
          <w:rFonts w:asciiTheme="minorHAnsi" w:hAnsiTheme="minorHAnsi"/>
          <w:szCs w:val="24"/>
        </w:rPr>
      </w:pPr>
    </w:p>
    <w:p w:rsidR="005D6804" w:rsidRPr="00E0633A" w:rsidP="005D6804" w14:paraId="48C4CE65" w14:textId="1CFCB470">
      <w:pPr>
        <w:pStyle w:val="NoSpacing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Incentive</w:t>
      </w:r>
      <w:r w:rsidRPr="00E0633A">
        <w:rPr>
          <w:rFonts w:asciiTheme="minorHAnsi" w:hAnsiTheme="minorHAnsi"/>
          <w:szCs w:val="24"/>
        </w:rPr>
        <w:t xml:space="preserve">: Participants will </w:t>
      </w:r>
      <w:r w:rsidRPr="00E0633A" w:rsidR="00161072">
        <w:rPr>
          <w:rFonts w:asciiTheme="minorHAnsi" w:hAnsiTheme="minorHAnsi"/>
          <w:szCs w:val="24"/>
        </w:rPr>
        <w:t xml:space="preserve">not </w:t>
      </w:r>
      <w:r w:rsidRPr="00E0633A">
        <w:rPr>
          <w:rFonts w:asciiTheme="minorHAnsi" w:hAnsiTheme="minorHAnsi"/>
          <w:szCs w:val="24"/>
        </w:rPr>
        <w:t xml:space="preserve">receive </w:t>
      </w:r>
      <w:r w:rsidRPr="00E0633A" w:rsidR="00161072">
        <w:rPr>
          <w:rFonts w:asciiTheme="minorHAnsi" w:hAnsiTheme="minorHAnsi"/>
          <w:szCs w:val="24"/>
        </w:rPr>
        <w:t>any payment for their participation in the survey.</w:t>
      </w:r>
    </w:p>
    <w:p w:rsidR="005D6804" w:rsidRPr="00E0633A" w:rsidP="005D6804" w14:paraId="412EDDC5" w14:textId="77777777">
      <w:pPr>
        <w:widowControl w:val="0"/>
        <w:rPr>
          <w:rFonts w:asciiTheme="minorHAnsi" w:hAnsiTheme="minorHAnsi"/>
          <w:szCs w:val="24"/>
          <w:highlight w:val="yellow"/>
        </w:rPr>
      </w:pPr>
    </w:p>
    <w:p w:rsidR="00C32FE1" w:rsidP="005D6804" w14:paraId="5941829A" w14:textId="0823EDB0">
      <w:pPr>
        <w:pStyle w:val="NoSpacing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Length of Interview:</w:t>
      </w:r>
      <w:r w:rsidRPr="00E0633A">
        <w:rPr>
          <w:rFonts w:asciiTheme="minorHAnsi" w:hAnsiTheme="minorHAnsi"/>
          <w:szCs w:val="24"/>
        </w:rPr>
        <w:t xml:space="preserve"> We</w:t>
      </w:r>
      <w:r w:rsidRPr="00E0633A" w:rsidR="00560385">
        <w:rPr>
          <w:rFonts w:asciiTheme="minorHAnsi" w:hAnsiTheme="minorHAnsi"/>
          <w:szCs w:val="24"/>
        </w:rPr>
        <w:t xml:space="preserve"> estimate that the survey will take </w:t>
      </w:r>
      <w:r w:rsidRPr="00E0633A" w:rsidR="008E636D">
        <w:rPr>
          <w:rFonts w:asciiTheme="minorHAnsi" w:hAnsiTheme="minorHAnsi"/>
          <w:szCs w:val="24"/>
        </w:rPr>
        <w:t xml:space="preserve">an </w:t>
      </w:r>
      <w:r w:rsidRPr="00942FC1" w:rsidR="008E636D">
        <w:rPr>
          <w:rFonts w:asciiTheme="minorHAnsi" w:hAnsiTheme="minorHAnsi"/>
          <w:szCs w:val="24"/>
        </w:rPr>
        <w:t>average of</w:t>
      </w:r>
      <w:r w:rsidRPr="00942FC1" w:rsidR="005013F0">
        <w:rPr>
          <w:rFonts w:asciiTheme="minorHAnsi" w:hAnsiTheme="minorHAnsi"/>
          <w:szCs w:val="24"/>
        </w:rPr>
        <w:t xml:space="preserve"> </w:t>
      </w:r>
      <w:r w:rsidRPr="00942FC1" w:rsidR="00942FC1">
        <w:rPr>
          <w:rFonts w:asciiTheme="minorHAnsi" w:hAnsiTheme="minorHAnsi"/>
          <w:szCs w:val="24"/>
        </w:rPr>
        <w:t>15</w:t>
      </w:r>
      <w:r w:rsidRPr="00942FC1" w:rsidR="00560385">
        <w:rPr>
          <w:rFonts w:asciiTheme="minorHAnsi" w:hAnsiTheme="minorHAnsi"/>
          <w:szCs w:val="24"/>
        </w:rPr>
        <w:t xml:space="preserve"> minutes</w:t>
      </w:r>
      <w:r w:rsidR="00F63117">
        <w:rPr>
          <w:rFonts w:asciiTheme="minorHAnsi" w:hAnsiTheme="minorHAnsi"/>
          <w:szCs w:val="24"/>
        </w:rPr>
        <w:t xml:space="preserve"> </w:t>
      </w:r>
      <w:r w:rsidRPr="00E0633A" w:rsidR="00560385">
        <w:rPr>
          <w:rFonts w:asciiTheme="minorHAnsi" w:hAnsiTheme="minorHAnsi"/>
          <w:szCs w:val="24"/>
        </w:rPr>
        <w:t>for ea</w:t>
      </w:r>
      <w:r w:rsidRPr="00E0633A" w:rsidR="00E0633A">
        <w:rPr>
          <w:rFonts w:asciiTheme="minorHAnsi" w:hAnsiTheme="minorHAnsi"/>
          <w:szCs w:val="24"/>
        </w:rPr>
        <w:t>ch complete response</w:t>
      </w:r>
      <w:r w:rsidR="000475C2">
        <w:rPr>
          <w:rFonts w:asciiTheme="minorHAnsi" w:hAnsiTheme="minorHAnsi"/>
          <w:szCs w:val="24"/>
        </w:rPr>
        <w:t>, including time to read emails</w:t>
      </w:r>
      <w:r w:rsidRPr="00E0633A" w:rsidR="00E0633A">
        <w:rPr>
          <w:rFonts w:asciiTheme="minorHAnsi" w:hAnsiTheme="minorHAnsi"/>
          <w:szCs w:val="24"/>
        </w:rPr>
        <w:t>.</w:t>
      </w:r>
      <w:r w:rsidR="005A2A56">
        <w:rPr>
          <w:rFonts w:asciiTheme="minorHAnsi" w:hAnsiTheme="minorHAnsi"/>
          <w:szCs w:val="24"/>
        </w:rPr>
        <w:t xml:space="preserve"> </w:t>
      </w:r>
      <w:r w:rsidR="00A41D93">
        <w:rPr>
          <w:rFonts w:asciiTheme="minorHAnsi" w:hAnsiTheme="minorHAnsi"/>
          <w:szCs w:val="24"/>
        </w:rPr>
        <w:t xml:space="preserve">Based on </w:t>
      </w:r>
      <w:r w:rsidR="00CD1866">
        <w:rPr>
          <w:rFonts w:asciiTheme="minorHAnsi" w:hAnsiTheme="minorHAnsi"/>
          <w:szCs w:val="24"/>
        </w:rPr>
        <w:t>past</w:t>
      </w:r>
      <w:r w:rsidR="00A41D93">
        <w:rPr>
          <w:rFonts w:asciiTheme="minorHAnsi" w:hAnsiTheme="minorHAnsi"/>
          <w:szCs w:val="24"/>
        </w:rPr>
        <w:t xml:space="preserve"> experience with opt-in samples, w</w:t>
      </w:r>
      <w:r w:rsidR="005A2A56">
        <w:rPr>
          <w:rFonts w:asciiTheme="minorHAnsi" w:hAnsiTheme="minorHAnsi"/>
          <w:szCs w:val="24"/>
        </w:rPr>
        <w:t xml:space="preserve">e expect </w:t>
      </w:r>
      <w:r w:rsidR="00C0314F">
        <w:rPr>
          <w:rFonts w:asciiTheme="minorHAnsi" w:hAnsiTheme="minorHAnsi"/>
          <w:szCs w:val="24"/>
        </w:rPr>
        <w:t>a 3</w:t>
      </w:r>
      <w:r w:rsidR="00A41D93">
        <w:rPr>
          <w:rFonts w:asciiTheme="minorHAnsi" w:hAnsiTheme="minorHAnsi"/>
          <w:szCs w:val="24"/>
        </w:rPr>
        <w:t>0%</w:t>
      </w:r>
      <w:r w:rsidR="005A2A56">
        <w:rPr>
          <w:rFonts w:asciiTheme="minorHAnsi" w:hAnsiTheme="minorHAnsi"/>
          <w:szCs w:val="24"/>
        </w:rPr>
        <w:t xml:space="preserve"> response rate </w:t>
      </w:r>
      <w:r w:rsidR="00C0314F">
        <w:rPr>
          <w:rFonts w:asciiTheme="minorHAnsi" w:hAnsiTheme="minorHAnsi"/>
          <w:szCs w:val="24"/>
        </w:rPr>
        <w:t xml:space="preserve">or better </w:t>
      </w:r>
      <w:r w:rsidR="005A2A56">
        <w:rPr>
          <w:rFonts w:asciiTheme="minorHAnsi" w:hAnsiTheme="minorHAnsi"/>
          <w:szCs w:val="24"/>
        </w:rPr>
        <w:t>from this sample.</w:t>
      </w:r>
      <w:r w:rsidR="00A41D93">
        <w:rPr>
          <w:rFonts w:asciiTheme="minorHAnsi" w:hAnsiTheme="minorHAnsi"/>
          <w:szCs w:val="24"/>
        </w:rPr>
        <w:t xml:space="preserve"> </w:t>
      </w:r>
      <w:r w:rsidR="00C0314F">
        <w:rPr>
          <w:rFonts w:asciiTheme="minorHAnsi" w:hAnsiTheme="minorHAnsi"/>
          <w:szCs w:val="24"/>
        </w:rPr>
        <w:t xml:space="preserve">We will cap responses </w:t>
      </w:r>
      <w:r>
        <w:rPr>
          <w:rFonts w:asciiTheme="minorHAnsi" w:hAnsiTheme="minorHAnsi"/>
          <w:szCs w:val="24"/>
        </w:rPr>
        <w:t xml:space="preserve">at </w:t>
      </w:r>
      <w:r w:rsidR="00C0314F">
        <w:rPr>
          <w:rFonts w:asciiTheme="minorHAnsi" w:hAnsiTheme="minorHAnsi"/>
          <w:szCs w:val="24"/>
        </w:rPr>
        <w:t xml:space="preserve">10,000 </w:t>
      </w:r>
      <w:r>
        <w:rPr>
          <w:rFonts w:asciiTheme="minorHAnsi" w:hAnsiTheme="minorHAnsi"/>
          <w:szCs w:val="24"/>
        </w:rPr>
        <w:t>(34% response rate)</w:t>
      </w:r>
      <w:r w:rsidR="00C0314F">
        <w:rPr>
          <w:rFonts w:asciiTheme="minorHAnsi" w:hAnsiTheme="minorHAnsi"/>
          <w:szCs w:val="24"/>
        </w:rPr>
        <w:t xml:space="preserve"> in case our estimate</w:t>
      </w:r>
      <w:r>
        <w:rPr>
          <w:rFonts w:asciiTheme="minorHAnsi" w:hAnsiTheme="minorHAnsi"/>
          <w:szCs w:val="24"/>
        </w:rPr>
        <w:t xml:space="preserve"> of 30%</w:t>
      </w:r>
      <w:r w:rsidR="00C0314F">
        <w:rPr>
          <w:rFonts w:asciiTheme="minorHAnsi" w:hAnsiTheme="minorHAnsi"/>
          <w:szCs w:val="24"/>
        </w:rPr>
        <w:t xml:space="preserve"> is too low. </w:t>
      </w:r>
    </w:p>
    <w:p w:rsidR="00C32FE1" w:rsidP="005D6804" w14:paraId="3E0B21F5" w14:textId="77777777">
      <w:pPr>
        <w:pStyle w:val="NoSpacing"/>
        <w:rPr>
          <w:rFonts w:asciiTheme="minorHAnsi" w:hAnsiTheme="minorHAnsi"/>
          <w:szCs w:val="24"/>
        </w:rPr>
      </w:pPr>
    </w:p>
    <w:p w:rsidR="005D6804" w:rsidRPr="00C0314F" w:rsidP="005D6804" w14:paraId="6581193A" w14:textId="507C1237">
      <w:pPr>
        <w:pStyle w:val="NoSpacing"/>
        <w:rPr>
          <w:rFonts w:asciiTheme="minorHAnsi" w:hAnsiTheme="minorHAnsi"/>
          <w:bCs/>
          <w:szCs w:val="24"/>
        </w:rPr>
      </w:pPr>
      <w:r w:rsidRPr="00C0314F">
        <w:rPr>
          <w:rFonts w:asciiTheme="minorHAnsi" w:hAnsiTheme="minorHAnsi"/>
          <w:bCs/>
          <w:szCs w:val="24"/>
        </w:rPr>
        <w:t>T</w:t>
      </w:r>
      <w:r w:rsidR="00C0314F">
        <w:rPr>
          <w:rFonts w:asciiTheme="minorHAnsi" w:hAnsiTheme="minorHAnsi"/>
          <w:bCs/>
          <w:szCs w:val="24"/>
        </w:rPr>
        <w:t>hus, t</w:t>
      </w:r>
      <w:r w:rsidRPr="00C0314F">
        <w:rPr>
          <w:rFonts w:asciiTheme="minorHAnsi" w:hAnsiTheme="minorHAnsi"/>
          <w:bCs/>
          <w:szCs w:val="24"/>
        </w:rPr>
        <w:t xml:space="preserve">he </w:t>
      </w:r>
      <w:r w:rsidRPr="00C0314F" w:rsidR="00A6334F">
        <w:rPr>
          <w:rFonts w:asciiTheme="minorHAnsi" w:hAnsiTheme="minorHAnsi"/>
          <w:bCs/>
          <w:szCs w:val="24"/>
        </w:rPr>
        <w:t>maximum</w:t>
      </w:r>
      <w:r w:rsidRPr="00C0314F">
        <w:rPr>
          <w:rFonts w:asciiTheme="minorHAnsi" w:hAnsiTheme="minorHAnsi"/>
          <w:bCs/>
          <w:szCs w:val="24"/>
        </w:rPr>
        <w:t xml:space="preserve"> burden of this research is </w:t>
      </w:r>
      <w:r w:rsidRPr="00942FC1" w:rsidR="00C05E0A">
        <w:rPr>
          <w:rFonts w:asciiTheme="minorHAnsi" w:hAnsiTheme="minorHAnsi"/>
          <w:bCs/>
          <w:szCs w:val="24"/>
        </w:rPr>
        <w:t>2,</w:t>
      </w:r>
      <w:r w:rsidR="00942FC1">
        <w:rPr>
          <w:rFonts w:asciiTheme="minorHAnsi" w:hAnsiTheme="minorHAnsi"/>
          <w:bCs/>
          <w:szCs w:val="24"/>
        </w:rPr>
        <w:t>500</w:t>
      </w:r>
      <w:r w:rsidRPr="00C0314F" w:rsidR="00BC2F1E">
        <w:rPr>
          <w:rFonts w:asciiTheme="minorHAnsi" w:hAnsiTheme="minorHAnsi"/>
          <w:bCs/>
          <w:szCs w:val="24"/>
        </w:rPr>
        <w:t xml:space="preserve"> </w:t>
      </w:r>
      <w:r w:rsidRPr="00C0314F">
        <w:rPr>
          <w:rFonts w:asciiTheme="minorHAnsi" w:hAnsiTheme="minorHAnsi"/>
          <w:bCs/>
          <w:szCs w:val="24"/>
        </w:rPr>
        <w:t>hours</w:t>
      </w:r>
      <w:r w:rsidR="00C0314F">
        <w:rPr>
          <w:rFonts w:asciiTheme="minorHAnsi" w:hAnsiTheme="minorHAnsi"/>
          <w:b/>
          <w:szCs w:val="24"/>
        </w:rPr>
        <w:t xml:space="preserve"> </w:t>
      </w:r>
      <w:r w:rsidR="00C0314F">
        <w:rPr>
          <w:rFonts w:asciiTheme="minorHAnsi" w:hAnsiTheme="minorHAnsi"/>
          <w:bCs/>
          <w:szCs w:val="24"/>
        </w:rPr>
        <w:t xml:space="preserve">(10,000 responses X </w:t>
      </w:r>
      <w:r w:rsidRPr="00942FC1" w:rsidR="00C0314F">
        <w:rPr>
          <w:rFonts w:asciiTheme="minorHAnsi" w:hAnsiTheme="minorHAnsi"/>
          <w:bCs/>
          <w:szCs w:val="24"/>
        </w:rPr>
        <w:t>1</w:t>
      </w:r>
      <w:r w:rsidRPr="00942FC1" w:rsidR="00942FC1">
        <w:rPr>
          <w:rFonts w:asciiTheme="minorHAnsi" w:hAnsiTheme="minorHAnsi"/>
          <w:bCs/>
          <w:szCs w:val="24"/>
        </w:rPr>
        <w:t>5</w:t>
      </w:r>
      <w:r w:rsidRPr="00942FC1" w:rsidR="00C0314F">
        <w:rPr>
          <w:rFonts w:asciiTheme="minorHAnsi" w:hAnsiTheme="minorHAnsi"/>
          <w:bCs/>
          <w:szCs w:val="24"/>
        </w:rPr>
        <w:t xml:space="preserve"> minutes</w:t>
      </w:r>
      <w:r w:rsidR="00C0314F">
        <w:rPr>
          <w:rFonts w:asciiTheme="minorHAnsi" w:hAnsiTheme="minorHAnsi"/>
          <w:bCs/>
          <w:szCs w:val="24"/>
        </w:rPr>
        <w:t xml:space="preserve"> / 60 =</w:t>
      </w:r>
      <w:r w:rsidR="00942FC1">
        <w:rPr>
          <w:rFonts w:asciiTheme="minorHAnsi" w:hAnsiTheme="minorHAnsi"/>
          <w:bCs/>
          <w:szCs w:val="24"/>
        </w:rPr>
        <w:t xml:space="preserve"> 2,500</w:t>
      </w:r>
      <w:r w:rsidR="00C05E0A">
        <w:rPr>
          <w:rFonts w:asciiTheme="minorHAnsi" w:hAnsiTheme="minorHAnsi"/>
          <w:bCs/>
          <w:szCs w:val="24"/>
        </w:rPr>
        <w:t xml:space="preserve"> </w:t>
      </w:r>
      <w:r w:rsidR="00C0314F">
        <w:rPr>
          <w:rFonts w:asciiTheme="minorHAnsi" w:hAnsiTheme="minorHAnsi"/>
          <w:bCs/>
          <w:szCs w:val="24"/>
        </w:rPr>
        <w:t>hours).</w:t>
      </w:r>
    </w:p>
    <w:p w:rsidR="005D6804" w:rsidRPr="00E0633A" w:rsidP="005D6804" w14:paraId="51DD9952" w14:textId="77777777">
      <w:pPr>
        <w:widowControl w:val="0"/>
        <w:rPr>
          <w:rFonts w:asciiTheme="minorHAnsi" w:hAnsiTheme="minorHAnsi"/>
          <w:szCs w:val="24"/>
        </w:rPr>
      </w:pPr>
    </w:p>
    <w:p w:rsidR="005D6804" w:rsidRPr="00E0633A" w:rsidP="005D6804" w14:paraId="3D4FB2DC" w14:textId="77777777">
      <w:pPr>
        <w:spacing w:after="200" w:line="276" w:lineRule="auto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szCs w:val="24"/>
        </w:rPr>
        <w:t>The following documents are included as attachments:</w:t>
      </w:r>
    </w:p>
    <w:p w:rsidR="00C32FE1" w:rsidP="00EE1857" w14:paraId="2E2C07A3" w14:textId="31F56450">
      <w:pPr>
        <w:pStyle w:val="NoSpacing"/>
        <w:ind w:left="720"/>
        <w:rPr>
          <w:rFonts w:asciiTheme="minorHAnsi" w:hAnsiTheme="minorHAnsi"/>
        </w:rPr>
      </w:pPr>
      <w:r w:rsidRPr="00C32FE1">
        <w:rPr>
          <w:rFonts w:asciiTheme="minorHAnsi" w:hAnsiTheme="minorHAnsi"/>
        </w:rPr>
        <w:t>Enclosure 1 - Affinity Panel November 2024 questionnaire</w:t>
      </w:r>
    </w:p>
    <w:p w:rsidR="0029373C" w:rsidRPr="00E0633A" w:rsidP="00EE1857" w14:paraId="3624255A" w14:textId="20737461">
      <w:pPr>
        <w:pStyle w:val="NoSpacing"/>
        <w:ind w:left="720"/>
        <w:rPr>
          <w:rFonts w:asciiTheme="minorHAnsi" w:hAnsiTheme="minorHAnsi"/>
          <w:szCs w:val="24"/>
        </w:rPr>
      </w:pPr>
      <w:r w:rsidRPr="00C32FE1">
        <w:rPr>
          <w:rFonts w:asciiTheme="minorHAnsi" w:hAnsiTheme="minorHAnsi"/>
          <w:szCs w:val="24"/>
        </w:rPr>
        <w:t xml:space="preserve">Enclosure 2 - Affinity Panel November 2024 email </w:t>
      </w:r>
      <w:r>
        <w:rPr>
          <w:rFonts w:asciiTheme="minorHAnsi" w:hAnsiTheme="minorHAnsi"/>
          <w:szCs w:val="24"/>
        </w:rPr>
        <w:t>i</w:t>
      </w:r>
      <w:r w:rsidRPr="00C32FE1">
        <w:rPr>
          <w:rFonts w:asciiTheme="minorHAnsi" w:hAnsiTheme="minorHAnsi"/>
          <w:szCs w:val="24"/>
        </w:rPr>
        <w:t>nvitations</w:t>
      </w:r>
    </w:p>
    <w:p w:rsidR="005D6804" w:rsidRPr="00E0633A" w:rsidP="005D6804" w14:paraId="21061414" w14:textId="77777777">
      <w:pPr>
        <w:widowControl w:val="0"/>
        <w:rPr>
          <w:rFonts w:asciiTheme="minorHAnsi" w:hAnsiTheme="minorHAnsi"/>
          <w:szCs w:val="24"/>
          <w:highlight w:val="yellow"/>
        </w:rPr>
      </w:pPr>
    </w:p>
    <w:p w:rsidR="005D6804" w:rsidRPr="00E0633A" w:rsidP="005D6804" w14:paraId="013CFE8A" w14:textId="77777777">
      <w:pPr>
        <w:spacing w:after="200" w:line="276" w:lineRule="auto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szCs w:val="24"/>
        </w:rPr>
        <w:t>The contact person for questions regarding data collection and the design of this research is listed below:</w:t>
      </w:r>
    </w:p>
    <w:p w:rsidR="005D6804" w:rsidRPr="00E0633A" w:rsidP="005D6804" w14:paraId="1BFD9B3F" w14:textId="2FCDD1A6">
      <w:pPr>
        <w:widowContro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Dave Tuttle</w:t>
      </w:r>
    </w:p>
    <w:p w:rsidR="005D6804" w:rsidRPr="00E0633A" w:rsidP="005D6804" w14:paraId="6B3992AE" w14:textId="2A724267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szCs w:val="24"/>
        </w:rPr>
        <w:tab/>
        <w:t xml:space="preserve">Center for </w:t>
      </w:r>
      <w:r w:rsidR="00FE24E2">
        <w:rPr>
          <w:rFonts w:asciiTheme="minorHAnsi" w:hAnsiTheme="minorHAnsi"/>
          <w:szCs w:val="24"/>
        </w:rPr>
        <w:t>Behavioral Science Methods</w:t>
      </w:r>
    </w:p>
    <w:p w:rsidR="005D6804" w:rsidRPr="00E0633A" w:rsidP="005D6804" w14:paraId="1ABD1DE7" w14:textId="77777777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szCs w:val="24"/>
        </w:rPr>
        <w:tab/>
        <w:t xml:space="preserve">U.S. Census Bureau </w:t>
      </w:r>
    </w:p>
    <w:p w:rsidR="005D6804" w:rsidRPr="00E0633A" w:rsidP="005D6804" w14:paraId="43E90753" w14:textId="5CE86B50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szCs w:val="24"/>
        </w:rPr>
        <w:tab/>
        <w:t>Washington, D.C. 20233</w:t>
      </w:r>
    </w:p>
    <w:p w:rsidR="005D6804" w:rsidRPr="00E0633A" w:rsidP="005D6804" w14:paraId="5DCADCEF" w14:textId="54C02B2A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szCs w:val="24"/>
        </w:rPr>
        <w:tab/>
        <w:t>(</w:t>
      </w:r>
      <w:r w:rsidR="00085FB9">
        <w:rPr>
          <w:rFonts w:asciiTheme="minorHAnsi" w:hAnsiTheme="minorHAnsi"/>
          <w:szCs w:val="24"/>
        </w:rPr>
        <w:t>301) 763-7809</w:t>
      </w:r>
    </w:p>
    <w:p w:rsidR="005D6804" w:rsidRPr="00E0633A" w:rsidP="005D6804" w14:paraId="4A8A983D" w14:textId="69F4D44E">
      <w:pPr>
        <w:widowControl w:val="0"/>
        <w:ind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color w:val="0000FF"/>
          <w:szCs w:val="24"/>
          <w:u w:val="single"/>
        </w:rPr>
        <w:t>alfred.d.tuttle</w:t>
      </w:r>
      <w:r w:rsidRPr="00E0633A" w:rsidR="00045918">
        <w:rPr>
          <w:rFonts w:asciiTheme="minorHAnsi" w:hAnsiTheme="minorHAnsi"/>
          <w:color w:val="0000FF"/>
          <w:szCs w:val="24"/>
          <w:u w:val="single"/>
        </w:rPr>
        <w:t>@census.gov</w:t>
      </w:r>
    </w:p>
    <w:p w:rsidR="00F72473" w:rsidRPr="00E0633A" w14:paraId="41FF26B7" w14:textId="77777777">
      <w:pPr>
        <w:rPr>
          <w:rFonts w:asciiTheme="minorHAnsi" w:hAnsiTheme="minorHAnsi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92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4BC" w14:paraId="625E227A" w14:textId="77777777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8960392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324BC" w:rsidRPr="00DF535F" w14:paraId="31BB112A" w14:textId="66A30D00">
            <w:pPr>
              <w:pStyle w:val="Footer"/>
              <w:jc w:val="center"/>
            </w:pPr>
            <w:r w:rsidRPr="009E78D5">
              <w:rPr>
                <w:rFonts w:asciiTheme="minorHAnsi" w:hAnsiTheme="minorHAnsi" w:cstheme="minorHAnsi"/>
              </w:rPr>
              <w:t xml:space="preserve">Page </w:t>
            </w:r>
            <w:r w:rsidRPr="009E78D5">
              <w:rPr>
                <w:rFonts w:asciiTheme="minorHAnsi" w:hAnsiTheme="minorHAnsi" w:cstheme="minorHAnsi"/>
                <w:bCs/>
                <w:szCs w:val="24"/>
              </w:rPr>
              <w:fldChar w:fldCharType="begin"/>
            </w:r>
            <w:r w:rsidRPr="009E78D5">
              <w:rPr>
                <w:rFonts w:asciiTheme="minorHAnsi" w:hAnsiTheme="minorHAnsi" w:cstheme="minorHAnsi"/>
                <w:bCs/>
              </w:rPr>
              <w:instrText xml:space="preserve"> PAGE </w:instrText>
            </w:r>
            <w:r w:rsidRPr="009E78D5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9E78D5" w:rsidR="00E8744E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9E78D5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r w:rsidRPr="009E78D5">
              <w:rPr>
                <w:rFonts w:asciiTheme="minorHAnsi" w:hAnsiTheme="minorHAnsi" w:cstheme="minorHAnsi"/>
              </w:rPr>
              <w:t xml:space="preserve"> of </w:t>
            </w:r>
            <w:r w:rsidRPr="009E78D5">
              <w:rPr>
                <w:rFonts w:asciiTheme="minorHAnsi" w:hAnsiTheme="minorHAnsi" w:cstheme="minorHAnsi"/>
                <w:bCs/>
                <w:szCs w:val="24"/>
              </w:rPr>
              <w:fldChar w:fldCharType="begin"/>
            </w:r>
            <w:r w:rsidRPr="009E78D5">
              <w:rPr>
                <w:rFonts w:asciiTheme="minorHAnsi" w:hAnsiTheme="minorHAnsi" w:cstheme="minorHAnsi"/>
                <w:bCs/>
              </w:rPr>
              <w:instrText xml:space="preserve"> NUMPAGES  </w:instrText>
            </w:r>
            <w:r w:rsidRPr="009E78D5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9E78D5" w:rsidR="00E8744E">
              <w:rPr>
                <w:rFonts w:asciiTheme="minorHAnsi" w:hAnsiTheme="minorHAnsi" w:cstheme="minorHAnsi"/>
                <w:bCs/>
                <w:noProof/>
              </w:rPr>
              <w:t>3</w:t>
            </w:r>
            <w:r w:rsidRPr="009E78D5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sdtContent>
      </w:sdt>
    </w:sdtContent>
  </w:sdt>
  <w:p w:rsidR="006324BC" w14:paraId="708E504C" w14:textId="77777777">
    <w:pPr>
      <w:widowControl w:val="0"/>
      <w:spacing w:line="0" w:lineRule="atLea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4BC" w14:paraId="2CA6070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4BC" w14:paraId="66572AD7" w14:textId="77777777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4BC" w14:paraId="3B05DD59" w14:textId="77777777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4BC" w14:paraId="2F3C8A4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827345"/>
    <w:multiLevelType w:val="hybridMultilevel"/>
    <w:tmpl w:val="BE3C99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74AFB"/>
    <w:multiLevelType w:val="hybridMultilevel"/>
    <w:tmpl w:val="8A2E710C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D34BCA"/>
    <w:multiLevelType w:val="hybridMultilevel"/>
    <w:tmpl w:val="9312A7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14161">
    <w:abstractNumId w:val="1"/>
  </w:num>
  <w:num w:numId="2" w16cid:durableId="1853908480">
    <w:abstractNumId w:val="2"/>
  </w:num>
  <w:num w:numId="3" w16cid:durableId="88541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04"/>
    <w:rsid w:val="000339C0"/>
    <w:rsid w:val="00045918"/>
    <w:rsid w:val="000475C2"/>
    <w:rsid w:val="00085FB9"/>
    <w:rsid w:val="00105FEF"/>
    <w:rsid w:val="00125E41"/>
    <w:rsid w:val="00133EE7"/>
    <w:rsid w:val="00161072"/>
    <w:rsid w:val="00175035"/>
    <w:rsid w:val="001B2529"/>
    <w:rsid w:val="001B3D2E"/>
    <w:rsid w:val="001F5F14"/>
    <w:rsid w:val="00216DA9"/>
    <w:rsid w:val="0023091B"/>
    <w:rsid w:val="00256033"/>
    <w:rsid w:val="00263D6D"/>
    <w:rsid w:val="00263EC5"/>
    <w:rsid w:val="0029373C"/>
    <w:rsid w:val="002C5438"/>
    <w:rsid w:val="002E736D"/>
    <w:rsid w:val="00343D30"/>
    <w:rsid w:val="003618F9"/>
    <w:rsid w:val="00366B28"/>
    <w:rsid w:val="00373C54"/>
    <w:rsid w:val="003D1F7E"/>
    <w:rsid w:val="003E0B7C"/>
    <w:rsid w:val="004A192E"/>
    <w:rsid w:val="004A7214"/>
    <w:rsid w:val="004E31C6"/>
    <w:rsid w:val="005013F0"/>
    <w:rsid w:val="00542344"/>
    <w:rsid w:val="005440CA"/>
    <w:rsid w:val="005532F8"/>
    <w:rsid w:val="00560385"/>
    <w:rsid w:val="005844E7"/>
    <w:rsid w:val="005A2A56"/>
    <w:rsid w:val="005D1360"/>
    <w:rsid w:val="005D6804"/>
    <w:rsid w:val="006324BC"/>
    <w:rsid w:val="00655589"/>
    <w:rsid w:val="0067707D"/>
    <w:rsid w:val="00684A5E"/>
    <w:rsid w:val="00686815"/>
    <w:rsid w:val="006A2ABB"/>
    <w:rsid w:val="006E6785"/>
    <w:rsid w:val="0076219E"/>
    <w:rsid w:val="0076290E"/>
    <w:rsid w:val="00772A14"/>
    <w:rsid w:val="007A0A52"/>
    <w:rsid w:val="007B5C39"/>
    <w:rsid w:val="007C7023"/>
    <w:rsid w:val="0081422D"/>
    <w:rsid w:val="00821688"/>
    <w:rsid w:val="008925AB"/>
    <w:rsid w:val="008B3932"/>
    <w:rsid w:val="008C50CE"/>
    <w:rsid w:val="008C7E9B"/>
    <w:rsid w:val="008D3C2D"/>
    <w:rsid w:val="008D6250"/>
    <w:rsid w:val="008E636D"/>
    <w:rsid w:val="00914F31"/>
    <w:rsid w:val="00927D82"/>
    <w:rsid w:val="00942FC1"/>
    <w:rsid w:val="0096575E"/>
    <w:rsid w:val="00987547"/>
    <w:rsid w:val="00990829"/>
    <w:rsid w:val="009B0F0A"/>
    <w:rsid w:val="009E78D5"/>
    <w:rsid w:val="00A41D93"/>
    <w:rsid w:val="00A44EC8"/>
    <w:rsid w:val="00A6334F"/>
    <w:rsid w:val="00A6607E"/>
    <w:rsid w:val="00A9670F"/>
    <w:rsid w:val="00AA3EE4"/>
    <w:rsid w:val="00AB1DA2"/>
    <w:rsid w:val="00AB73BB"/>
    <w:rsid w:val="00AD1139"/>
    <w:rsid w:val="00B048BB"/>
    <w:rsid w:val="00B06C21"/>
    <w:rsid w:val="00B12BC2"/>
    <w:rsid w:val="00B34F1D"/>
    <w:rsid w:val="00B6107E"/>
    <w:rsid w:val="00B706CA"/>
    <w:rsid w:val="00BC2F1E"/>
    <w:rsid w:val="00BE5F3F"/>
    <w:rsid w:val="00BE7BC5"/>
    <w:rsid w:val="00BF7CF3"/>
    <w:rsid w:val="00C01346"/>
    <w:rsid w:val="00C0314F"/>
    <w:rsid w:val="00C05E0A"/>
    <w:rsid w:val="00C32FE1"/>
    <w:rsid w:val="00C51DED"/>
    <w:rsid w:val="00C80258"/>
    <w:rsid w:val="00C873CC"/>
    <w:rsid w:val="00CD1866"/>
    <w:rsid w:val="00CD248D"/>
    <w:rsid w:val="00CE1651"/>
    <w:rsid w:val="00CF68DD"/>
    <w:rsid w:val="00D038DA"/>
    <w:rsid w:val="00D41B36"/>
    <w:rsid w:val="00D72DA4"/>
    <w:rsid w:val="00D84A7B"/>
    <w:rsid w:val="00DC785A"/>
    <w:rsid w:val="00DC797C"/>
    <w:rsid w:val="00DD0348"/>
    <w:rsid w:val="00DF14D9"/>
    <w:rsid w:val="00DF535F"/>
    <w:rsid w:val="00E00CE1"/>
    <w:rsid w:val="00E0633A"/>
    <w:rsid w:val="00E17425"/>
    <w:rsid w:val="00E35C01"/>
    <w:rsid w:val="00E56BAE"/>
    <w:rsid w:val="00E8744E"/>
    <w:rsid w:val="00EE1857"/>
    <w:rsid w:val="00F63117"/>
    <w:rsid w:val="00F72473"/>
    <w:rsid w:val="00F74D61"/>
    <w:rsid w:val="00FE24E2"/>
    <w:rsid w:val="00FF32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F9532F"/>
  <w15:chartTrackingRefBased/>
  <w15:docId w15:val="{AFDD1B7F-02C1-4359-9440-FF980FAF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8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80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6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80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D6804"/>
    <w:pPr>
      <w:ind w:left="720"/>
      <w:contextualSpacing/>
    </w:pPr>
  </w:style>
  <w:style w:type="paragraph" w:styleId="NoSpacing">
    <w:name w:val="No Spacing"/>
    <w:uiPriority w:val="1"/>
    <w:qFormat/>
    <w:rsid w:val="005D68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5D6804"/>
    <w:rPr>
      <w:rFonts w:eastAsiaTheme="minorHAnsi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D6804"/>
    <w:pPr>
      <w:spacing w:after="200"/>
    </w:pPr>
    <w:rPr>
      <w:b/>
      <w:bCs/>
      <w:color w:val="5B9BD5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6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8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8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8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0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2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M Eggleston (CENSUS/CSM FED)</dc:creator>
  <cp:lastModifiedBy>Alfred D Tuttle (CENSUS/CBSM FED)</cp:lastModifiedBy>
  <cp:revision>2</cp:revision>
  <dcterms:created xsi:type="dcterms:W3CDTF">2024-10-18T11:42:00Z</dcterms:created>
  <dcterms:modified xsi:type="dcterms:W3CDTF">2024-10-18T11:42:00Z</dcterms:modified>
</cp:coreProperties>
</file>