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2"/>
        <w:gridCol w:w="1807"/>
        <w:gridCol w:w="860"/>
        <w:gridCol w:w="774"/>
        <w:gridCol w:w="1120"/>
        <w:gridCol w:w="256"/>
        <w:gridCol w:w="1850"/>
      </w:tblGrid>
      <w:tr w14:paraId="0B94607C" w14:textId="77777777" w:rsidTr="00333748">
        <w:tblPrEx>
          <w:tblW w:w="0" w:type="auto"/>
          <w:tblInd w:w="146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8623" w:type="dxa"/>
            <w:gridSpan w:val="5"/>
            <w:tcBorders>
              <w:right w:val="single" w:sz="8" w:space="0" w:color="000000"/>
            </w:tcBorders>
          </w:tcPr>
          <w:p w:rsidR="00643C35" w:rsidP="00643C35" w14:paraId="47BB9776" w14:textId="64245936">
            <w:pPr>
              <w:pStyle w:val="TableParagraph"/>
              <w:ind w:left="720" w:right="7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Defense Counterintelligence and Security Agency</w:t>
            </w:r>
            <w:r w:rsidR="00D36AE5">
              <w:rPr>
                <w:b/>
                <w:sz w:val="20"/>
              </w:rPr>
              <w:t xml:space="preserve"> (DCSA)</w:t>
            </w:r>
          </w:p>
          <w:p w:rsidR="00643C35" w:rsidP="00643C35" w14:paraId="19F601D9" w14:textId="77777777">
            <w:pPr>
              <w:pStyle w:val="TableParagraph"/>
              <w:ind w:left="720" w:right="720"/>
              <w:jc w:val="center"/>
              <w:rPr>
                <w:b/>
                <w:sz w:val="20"/>
              </w:rPr>
            </w:pPr>
          </w:p>
          <w:p w:rsidR="00643C35" w:rsidRPr="005C7661" w:rsidP="00643C35" w14:paraId="56C5D0AD" w14:textId="77777777">
            <w:pPr>
              <w:pStyle w:val="TableParagraph"/>
              <w:ind w:left="720" w:right="720"/>
              <w:jc w:val="center"/>
              <w:rPr>
                <w:b/>
                <w:spacing w:val="-5"/>
                <w:sz w:val="24"/>
                <w:szCs w:val="24"/>
              </w:rPr>
            </w:pPr>
            <w:r w:rsidRPr="005C7661">
              <w:rPr>
                <w:b/>
                <w:sz w:val="24"/>
                <w:szCs w:val="24"/>
              </w:rPr>
              <w:t>SPECIFIC</w:t>
            </w:r>
            <w:r w:rsidRPr="005C7661">
              <w:rPr>
                <w:b/>
                <w:spacing w:val="-5"/>
                <w:sz w:val="24"/>
                <w:szCs w:val="24"/>
              </w:rPr>
              <w:t xml:space="preserve"> AUTHORIZATION FOR </w:t>
            </w:r>
            <w:r w:rsidRPr="005C7661">
              <w:rPr>
                <w:b/>
                <w:sz w:val="24"/>
                <w:szCs w:val="24"/>
              </w:rPr>
              <w:t>RELEASE</w:t>
            </w:r>
            <w:r w:rsidRPr="005C7661">
              <w:rPr>
                <w:b/>
                <w:spacing w:val="-5"/>
                <w:sz w:val="24"/>
                <w:szCs w:val="24"/>
              </w:rPr>
              <w:t xml:space="preserve"> OF </w:t>
            </w:r>
          </w:p>
          <w:p w:rsidR="00643C35" w:rsidP="00E6593E" w14:paraId="1324A22A" w14:textId="3CA0AAE3">
            <w:pPr>
              <w:pStyle w:val="TableParagraph"/>
              <w:ind w:left="720" w:right="720"/>
              <w:jc w:val="center"/>
              <w:rPr>
                <w:b/>
                <w:sz w:val="20"/>
              </w:rPr>
            </w:pPr>
            <w:r w:rsidRPr="005C7661">
              <w:rPr>
                <w:b/>
                <w:spacing w:val="-5"/>
                <w:sz w:val="24"/>
                <w:szCs w:val="24"/>
              </w:rPr>
              <w:t xml:space="preserve">BEHAVIORAL HEALTH AND RELATED </w:t>
            </w:r>
            <w:r w:rsidRPr="005C7661">
              <w:rPr>
                <w:b/>
                <w:sz w:val="24"/>
                <w:szCs w:val="24"/>
              </w:rPr>
              <w:t>MEDICAL</w:t>
            </w:r>
            <w:r w:rsidRPr="005C76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C7661">
              <w:rPr>
                <w:b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2106" w:type="dxa"/>
            <w:gridSpan w:val="2"/>
            <w:tcBorders>
              <w:left w:val="single" w:sz="8" w:space="0" w:color="000000"/>
            </w:tcBorders>
          </w:tcPr>
          <w:p w:rsidR="000529B0" w14:paraId="7F6DDA27" w14:textId="77777777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OMB</w:t>
            </w:r>
            <w:r>
              <w:rPr>
                <w:i/>
                <w:spacing w:val="-5"/>
                <w:sz w:val="16"/>
              </w:rPr>
              <w:t xml:space="preserve"> No.</w:t>
            </w:r>
          </w:p>
          <w:p w:rsidR="000529B0" w14:paraId="34571383" w14:textId="77777777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OMB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approval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expires</w:t>
            </w:r>
          </w:p>
        </w:tc>
      </w:tr>
      <w:tr w14:paraId="6FE2F279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9"/>
        </w:trPr>
        <w:tc>
          <w:tcPr>
            <w:tcW w:w="10729" w:type="dxa"/>
            <w:gridSpan w:val="7"/>
            <w:tcBorders>
              <w:bottom w:val="single" w:sz="8" w:space="0" w:color="000000"/>
            </w:tcBorders>
          </w:tcPr>
          <w:p w:rsidR="000529B0" w:rsidP="00333748" w14:paraId="5CEC4A15" w14:textId="38A2CE16">
            <w:pPr>
              <w:pStyle w:val="TableParagraph"/>
              <w:spacing w:before="60" w:line="167" w:lineRule="exact"/>
              <w:ind w:right="83"/>
              <w:rPr>
                <w:sz w:val="16"/>
              </w:rPr>
            </w:pPr>
            <w:r>
              <w:rPr>
                <w:sz w:val="16"/>
              </w:rPr>
              <w:t>The 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Send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burden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reduction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suggestions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Defense,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Washington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Headquarters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at </w:t>
            </w:r>
            <w:hyperlink r:id="rId8" w:history="1">
              <w:r w:rsidRPr="005D0B0B" w:rsidR="00935F31">
                <w:rPr>
                  <w:rStyle w:val="Hyperlink"/>
                  <w:sz w:val="16"/>
                </w:rPr>
                <w:t>whs.mc-alex.esd.mbx.dd-dod-information-collections@mail.mil.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Respondents should be aware that notwithstanding any other provision of law, no</w:t>
            </w:r>
            <w:r w:rsidR="00E6593E">
              <w:rPr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penalty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failing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currently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number.</w:t>
            </w:r>
          </w:p>
        </w:tc>
      </w:tr>
      <w:tr w14:paraId="5D0E2438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1"/>
        </w:trPr>
        <w:tc>
          <w:tcPr>
            <w:tcW w:w="10729" w:type="dxa"/>
            <w:gridSpan w:val="7"/>
            <w:tcBorders>
              <w:top w:val="single" w:sz="8" w:space="0" w:color="000000"/>
              <w:bottom w:val="single" w:sz="4" w:space="0" w:color="000000"/>
            </w:tcBorders>
          </w:tcPr>
          <w:p w:rsidR="000529B0" w:rsidRPr="001E73FB" w:rsidP="00333748" w14:paraId="707D0CE8" w14:textId="77777777">
            <w:pPr>
              <w:pStyle w:val="TableParagraph"/>
              <w:spacing w:before="60"/>
              <w:ind w:left="0" w:right="83"/>
              <w:jc w:val="center"/>
              <w:rPr>
                <w:b/>
                <w:sz w:val="16"/>
              </w:rPr>
            </w:pPr>
            <w:r w:rsidRPr="001E73FB">
              <w:rPr>
                <w:b/>
                <w:sz w:val="16"/>
              </w:rPr>
              <w:t>PRIVACY</w:t>
            </w:r>
            <w:r w:rsidRPr="001E73FB">
              <w:rPr>
                <w:b/>
                <w:spacing w:val="-6"/>
                <w:sz w:val="16"/>
              </w:rPr>
              <w:t xml:space="preserve"> </w:t>
            </w:r>
            <w:r w:rsidRPr="001E73FB">
              <w:rPr>
                <w:b/>
                <w:sz w:val="16"/>
              </w:rPr>
              <w:t>ACT</w:t>
            </w:r>
            <w:r w:rsidRPr="001E73FB">
              <w:rPr>
                <w:b/>
                <w:spacing w:val="-6"/>
                <w:sz w:val="16"/>
              </w:rPr>
              <w:t xml:space="preserve"> </w:t>
            </w:r>
            <w:r w:rsidRPr="001E73FB">
              <w:rPr>
                <w:b/>
                <w:spacing w:val="-2"/>
                <w:sz w:val="16"/>
              </w:rPr>
              <w:t>STATEMENT</w:t>
            </w:r>
          </w:p>
          <w:p w:rsidR="000529B0" w:rsidRPr="001E73FB" w:rsidP="00333748" w14:paraId="285760EB" w14:textId="584385F6">
            <w:pPr>
              <w:pStyle w:val="TableParagraph"/>
              <w:spacing w:before="60"/>
              <w:ind w:right="83" w:hanging="1"/>
              <w:rPr>
                <w:sz w:val="16"/>
              </w:rPr>
            </w:pPr>
            <w:r w:rsidRPr="001E73FB">
              <w:rPr>
                <w:b/>
                <w:sz w:val="16"/>
              </w:rPr>
              <w:t>Authorities:</w:t>
            </w:r>
            <w:r w:rsidRPr="001E73FB">
              <w:rPr>
                <w:b/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DCSA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is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authorized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to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seek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this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information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based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on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section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925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of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Public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Law</w:t>
            </w:r>
            <w:r w:rsidRPr="001E73FB">
              <w:rPr>
                <w:spacing w:val="-4"/>
                <w:sz w:val="16"/>
              </w:rPr>
              <w:t xml:space="preserve"> </w:t>
            </w:r>
            <w:r w:rsidRPr="001E73FB">
              <w:rPr>
                <w:sz w:val="16"/>
              </w:rPr>
              <w:t>115-91;</w:t>
            </w:r>
            <w:r w:rsidRPr="001E73FB" w:rsidR="00205AD5">
              <w:rPr>
                <w:sz w:val="16"/>
              </w:rPr>
              <w:t xml:space="preserve"> </w:t>
            </w:r>
            <w:r w:rsidRPr="001E73FB" w:rsidR="0038180C">
              <w:rPr>
                <w:sz w:val="16"/>
              </w:rPr>
              <w:t>and</w:t>
            </w:r>
            <w:r w:rsidRPr="001E73FB" w:rsidR="00205AD5">
              <w:rPr>
                <w:sz w:val="16"/>
              </w:rPr>
              <w:t>,</w:t>
            </w:r>
            <w:r w:rsidRPr="001E73FB" w:rsidR="0038180C">
              <w:rPr>
                <w:sz w:val="16"/>
              </w:rPr>
              <w:t xml:space="preserve"> </w:t>
            </w:r>
            <w:r w:rsidRPr="001E73FB">
              <w:rPr>
                <w:sz w:val="16"/>
              </w:rPr>
              <w:t>Executive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Order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13467,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as amended by Executive Order 13869</w:t>
            </w:r>
            <w:r w:rsidRPr="001E73FB" w:rsidR="0038180C">
              <w:rPr>
                <w:sz w:val="16"/>
              </w:rPr>
              <w:t>.</w:t>
            </w:r>
          </w:p>
          <w:p w:rsidR="000529B0" w:rsidRPr="001E73FB" w:rsidP="00333748" w14:paraId="3B2DEC31" w14:textId="1B448DC1">
            <w:pPr>
              <w:pStyle w:val="TableParagraph"/>
              <w:spacing w:before="60"/>
              <w:ind w:left="109" w:right="83" w:hanging="1"/>
              <w:rPr>
                <w:sz w:val="16"/>
              </w:rPr>
            </w:pPr>
            <w:r w:rsidRPr="001E73FB">
              <w:rPr>
                <w:b/>
                <w:sz w:val="16"/>
              </w:rPr>
              <w:t>Principal</w:t>
            </w:r>
            <w:r w:rsidRPr="001E73FB">
              <w:rPr>
                <w:b/>
                <w:spacing w:val="-3"/>
                <w:sz w:val="16"/>
              </w:rPr>
              <w:t xml:space="preserve"> </w:t>
            </w:r>
            <w:r w:rsidRPr="001E73FB">
              <w:rPr>
                <w:b/>
                <w:sz w:val="16"/>
              </w:rPr>
              <w:t>Purpose(s):</w:t>
            </w:r>
            <w:r w:rsidRPr="001E73FB">
              <w:rPr>
                <w:b/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To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obtain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records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for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investigating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and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determining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an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individual’s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initial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or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continued: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eligibility</w:t>
            </w:r>
            <w:r w:rsidRPr="001E73FB">
              <w:rPr>
                <w:spacing w:val="-4"/>
                <w:sz w:val="16"/>
              </w:rPr>
              <w:t xml:space="preserve"> </w:t>
            </w:r>
            <w:r w:rsidRPr="001E73FB">
              <w:rPr>
                <w:sz w:val="16"/>
              </w:rPr>
              <w:t>for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access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to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classified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national security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information or assignment to positions with sensitive duties</w:t>
            </w:r>
            <w:r w:rsidR="00D52FFF">
              <w:rPr>
                <w:sz w:val="16"/>
              </w:rPr>
              <w:t>;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suitability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for enlistment or appointment into military service</w:t>
            </w:r>
            <w:r w:rsidR="00D52FFF">
              <w:rPr>
                <w:sz w:val="16"/>
              </w:rPr>
              <w:t>;</w:t>
            </w:r>
            <w:r w:rsidRPr="001E73FB">
              <w:rPr>
                <w:sz w:val="16"/>
              </w:rPr>
              <w:t xml:space="preserve"> suitability</w:t>
            </w:r>
            <w:r w:rsidRPr="001E73FB" w:rsidR="00DF07B0">
              <w:rPr>
                <w:sz w:val="16"/>
              </w:rPr>
              <w:t xml:space="preserve"> or, for employees in positions not subject to suitability, fitness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 xml:space="preserve">for </w:t>
            </w:r>
            <w:r w:rsidR="00D52FFF">
              <w:rPr>
                <w:sz w:val="16"/>
              </w:rPr>
              <w:t>F</w:t>
            </w:r>
            <w:r w:rsidRPr="001E73FB">
              <w:rPr>
                <w:sz w:val="16"/>
              </w:rPr>
              <w:t>ederal employment</w:t>
            </w:r>
            <w:r w:rsidR="00D52FFF">
              <w:rPr>
                <w:sz w:val="16"/>
              </w:rPr>
              <w:t>;</w:t>
            </w:r>
            <w:r w:rsidRPr="001E73FB">
              <w:rPr>
                <w:sz w:val="16"/>
              </w:rPr>
              <w:t xml:space="preserve"> fitness for assignment to work under contract for or on behalf of the </w:t>
            </w:r>
            <w:r w:rsidRPr="001E73FB" w:rsidR="00DF07B0">
              <w:rPr>
                <w:sz w:val="16"/>
              </w:rPr>
              <w:t>U.S. G</w:t>
            </w:r>
            <w:r w:rsidRPr="001E73FB">
              <w:rPr>
                <w:sz w:val="16"/>
              </w:rPr>
              <w:t>overnment</w:t>
            </w:r>
            <w:r w:rsidR="00D52FFF">
              <w:rPr>
                <w:sz w:val="16"/>
              </w:rPr>
              <w:t>;</w:t>
            </w:r>
            <w:r w:rsidRPr="001E73FB">
              <w:rPr>
                <w:sz w:val="16"/>
              </w:rPr>
              <w:t xml:space="preserve"> or eligibility for physical or logical access to U.S. Government systems or facilities.</w:t>
            </w:r>
          </w:p>
          <w:p w:rsidR="000529B0" w:rsidRPr="001E73FB" w:rsidP="00333748" w14:paraId="6BCADEF4" w14:textId="304205C8">
            <w:pPr>
              <w:pStyle w:val="TableParagraph"/>
              <w:spacing w:before="60"/>
              <w:ind w:left="109" w:right="83"/>
              <w:rPr>
                <w:sz w:val="16"/>
              </w:rPr>
            </w:pPr>
            <w:r w:rsidRPr="001E73FB">
              <w:rPr>
                <w:b/>
                <w:sz w:val="16"/>
              </w:rPr>
              <w:t xml:space="preserve">Routine Use(s): </w:t>
            </w:r>
            <w:r w:rsidRPr="001E73FB">
              <w:rPr>
                <w:sz w:val="16"/>
              </w:rPr>
              <w:t>The information collected may be disclosed to DCSA personnel and shared externally with other authorized government agency personnel</w:t>
            </w:r>
            <w:r w:rsidRPr="001E73FB" w:rsidR="00065556">
              <w:rPr>
                <w:sz w:val="16"/>
              </w:rPr>
              <w:t>, including those working for the agency requesting the investigation</w:t>
            </w:r>
            <w:r w:rsidRPr="001E73FB" w:rsidR="00514E2E">
              <w:rPr>
                <w:sz w:val="16"/>
              </w:rPr>
              <w:t>,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as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a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routine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use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when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necessary</w:t>
            </w:r>
            <w:r w:rsidRPr="001E73FB">
              <w:rPr>
                <w:spacing w:val="-4"/>
                <w:sz w:val="16"/>
              </w:rPr>
              <w:t xml:space="preserve"> </w:t>
            </w:r>
            <w:r w:rsidRPr="001E73FB">
              <w:rPr>
                <w:sz w:val="16"/>
              </w:rPr>
              <w:t>and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relevant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to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personnel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vetting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investigations,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determinations,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and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adjudications;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and,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for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other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purposes permitted under subsection (b) of the Privacy Act of 1974, as amended (5 USC §552a).</w:t>
            </w:r>
            <w:r w:rsidRPr="001E73FB">
              <w:rPr>
                <w:spacing w:val="40"/>
                <w:sz w:val="16"/>
              </w:rPr>
              <w:t xml:space="preserve"> </w:t>
            </w:r>
            <w:r w:rsidRPr="001E73FB">
              <w:rPr>
                <w:sz w:val="16"/>
              </w:rPr>
              <w:t>Information obtained will also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be released to the person being investigated upon their request unless otherwise exempt.</w:t>
            </w:r>
            <w:r w:rsidRPr="001E73FB">
              <w:rPr>
                <w:spacing w:val="40"/>
                <w:sz w:val="16"/>
              </w:rPr>
              <w:t xml:space="preserve"> </w:t>
            </w:r>
            <w:r w:rsidRPr="001E73FB">
              <w:rPr>
                <w:sz w:val="16"/>
              </w:rPr>
              <w:t>A complete list of the routine uses can be found in the system of records notice for the Department of Defense Personnel Vetting Records System, “DUSDI 02-DoD” at:</w:t>
            </w:r>
            <w:r w:rsidRPr="001E73FB">
              <w:rPr>
                <w:spacing w:val="80"/>
                <w:sz w:val="16"/>
              </w:rPr>
              <w:t xml:space="preserve"> </w:t>
            </w:r>
            <w:hyperlink r:id="rId9">
              <w:r w:rsidRPr="001E73FB">
                <w:rPr>
                  <w:color w:val="0071B9"/>
                  <w:sz w:val="16"/>
                </w:rPr>
                <w:t>https://www.federalregister.g</w:t>
              </w:r>
              <w:r w:rsidRPr="001E73FB">
                <w:rPr>
                  <w:color w:val="0071B9"/>
                  <w:sz w:val="16"/>
                </w:rPr>
                <w:t>o</w:t>
              </w:r>
              <w:r w:rsidRPr="001E73FB">
                <w:rPr>
                  <w:color w:val="0071B9"/>
                  <w:sz w:val="16"/>
                </w:rPr>
                <w:t>v/documents/2018/10/17/2018-</w:t>
              </w:r>
            </w:hyperlink>
            <w:hyperlink r:id="rId9">
              <w:r w:rsidRPr="001E73FB">
                <w:rPr>
                  <w:color w:val="0071B9"/>
                  <w:spacing w:val="-2"/>
                  <w:sz w:val="16"/>
                </w:rPr>
                <w:t>22508/privacy-act-of-1974-system-of-records</w:t>
              </w:r>
              <w:r w:rsidRPr="001E73FB">
                <w:rPr>
                  <w:spacing w:val="-2"/>
                  <w:sz w:val="16"/>
                </w:rPr>
                <w:t>.</w:t>
              </w:r>
            </w:hyperlink>
          </w:p>
          <w:p w:rsidR="000529B0" w:rsidRPr="001E73FB" w:rsidP="00333748" w14:paraId="60D81799" w14:textId="06FDF13F">
            <w:pPr>
              <w:pStyle w:val="TableParagraph"/>
              <w:spacing w:before="60"/>
              <w:ind w:left="109" w:right="83"/>
              <w:rPr>
                <w:sz w:val="16"/>
              </w:rPr>
            </w:pPr>
            <w:r w:rsidRPr="001E73FB">
              <w:rPr>
                <w:b/>
                <w:sz w:val="16"/>
              </w:rPr>
              <w:t>Voluntariness</w:t>
            </w:r>
            <w:r w:rsidRPr="001E73FB" w:rsidR="007F31DC">
              <w:rPr>
                <w:b/>
                <w:sz w:val="16"/>
              </w:rPr>
              <w:t xml:space="preserve">: </w:t>
            </w:r>
            <w:r w:rsidRPr="001E73FB" w:rsidR="007F31DC">
              <w:rPr>
                <w:sz w:val="16"/>
              </w:rPr>
              <w:t>Your consent</w:t>
            </w:r>
            <w:r w:rsidRPr="001E73FB" w:rsidR="00065556">
              <w:rPr>
                <w:sz w:val="16"/>
              </w:rPr>
              <w:t xml:space="preserve"> to this release</w:t>
            </w:r>
            <w:r w:rsidRPr="001E73FB" w:rsidR="007F31DC">
              <w:rPr>
                <w:sz w:val="16"/>
              </w:rPr>
              <w:t xml:space="preserve"> is voluntary and the addressee’s </w:t>
            </w:r>
            <w:r w:rsidRPr="001E73FB" w:rsidR="00C5047C">
              <w:rPr>
                <w:sz w:val="16"/>
              </w:rPr>
              <w:t>disclosure of infor</w:t>
            </w:r>
            <w:r w:rsidRPr="001E73FB" w:rsidR="006770B2">
              <w:rPr>
                <w:sz w:val="16"/>
              </w:rPr>
              <w:t>mation</w:t>
            </w:r>
            <w:r w:rsidRPr="001E73FB" w:rsidR="00C5047C">
              <w:rPr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is voluntary.</w:t>
            </w:r>
            <w:r w:rsidRPr="001E73FB" w:rsidR="007F31DC">
              <w:rPr>
                <w:spacing w:val="40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 xml:space="preserve">Failure to consent or failure to provide DCSA access to the requested information may result in </w:t>
            </w:r>
            <w:r w:rsidR="00776CEB">
              <w:rPr>
                <w:sz w:val="16"/>
              </w:rPr>
              <w:t>DCSA</w:t>
            </w:r>
            <w:r w:rsidRPr="001E73FB" w:rsidR="007F31DC">
              <w:rPr>
                <w:sz w:val="16"/>
              </w:rPr>
              <w:t>’s inability</w:t>
            </w:r>
            <w:r w:rsidRPr="001E73FB" w:rsidR="007F31DC">
              <w:rPr>
                <w:spacing w:val="-1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to conduct a thorough investigation and may prevent the government from making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a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determination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or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adjudication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regarding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the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qualifications,</w:t>
            </w:r>
            <w:r w:rsidRPr="001E73FB" w:rsidR="007F31DC">
              <w:rPr>
                <w:spacing w:val="-4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suitability,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eligibility</w:t>
            </w:r>
            <w:r w:rsidRPr="001E73FB" w:rsidR="007F31DC">
              <w:rPr>
                <w:spacing w:val="-4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or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fitness</w:t>
            </w:r>
            <w:r w:rsidRPr="001E73FB" w:rsidR="007F31DC">
              <w:rPr>
                <w:spacing w:val="-2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of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the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person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being</w:t>
            </w:r>
            <w:r w:rsidRPr="001E73FB" w:rsidR="007F31DC">
              <w:rPr>
                <w:spacing w:val="-3"/>
                <w:sz w:val="16"/>
              </w:rPr>
              <w:t xml:space="preserve"> </w:t>
            </w:r>
            <w:r w:rsidRPr="001E73FB" w:rsidR="007F31DC">
              <w:rPr>
                <w:sz w:val="16"/>
              </w:rPr>
              <w:t>investigated</w:t>
            </w:r>
            <w:r w:rsidR="00D52FFF">
              <w:rPr>
                <w:sz w:val="16"/>
              </w:rPr>
              <w:t>.</w:t>
            </w:r>
          </w:p>
        </w:tc>
      </w:tr>
      <w:tr w14:paraId="032CC0FD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5"/>
        </w:trPr>
        <w:tc>
          <w:tcPr>
            <w:tcW w:w="10729" w:type="dxa"/>
            <w:gridSpan w:val="7"/>
            <w:tcBorders>
              <w:top w:val="single" w:sz="4" w:space="0" w:color="000000"/>
              <w:bottom w:val="single" w:sz="2" w:space="0" w:color="000000"/>
            </w:tcBorders>
          </w:tcPr>
          <w:p w:rsidR="000529B0" w:rsidRPr="00D52FFF" w:rsidP="00D52FFF" w14:paraId="029057CE" w14:textId="77777777">
            <w:pPr>
              <w:pStyle w:val="TableParagraph"/>
              <w:spacing w:before="8"/>
              <w:ind w:left="0" w:right="144"/>
              <w:rPr>
                <w:rFonts w:ascii="Times New Roman"/>
                <w:sz w:val="10"/>
                <w:szCs w:val="10"/>
              </w:rPr>
            </w:pPr>
          </w:p>
          <w:p w:rsidR="000529B0" w:rsidRPr="001E73FB" w:rsidP="00D52FFF" w14:paraId="76853D0B" w14:textId="4C3C915D">
            <w:pPr>
              <w:pStyle w:val="TableParagraph"/>
              <w:ind w:right="54"/>
              <w:rPr>
                <w:sz w:val="16"/>
              </w:rPr>
            </w:pPr>
            <w:r w:rsidRPr="001E73FB">
              <w:rPr>
                <w:sz w:val="16"/>
              </w:rPr>
              <w:t>This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is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a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release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for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any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physician,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 w:rsidR="00DC24C4">
              <w:rPr>
                <w:spacing w:val="-2"/>
                <w:sz w:val="16"/>
              </w:rPr>
              <w:t xml:space="preserve">mental </w:t>
            </w:r>
            <w:r w:rsidRPr="001E73FB">
              <w:rPr>
                <w:sz w:val="16"/>
              </w:rPr>
              <w:t>health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care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professional,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hospital,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clinic,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medical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facility,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or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other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health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care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provider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that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has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>
              <w:rPr>
                <w:sz w:val="16"/>
              </w:rPr>
              <w:t>provided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treatment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or services to me for mental health</w:t>
            </w:r>
            <w:r w:rsidRPr="001E73FB" w:rsidR="00DC24C4">
              <w:rPr>
                <w:sz w:val="16"/>
              </w:rPr>
              <w:t xml:space="preserve"> conditions or substance use disorders</w:t>
            </w:r>
            <w:r w:rsidR="00C34490">
              <w:rPr>
                <w:sz w:val="16"/>
              </w:rPr>
              <w:t>.</w:t>
            </w:r>
            <w:r w:rsidRPr="001E73FB">
              <w:rPr>
                <w:sz w:val="16"/>
              </w:rPr>
              <w:t xml:space="preserve"> This release may be </w:t>
            </w:r>
            <w:r w:rsidRPr="001E73FB" w:rsidR="00065556">
              <w:rPr>
                <w:sz w:val="16"/>
              </w:rPr>
              <w:t>pr</w:t>
            </w:r>
            <w:r w:rsidRPr="001E73FB" w:rsidR="00154103">
              <w:rPr>
                <w:sz w:val="16"/>
              </w:rPr>
              <w:t>esented</w:t>
            </w:r>
            <w:r w:rsidRPr="001E73FB" w:rsidR="005526B3">
              <w:rPr>
                <w:sz w:val="16"/>
              </w:rPr>
              <w:t xml:space="preserve"> to the addresse</w:t>
            </w:r>
            <w:r w:rsidRPr="001E73FB" w:rsidR="007209D0">
              <w:rPr>
                <w:sz w:val="16"/>
              </w:rPr>
              <w:t>e</w:t>
            </w:r>
            <w:r w:rsidRPr="001E73FB" w:rsidR="00065556">
              <w:rPr>
                <w:sz w:val="16"/>
              </w:rPr>
              <w:t xml:space="preserve"> </w:t>
            </w:r>
            <w:r w:rsidRPr="001E73FB">
              <w:rPr>
                <w:sz w:val="16"/>
              </w:rPr>
              <w:t>by a duly accredited</w:t>
            </w:r>
            <w:r w:rsidRPr="001E73FB" w:rsidR="00C1357B">
              <w:rPr>
                <w:sz w:val="16"/>
              </w:rPr>
              <w:t xml:space="preserve"> </w:t>
            </w:r>
            <w:r w:rsidRPr="001E73FB">
              <w:rPr>
                <w:sz w:val="16"/>
              </w:rPr>
              <w:t xml:space="preserve">investigator or other </w:t>
            </w:r>
            <w:r w:rsidRPr="001E73FB" w:rsidR="000B4B26">
              <w:rPr>
                <w:sz w:val="16"/>
              </w:rPr>
              <w:t xml:space="preserve">duly accredited </w:t>
            </w:r>
            <w:r w:rsidRPr="001E73FB">
              <w:rPr>
                <w:sz w:val="16"/>
              </w:rPr>
              <w:t xml:space="preserve">representative of the Defense Counterintelligence and Security Agency (DCSA), conducting my background </w:t>
            </w:r>
            <w:r w:rsidRPr="001E73FB">
              <w:rPr>
                <w:spacing w:val="-2"/>
                <w:sz w:val="16"/>
              </w:rPr>
              <w:t>investigation.</w:t>
            </w:r>
            <w:r w:rsidRPr="001E73FB" w:rsidR="00323E5D">
              <w:rPr>
                <w:spacing w:val="-2"/>
                <w:sz w:val="16"/>
              </w:rPr>
              <w:t xml:space="preserve"> </w:t>
            </w:r>
            <w:r w:rsidRPr="001E73FB" w:rsidR="00323E5D">
              <w:rPr>
                <w:b/>
                <w:bCs/>
                <w:spacing w:val="-2"/>
                <w:sz w:val="16"/>
              </w:rPr>
              <w:t xml:space="preserve">This authorization is valid for one (1) year </w:t>
            </w:r>
            <w:r w:rsidRPr="001E73FB" w:rsidR="00323E5D">
              <w:rPr>
                <w:spacing w:val="-2"/>
                <w:sz w:val="16"/>
              </w:rPr>
              <w:t>from the date signed or upon termination of my affiliation with the Federal Government, whichever is sooner.</w:t>
            </w:r>
            <w:r w:rsidRPr="001E73FB" w:rsidR="00FD2187">
              <w:rPr>
                <w:spacing w:val="-2"/>
                <w:sz w:val="16"/>
              </w:rPr>
              <w:t xml:space="preserve"> </w:t>
            </w:r>
            <w:r w:rsidRPr="003E3BCD" w:rsidR="00FD2187">
              <w:rPr>
                <w:spacing w:val="-2"/>
                <w:sz w:val="16"/>
              </w:rPr>
              <w:t>I have read and fully understand the Privacy Act Statement above and the Statement of Understanding on the next page of this form</w:t>
            </w:r>
            <w:r w:rsidRPr="001E73FB" w:rsidR="00FD2187">
              <w:rPr>
                <w:spacing w:val="-2"/>
                <w:sz w:val="16"/>
              </w:rPr>
              <w:t>.</w:t>
            </w:r>
          </w:p>
          <w:p w:rsidR="000529B0" w:rsidRPr="001E73FB" w:rsidP="00D52FFF" w14:paraId="7083CC93" w14:textId="77777777">
            <w:pPr>
              <w:pStyle w:val="TableParagraph"/>
              <w:ind w:left="0" w:right="54"/>
              <w:rPr>
                <w:rFonts w:ascii="Times New Roman"/>
                <w:sz w:val="16"/>
              </w:rPr>
            </w:pPr>
          </w:p>
          <w:p w:rsidR="000529B0" w:rsidRPr="001E73FB" w:rsidP="00D52FFF" w14:paraId="0B4C24CF" w14:textId="0BD4E233">
            <w:pPr>
              <w:pStyle w:val="TableParagraph"/>
              <w:tabs>
                <w:tab w:val="left" w:pos="4371"/>
              </w:tabs>
              <w:ind w:right="54"/>
              <w:rPr>
                <w:sz w:val="16"/>
              </w:rPr>
            </w:pPr>
            <w:r w:rsidRPr="001E73FB">
              <w:rPr>
                <w:spacing w:val="-6"/>
                <w:sz w:val="16"/>
              </w:rPr>
              <w:t>I,</w:t>
            </w:r>
            <w:r w:rsidRPr="001E73FB">
              <w:rPr>
                <w:sz w:val="16"/>
              </w:rPr>
              <w:tab/>
              <w:t xml:space="preserve">hereby authorize the addressee or designee thereof, noted below, to furnish full and complete information within their knowledge or records under their control pertaining to </w:t>
            </w:r>
            <w:r w:rsidRPr="001E73FB" w:rsidR="00003946">
              <w:rPr>
                <w:sz w:val="16"/>
              </w:rPr>
              <w:t xml:space="preserve">the identity, diagnosis, prognosis, or treatment, </w:t>
            </w:r>
            <w:r w:rsidRPr="001E73FB" w:rsidR="00D32F5C">
              <w:rPr>
                <w:sz w:val="16"/>
              </w:rPr>
              <w:t>provided</w:t>
            </w:r>
            <w:r w:rsidRPr="001E73FB" w:rsidR="00003946">
              <w:rPr>
                <w:sz w:val="16"/>
              </w:rPr>
              <w:t xml:space="preserve"> at any time, of </w:t>
            </w:r>
            <w:r w:rsidRPr="001E73FB">
              <w:rPr>
                <w:sz w:val="16"/>
              </w:rPr>
              <w:t>my mental health</w:t>
            </w:r>
            <w:r w:rsidRPr="001E73FB" w:rsidR="007D1CE3">
              <w:rPr>
                <w:sz w:val="16"/>
              </w:rPr>
              <w:t xml:space="preserve"> conditions</w:t>
            </w:r>
            <w:r w:rsidRPr="001E73FB" w:rsidR="00003946">
              <w:rPr>
                <w:sz w:val="16"/>
              </w:rPr>
              <w:t xml:space="preserve"> </w:t>
            </w:r>
            <w:r w:rsidRPr="001E73FB" w:rsidR="00D32F5C">
              <w:rPr>
                <w:sz w:val="16"/>
              </w:rPr>
              <w:t>and</w:t>
            </w:r>
            <w:r w:rsidRPr="001E73FB" w:rsidR="00003946">
              <w:rPr>
                <w:sz w:val="16"/>
              </w:rPr>
              <w:t xml:space="preserve"> substance use disorders, including any co-occurring disorders</w:t>
            </w:r>
            <w:r w:rsidRPr="001E73FB" w:rsidR="00B40BA8">
              <w:rPr>
                <w:sz w:val="16"/>
              </w:rPr>
              <w:t xml:space="preserve"> or medical conditions</w:t>
            </w:r>
            <w:r w:rsidRPr="001E73FB">
              <w:rPr>
                <w:sz w:val="16"/>
              </w:rPr>
              <w:t>.</w:t>
            </w:r>
            <w:r w:rsidRPr="001E73FB">
              <w:rPr>
                <w:spacing w:val="40"/>
                <w:sz w:val="16"/>
              </w:rPr>
              <w:t xml:space="preserve"> </w:t>
            </w:r>
            <w:r w:rsidRPr="001E73FB">
              <w:rPr>
                <w:sz w:val="16"/>
              </w:rPr>
              <w:t>My authorization includes the release for examination and reproduction</w:t>
            </w:r>
            <w:r w:rsidR="00C34490">
              <w:rPr>
                <w:sz w:val="16"/>
              </w:rPr>
              <w:t xml:space="preserve"> of</w:t>
            </w:r>
            <w:r w:rsidRPr="001E73FB">
              <w:rPr>
                <w:sz w:val="16"/>
              </w:rPr>
              <w:t xml:space="preserve"> all </w:t>
            </w:r>
            <w:r w:rsidRPr="001E73FB" w:rsidR="00003946">
              <w:rPr>
                <w:sz w:val="16"/>
              </w:rPr>
              <w:t xml:space="preserve">related </w:t>
            </w:r>
            <w:r w:rsidRPr="001E73FB">
              <w:rPr>
                <w:sz w:val="16"/>
              </w:rPr>
              <w:t>medical</w:t>
            </w:r>
            <w:r w:rsidRPr="001E73FB" w:rsidR="00D32F5C">
              <w:rPr>
                <w:sz w:val="16"/>
              </w:rPr>
              <w:t xml:space="preserve">, </w:t>
            </w:r>
            <w:r w:rsidRPr="001E73FB">
              <w:rPr>
                <w:sz w:val="16"/>
              </w:rPr>
              <w:t>psychiatric</w:t>
            </w:r>
            <w:r w:rsidRPr="001E73FB" w:rsidR="00D32F5C">
              <w:rPr>
                <w:sz w:val="16"/>
              </w:rPr>
              <w:t>,</w:t>
            </w:r>
            <w:r w:rsidRPr="001E73FB">
              <w:rPr>
                <w:sz w:val="16"/>
              </w:rPr>
              <w:t xml:space="preserve"> </w:t>
            </w:r>
            <w:r w:rsidRPr="001E73FB" w:rsidR="00D32F5C">
              <w:rPr>
                <w:sz w:val="16"/>
              </w:rPr>
              <w:t xml:space="preserve">psychosocial, and addiction treatment </w:t>
            </w:r>
            <w:r w:rsidRPr="001E73FB">
              <w:rPr>
                <w:sz w:val="16"/>
              </w:rPr>
              <w:t xml:space="preserve">records, </w:t>
            </w:r>
            <w:r w:rsidRPr="001E73FB" w:rsidR="00D32F5C">
              <w:rPr>
                <w:sz w:val="16"/>
              </w:rPr>
              <w:t>including</w:t>
            </w:r>
            <w:r w:rsidRPr="001E73FB" w:rsidR="0009238E">
              <w:rPr>
                <w:sz w:val="16"/>
              </w:rPr>
              <w:t>,</w:t>
            </w:r>
            <w:r w:rsidRPr="001E73FB" w:rsidR="00D32F5C">
              <w:rPr>
                <w:sz w:val="16"/>
              </w:rPr>
              <w:t xml:space="preserve"> but not limited to, </w:t>
            </w:r>
            <w:r w:rsidRPr="001E73FB">
              <w:rPr>
                <w:sz w:val="16"/>
              </w:rPr>
              <w:t>reports, notes,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 w:rsidR="00273B32">
              <w:rPr>
                <w:spacing w:val="-3"/>
                <w:sz w:val="16"/>
              </w:rPr>
              <w:t xml:space="preserve">histories, </w:t>
            </w:r>
            <w:r w:rsidRPr="001E73FB">
              <w:rPr>
                <w:sz w:val="16"/>
              </w:rPr>
              <w:t>doctor’s</w:t>
            </w:r>
            <w:r w:rsidRPr="001E73FB">
              <w:rPr>
                <w:spacing w:val="-2"/>
                <w:sz w:val="16"/>
              </w:rPr>
              <w:t xml:space="preserve"> </w:t>
            </w:r>
            <w:r w:rsidRPr="001E73FB">
              <w:rPr>
                <w:sz w:val="16"/>
              </w:rPr>
              <w:t>orders,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 w:rsidR="0049535B">
              <w:rPr>
                <w:spacing w:val="-3"/>
                <w:sz w:val="16"/>
              </w:rPr>
              <w:t xml:space="preserve">diagnoses, prognoses, and medical opinions, </w:t>
            </w:r>
            <w:r w:rsidRPr="001E73FB" w:rsidR="00D32F5C">
              <w:rPr>
                <w:spacing w:val="-3"/>
                <w:sz w:val="16"/>
              </w:rPr>
              <w:t>labs/medical tests</w:t>
            </w:r>
            <w:r w:rsidRPr="001E73FB" w:rsidR="007D1CE3">
              <w:rPr>
                <w:spacing w:val="-3"/>
                <w:sz w:val="16"/>
              </w:rPr>
              <w:t xml:space="preserve"> (including drug screens)</w:t>
            </w:r>
            <w:r w:rsidRPr="001E73FB" w:rsidR="00D32F5C">
              <w:rPr>
                <w:spacing w:val="-3"/>
                <w:sz w:val="16"/>
              </w:rPr>
              <w:t xml:space="preserve">, </w:t>
            </w:r>
            <w:r w:rsidRPr="001E73FB" w:rsidR="00B40BA8">
              <w:rPr>
                <w:spacing w:val="-3"/>
                <w:sz w:val="16"/>
              </w:rPr>
              <w:t xml:space="preserve">prescribed </w:t>
            </w:r>
            <w:r w:rsidRPr="001E73FB">
              <w:rPr>
                <w:sz w:val="16"/>
              </w:rPr>
              <w:t>medication</w:t>
            </w:r>
            <w:r w:rsidRPr="001E73FB" w:rsidR="00B40BA8">
              <w:rPr>
                <w:sz w:val="16"/>
              </w:rPr>
              <w:t>s</w:t>
            </w:r>
            <w:r w:rsidRPr="001E73FB">
              <w:rPr>
                <w:sz w:val="16"/>
              </w:rPr>
              <w:t>,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attendance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records,</w:t>
            </w:r>
            <w:r w:rsidRPr="001E73FB">
              <w:rPr>
                <w:spacing w:val="-1"/>
                <w:sz w:val="16"/>
              </w:rPr>
              <w:t xml:space="preserve"> </w:t>
            </w:r>
            <w:r w:rsidRPr="001E73FB" w:rsidR="0049535B">
              <w:rPr>
                <w:sz w:val="16"/>
              </w:rPr>
              <w:t xml:space="preserve">admissions notes, discharge summaries, </w:t>
            </w:r>
            <w:r w:rsidRPr="001E73FB" w:rsidR="00273B32">
              <w:rPr>
                <w:sz w:val="16"/>
              </w:rPr>
              <w:t xml:space="preserve">and </w:t>
            </w:r>
            <w:r w:rsidRPr="001E73FB" w:rsidR="0049535B">
              <w:rPr>
                <w:sz w:val="16"/>
              </w:rPr>
              <w:t>discharge information sheets</w:t>
            </w:r>
            <w:r w:rsidRPr="001E73FB">
              <w:rPr>
                <w:sz w:val="16"/>
              </w:rPr>
              <w:t>.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 w:rsidR="0049535B">
              <w:rPr>
                <w:b/>
                <w:bCs/>
                <w:spacing w:val="-3"/>
                <w:sz w:val="16"/>
              </w:rPr>
              <w:t xml:space="preserve">This </w:t>
            </w:r>
            <w:r w:rsidRPr="001E73FB" w:rsidR="00273B32">
              <w:rPr>
                <w:b/>
                <w:bCs/>
                <w:spacing w:val="-3"/>
                <w:sz w:val="16"/>
              </w:rPr>
              <w:t xml:space="preserve">also </w:t>
            </w:r>
            <w:r w:rsidRPr="001E73FB" w:rsidR="0049535B">
              <w:rPr>
                <w:b/>
                <w:bCs/>
                <w:spacing w:val="-3"/>
                <w:sz w:val="16"/>
              </w:rPr>
              <w:t xml:space="preserve">includes information and records pertaining to inpatient, residential, or outpatient treatment, as well </w:t>
            </w:r>
            <w:r w:rsidRPr="001E73FB" w:rsidR="00FD2187">
              <w:rPr>
                <w:b/>
                <w:bCs/>
                <w:spacing w:val="-3"/>
                <w:sz w:val="16"/>
              </w:rPr>
              <w:t xml:space="preserve">as </w:t>
            </w:r>
            <w:r w:rsidRPr="001E73FB" w:rsidR="0049535B">
              <w:rPr>
                <w:b/>
                <w:bCs/>
                <w:spacing w:val="-3"/>
                <w:sz w:val="16"/>
              </w:rPr>
              <w:t>partial or full hospitalizations. I acknowledge that the material authorized for release may contain alcohol, chemical dependency, or psychiatric information.</w:t>
            </w:r>
            <w:r w:rsidRPr="001E73FB" w:rsidR="0049535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I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specifically</w:t>
            </w:r>
            <w:r w:rsidRPr="001E73FB">
              <w:rPr>
                <w:spacing w:val="-4"/>
                <w:sz w:val="16"/>
              </w:rPr>
              <w:t xml:space="preserve"> </w:t>
            </w:r>
            <w:r w:rsidRPr="001E73FB">
              <w:rPr>
                <w:sz w:val="16"/>
              </w:rPr>
              <w:t>request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that</w:t>
            </w:r>
            <w:r w:rsidRPr="001E73FB">
              <w:rPr>
                <w:spacing w:val="-3"/>
                <w:sz w:val="16"/>
              </w:rPr>
              <w:t xml:space="preserve"> </w:t>
            </w:r>
            <w:r w:rsidRPr="001E73FB">
              <w:rPr>
                <w:sz w:val="16"/>
              </w:rPr>
              <w:t>any healthcare providers associated with this addressee, with knowledge of my care</w:t>
            </w:r>
            <w:r w:rsidRPr="001E73FB" w:rsidR="00273B32">
              <w:rPr>
                <w:sz w:val="16"/>
              </w:rPr>
              <w:t>,</w:t>
            </w:r>
            <w:r w:rsidRPr="001E73FB">
              <w:rPr>
                <w:sz w:val="16"/>
              </w:rPr>
              <w:t xml:space="preserve"> freely furnish their evaluations and opinions.</w:t>
            </w:r>
          </w:p>
        </w:tc>
      </w:tr>
      <w:tr w14:paraId="320A9A5A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5"/>
        </w:trPr>
        <w:tc>
          <w:tcPr>
            <w:tcW w:w="4062" w:type="dxa"/>
            <w:tcBorders>
              <w:top w:val="single" w:sz="2" w:space="0" w:color="000000"/>
              <w:right w:val="single" w:sz="6" w:space="0" w:color="000000"/>
            </w:tcBorders>
          </w:tcPr>
          <w:p w:rsidR="000529B0" w:rsidP="00424A14" w14:paraId="66F46EB1" w14:textId="1C729896">
            <w:pPr>
              <w:pStyle w:val="TableParagraph"/>
              <w:spacing w:before="60"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ORGANIZATION</w:t>
            </w:r>
            <w:r w:rsidR="0009159E">
              <w:rPr>
                <w:spacing w:val="-2"/>
                <w:sz w:val="16"/>
              </w:rPr>
              <w:t xml:space="preserve"> </w:t>
            </w:r>
            <w:r w:rsidRPr="0009159E" w:rsidR="0009159E">
              <w:rPr>
                <w:spacing w:val="-2"/>
                <w:sz w:val="16"/>
              </w:rPr>
              <w:t>(referred to in this release as “addressee”)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6667" w:type="dxa"/>
            <w:gridSpan w:val="6"/>
            <w:tcBorders>
              <w:top w:val="single" w:sz="2" w:space="0" w:color="000000"/>
              <w:left w:val="single" w:sz="6" w:space="0" w:color="000000"/>
            </w:tcBorders>
          </w:tcPr>
          <w:p w:rsidR="000529B0" w:rsidP="00424A14" w14:paraId="4A4772C4" w14:textId="77777777">
            <w:pPr>
              <w:pStyle w:val="TableParagraph"/>
              <w:spacing w:before="60"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14:paraId="309B40E0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4062" w:type="dxa"/>
            <w:tcBorders>
              <w:bottom w:val="single" w:sz="2" w:space="0" w:color="000000"/>
              <w:right w:val="single" w:sz="6" w:space="0" w:color="000000"/>
            </w:tcBorders>
          </w:tcPr>
          <w:p w:rsidR="000529B0" w:rsidP="00424A14" w14:paraId="5BD03DAB" w14:textId="77777777">
            <w:pPr>
              <w:pStyle w:val="TableParagraph"/>
              <w:spacing w:before="60" w:line="182" w:lineRule="exact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(handwritten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digital*)</w:t>
            </w:r>
          </w:p>
        </w:tc>
        <w:tc>
          <w:tcPr>
            <w:tcW w:w="4561" w:type="dxa"/>
            <w:gridSpan w:val="4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529B0" w:rsidP="00424A14" w14:paraId="5EDAB431" w14:textId="77777777">
            <w:pPr>
              <w:pStyle w:val="TableParagraph"/>
              <w:spacing w:before="60"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106" w:type="dxa"/>
            <w:gridSpan w:val="2"/>
            <w:tcBorders>
              <w:left w:val="single" w:sz="6" w:space="0" w:color="000000"/>
              <w:bottom w:val="single" w:sz="2" w:space="0" w:color="000000"/>
            </w:tcBorders>
          </w:tcPr>
          <w:p w:rsidR="000529B0" w:rsidP="00424A14" w14:paraId="073FAB4C" w14:textId="77777777">
            <w:pPr>
              <w:pStyle w:val="TableParagraph"/>
              <w:spacing w:before="6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SIGNED</w:t>
            </w:r>
          </w:p>
        </w:tc>
      </w:tr>
      <w:tr w14:paraId="5A0775CB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9"/>
        </w:trPr>
        <w:tc>
          <w:tcPr>
            <w:tcW w:w="5869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0529B0" w:rsidP="00424A14" w14:paraId="4F14A90A" w14:textId="77777777">
            <w:pPr>
              <w:pStyle w:val="TableParagraph"/>
              <w:spacing w:before="60" w:line="181" w:lineRule="exac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USED</w:t>
            </w:r>
          </w:p>
        </w:tc>
        <w:tc>
          <w:tcPr>
            <w:tcW w:w="1634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529B0" w:rsidP="00424A14" w14:paraId="66A5D267" w14:textId="77777777">
            <w:pPr>
              <w:pStyle w:val="TableParagraph"/>
              <w:spacing w:before="60"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322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0529B0" w:rsidP="00424A14" w14:paraId="0285973B" w14:textId="77777777">
            <w:pPr>
              <w:pStyle w:val="TableParagraph"/>
              <w:spacing w:before="60"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7777B306" w14:textId="77777777" w:rsidTr="00333748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4062" w:type="dxa"/>
            <w:tcBorders>
              <w:top w:val="single" w:sz="2" w:space="0" w:color="000000"/>
              <w:bottom w:val="single" w:sz="8" w:space="0" w:color="000000"/>
              <w:right w:val="single" w:sz="6" w:space="0" w:color="000000"/>
            </w:tcBorders>
          </w:tcPr>
          <w:p w:rsidR="000529B0" w:rsidP="00424A14" w14:paraId="6B3ED1E6" w14:textId="77777777">
            <w:pPr>
              <w:pStyle w:val="TableParagraph"/>
              <w:spacing w:before="60" w:line="181" w:lineRule="exact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2667" w:type="dxa"/>
            <w:gridSpan w:val="2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529B0" w:rsidP="00424A14" w14:paraId="64075DA3" w14:textId="77777777">
            <w:pPr>
              <w:pStyle w:val="TableParagraph"/>
              <w:spacing w:before="60" w:line="181" w:lineRule="exact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529B0" w:rsidP="00424A14" w14:paraId="09A02470" w14:textId="77777777">
            <w:pPr>
              <w:pStyle w:val="TableParagraph"/>
              <w:spacing w:before="60" w:line="181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529B0" w:rsidP="00424A14" w14:paraId="5FA29794" w14:textId="77777777">
            <w:pPr>
              <w:pStyle w:val="TableParagraph"/>
              <w:spacing w:before="60"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4"/>
                <w:sz w:val="16"/>
              </w:rPr>
              <w:t xml:space="preserve"> CODE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</w:tcBorders>
          </w:tcPr>
          <w:p w:rsidR="000529B0" w:rsidP="00424A14" w14:paraId="7B9E0020" w14:textId="77777777">
            <w:pPr>
              <w:pStyle w:val="TableParagraph"/>
              <w:spacing w:before="60"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36803098" w14:textId="77777777" w:rsidTr="00F25FD5">
        <w:tblPrEx>
          <w:tblW w:w="0" w:type="auto"/>
          <w:tblInd w:w="1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2"/>
        </w:trPr>
        <w:tc>
          <w:tcPr>
            <w:tcW w:w="10729" w:type="dxa"/>
            <w:gridSpan w:val="7"/>
            <w:tcBorders>
              <w:top w:val="single" w:sz="8" w:space="0" w:color="000000"/>
            </w:tcBorders>
          </w:tcPr>
          <w:p w:rsidR="000529B0" w:rsidP="00333748" w14:paraId="0056471C" w14:textId="77777777">
            <w:pPr>
              <w:pStyle w:val="TableParagraph"/>
              <w:ind w:right="83"/>
              <w:rPr>
                <w:i/>
                <w:sz w:val="16"/>
              </w:rPr>
            </w:pPr>
            <w:r>
              <w:rPr>
                <w:sz w:val="16"/>
              </w:rPr>
              <w:t>(*)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 xml:space="preserve"> </w:t>
            </w:r>
            <w:r w:rsidR="00027F94">
              <w:rPr>
                <w:i/>
                <w:spacing w:val="-2"/>
                <w:sz w:val="16"/>
              </w:rPr>
              <w:t xml:space="preserve">valid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signature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complies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Signature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15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U.S.C.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7001,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105-277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Uniform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Transaction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Act,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other regulations governing electronic signatures and access</w:t>
            </w:r>
            <w:r w:rsidR="001E73FB">
              <w:rPr>
                <w:i/>
                <w:sz w:val="16"/>
              </w:rPr>
              <w:t>-</w:t>
            </w:r>
            <w:r>
              <w:rPr>
                <w:i/>
                <w:sz w:val="16"/>
              </w:rPr>
              <w:t>controlled U.S. Government systems.</w:t>
            </w:r>
          </w:p>
          <w:p w:rsidR="00F25FD5" w:rsidP="00333748" w14:paraId="5E8CE337" w14:textId="77777777">
            <w:pPr>
              <w:pStyle w:val="TableParagraph"/>
              <w:ind w:right="83"/>
              <w:rPr>
                <w:i/>
                <w:sz w:val="16"/>
              </w:rPr>
            </w:pPr>
          </w:p>
          <w:p w:rsidR="00F25FD5" w:rsidP="00F25FD5" w14:paraId="4534EA43" w14:textId="6FE9F512">
            <w:pPr>
              <w:pStyle w:val="TableParagraph"/>
              <w:tabs>
                <w:tab w:val="left" w:pos="8828"/>
                <w:tab w:val="left" w:pos="8983"/>
              </w:tabs>
              <w:rPr>
                <w:i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FC634D">
              <w:rPr>
                <w:i/>
                <w:sz w:val="12"/>
                <w:szCs w:val="12"/>
              </w:rPr>
              <w:t>Controlled By: DCSA</w:t>
            </w:r>
          </w:p>
          <w:p w:rsidR="00F25FD5" w:rsidP="00F25FD5" w14:paraId="1A0BF82A" w14:textId="7D6BAD12">
            <w:pPr>
              <w:pStyle w:val="TableParagraph"/>
              <w:tabs>
                <w:tab w:val="left" w:pos="8828"/>
                <w:tab w:val="left" w:pos="8983"/>
              </w:tabs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Controlled By: BI</w:t>
            </w:r>
          </w:p>
          <w:p w:rsidR="00F25FD5" w:rsidP="00F25FD5" w14:paraId="583C2558" w14:textId="4D64E29A">
            <w:pPr>
              <w:pStyle w:val="TableParagraph"/>
              <w:tabs>
                <w:tab w:val="left" w:pos="8828"/>
                <w:tab w:val="left" w:pos="8983"/>
              </w:tabs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CUI Category: PRVCY</w:t>
            </w:r>
          </w:p>
          <w:p w:rsidR="00F25FD5" w:rsidP="00F25FD5" w14:paraId="167182C1" w14:textId="13EC79B1">
            <w:pPr>
              <w:pStyle w:val="TableParagraph"/>
              <w:tabs>
                <w:tab w:val="left" w:pos="8828"/>
                <w:tab w:val="left" w:pos="8983"/>
              </w:tabs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LDC: </w:t>
            </w:r>
          </w:p>
          <w:p w:rsidR="00F25FD5" w:rsidP="00F25FD5" w14:paraId="461BE07F" w14:textId="535A330D">
            <w:pPr>
              <w:pStyle w:val="TableParagraph"/>
              <w:tabs>
                <w:tab w:val="left" w:pos="8828"/>
                <w:tab w:val="left" w:pos="8983"/>
              </w:tabs>
              <w:ind w:right="83"/>
              <w:rPr>
                <w:i/>
                <w:sz w:val="16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POC: (571) 305-6562</w:t>
            </w:r>
          </w:p>
        </w:tc>
      </w:tr>
    </w:tbl>
    <w:p w:rsidR="000529B0" w14:paraId="6ED5037E" w14:textId="05734B55">
      <w:pPr>
        <w:rPr>
          <w:sz w:val="16"/>
        </w:rPr>
        <w:sectPr w:rsidSect="00BD4D77">
          <w:headerReference w:type="default" r:id="rId10"/>
          <w:footerReference w:type="default" r:id="rId11"/>
          <w:type w:val="continuous"/>
          <w:pgSz w:w="12240" w:h="15840"/>
          <w:pgMar w:top="700" w:right="600" w:bottom="1280" w:left="480" w:header="144" w:footer="432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bottomMargin">
                  <wp:posOffset>-245745</wp:posOffset>
                </wp:positionV>
                <wp:extent cx="1295400" cy="152400"/>
                <wp:effectExtent l="0" t="0" r="0" b="0"/>
                <wp:wrapNone/>
                <wp:docPr id="892800387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D09" w:rsidP="00886D09" w14:textId="77777777">
                            <w:pPr>
                              <w:spacing w:before="13"/>
                              <w:rPr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 w:rsidRPr="00AA4A95">
                              <w:rPr>
                                <w:b/>
                                <w:spacing w:val="-5"/>
                                <w:sz w:val="20"/>
                              </w:rPr>
                              <w:t>DCSA Form 344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886D09" w:rsidP="00886D09" w14:textId="484A7B50">
                            <w:pPr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5" type="#_x0000_t202" style="width:102pt;height:12pt;margin-top:-19.35pt;margin-left:39.75pt;mso-height-percent:0;mso-height-relative:page;mso-position-horizontal-relative:page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886D09" w:rsidP="00886D09" w14:paraId="239C0AC7" w14:textId="77777777">
                      <w:pPr>
                        <w:spacing w:before="13"/>
                        <w:rPr>
                          <w:bCs/>
                          <w:spacing w:val="-5"/>
                          <w:sz w:val="16"/>
                          <w:szCs w:val="16"/>
                        </w:rPr>
                      </w:pPr>
                      <w:r w:rsidRPr="00AA4A95">
                        <w:rPr>
                          <w:b/>
                          <w:spacing w:val="-5"/>
                          <w:sz w:val="20"/>
                        </w:rPr>
                        <w:t>DCSA Form 344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                                                               </w:t>
                      </w:r>
                    </w:p>
                    <w:p w:rsidR="00886D09" w:rsidP="00886D09" w14:paraId="345636C1" w14:textId="484A7B50">
                      <w:pPr>
                        <w:spacing w:before="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6177280</wp:posOffset>
                </wp:positionH>
                <wp:positionV relativeFrom="bottomMargin">
                  <wp:posOffset>-257810</wp:posOffset>
                </wp:positionV>
                <wp:extent cx="690113" cy="198407"/>
                <wp:effectExtent l="0" t="0" r="15240" b="11430"/>
                <wp:wrapNone/>
                <wp:docPr id="55082804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D09" w:rsidP="00886D09" w14:textId="6C622DB2">
                            <w:pPr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 w:rsidRPr="00AA4A95">
                              <w:rPr>
                                <w:b/>
                                <w:spacing w:val="-5"/>
                                <w:sz w:val="20"/>
                              </w:rPr>
                              <w:t>Page</w:t>
                            </w:r>
                            <w:r w:rsidR="002E0413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</w:t>
                            </w:r>
                            <w:r w:rsidRPr="00AA4A95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of 2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4.35pt;height:15.6pt;margin-top:-20.3pt;margin-left:486.4pt;mso-height-percent:0;mso-height-relative:page;mso-position-horizontal-relative:page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  <v:textbox inset="0,0,0,0">
                  <w:txbxContent>
                    <w:p w:rsidR="00886D09" w:rsidP="00886D09" w14:paraId="34D3F1AF" w14:textId="6C622DB2">
                      <w:pPr>
                        <w:spacing w:before="13"/>
                        <w:rPr>
                          <w:b/>
                          <w:sz w:val="20"/>
                        </w:rPr>
                      </w:pPr>
                      <w:r w:rsidRPr="00AA4A95">
                        <w:rPr>
                          <w:b/>
                          <w:spacing w:val="-5"/>
                          <w:sz w:val="20"/>
                        </w:rPr>
                        <w:t>Page</w:t>
                      </w:r>
                      <w:r w:rsidR="002E0413"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1</w:t>
                      </w:r>
                      <w:r w:rsidRPr="00AA4A95">
                        <w:rPr>
                          <w:b/>
                          <w:spacing w:val="-5"/>
                          <w:sz w:val="20"/>
                        </w:rPr>
                        <w:t xml:space="preserve"> of 2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529B0" w14:paraId="7CF3F587" w14:textId="7D024745">
      <w:pPr>
        <w:pStyle w:val="BodyText"/>
        <w:spacing w:before="1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379562</wp:posOffset>
                </wp:positionH>
                <wp:positionV relativeFrom="margin">
                  <wp:align>top</wp:align>
                </wp:positionV>
                <wp:extent cx="6946900" cy="8372475"/>
                <wp:effectExtent l="0" t="0" r="6350" b="9525"/>
                <wp:wrapNone/>
                <wp:docPr id="1624102080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946900" cy="8372475"/>
                        </a:xfrm>
                        <a:custGeom>
                          <a:avLst/>
                          <a:gdLst>
                            <a:gd name="T0" fmla="+- 0 11536 596"/>
                            <a:gd name="T1" fmla="*/ T0 w 10940"/>
                            <a:gd name="T2" fmla="+- 0 720 720"/>
                            <a:gd name="T3" fmla="*/ 720 h 13800"/>
                            <a:gd name="T4" fmla="+- 0 11506 596"/>
                            <a:gd name="T5" fmla="*/ T4 w 10940"/>
                            <a:gd name="T6" fmla="+- 0 720 720"/>
                            <a:gd name="T7" fmla="*/ 720 h 13800"/>
                            <a:gd name="T8" fmla="+- 0 11506 596"/>
                            <a:gd name="T9" fmla="*/ T8 w 10940"/>
                            <a:gd name="T10" fmla="+- 0 750 720"/>
                            <a:gd name="T11" fmla="*/ 750 h 13800"/>
                            <a:gd name="T12" fmla="+- 0 11506 596"/>
                            <a:gd name="T13" fmla="*/ T12 w 10940"/>
                            <a:gd name="T14" fmla="+- 0 14490 720"/>
                            <a:gd name="T15" fmla="*/ 14490 h 13800"/>
                            <a:gd name="T16" fmla="+- 0 626 596"/>
                            <a:gd name="T17" fmla="*/ T16 w 10940"/>
                            <a:gd name="T18" fmla="+- 0 14490 720"/>
                            <a:gd name="T19" fmla="*/ 14490 h 13800"/>
                            <a:gd name="T20" fmla="+- 0 626 596"/>
                            <a:gd name="T21" fmla="*/ T20 w 10940"/>
                            <a:gd name="T22" fmla="+- 0 750 720"/>
                            <a:gd name="T23" fmla="*/ 750 h 13800"/>
                            <a:gd name="T24" fmla="+- 0 11506 596"/>
                            <a:gd name="T25" fmla="*/ T24 w 10940"/>
                            <a:gd name="T26" fmla="+- 0 750 720"/>
                            <a:gd name="T27" fmla="*/ 750 h 13800"/>
                            <a:gd name="T28" fmla="+- 0 11506 596"/>
                            <a:gd name="T29" fmla="*/ T28 w 10940"/>
                            <a:gd name="T30" fmla="+- 0 720 720"/>
                            <a:gd name="T31" fmla="*/ 720 h 13800"/>
                            <a:gd name="T32" fmla="+- 0 626 596"/>
                            <a:gd name="T33" fmla="*/ T32 w 10940"/>
                            <a:gd name="T34" fmla="+- 0 720 720"/>
                            <a:gd name="T35" fmla="*/ 720 h 13800"/>
                            <a:gd name="T36" fmla="+- 0 596 596"/>
                            <a:gd name="T37" fmla="*/ T36 w 10940"/>
                            <a:gd name="T38" fmla="+- 0 720 720"/>
                            <a:gd name="T39" fmla="*/ 720 h 13800"/>
                            <a:gd name="T40" fmla="+- 0 596 596"/>
                            <a:gd name="T41" fmla="*/ T40 w 10940"/>
                            <a:gd name="T42" fmla="+- 0 750 720"/>
                            <a:gd name="T43" fmla="*/ 750 h 13800"/>
                            <a:gd name="T44" fmla="+- 0 596 596"/>
                            <a:gd name="T45" fmla="*/ T44 w 10940"/>
                            <a:gd name="T46" fmla="+- 0 14490 720"/>
                            <a:gd name="T47" fmla="*/ 14490 h 13800"/>
                            <a:gd name="T48" fmla="+- 0 596 596"/>
                            <a:gd name="T49" fmla="*/ T48 w 10940"/>
                            <a:gd name="T50" fmla="+- 0 14520 720"/>
                            <a:gd name="T51" fmla="*/ 14520 h 13800"/>
                            <a:gd name="T52" fmla="+- 0 626 596"/>
                            <a:gd name="T53" fmla="*/ T52 w 10940"/>
                            <a:gd name="T54" fmla="+- 0 14520 720"/>
                            <a:gd name="T55" fmla="*/ 14520 h 13800"/>
                            <a:gd name="T56" fmla="+- 0 11506 596"/>
                            <a:gd name="T57" fmla="*/ T56 w 10940"/>
                            <a:gd name="T58" fmla="+- 0 14520 720"/>
                            <a:gd name="T59" fmla="*/ 14520 h 13800"/>
                            <a:gd name="T60" fmla="+- 0 11536 596"/>
                            <a:gd name="T61" fmla="*/ T60 w 10940"/>
                            <a:gd name="T62" fmla="+- 0 14520 720"/>
                            <a:gd name="T63" fmla="*/ 14520 h 13800"/>
                            <a:gd name="T64" fmla="+- 0 11536 596"/>
                            <a:gd name="T65" fmla="*/ T64 w 10940"/>
                            <a:gd name="T66" fmla="+- 0 14490 720"/>
                            <a:gd name="T67" fmla="*/ 14490 h 13800"/>
                            <a:gd name="T68" fmla="+- 0 11536 596"/>
                            <a:gd name="T69" fmla="*/ T68 w 10940"/>
                            <a:gd name="T70" fmla="+- 0 750 720"/>
                            <a:gd name="T71" fmla="*/ 750 h 13800"/>
                            <a:gd name="T72" fmla="+- 0 11536 596"/>
                            <a:gd name="T73" fmla="*/ T72 w 10940"/>
                            <a:gd name="T74" fmla="+- 0 720 720"/>
                            <a:gd name="T75" fmla="*/ 720 h 1380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13800" w="10940" stroke="1">
                              <a:moveTo>
                                <a:pt x="10940" y="0"/>
                              </a:moveTo>
                              <a:lnTo>
                                <a:pt x="10910" y="0"/>
                              </a:lnTo>
                              <a:lnTo>
                                <a:pt x="10910" y="30"/>
                              </a:lnTo>
                              <a:lnTo>
                                <a:pt x="10910" y="13770"/>
                              </a:lnTo>
                              <a:lnTo>
                                <a:pt x="30" y="13770"/>
                              </a:lnTo>
                              <a:lnTo>
                                <a:pt x="30" y="30"/>
                              </a:lnTo>
                              <a:lnTo>
                                <a:pt x="10910" y="30"/>
                              </a:lnTo>
                              <a:lnTo>
                                <a:pt x="10910" y="0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13770"/>
                              </a:lnTo>
                              <a:lnTo>
                                <a:pt x="0" y="13800"/>
                              </a:lnTo>
                              <a:lnTo>
                                <a:pt x="30" y="13800"/>
                              </a:lnTo>
                              <a:lnTo>
                                <a:pt x="10910" y="13800"/>
                              </a:lnTo>
                              <a:lnTo>
                                <a:pt x="10940" y="13800"/>
                              </a:lnTo>
                              <a:lnTo>
                                <a:pt x="10940" y="13770"/>
                              </a:lnTo>
                              <a:lnTo>
                                <a:pt x="10940" y="30"/>
                              </a:lnTo>
                              <a:lnTo>
                                <a:pt x="10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style="width:547pt;height:659.25pt;margin-top:0;margin-left:29.9pt;mso-height-percent:0;mso-height-relative:page;mso-position-horizontal-relative:page;mso-position-vertical:top;mso-position-vertical-relative:margin;mso-width-percent:0;mso-width-relative:page;mso-wrap-distance-bottom:0;mso-wrap-distance-left:9pt;mso-wrap-distance-right:9pt;mso-wrap-distance-top:0;mso-wrap-style:square;position:absolute;visibility:visible;v-text-anchor:top;z-index:-251657216" coordsize="10940,13800" path="m10940,l10910,l10910,30l10910,13770l30,13770,30,30l10910,30l10910,,30,,,,,30,,13770l,13800l30,13800l10910,13800l10940,13800l10940,13770l10940,30l10940,xe" fillcolor="black" stroked="f">
                <v:path arrowok="t" o:connecttype="custom" o:connectlocs="6946900,436825;6927850,436825;6927850,455026;6927850,8791099;19050,8791099;19050,455026;6927850,455026;6927850,436825;19050,436825;0,436825;0,455026;0,8791099;0,8809300;19050,8809300;6927850,8809300;6946900,8809300;6946900,8791099;6946900,455026;6946900,436825" o:connectangles="0,0,0,0,0,0,0,0,0,0,0,0,0,0,0,0,0,0,0"/>
                <w10:wrap anchory="margin"/>
              </v:shape>
            </w:pict>
          </mc:Fallback>
        </mc:AlternateContent>
      </w:r>
    </w:p>
    <w:p w:rsidR="000529B0" w:rsidRPr="00A56F25" w:rsidP="00A56F25" w14:paraId="361F2684" w14:textId="7628DFB1">
      <w:pPr>
        <w:spacing w:before="95"/>
        <w:ind w:left="270" w:right="270"/>
        <w:jc w:val="center"/>
        <w:rPr>
          <w:b/>
        </w:rPr>
      </w:pPr>
      <w:r>
        <w:rPr>
          <w:b/>
          <w:spacing w:val="-2"/>
        </w:rPr>
        <w:t>STATEMENT OF UNDERSTANDING</w:t>
      </w:r>
    </w:p>
    <w:p w:rsidR="000529B0" w:rsidRPr="00A56F25" w14:paraId="64157423" w14:textId="77777777">
      <w:pPr>
        <w:pStyle w:val="BodyText"/>
        <w:rPr>
          <w:b/>
          <w:sz w:val="22"/>
          <w:szCs w:val="22"/>
        </w:rPr>
      </w:pPr>
    </w:p>
    <w:p w:rsidR="000529B0" w:rsidRPr="00A56F25" w:rsidP="003E3BCD" w14:paraId="261548EB" w14:textId="191A7952">
      <w:pPr>
        <w:pStyle w:val="BodyText"/>
        <w:ind w:left="239" w:right="360"/>
        <w:rPr>
          <w:sz w:val="22"/>
          <w:szCs w:val="22"/>
        </w:rPr>
      </w:pPr>
      <w:r w:rsidRPr="00A56F25">
        <w:rPr>
          <w:sz w:val="22"/>
          <w:szCs w:val="22"/>
        </w:rPr>
        <w:t>This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form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authorizes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release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of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information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in</w:t>
      </w:r>
      <w:r w:rsidRPr="00A56F25">
        <w:rPr>
          <w:spacing w:val="-3"/>
          <w:sz w:val="22"/>
          <w:szCs w:val="22"/>
        </w:rPr>
        <w:t xml:space="preserve"> </w:t>
      </w:r>
      <w:r w:rsidRPr="00A56F25" w:rsidR="00065556">
        <w:rPr>
          <w:sz w:val="22"/>
          <w:szCs w:val="22"/>
        </w:rPr>
        <w:t xml:space="preserve">compliance </w:t>
      </w:r>
      <w:r w:rsidRPr="00A56F25">
        <w:rPr>
          <w:sz w:val="22"/>
          <w:szCs w:val="22"/>
        </w:rPr>
        <w:t>with</w:t>
      </w:r>
      <w:r w:rsidRPr="00A56F25">
        <w:rPr>
          <w:spacing w:val="-3"/>
          <w:sz w:val="22"/>
          <w:szCs w:val="22"/>
        </w:rPr>
        <w:t xml:space="preserve"> </w:t>
      </w:r>
      <w:r w:rsidRPr="00A56F25" w:rsidR="00065556">
        <w:rPr>
          <w:spacing w:val="-3"/>
          <w:sz w:val="22"/>
          <w:szCs w:val="22"/>
        </w:rPr>
        <w:t xml:space="preserve">the </w:t>
      </w:r>
      <w:r w:rsidRPr="00A56F25">
        <w:rPr>
          <w:sz w:val="22"/>
          <w:szCs w:val="22"/>
        </w:rPr>
        <w:t>Health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Insurance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Portability</w:t>
      </w:r>
      <w:r w:rsidRPr="00A56F25">
        <w:rPr>
          <w:spacing w:val="-4"/>
          <w:sz w:val="22"/>
          <w:szCs w:val="22"/>
        </w:rPr>
        <w:t xml:space="preserve"> </w:t>
      </w:r>
      <w:r w:rsidRPr="00A56F25">
        <w:rPr>
          <w:sz w:val="22"/>
          <w:szCs w:val="22"/>
        </w:rPr>
        <w:t>and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Accountability</w:t>
      </w:r>
      <w:r w:rsidRPr="00A56F25">
        <w:rPr>
          <w:spacing w:val="-4"/>
          <w:sz w:val="22"/>
          <w:szCs w:val="22"/>
        </w:rPr>
        <w:t xml:space="preserve"> </w:t>
      </w:r>
      <w:r w:rsidRPr="00A56F25">
        <w:rPr>
          <w:sz w:val="22"/>
          <w:szCs w:val="22"/>
        </w:rPr>
        <w:t>Act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(HIPAA),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45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CFR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Parts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160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and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 xml:space="preserve">164; </w:t>
      </w:r>
      <w:r w:rsidR="001B1F46">
        <w:rPr>
          <w:sz w:val="22"/>
          <w:szCs w:val="22"/>
        </w:rPr>
        <w:t xml:space="preserve">Federal </w:t>
      </w:r>
      <w:r w:rsidR="00170E36">
        <w:rPr>
          <w:sz w:val="22"/>
          <w:szCs w:val="22"/>
        </w:rPr>
        <w:t>C</w:t>
      </w:r>
      <w:r w:rsidR="001B1F46">
        <w:rPr>
          <w:sz w:val="22"/>
          <w:szCs w:val="22"/>
        </w:rPr>
        <w:t xml:space="preserve">onfidentiality Rules, </w:t>
      </w:r>
      <w:r w:rsidRPr="007F0FBA" w:rsidR="006F7C46">
        <w:rPr>
          <w:sz w:val="22"/>
          <w:szCs w:val="22"/>
        </w:rPr>
        <w:t>4</w:t>
      </w:r>
      <w:r w:rsidR="006F7C46">
        <w:rPr>
          <w:sz w:val="22"/>
          <w:szCs w:val="22"/>
        </w:rPr>
        <w:t>2</w:t>
      </w:r>
      <w:r w:rsidRPr="007F0FBA" w:rsidR="006F7C46">
        <w:rPr>
          <w:spacing w:val="-3"/>
          <w:sz w:val="22"/>
          <w:szCs w:val="22"/>
        </w:rPr>
        <w:t xml:space="preserve"> </w:t>
      </w:r>
      <w:r w:rsidRPr="007F0FBA" w:rsidR="006F7C46">
        <w:rPr>
          <w:sz w:val="22"/>
          <w:szCs w:val="22"/>
        </w:rPr>
        <w:t>CFR</w:t>
      </w:r>
      <w:r w:rsidRPr="007F0FBA" w:rsidR="006F7C46">
        <w:rPr>
          <w:spacing w:val="-3"/>
          <w:sz w:val="22"/>
          <w:szCs w:val="22"/>
        </w:rPr>
        <w:t xml:space="preserve"> </w:t>
      </w:r>
      <w:r w:rsidRPr="007F0FBA" w:rsidR="006F7C46">
        <w:rPr>
          <w:sz w:val="22"/>
          <w:szCs w:val="22"/>
        </w:rPr>
        <w:t>Part</w:t>
      </w:r>
      <w:r w:rsidRPr="007F0FBA" w:rsidR="006F7C46">
        <w:rPr>
          <w:spacing w:val="-2"/>
          <w:sz w:val="22"/>
          <w:szCs w:val="22"/>
        </w:rPr>
        <w:t xml:space="preserve"> </w:t>
      </w:r>
      <w:r w:rsidR="006F7C46">
        <w:rPr>
          <w:sz w:val="22"/>
          <w:szCs w:val="22"/>
        </w:rPr>
        <w:t xml:space="preserve">2; </w:t>
      </w:r>
      <w:r w:rsidRPr="00A56F25">
        <w:rPr>
          <w:sz w:val="22"/>
          <w:szCs w:val="22"/>
        </w:rPr>
        <w:t>5 U.S.C. 552a; and 38 U.S.C. 5701 and 7332. In accordance with HIPAA, I understand that I have the right to revoke this authorization at any time by writing to the addressee noted herein.</w:t>
      </w:r>
      <w:r w:rsidRPr="00A56F25">
        <w:rPr>
          <w:spacing w:val="40"/>
          <w:sz w:val="22"/>
          <w:szCs w:val="22"/>
        </w:rPr>
        <w:t xml:space="preserve"> </w:t>
      </w:r>
      <w:r w:rsidRPr="00A56F25">
        <w:rPr>
          <w:sz w:val="22"/>
          <w:szCs w:val="22"/>
        </w:rPr>
        <w:t>I understand that I may revoke this authorization except to the extent that action has already been taken based on this authorization.</w:t>
      </w:r>
      <w:r w:rsidRPr="00A56F25">
        <w:rPr>
          <w:spacing w:val="40"/>
          <w:sz w:val="22"/>
          <w:szCs w:val="22"/>
        </w:rPr>
        <w:t xml:space="preserve"> </w:t>
      </w:r>
      <w:r w:rsidRPr="00A56F25">
        <w:rPr>
          <w:sz w:val="22"/>
          <w:szCs w:val="22"/>
        </w:rPr>
        <w:t>Further, I understand that this authorization is voluntary.</w:t>
      </w:r>
      <w:r w:rsidRPr="00A56F25">
        <w:rPr>
          <w:spacing w:val="40"/>
          <w:sz w:val="22"/>
          <w:szCs w:val="22"/>
        </w:rPr>
        <w:t xml:space="preserve"> </w:t>
      </w:r>
      <w:r w:rsidRPr="00A56F25">
        <w:rPr>
          <w:sz w:val="22"/>
          <w:szCs w:val="22"/>
        </w:rPr>
        <w:t>My treatment, payment, enrollment in a health plan, or eligibility for benefits will not be conditioned upon my authorization of this disclosure.</w:t>
      </w:r>
    </w:p>
    <w:p w:rsidR="000529B0" w:rsidRPr="00A56F25" w:rsidP="003E3BCD" w14:paraId="199B2FEC" w14:textId="77777777">
      <w:pPr>
        <w:pStyle w:val="BodyText"/>
        <w:ind w:right="360"/>
        <w:rPr>
          <w:sz w:val="22"/>
          <w:szCs w:val="22"/>
        </w:rPr>
      </w:pPr>
    </w:p>
    <w:p w:rsidR="00283629" w:rsidRPr="00A56F25" w:rsidP="003E3BCD" w14:paraId="63E78121" w14:textId="77777777">
      <w:pPr>
        <w:pStyle w:val="BodyText"/>
        <w:ind w:left="239" w:right="360"/>
        <w:rPr>
          <w:sz w:val="22"/>
          <w:szCs w:val="22"/>
        </w:rPr>
      </w:pPr>
      <w:r w:rsidRPr="00A56F25">
        <w:rPr>
          <w:sz w:val="22"/>
          <w:szCs w:val="22"/>
        </w:rPr>
        <w:t>As the person signing this release, I understand that I am giving my permission to the above-named provider to disclose my confidential health care records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that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may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include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medical,</w:t>
      </w:r>
      <w:r w:rsidRPr="00A56F25">
        <w:rPr>
          <w:spacing w:val="-4"/>
          <w:sz w:val="22"/>
          <w:szCs w:val="22"/>
        </w:rPr>
        <w:t xml:space="preserve"> </w:t>
      </w:r>
      <w:r w:rsidRPr="00A56F25">
        <w:rPr>
          <w:sz w:val="22"/>
          <w:szCs w:val="22"/>
        </w:rPr>
        <w:t>psychiatric,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HIV/AIDS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and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substance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use/abuse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information.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This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authorization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is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subject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to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the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restrictions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imposed by the Genetic Information Nondiscrimination Act of 2008 (GINA).</w:t>
      </w:r>
      <w:r w:rsidRPr="00A56F25">
        <w:rPr>
          <w:spacing w:val="40"/>
          <w:sz w:val="22"/>
          <w:szCs w:val="22"/>
        </w:rPr>
        <w:t xml:space="preserve"> </w:t>
      </w:r>
      <w:r w:rsidRPr="00A56F25">
        <w:rPr>
          <w:sz w:val="22"/>
          <w:szCs w:val="22"/>
        </w:rPr>
        <w:t xml:space="preserve">To comply with this law, I am instructing you not to provide any genetic information when responding to this release for medical information. </w:t>
      </w:r>
    </w:p>
    <w:p w:rsidR="00283629" w:rsidRPr="00A56F25" w:rsidP="003E3BCD" w14:paraId="6F2C626F" w14:textId="77777777">
      <w:pPr>
        <w:pStyle w:val="BodyText"/>
        <w:ind w:left="239" w:right="360"/>
        <w:rPr>
          <w:sz w:val="22"/>
          <w:szCs w:val="22"/>
        </w:rPr>
      </w:pPr>
    </w:p>
    <w:p w:rsidR="000529B0" w:rsidRPr="00A56F25" w:rsidP="003E3BCD" w14:paraId="718A2E53" w14:textId="7CCD686F">
      <w:pPr>
        <w:pStyle w:val="BodyText"/>
        <w:ind w:left="239" w:right="360"/>
        <w:rPr>
          <w:sz w:val="22"/>
          <w:szCs w:val="22"/>
        </w:rPr>
      </w:pPr>
      <w:r w:rsidRPr="00A56F25">
        <w:rPr>
          <w:sz w:val="22"/>
          <w:szCs w:val="22"/>
        </w:rPr>
        <w:t xml:space="preserve">I hereby release any individual, including record custodians, from </w:t>
      </w:r>
      <w:r w:rsidRPr="00A56F25">
        <w:rPr>
          <w:sz w:val="22"/>
          <w:szCs w:val="22"/>
        </w:rPr>
        <w:t>any and all</w:t>
      </w:r>
      <w:r w:rsidRPr="00A56F25">
        <w:rPr>
          <w:sz w:val="22"/>
          <w:szCs w:val="22"/>
        </w:rPr>
        <w:t xml:space="preserve"> liability for damages of any nature on account of compliance, or any attempts to comply, with this authorization.</w:t>
      </w:r>
    </w:p>
    <w:p w:rsidR="000529B0" w:rsidRPr="00A56F25" w:rsidP="003E3BCD" w14:paraId="5D200BD4" w14:textId="77777777">
      <w:pPr>
        <w:pStyle w:val="BodyText"/>
        <w:ind w:right="360"/>
        <w:rPr>
          <w:sz w:val="22"/>
          <w:szCs w:val="22"/>
        </w:rPr>
      </w:pPr>
    </w:p>
    <w:p w:rsidR="000529B0" w:rsidRPr="00A56F25" w:rsidP="003E3BCD" w14:paraId="3172B097" w14:textId="0AC2824F">
      <w:pPr>
        <w:pStyle w:val="BodyText"/>
        <w:ind w:left="239" w:right="360"/>
        <w:rPr>
          <w:sz w:val="22"/>
          <w:szCs w:val="22"/>
        </w:rPr>
      </w:pPr>
      <w:r w:rsidRPr="00A56F25">
        <w:rPr>
          <w:sz w:val="22"/>
          <w:szCs w:val="22"/>
        </w:rPr>
        <w:t xml:space="preserve">I understand the information disclosed pursuant to this authorization is for use by the Federal Government only for purposes and authorities stated above and that it may be disclosed by the </w:t>
      </w:r>
      <w:r w:rsidRPr="00A56F25" w:rsidR="00332D4D">
        <w:rPr>
          <w:sz w:val="22"/>
          <w:szCs w:val="22"/>
        </w:rPr>
        <w:t xml:space="preserve">Federal </w:t>
      </w:r>
      <w:r w:rsidRPr="00A56F25">
        <w:rPr>
          <w:sz w:val="22"/>
          <w:szCs w:val="22"/>
        </w:rPr>
        <w:t xml:space="preserve">Government only as authorized by the Privacy Act of 1974, as amended, 5 U.S.C. 552a. </w:t>
      </w:r>
      <w:r w:rsidR="00CE1C43">
        <w:rPr>
          <w:sz w:val="22"/>
          <w:szCs w:val="22"/>
        </w:rPr>
        <w:t>To the exten</w:t>
      </w:r>
      <w:r w:rsidR="0009238E">
        <w:rPr>
          <w:sz w:val="22"/>
          <w:szCs w:val="22"/>
        </w:rPr>
        <w:t>t</w:t>
      </w:r>
      <w:r w:rsidR="00CE1C43">
        <w:rPr>
          <w:sz w:val="22"/>
          <w:szCs w:val="22"/>
        </w:rPr>
        <w:t xml:space="preserve"> the information disclosed is from</w:t>
      </w:r>
      <w:r w:rsidRPr="00E6593E">
        <w:rPr>
          <w:spacing w:val="-3"/>
          <w:sz w:val="22"/>
          <w:szCs w:val="22"/>
        </w:rPr>
        <w:t xml:space="preserve"> </w:t>
      </w:r>
      <w:r w:rsidRPr="00E6593E">
        <w:rPr>
          <w:sz w:val="22"/>
          <w:szCs w:val="22"/>
        </w:rPr>
        <w:t>records</w:t>
      </w:r>
      <w:r w:rsidRPr="00E6593E">
        <w:rPr>
          <w:spacing w:val="-2"/>
          <w:sz w:val="22"/>
          <w:szCs w:val="22"/>
        </w:rPr>
        <w:t xml:space="preserve"> </w:t>
      </w:r>
      <w:r w:rsidRPr="00E6593E">
        <w:rPr>
          <w:sz w:val="22"/>
          <w:szCs w:val="22"/>
        </w:rPr>
        <w:t>protected</w:t>
      </w:r>
      <w:r w:rsidRPr="00E6593E">
        <w:rPr>
          <w:spacing w:val="-3"/>
          <w:sz w:val="22"/>
          <w:szCs w:val="22"/>
        </w:rPr>
        <w:t xml:space="preserve"> </w:t>
      </w:r>
      <w:r w:rsidRPr="00E6593E">
        <w:rPr>
          <w:sz w:val="22"/>
          <w:szCs w:val="22"/>
        </w:rPr>
        <w:t>by</w:t>
      </w:r>
      <w:r w:rsidRPr="00E6593E">
        <w:rPr>
          <w:spacing w:val="-3"/>
          <w:sz w:val="22"/>
          <w:szCs w:val="22"/>
        </w:rPr>
        <w:t xml:space="preserve"> </w:t>
      </w:r>
      <w:r w:rsidRPr="00E6593E">
        <w:rPr>
          <w:sz w:val="22"/>
          <w:szCs w:val="22"/>
        </w:rPr>
        <w:t>Federal</w:t>
      </w:r>
      <w:r w:rsidRPr="00E6593E">
        <w:rPr>
          <w:spacing w:val="-2"/>
          <w:sz w:val="22"/>
          <w:szCs w:val="22"/>
        </w:rPr>
        <w:t xml:space="preserve"> </w:t>
      </w:r>
      <w:r w:rsidRPr="00E6593E">
        <w:rPr>
          <w:sz w:val="22"/>
          <w:szCs w:val="22"/>
        </w:rPr>
        <w:t>Confidentiality</w:t>
      </w:r>
      <w:r w:rsidRPr="00E6593E">
        <w:rPr>
          <w:spacing w:val="-4"/>
          <w:sz w:val="22"/>
          <w:szCs w:val="22"/>
        </w:rPr>
        <w:t xml:space="preserve"> </w:t>
      </w:r>
      <w:r w:rsidRPr="00E6593E">
        <w:rPr>
          <w:sz w:val="22"/>
          <w:szCs w:val="22"/>
        </w:rPr>
        <w:t>Rules</w:t>
      </w:r>
      <w:r w:rsidRPr="00E6593E">
        <w:rPr>
          <w:spacing w:val="-2"/>
          <w:sz w:val="22"/>
          <w:szCs w:val="22"/>
        </w:rPr>
        <w:t xml:space="preserve"> </w:t>
      </w:r>
      <w:r w:rsidRPr="00E6593E">
        <w:rPr>
          <w:sz w:val="22"/>
          <w:szCs w:val="22"/>
        </w:rPr>
        <w:t>(42</w:t>
      </w:r>
      <w:r w:rsidRPr="00E6593E">
        <w:rPr>
          <w:spacing w:val="-3"/>
          <w:sz w:val="22"/>
          <w:szCs w:val="22"/>
        </w:rPr>
        <w:t xml:space="preserve"> </w:t>
      </w:r>
      <w:r w:rsidRPr="00E6593E">
        <w:rPr>
          <w:sz w:val="22"/>
          <w:szCs w:val="22"/>
        </w:rPr>
        <w:t>CFR</w:t>
      </w:r>
      <w:r w:rsidRPr="00E6593E">
        <w:rPr>
          <w:spacing w:val="-3"/>
          <w:sz w:val="22"/>
          <w:szCs w:val="22"/>
        </w:rPr>
        <w:t xml:space="preserve"> </w:t>
      </w:r>
      <w:r w:rsidRPr="00E6593E">
        <w:rPr>
          <w:sz w:val="22"/>
          <w:szCs w:val="22"/>
        </w:rPr>
        <w:t>Part</w:t>
      </w:r>
      <w:r w:rsidRPr="00E6593E">
        <w:rPr>
          <w:spacing w:val="-3"/>
          <w:sz w:val="22"/>
          <w:szCs w:val="22"/>
        </w:rPr>
        <w:t xml:space="preserve"> </w:t>
      </w:r>
      <w:r w:rsidRPr="00E6593E">
        <w:rPr>
          <w:sz w:val="22"/>
          <w:szCs w:val="22"/>
        </w:rPr>
        <w:t>2)</w:t>
      </w:r>
      <w:r w:rsidR="00CE1C43">
        <w:rPr>
          <w:sz w:val="22"/>
          <w:szCs w:val="22"/>
        </w:rPr>
        <w:t>, the</w:t>
      </w:r>
      <w:r w:rsidRPr="00E6593E">
        <w:rPr>
          <w:spacing w:val="-1"/>
          <w:sz w:val="22"/>
          <w:szCs w:val="22"/>
        </w:rPr>
        <w:t xml:space="preserve"> </w:t>
      </w:r>
      <w:r w:rsidRPr="00E6593E">
        <w:rPr>
          <w:sz w:val="22"/>
          <w:szCs w:val="22"/>
        </w:rPr>
        <w:t>Federal</w:t>
      </w:r>
      <w:r w:rsidRPr="00E6593E">
        <w:rPr>
          <w:spacing w:val="-2"/>
          <w:sz w:val="22"/>
          <w:szCs w:val="22"/>
        </w:rPr>
        <w:t xml:space="preserve"> </w:t>
      </w:r>
      <w:r w:rsidR="00CE1C43">
        <w:rPr>
          <w:spacing w:val="-2"/>
          <w:sz w:val="22"/>
          <w:szCs w:val="22"/>
        </w:rPr>
        <w:t xml:space="preserve">Confidentiality </w:t>
      </w:r>
      <w:r w:rsidRPr="00A56F25">
        <w:rPr>
          <w:sz w:val="22"/>
          <w:szCs w:val="22"/>
        </w:rPr>
        <w:t>Rules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prohibit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any</w:t>
      </w:r>
      <w:r w:rsidRPr="00A56F25">
        <w:rPr>
          <w:spacing w:val="-4"/>
          <w:sz w:val="22"/>
          <w:szCs w:val="22"/>
        </w:rPr>
        <w:t xml:space="preserve"> </w:t>
      </w:r>
      <w:r w:rsidRPr="00A56F25">
        <w:rPr>
          <w:sz w:val="22"/>
          <w:szCs w:val="22"/>
        </w:rPr>
        <w:t>further</w:t>
      </w:r>
      <w:r w:rsidRPr="00A56F25">
        <w:rPr>
          <w:spacing w:val="-2"/>
          <w:sz w:val="22"/>
          <w:szCs w:val="22"/>
        </w:rPr>
        <w:t xml:space="preserve"> </w:t>
      </w:r>
      <w:r w:rsidRPr="00A56F25">
        <w:rPr>
          <w:sz w:val="22"/>
          <w:szCs w:val="22"/>
        </w:rPr>
        <w:t>disclosure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>of</w:t>
      </w:r>
      <w:r w:rsidRPr="00A56F25">
        <w:rPr>
          <w:spacing w:val="-3"/>
          <w:sz w:val="22"/>
          <w:szCs w:val="22"/>
        </w:rPr>
        <w:t xml:space="preserve"> </w:t>
      </w:r>
      <w:r w:rsidRPr="00A56F25">
        <w:rPr>
          <w:sz w:val="22"/>
          <w:szCs w:val="22"/>
        </w:rPr>
        <w:t xml:space="preserve">this information unless further disclosure is expressly permitted by </w:t>
      </w:r>
      <w:r w:rsidR="0009238E">
        <w:rPr>
          <w:sz w:val="22"/>
          <w:szCs w:val="22"/>
        </w:rPr>
        <w:t>my</w:t>
      </w:r>
      <w:r w:rsidRPr="00A56F25" w:rsidR="0009238E">
        <w:rPr>
          <w:sz w:val="22"/>
          <w:szCs w:val="22"/>
        </w:rPr>
        <w:t xml:space="preserve"> </w:t>
      </w:r>
      <w:r w:rsidRPr="00A56F25">
        <w:rPr>
          <w:sz w:val="22"/>
          <w:szCs w:val="22"/>
        </w:rPr>
        <w:t>written consent or as otherwise permitted by 42 CFR Part 2.</w:t>
      </w:r>
    </w:p>
    <w:p w:rsidR="000529B0" w:rsidRPr="00A56F25" w:rsidP="003E3BCD" w14:paraId="17ED4BE7" w14:textId="77777777">
      <w:pPr>
        <w:pStyle w:val="BodyText"/>
        <w:ind w:right="360"/>
        <w:rPr>
          <w:sz w:val="22"/>
          <w:szCs w:val="22"/>
        </w:rPr>
      </w:pPr>
    </w:p>
    <w:p w:rsidR="000529B0" w:rsidP="003E3BCD" w14:paraId="0585957E" w14:textId="063077F9">
      <w:pPr>
        <w:pStyle w:val="BodyText"/>
        <w:ind w:left="239" w:right="360"/>
      </w:pPr>
      <w:r w:rsidRPr="002E0413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6377305</wp:posOffset>
                </wp:positionH>
                <wp:positionV relativeFrom="bottomMargin">
                  <wp:posOffset>-17145</wp:posOffset>
                </wp:positionV>
                <wp:extent cx="689610" cy="198120"/>
                <wp:effectExtent l="0" t="0" r="15240" b="11430"/>
                <wp:wrapNone/>
                <wp:docPr id="1587886628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13" w:rsidP="002E0413" w14:textId="77777777">
                            <w:pPr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 w:rsidRPr="00AA4A95">
                              <w:rPr>
                                <w:b/>
                                <w:spacing w:val="-5"/>
                                <w:sz w:val="20"/>
                              </w:rPr>
                              <w:t>Page 2 of 2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54.3pt;height:15.6pt;margin-top:-1.35pt;margin-left:502.15pt;mso-height-percent:0;mso-height-relative:page;mso-position-horizontal-relative:page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  <v:textbox inset="0,0,0,0">
                  <w:txbxContent>
                    <w:p w:rsidR="002E0413" w:rsidP="002E0413" w14:paraId="1BAE545C" w14:textId="77777777">
                      <w:pPr>
                        <w:spacing w:before="13"/>
                        <w:rPr>
                          <w:b/>
                          <w:sz w:val="20"/>
                        </w:rPr>
                      </w:pPr>
                      <w:r w:rsidRPr="00AA4A95">
                        <w:rPr>
                          <w:b/>
                          <w:spacing w:val="-5"/>
                          <w:sz w:val="20"/>
                        </w:rPr>
                        <w:t>Page 2 of 2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E0413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bottomMargin">
                  <wp:posOffset>-5080</wp:posOffset>
                </wp:positionV>
                <wp:extent cx="1295400" cy="152400"/>
                <wp:effectExtent l="0" t="0" r="0" b="0"/>
                <wp:wrapNone/>
                <wp:docPr id="2060226816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13" w:rsidP="002E0413" w14:textId="77777777">
                            <w:pPr>
                              <w:spacing w:before="13"/>
                              <w:rPr>
                                <w:bCs/>
                                <w:spacing w:val="-5"/>
                                <w:sz w:val="16"/>
                                <w:szCs w:val="16"/>
                              </w:rPr>
                            </w:pPr>
                            <w:r w:rsidRPr="00AA4A95">
                              <w:rPr>
                                <w:b/>
                                <w:spacing w:val="-5"/>
                                <w:sz w:val="20"/>
                              </w:rPr>
                              <w:t>DCSA Form 344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2E0413" w:rsidP="002E0413" w14:textId="77777777">
                            <w:pPr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02pt;height:12pt;margin-top:-0.4pt;margin-left:39.75pt;mso-height-percent:0;mso-height-relative:page;mso-position-horizontal-relative:page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  <v:textbox inset="0,0,0,0">
                  <w:txbxContent>
                    <w:p w:rsidR="002E0413" w:rsidP="002E0413" w14:paraId="4E2729C4" w14:textId="77777777">
                      <w:pPr>
                        <w:spacing w:before="13"/>
                        <w:rPr>
                          <w:bCs/>
                          <w:spacing w:val="-5"/>
                          <w:sz w:val="16"/>
                          <w:szCs w:val="16"/>
                        </w:rPr>
                      </w:pPr>
                      <w:r w:rsidRPr="00AA4A95">
                        <w:rPr>
                          <w:b/>
                          <w:spacing w:val="-5"/>
                          <w:sz w:val="20"/>
                        </w:rPr>
                        <w:t>DCSA Form 344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                                                               </w:t>
                      </w:r>
                    </w:p>
                    <w:p w:rsidR="002E0413" w:rsidP="002E0413" w14:paraId="4F7A2370" w14:textId="77777777">
                      <w:pPr>
                        <w:spacing w:before="13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6F25" w:rsidR="007F31DC">
        <w:rPr>
          <w:sz w:val="22"/>
          <w:szCs w:val="22"/>
        </w:rPr>
        <w:t xml:space="preserve">I am aware that this release is valid only when presented to the addressee or a </w:t>
      </w:r>
      <w:r w:rsidRPr="00A56F25" w:rsidR="007F31DC">
        <w:rPr>
          <w:sz w:val="22"/>
          <w:szCs w:val="22"/>
        </w:rPr>
        <w:t>designee</w:t>
      </w:r>
      <w:r w:rsidRPr="00A56F25" w:rsidR="007F31DC">
        <w:rPr>
          <w:sz w:val="22"/>
          <w:szCs w:val="22"/>
        </w:rPr>
        <w:t xml:space="preserve"> thereof. The authorization is valid for one (1) year from the date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signed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or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upon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termination</w:t>
      </w:r>
      <w:r w:rsidRPr="00A56F25" w:rsidR="007F31DC">
        <w:rPr>
          <w:spacing w:val="-1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of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my</w:t>
      </w:r>
      <w:r w:rsidRPr="00A56F25" w:rsidR="007F31DC">
        <w:rPr>
          <w:spacing w:val="-4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affiliation</w:t>
      </w:r>
      <w:r w:rsidRPr="00A56F25" w:rsidR="007F31DC">
        <w:rPr>
          <w:spacing w:val="-1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with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the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Federal</w:t>
      </w:r>
      <w:r w:rsidRPr="00A56F25" w:rsidR="007F31DC">
        <w:rPr>
          <w:spacing w:val="-2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Government,</w:t>
      </w:r>
      <w:r w:rsidRPr="00A56F25" w:rsidR="007F31DC">
        <w:rPr>
          <w:spacing w:val="-1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whichever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is</w:t>
      </w:r>
      <w:r w:rsidRPr="00A56F25" w:rsidR="007F31DC">
        <w:rPr>
          <w:spacing w:val="-2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sooner.</w:t>
      </w:r>
      <w:r w:rsidRPr="00A56F25" w:rsidR="007F31DC">
        <w:rPr>
          <w:spacing w:val="-1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My</w:t>
      </w:r>
      <w:r w:rsidRPr="00A56F25" w:rsidR="007F31DC">
        <w:rPr>
          <w:spacing w:val="-4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signature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herein,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either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handwritten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or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digital,</w:t>
      </w:r>
      <w:r w:rsidRPr="00A56F25" w:rsidR="007F31DC">
        <w:rPr>
          <w:spacing w:val="-3"/>
          <w:sz w:val="22"/>
          <w:szCs w:val="22"/>
        </w:rPr>
        <w:t xml:space="preserve"> </w:t>
      </w:r>
      <w:r w:rsidRPr="00A56F25" w:rsidR="007F31DC">
        <w:rPr>
          <w:sz w:val="22"/>
          <w:szCs w:val="22"/>
        </w:rPr>
        <w:t>is valid and should be accepted by the addressee. Photocopies of this authorization, with my signature, are valid. If further confirmation is required, I can be reached at the phone number provided on this release.</w:t>
      </w:r>
    </w:p>
    <w:sectPr w:rsidSect="00BD4D77">
      <w:pgSz w:w="12240" w:h="15840"/>
      <w:pgMar w:top="720" w:right="600" w:bottom="1300" w:left="480" w:header="288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D77" w:rsidRPr="005331E7" w:rsidP="00BD4D77" w14:paraId="2C847934" w14:textId="6C4823B9">
    <w:pPr>
      <w:pStyle w:val="Footer"/>
      <w:rPr>
        <w:sz w:val="18"/>
        <w:szCs w:val="18"/>
      </w:rPr>
    </w:pPr>
    <w:r>
      <w:ptab w:relativeTo="margin" w:alignment="center" w:leader="none"/>
    </w:r>
    <w:r w:rsidRPr="005331E7">
      <w:rPr>
        <w:sz w:val="18"/>
        <w:szCs w:val="18"/>
      </w:rPr>
      <w:t xml:space="preserve">CUI </w:t>
    </w:r>
    <w:r w:rsidRPr="005331E7">
      <w:rPr>
        <w:sz w:val="18"/>
        <w:szCs w:val="18"/>
      </w:rPr>
      <w:tab/>
      <w:t xml:space="preserve">                               </w:t>
    </w:r>
  </w:p>
  <w:p w:rsidR="00BD4D77" w:rsidRPr="005331E7" w:rsidP="00BD4D77" w14:paraId="712A9DC6" w14:textId="46E2716D">
    <w:pPr>
      <w:pStyle w:val="Footer"/>
      <w:rPr>
        <w:sz w:val="18"/>
        <w:szCs w:val="18"/>
      </w:rPr>
    </w:pPr>
    <w:r w:rsidRPr="005331E7">
      <w:rPr>
        <w:sz w:val="18"/>
        <w:szCs w:val="18"/>
      </w:rPr>
      <w:t xml:space="preserve">                                                                                                     (</w:t>
    </w:r>
    <w:r w:rsidRPr="005331E7">
      <w:rPr>
        <w:smallCaps/>
        <w:sz w:val="18"/>
        <w:szCs w:val="18"/>
      </w:rPr>
      <w:t>when filled in)</w:t>
    </w:r>
  </w:p>
  <w:p w:rsidR="000529B0" w14:paraId="2ABD4AE3" w14:textId="18868E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6340307</wp:posOffset>
              </wp:positionH>
              <wp:positionV relativeFrom="bottomMargin">
                <wp:align>top</wp:align>
              </wp:positionV>
              <wp:extent cx="983411" cy="207034"/>
              <wp:effectExtent l="0" t="0" r="7620" b="2540"/>
              <wp:wrapNone/>
              <wp:docPr id="309025764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411" cy="2070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9B0" w:rsidP="00333748" w14:textId="4B8DC2B9">
                          <w:pPr>
                            <w:spacing w:before="13"/>
                            <w:ind w:right="26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49" type="#_x0000_t202" style="width:77.45pt;height:16.3pt;margin-top:0;margin-left:499.2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529B0" w:rsidP="00333748" w14:paraId="4C073517" w14:textId="4B8DC2B9">
                    <w:pPr>
                      <w:spacing w:before="13"/>
                      <w:ind w:right="260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D77" w:rsidRPr="005331E7" w:rsidP="00BD4D77" w14:paraId="0E3091E1" w14:textId="77777777">
    <w:pPr>
      <w:pStyle w:val="Header"/>
      <w:rPr>
        <w:sz w:val="18"/>
        <w:szCs w:val="18"/>
      </w:rPr>
    </w:pPr>
    <w:r>
      <w:ptab w:relativeTo="margin" w:alignment="center" w:leader="none"/>
    </w:r>
    <w:r w:rsidRPr="005331E7">
      <w:rPr>
        <w:sz w:val="18"/>
        <w:szCs w:val="18"/>
      </w:rPr>
      <w:t>CUI</w:t>
    </w:r>
  </w:p>
  <w:p w:rsidR="00F25FD5" w:rsidRPr="005331E7" w:rsidP="00BD4D77" w14:paraId="3AFCCE14" w14:textId="78590DF2">
    <w:pPr>
      <w:pStyle w:val="Header"/>
      <w:rPr>
        <w:smallCaps/>
        <w:sz w:val="18"/>
        <w:szCs w:val="18"/>
      </w:rPr>
    </w:pPr>
    <w:r w:rsidRPr="005331E7">
      <w:rPr>
        <w:sz w:val="18"/>
        <w:szCs w:val="18"/>
      </w:rPr>
      <w:tab/>
      <w:t xml:space="preserve">                                       (</w:t>
    </w:r>
    <w:r w:rsidRPr="005331E7">
      <w:rPr>
        <w:smallCaps/>
        <w:sz w:val="18"/>
        <w:szCs w:val="18"/>
      </w:rPr>
      <w:t>when filled in)</w:t>
    </w:r>
  </w:p>
  <w:p w:rsidR="00BD4D77" w:rsidP="00BD4D77" w14:paraId="614C17D3" w14:textId="77777777">
    <w:pPr>
      <w:pStyle w:val="Header"/>
      <w:rPr>
        <w:smallCaps/>
        <w:sz w:val="18"/>
        <w:szCs w:val="18"/>
      </w:rPr>
    </w:pPr>
  </w:p>
  <w:p w:rsidR="00BD4D77" w:rsidP="00BD4D77" w14:paraId="4FFE2C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0"/>
    <w:rsid w:val="00003946"/>
    <w:rsid w:val="000209B5"/>
    <w:rsid w:val="00027F94"/>
    <w:rsid w:val="000529B0"/>
    <w:rsid w:val="00065556"/>
    <w:rsid w:val="00077EF9"/>
    <w:rsid w:val="0009159E"/>
    <w:rsid w:val="0009238E"/>
    <w:rsid w:val="000B0958"/>
    <w:rsid w:val="000B4B26"/>
    <w:rsid w:val="000F3D11"/>
    <w:rsid w:val="00154103"/>
    <w:rsid w:val="00170E36"/>
    <w:rsid w:val="00195B03"/>
    <w:rsid w:val="001B1F46"/>
    <w:rsid w:val="001E73FB"/>
    <w:rsid w:val="00205AD5"/>
    <w:rsid w:val="00206CA8"/>
    <w:rsid w:val="00237DE0"/>
    <w:rsid w:val="00250B39"/>
    <w:rsid w:val="00256956"/>
    <w:rsid w:val="00273B32"/>
    <w:rsid w:val="0027718A"/>
    <w:rsid w:val="00277E4D"/>
    <w:rsid w:val="00283629"/>
    <w:rsid w:val="002E0413"/>
    <w:rsid w:val="00320A74"/>
    <w:rsid w:val="00321620"/>
    <w:rsid w:val="00322937"/>
    <w:rsid w:val="00323E5D"/>
    <w:rsid w:val="00327477"/>
    <w:rsid w:val="00332D4D"/>
    <w:rsid w:val="00333748"/>
    <w:rsid w:val="00360469"/>
    <w:rsid w:val="0038180C"/>
    <w:rsid w:val="00383C49"/>
    <w:rsid w:val="0039305B"/>
    <w:rsid w:val="003B6190"/>
    <w:rsid w:val="003E3BCD"/>
    <w:rsid w:val="00424A14"/>
    <w:rsid w:val="00430D7F"/>
    <w:rsid w:val="004403CF"/>
    <w:rsid w:val="0044238A"/>
    <w:rsid w:val="004871EE"/>
    <w:rsid w:val="0049535B"/>
    <w:rsid w:val="004E0230"/>
    <w:rsid w:val="004E4324"/>
    <w:rsid w:val="00514E2E"/>
    <w:rsid w:val="00522A79"/>
    <w:rsid w:val="00532F9B"/>
    <w:rsid w:val="005331E7"/>
    <w:rsid w:val="0053388C"/>
    <w:rsid w:val="005526B3"/>
    <w:rsid w:val="005A3E03"/>
    <w:rsid w:val="005B13BF"/>
    <w:rsid w:val="005B4C21"/>
    <w:rsid w:val="005C621A"/>
    <w:rsid w:val="005C7661"/>
    <w:rsid w:val="005D0B0B"/>
    <w:rsid w:val="005E74CC"/>
    <w:rsid w:val="005F51AD"/>
    <w:rsid w:val="00615DA0"/>
    <w:rsid w:val="00643C35"/>
    <w:rsid w:val="006770B2"/>
    <w:rsid w:val="006F3371"/>
    <w:rsid w:val="006F7C46"/>
    <w:rsid w:val="007128FE"/>
    <w:rsid w:val="007209D0"/>
    <w:rsid w:val="00752E2C"/>
    <w:rsid w:val="00774F28"/>
    <w:rsid w:val="00776CEB"/>
    <w:rsid w:val="00781DD3"/>
    <w:rsid w:val="00783C13"/>
    <w:rsid w:val="00794C03"/>
    <w:rsid w:val="007A78C3"/>
    <w:rsid w:val="007D1CE3"/>
    <w:rsid w:val="007F0FBA"/>
    <w:rsid w:val="007F1D23"/>
    <w:rsid w:val="007F31DC"/>
    <w:rsid w:val="00800D28"/>
    <w:rsid w:val="0082275C"/>
    <w:rsid w:val="008248C2"/>
    <w:rsid w:val="00886D09"/>
    <w:rsid w:val="008A13F7"/>
    <w:rsid w:val="008B6549"/>
    <w:rsid w:val="008D1459"/>
    <w:rsid w:val="008F2A54"/>
    <w:rsid w:val="00916A11"/>
    <w:rsid w:val="00920AA8"/>
    <w:rsid w:val="00935F31"/>
    <w:rsid w:val="009475C8"/>
    <w:rsid w:val="00995B81"/>
    <w:rsid w:val="009A5006"/>
    <w:rsid w:val="009D23D7"/>
    <w:rsid w:val="009E21AD"/>
    <w:rsid w:val="009F7E8D"/>
    <w:rsid w:val="00A15BBF"/>
    <w:rsid w:val="00A15D53"/>
    <w:rsid w:val="00A56F25"/>
    <w:rsid w:val="00AA4A95"/>
    <w:rsid w:val="00B40BA8"/>
    <w:rsid w:val="00B527B4"/>
    <w:rsid w:val="00B6093A"/>
    <w:rsid w:val="00B62033"/>
    <w:rsid w:val="00B73B71"/>
    <w:rsid w:val="00B82F20"/>
    <w:rsid w:val="00B87945"/>
    <w:rsid w:val="00B95946"/>
    <w:rsid w:val="00BC71BD"/>
    <w:rsid w:val="00BD4D77"/>
    <w:rsid w:val="00BD5A5B"/>
    <w:rsid w:val="00BF770A"/>
    <w:rsid w:val="00C03FDF"/>
    <w:rsid w:val="00C10843"/>
    <w:rsid w:val="00C1357B"/>
    <w:rsid w:val="00C34490"/>
    <w:rsid w:val="00C5047C"/>
    <w:rsid w:val="00C53FFA"/>
    <w:rsid w:val="00C674D6"/>
    <w:rsid w:val="00CD3EF3"/>
    <w:rsid w:val="00CE1C43"/>
    <w:rsid w:val="00CE2274"/>
    <w:rsid w:val="00CF03D2"/>
    <w:rsid w:val="00D32F5C"/>
    <w:rsid w:val="00D36AE5"/>
    <w:rsid w:val="00D52FFF"/>
    <w:rsid w:val="00D615DA"/>
    <w:rsid w:val="00DA7962"/>
    <w:rsid w:val="00DC24C4"/>
    <w:rsid w:val="00DF07B0"/>
    <w:rsid w:val="00E40AFC"/>
    <w:rsid w:val="00E6593E"/>
    <w:rsid w:val="00F0116C"/>
    <w:rsid w:val="00F07F5D"/>
    <w:rsid w:val="00F25FD5"/>
    <w:rsid w:val="00F61C77"/>
    <w:rsid w:val="00F62487"/>
    <w:rsid w:val="00F64760"/>
    <w:rsid w:val="00FC634D"/>
    <w:rsid w:val="00FD2187"/>
    <w:rsid w:val="00FD37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1E85A7"/>
  <w15:docId w15:val="{F576A2F2-F131-4326-B62B-8246B4C0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3"/>
      <w:ind w:left="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065556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B6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1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6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19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2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A7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A74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5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whs.mc-alex.esd.mbx.dd-dod-information-collections@mail.mil." TargetMode="External" /><Relationship Id="rId9" Type="http://schemas.openxmlformats.org/officeDocument/2006/relationships/hyperlink" Target="about:bla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e754890-3035-4b25-b9a9-f08bb95cdf1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7443FF9C802478CA4D8FDDEF7685C" ma:contentTypeVersion="17" ma:contentTypeDescription="Create a new document." ma:contentTypeScope="" ma:versionID="2953ffde5aaa235b7057c0a8d2f6b315">
  <xsd:schema xmlns:xsd="http://www.w3.org/2001/XMLSchema" xmlns:xs="http://www.w3.org/2001/XMLSchema" xmlns:p="http://schemas.microsoft.com/office/2006/metadata/properties" xmlns:ns1="http://schemas.microsoft.com/sharepoint/v3" xmlns:ns2="7e754890-3035-4b25-b9a9-f08bb95cdf1d" xmlns:ns3="94345560-c1d2-44d4-acdd-d53e511d9775" targetNamespace="http://schemas.microsoft.com/office/2006/metadata/properties" ma:root="true" ma:fieldsID="7991337cc2495a1c2d95f3f033e4ac6d" ns1:_="" ns2:_="" ns3:_="">
    <xsd:import namespace="http://schemas.microsoft.com/sharepoint/v3"/>
    <xsd:import namespace="7e754890-3035-4b25-b9a9-f08bb95cdf1d"/>
    <xsd:import namespace="94345560-c1d2-44d4-acdd-d53e511d9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4890-3035-4b25-b9a9-f08bb95cd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5560-c1d2-44d4-acdd-d53e511d9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A2063-E221-436B-8D29-34EAB4EE7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217FC-D67A-42EB-AA00-5C32C9110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4A2A6-A8EA-4CB4-823F-AD89C146B5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754890-3035-4b25-b9a9-f08bb95cdf1d"/>
  </ds:schemaRefs>
</ds:datastoreItem>
</file>

<file path=customXml/itemProps4.xml><?xml version="1.0" encoding="utf-8"?>
<ds:datastoreItem xmlns:ds="http://schemas.openxmlformats.org/officeDocument/2006/customXml" ds:itemID="{80293E57-D211-4B95-BD02-559902138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754890-3035-4b25-b9a9-f08bb95cdf1d"/>
    <ds:schemaRef ds:uri="94345560-c1d2-44d4-acdd-d53e511d9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Alleman, Lisa M CIV DCSA DCSA (USA)</dc:creator>
  <cp:lastModifiedBy>Alleman, Lisa M CIV DCSA BI (USA)</cp:lastModifiedBy>
  <cp:revision>2</cp:revision>
  <dcterms:created xsi:type="dcterms:W3CDTF">2025-05-23T16:18:00Z</dcterms:created>
  <dcterms:modified xsi:type="dcterms:W3CDTF">2025-05-23T16:18:00Z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0x010100CF27443FF9C802478CA4D8FDDEF7685C</vt:lpwstr>
  </property>
</Properties>
</file>