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B31" w:rsidP="00BB0AF8" w14:paraId="489EFA23" w14:textId="4730BA67">
      <w:pPr>
        <w:pStyle w:val="Heading1"/>
      </w:pPr>
      <w:r>
        <w:t xml:space="preserve">OPO Notification Limit </w:t>
      </w:r>
      <w:r w:rsidR="000A6B0D">
        <w:t>Administration</w:t>
      </w:r>
    </w:p>
    <w:p w:rsidR="00B55E38" w:rsidRPr="00B55E38" w:rsidP="00B55E38" w14:paraId="3A5E254F" w14:textId="77777777"/>
    <w:p w:rsidR="0087480A" w:rsidP="001F0391" w14:paraId="6239743D" w14:textId="51E7853B">
      <w:pPr>
        <w:pStyle w:val="BodyText"/>
        <w:spacing w:before="76" w:line="254" w:lineRule="auto"/>
        <w:ind w:left="0"/>
        <w:rPr>
          <w:rFonts w:ascii="Arial" w:hAnsi="Arial" w:cs="Arial"/>
          <w:sz w:val="22"/>
          <w:szCs w:val="22"/>
        </w:rPr>
      </w:pPr>
      <w:r w:rsidRPr="00BB0AF8">
        <w:rPr>
          <w:rFonts w:ascii="Arial" w:hAnsi="Arial" w:cs="Arial"/>
          <w:b/>
          <w:sz w:val="22"/>
          <w:szCs w:val="22"/>
          <w:u w:val="single"/>
        </w:rPr>
        <w:t>Institution</w:t>
      </w:r>
      <w:r w:rsidRPr="00BB0AF8">
        <w:rPr>
          <w:rFonts w:ascii="Arial" w:hAnsi="Arial" w:cs="Arial"/>
          <w:b/>
          <w:sz w:val="22"/>
          <w:szCs w:val="22"/>
        </w:rPr>
        <w:t>:</w:t>
      </w:r>
      <w:r w:rsidRPr="00BB0AF8" w:rsidR="00327D7E">
        <w:rPr>
          <w:rFonts w:ascii="Arial" w:hAnsi="Arial" w:cs="Arial"/>
          <w:sz w:val="22"/>
          <w:szCs w:val="22"/>
        </w:rPr>
        <w:t xml:space="preserve"> </w:t>
      </w:r>
      <w:r w:rsidRPr="00BB0AF8" w:rsidR="00D244FD">
        <w:rPr>
          <w:rFonts w:ascii="Arial" w:hAnsi="Arial" w:cs="Arial"/>
          <w:sz w:val="22"/>
          <w:szCs w:val="22"/>
        </w:rPr>
        <w:t xml:space="preserve">Select the Institution from the drop-down list. </w:t>
      </w:r>
      <w:r w:rsidRPr="00BB0AF8" w:rsidR="00327D7E">
        <w:rPr>
          <w:rFonts w:ascii="Arial" w:hAnsi="Arial" w:cs="Arial"/>
          <w:sz w:val="22"/>
          <w:szCs w:val="22"/>
        </w:rPr>
        <w:t xml:space="preserve">This field is </w:t>
      </w:r>
      <w:r w:rsidRPr="00BB0AF8" w:rsidR="00327D7E">
        <w:rPr>
          <w:rFonts w:ascii="Arial" w:hAnsi="Arial" w:cs="Arial"/>
          <w:b/>
          <w:sz w:val="22"/>
          <w:szCs w:val="22"/>
        </w:rPr>
        <w:t>required</w:t>
      </w:r>
      <w:r w:rsidRPr="00BB0AF8" w:rsidR="00327D7E">
        <w:rPr>
          <w:rFonts w:ascii="Arial" w:hAnsi="Arial" w:cs="Arial"/>
          <w:sz w:val="22"/>
          <w:szCs w:val="22"/>
        </w:rPr>
        <w:t>.</w:t>
      </w:r>
    </w:p>
    <w:p w:rsidR="001E3931" w:rsidP="001F0391" w14:paraId="39EF11B5" w14:textId="77777777">
      <w:pPr>
        <w:pStyle w:val="BodyText"/>
        <w:spacing w:before="76" w:line="254" w:lineRule="auto"/>
        <w:ind w:left="0"/>
        <w:rPr>
          <w:rFonts w:ascii="Arial" w:hAnsi="Arial" w:cs="Arial"/>
          <w:sz w:val="22"/>
          <w:szCs w:val="22"/>
        </w:rPr>
      </w:pPr>
    </w:p>
    <w:p w:rsidR="001E3931" w:rsidRPr="00BB0AF8" w:rsidP="001F0391" w14:paraId="4C2B5444" w14:textId="77777777">
      <w:pPr>
        <w:pStyle w:val="BodyText"/>
        <w:spacing w:before="76" w:line="254" w:lineRule="auto"/>
        <w:ind w:left="0"/>
        <w:rPr>
          <w:rFonts w:ascii="Arial" w:hAnsi="Arial" w:cs="Arial"/>
          <w:sz w:val="22"/>
          <w:szCs w:val="22"/>
        </w:rPr>
      </w:pPr>
    </w:p>
    <w:p w:rsidR="001E3931" w:rsidP="001E3931" w14:paraId="674F7783" w14:textId="50672547">
      <w:pPr>
        <w:pStyle w:val="BodyText"/>
        <w:spacing w:before="76" w:line="254" w:lineRule="auto"/>
        <w:ind w:left="0"/>
        <w:rPr>
          <w:rFonts w:ascii="Arial" w:hAnsi="Arial" w:cs="Arial"/>
          <w:b/>
          <w:i/>
          <w:iCs/>
          <w:sz w:val="22"/>
          <w:szCs w:val="22"/>
        </w:rPr>
      </w:pPr>
      <w:r w:rsidRPr="001E3931">
        <w:rPr>
          <w:rFonts w:ascii="Arial" w:hAnsi="Arial" w:cs="Arial"/>
          <w:b/>
          <w:i/>
          <w:iCs/>
          <w:sz w:val="22"/>
          <w:szCs w:val="22"/>
        </w:rPr>
        <w:t xml:space="preserve">Local Candidates </w:t>
      </w:r>
      <w:r w:rsidRPr="001E3931" w:rsidR="0087480A">
        <w:rPr>
          <w:rFonts w:ascii="Arial" w:hAnsi="Arial" w:cs="Arial"/>
          <w:b/>
          <w:i/>
          <w:iCs/>
          <w:sz w:val="22"/>
          <w:szCs w:val="22"/>
        </w:rPr>
        <w:t xml:space="preserve">Pre-Recovery </w:t>
      </w:r>
    </w:p>
    <w:p w:rsidR="001E3931" w:rsidRPr="001E3931" w:rsidP="001E3931" w14:paraId="200DE3D8" w14:textId="77777777">
      <w:pPr>
        <w:pStyle w:val="BodyText"/>
        <w:spacing w:before="76" w:line="254" w:lineRule="auto"/>
        <w:ind w:left="0"/>
        <w:rPr>
          <w:rFonts w:ascii="Arial" w:hAnsi="Arial" w:cs="Arial"/>
          <w:b/>
          <w:i/>
          <w:iCs/>
          <w:sz w:val="22"/>
          <w:szCs w:val="22"/>
        </w:rPr>
      </w:pPr>
    </w:p>
    <w:p w:rsidR="001E3931" w:rsidRPr="001E3931" w:rsidP="001E3931" w14:paraId="2B8610C4" w14:textId="513DF184">
      <w:pPr>
        <w:pStyle w:val="BodyText"/>
        <w:spacing w:before="76" w:line="254" w:lineRule="auto"/>
        <w:ind w:left="0"/>
        <w:rPr>
          <w:rFonts w:ascii="Arial" w:hAnsi="Arial" w:cs="Arial"/>
          <w:bCs/>
          <w:sz w:val="22"/>
          <w:szCs w:val="22"/>
        </w:rPr>
      </w:pPr>
      <w:r w:rsidRPr="001E3931">
        <w:rPr>
          <w:rFonts w:ascii="Arial" w:hAnsi="Arial" w:cs="Arial"/>
          <w:b/>
          <w:sz w:val="22"/>
          <w:szCs w:val="22"/>
          <w:u w:val="single"/>
        </w:rPr>
        <w:t>Maximum number of candidates that can be notified with each notification</w:t>
      </w:r>
      <w:r>
        <w:rPr>
          <w:rFonts w:ascii="Arial" w:hAnsi="Arial" w:cs="Arial"/>
          <w:b/>
          <w:sz w:val="22"/>
          <w:szCs w:val="22"/>
        </w:rPr>
        <w:t xml:space="preserve">: </w:t>
      </w:r>
      <w:r w:rsidRPr="001E3931">
        <w:rPr>
          <w:rFonts w:ascii="Arial" w:hAnsi="Arial" w:cs="Arial"/>
          <w:bCs/>
          <w:sz w:val="22"/>
          <w:szCs w:val="22"/>
        </w:rPr>
        <w:t>Enter the maximum number of local offer notifications by number of local candidates per notification</w:t>
      </w:r>
      <w:r>
        <w:rPr>
          <w:rFonts w:ascii="Arial" w:hAnsi="Arial" w:cs="Arial"/>
          <w:bCs/>
          <w:sz w:val="22"/>
          <w:szCs w:val="22"/>
        </w:rPr>
        <w:t>.</w:t>
      </w:r>
    </w:p>
    <w:p w:rsidR="001E3931" w:rsidP="001E3931" w14:paraId="7734F3D0" w14:textId="77777777">
      <w:pPr>
        <w:pStyle w:val="BodyText"/>
        <w:spacing w:before="76" w:line="254" w:lineRule="auto"/>
        <w:ind w:left="0"/>
        <w:rPr>
          <w:rFonts w:ascii="Arial" w:hAnsi="Arial" w:cs="Arial"/>
          <w:b/>
          <w:sz w:val="22"/>
          <w:szCs w:val="22"/>
          <w:u w:val="single"/>
        </w:rPr>
      </w:pPr>
    </w:p>
    <w:p w:rsidR="0087480A" w:rsidP="001E3931" w14:paraId="55632783" w14:textId="457A5791">
      <w:pPr>
        <w:pStyle w:val="BodyText"/>
        <w:spacing w:before="76" w:line="254" w:lineRule="auto"/>
        <w:ind w:left="0"/>
        <w:rPr>
          <w:rFonts w:ascii="Arial" w:hAnsi="Arial" w:cs="Arial"/>
          <w:bCs/>
          <w:sz w:val="22"/>
          <w:szCs w:val="22"/>
        </w:rPr>
      </w:pPr>
      <w:r w:rsidRPr="001E3931">
        <w:rPr>
          <w:rFonts w:ascii="Arial" w:hAnsi="Arial" w:cs="Arial"/>
          <w:b/>
          <w:sz w:val="22"/>
          <w:szCs w:val="22"/>
          <w:u w:val="single"/>
        </w:rPr>
        <w:t>Maximum number of Transplant Center programs that can be notified with each notification</w:t>
      </w:r>
      <w:r w:rsidR="001E3931">
        <w:rPr>
          <w:rFonts w:ascii="Arial" w:hAnsi="Arial" w:cs="Arial"/>
          <w:b/>
          <w:sz w:val="22"/>
          <w:szCs w:val="22"/>
        </w:rPr>
        <w:t xml:space="preserve">: </w:t>
      </w:r>
      <w:r w:rsidRPr="001E3931" w:rsidR="001E3931">
        <w:rPr>
          <w:rFonts w:ascii="Arial" w:hAnsi="Arial" w:cs="Arial"/>
          <w:bCs/>
          <w:sz w:val="22"/>
          <w:szCs w:val="22"/>
        </w:rPr>
        <w:t xml:space="preserve">Enter the maximum number of local offer </w:t>
      </w:r>
      <w:r w:rsidR="001E3931">
        <w:rPr>
          <w:rFonts w:ascii="Arial" w:hAnsi="Arial" w:cs="Arial"/>
          <w:bCs/>
          <w:sz w:val="22"/>
          <w:szCs w:val="22"/>
        </w:rPr>
        <w:t xml:space="preserve">notifications </w:t>
      </w:r>
      <w:r w:rsidRPr="001E3931" w:rsidR="001E3931">
        <w:rPr>
          <w:rFonts w:ascii="Arial" w:hAnsi="Arial" w:cs="Arial"/>
          <w:bCs/>
          <w:sz w:val="22"/>
          <w:szCs w:val="22"/>
        </w:rPr>
        <w:t>by number of local centers per notification.</w:t>
      </w:r>
    </w:p>
    <w:p w:rsidR="001E3931" w:rsidP="001E3931" w14:paraId="017E29D3" w14:textId="60173674">
      <w:pPr>
        <w:pStyle w:val="BodyText"/>
        <w:spacing w:before="76" w:line="254" w:lineRule="auto"/>
        <w:ind w:left="0"/>
        <w:rPr>
          <w:rFonts w:ascii="Arial" w:hAnsi="Arial" w:cs="Arial"/>
          <w:bCs/>
          <w:sz w:val="22"/>
          <w:szCs w:val="22"/>
        </w:rPr>
      </w:pPr>
    </w:p>
    <w:p w:rsidR="001E3931" w:rsidRPr="00BB0AF8" w:rsidP="001E3931" w14:paraId="7590DFD3" w14:textId="77777777">
      <w:pPr>
        <w:pStyle w:val="BodyText"/>
        <w:spacing w:before="76" w:line="254" w:lineRule="auto"/>
        <w:ind w:left="0"/>
        <w:rPr>
          <w:rFonts w:ascii="Arial" w:hAnsi="Arial" w:cs="Arial"/>
          <w:sz w:val="22"/>
          <w:szCs w:val="22"/>
        </w:rPr>
      </w:pPr>
    </w:p>
    <w:p w:rsidR="001E3931" w:rsidRPr="001E3931" w:rsidP="001E3931" w14:paraId="04C2E0C8" w14:textId="77777777">
      <w:pPr>
        <w:pStyle w:val="BodyText"/>
        <w:spacing w:before="76" w:line="254" w:lineRule="auto"/>
        <w:ind w:left="0"/>
        <w:rPr>
          <w:rFonts w:ascii="Arial" w:hAnsi="Arial" w:cs="Arial"/>
          <w:b/>
          <w:i/>
          <w:iCs/>
          <w:sz w:val="22"/>
          <w:szCs w:val="22"/>
        </w:rPr>
      </w:pPr>
      <w:r w:rsidRPr="001E3931">
        <w:rPr>
          <w:rFonts w:ascii="Arial" w:hAnsi="Arial" w:cs="Arial"/>
          <w:b/>
          <w:i/>
          <w:iCs/>
          <w:sz w:val="22"/>
          <w:szCs w:val="22"/>
        </w:rPr>
        <w:t>Local Candidates Post-R</w:t>
      </w:r>
      <w:r w:rsidRPr="001E3931" w:rsidR="0087480A">
        <w:rPr>
          <w:rFonts w:ascii="Arial" w:hAnsi="Arial" w:cs="Arial"/>
          <w:b/>
          <w:i/>
          <w:iCs/>
          <w:sz w:val="22"/>
          <w:szCs w:val="22"/>
        </w:rPr>
        <w:t xml:space="preserve">ecovery </w:t>
      </w:r>
    </w:p>
    <w:p w:rsidR="001E3931" w:rsidP="001E3931" w14:paraId="0D5F304D" w14:textId="77777777">
      <w:pPr>
        <w:pStyle w:val="BodyText"/>
        <w:spacing w:before="76" w:line="254" w:lineRule="auto"/>
        <w:ind w:left="0"/>
        <w:rPr>
          <w:rFonts w:ascii="Arial" w:hAnsi="Arial" w:cs="Arial"/>
          <w:b/>
          <w:sz w:val="22"/>
          <w:szCs w:val="22"/>
        </w:rPr>
      </w:pPr>
    </w:p>
    <w:p w:rsidR="00B9678B" w:rsidRPr="001E3931" w:rsidP="00B9678B" w14:paraId="3C63D27E" w14:textId="74953830">
      <w:pPr>
        <w:pStyle w:val="BodyText"/>
        <w:spacing w:before="76" w:line="254" w:lineRule="auto"/>
        <w:ind w:left="0"/>
        <w:rPr>
          <w:rFonts w:ascii="Arial" w:hAnsi="Arial" w:cs="Arial"/>
          <w:bCs/>
          <w:sz w:val="22"/>
          <w:szCs w:val="22"/>
        </w:rPr>
      </w:pPr>
      <w:r w:rsidRPr="00B9678B">
        <w:rPr>
          <w:rFonts w:ascii="Arial" w:hAnsi="Arial" w:cs="Arial"/>
          <w:b/>
          <w:sz w:val="22"/>
          <w:szCs w:val="22"/>
          <w:u w:val="single"/>
        </w:rPr>
        <w:t>Maximum number of candidates that can be notified with each notification</w:t>
      </w:r>
      <w:r>
        <w:rPr>
          <w:rFonts w:ascii="Arial" w:hAnsi="Arial" w:cs="Arial"/>
          <w:b/>
          <w:sz w:val="22"/>
          <w:szCs w:val="22"/>
        </w:rPr>
        <w:t>:</w:t>
      </w:r>
      <w:r w:rsidRPr="00B9678B">
        <w:rPr>
          <w:rFonts w:ascii="Arial" w:hAnsi="Arial" w:cs="Arial"/>
          <w:bCs/>
          <w:sz w:val="22"/>
          <w:szCs w:val="22"/>
        </w:rPr>
        <w:t xml:space="preserve"> </w:t>
      </w:r>
      <w:r w:rsidRPr="001E3931">
        <w:rPr>
          <w:rFonts w:ascii="Arial" w:hAnsi="Arial" w:cs="Arial"/>
          <w:bCs/>
          <w:sz w:val="22"/>
          <w:szCs w:val="22"/>
        </w:rPr>
        <w:t>Enter the maximum number of local offer notifications by number of local candidates per notification</w:t>
      </w:r>
      <w:r>
        <w:rPr>
          <w:rFonts w:ascii="Arial" w:hAnsi="Arial" w:cs="Arial"/>
          <w:bCs/>
          <w:sz w:val="22"/>
          <w:szCs w:val="22"/>
        </w:rPr>
        <w:t>.</w:t>
      </w:r>
    </w:p>
    <w:p w:rsidR="0087480A" w:rsidRPr="00BB0AF8" w:rsidP="001E3931" w14:paraId="2109ED8A" w14:textId="5C8EFD38">
      <w:pPr>
        <w:pStyle w:val="BodyText"/>
        <w:spacing w:before="76" w:line="254" w:lineRule="auto"/>
        <w:ind w:left="0"/>
        <w:rPr>
          <w:rFonts w:ascii="Arial" w:hAnsi="Arial" w:cs="Arial"/>
          <w:sz w:val="22"/>
          <w:szCs w:val="22"/>
        </w:rPr>
      </w:pPr>
    </w:p>
    <w:p w:rsidR="00B9678B" w:rsidP="00B9678B" w14:paraId="6C5EE907" w14:textId="052297BA">
      <w:pPr>
        <w:pStyle w:val="BodyText"/>
        <w:spacing w:before="76" w:line="254" w:lineRule="auto"/>
        <w:ind w:left="0"/>
        <w:rPr>
          <w:rFonts w:ascii="Arial" w:hAnsi="Arial" w:cs="Arial"/>
          <w:bCs/>
          <w:sz w:val="22"/>
          <w:szCs w:val="22"/>
        </w:rPr>
      </w:pPr>
      <w:r w:rsidRPr="00B9678B">
        <w:rPr>
          <w:rFonts w:ascii="Arial" w:hAnsi="Arial" w:cs="Arial"/>
          <w:b/>
          <w:sz w:val="22"/>
          <w:szCs w:val="22"/>
          <w:u w:val="single"/>
        </w:rPr>
        <w:t>Maximum number of Transplant Center programs that can be notified with each notification</w:t>
      </w:r>
      <w:r>
        <w:rPr>
          <w:rFonts w:ascii="Arial" w:hAnsi="Arial" w:cs="Arial"/>
          <w:b/>
          <w:sz w:val="22"/>
          <w:szCs w:val="22"/>
        </w:rPr>
        <w:t>:</w:t>
      </w:r>
      <w:r w:rsidRPr="00B9678B">
        <w:rPr>
          <w:rFonts w:ascii="Arial" w:hAnsi="Arial" w:cs="Arial"/>
          <w:bCs/>
          <w:sz w:val="22"/>
          <w:szCs w:val="22"/>
        </w:rPr>
        <w:t xml:space="preserve"> </w:t>
      </w:r>
      <w:r w:rsidRPr="001E3931">
        <w:rPr>
          <w:rFonts w:ascii="Arial" w:hAnsi="Arial" w:cs="Arial"/>
          <w:bCs/>
          <w:sz w:val="22"/>
          <w:szCs w:val="22"/>
        </w:rPr>
        <w:t xml:space="preserve">Enter the maximum number of local offer </w:t>
      </w:r>
      <w:r>
        <w:rPr>
          <w:rFonts w:ascii="Arial" w:hAnsi="Arial" w:cs="Arial"/>
          <w:bCs/>
          <w:sz w:val="22"/>
          <w:szCs w:val="22"/>
        </w:rPr>
        <w:t xml:space="preserve">notifications </w:t>
      </w:r>
      <w:r w:rsidRPr="001E3931">
        <w:rPr>
          <w:rFonts w:ascii="Arial" w:hAnsi="Arial" w:cs="Arial"/>
          <w:bCs/>
          <w:sz w:val="22"/>
          <w:szCs w:val="22"/>
        </w:rPr>
        <w:t>by number of local centers per notification.</w:t>
      </w:r>
    </w:p>
    <w:p w:rsidR="0087480A" w:rsidP="00B9678B" w14:paraId="14EA8554" w14:textId="79CECC74">
      <w:pPr>
        <w:pStyle w:val="BodyText"/>
        <w:spacing w:before="76" w:line="254" w:lineRule="auto"/>
        <w:ind w:left="0"/>
        <w:rPr>
          <w:rFonts w:ascii="Arial" w:hAnsi="Arial" w:cs="Arial"/>
          <w:sz w:val="22"/>
          <w:szCs w:val="22"/>
        </w:rPr>
      </w:pPr>
    </w:p>
    <w:p w:rsidR="00B9678B" w:rsidRPr="00BB0AF8" w:rsidP="00B9678B" w14:paraId="0D867162" w14:textId="77777777">
      <w:pPr>
        <w:pStyle w:val="BodyText"/>
        <w:spacing w:before="76" w:line="254" w:lineRule="auto"/>
        <w:ind w:left="0"/>
        <w:rPr>
          <w:rFonts w:ascii="Arial" w:hAnsi="Arial" w:cs="Arial"/>
          <w:sz w:val="22"/>
          <w:szCs w:val="22"/>
        </w:rPr>
      </w:pPr>
    </w:p>
    <w:p w:rsidR="00B9678B" w:rsidRPr="00B9678B" w:rsidP="00B9678B" w14:paraId="67107DB6" w14:textId="77777777">
      <w:pPr>
        <w:pStyle w:val="BodyText"/>
        <w:spacing w:before="76" w:line="254" w:lineRule="auto"/>
        <w:ind w:left="0"/>
        <w:rPr>
          <w:rFonts w:ascii="Arial" w:hAnsi="Arial" w:cs="Arial"/>
          <w:b/>
          <w:i/>
          <w:iCs/>
          <w:sz w:val="22"/>
          <w:szCs w:val="22"/>
        </w:rPr>
      </w:pPr>
      <w:r w:rsidRPr="00B9678B">
        <w:rPr>
          <w:rFonts w:ascii="Arial" w:hAnsi="Arial" w:cs="Arial"/>
          <w:b/>
          <w:i/>
          <w:iCs/>
          <w:sz w:val="22"/>
          <w:szCs w:val="22"/>
        </w:rPr>
        <w:t xml:space="preserve">Non-Local Candidates Pre-recovery </w:t>
      </w:r>
    </w:p>
    <w:p w:rsidR="00B9678B" w:rsidP="00B9678B" w14:paraId="4A715B77" w14:textId="77777777">
      <w:pPr>
        <w:pStyle w:val="BodyText"/>
        <w:spacing w:before="76" w:line="254" w:lineRule="auto"/>
        <w:ind w:left="0"/>
        <w:rPr>
          <w:rFonts w:ascii="Arial" w:hAnsi="Arial" w:cs="Arial"/>
          <w:b/>
          <w:sz w:val="22"/>
          <w:szCs w:val="22"/>
        </w:rPr>
      </w:pPr>
    </w:p>
    <w:p w:rsidR="00B9678B" w:rsidRPr="00BB0AF8" w:rsidP="00B9678B" w14:paraId="545B6CE0" w14:textId="77777777">
      <w:pPr>
        <w:pStyle w:val="BodyText"/>
        <w:spacing w:before="76" w:line="254" w:lineRule="auto"/>
        <w:ind w:left="0"/>
        <w:rPr>
          <w:rFonts w:ascii="Arial" w:hAnsi="Arial" w:cs="Arial"/>
          <w:sz w:val="22"/>
          <w:szCs w:val="22"/>
        </w:rPr>
      </w:pPr>
      <w:r w:rsidRPr="00B9678B">
        <w:rPr>
          <w:rFonts w:ascii="Arial" w:hAnsi="Arial" w:cs="Arial"/>
          <w:b/>
          <w:sz w:val="22"/>
          <w:szCs w:val="22"/>
          <w:u w:val="single"/>
        </w:rPr>
        <w:t>Maximum number of Transplant Center programs that can be notified with each notification</w:t>
      </w:r>
      <w:r>
        <w:rPr>
          <w:rFonts w:ascii="Arial" w:hAnsi="Arial" w:cs="Arial"/>
          <w:b/>
          <w:sz w:val="22"/>
          <w:szCs w:val="22"/>
        </w:rPr>
        <w:t xml:space="preserve">: </w:t>
      </w:r>
      <w:r>
        <w:rPr>
          <w:rFonts w:ascii="Arial" w:hAnsi="Arial" w:cs="Arial"/>
          <w:sz w:val="22"/>
          <w:szCs w:val="22"/>
        </w:rPr>
        <w:t>This field is read-only.</w:t>
      </w:r>
    </w:p>
    <w:p w:rsidR="00B47B31" w:rsidP="00B9678B" w14:paraId="24C04DA5" w14:textId="550FB2CE">
      <w:pPr>
        <w:pStyle w:val="BodyText"/>
        <w:spacing w:before="76" w:line="254" w:lineRule="auto"/>
        <w:ind w:left="0"/>
        <w:rPr>
          <w:rFonts w:ascii="Arial" w:hAnsi="Arial" w:cs="Arial"/>
          <w:sz w:val="22"/>
          <w:szCs w:val="22"/>
        </w:rPr>
      </w:pPr>
    </w:p>
    <w:p w:rsidR="00B9678B" w:rsidRPr="00BB0AF8" w:rsidP="00B9678B" w14:paraId="564B7721" w14:textId="77777777">
      <w:pPr>
        <w:pStyle w:val="BodyText"/>
        <w:spacing w:before="76" w:line="254" w:lineRule="auto"/>
        <w:ind w:left="0"/>
        <w:rPr>
          <w:rFonts w:ascii="Arial" w:hAnsi="Arial" w:cs="Arial"/>
          <w:sz w:val="22"/>
          <w:szCs w:val="22"/>
        </w:rPr>
      </w:pPr>
    </w:p>
    <w:p w:rsidR="00B9678B" w:rsidRPr="00B9678B" w:rsidP="00B9678B" w14:paraId="1DC4E60B" w14:textId="45758031">
      <w:pPr>
        <w:pStyle w:val="BodyText"/>
        <w:spacing w:before="76" w:line="254" w:lineRule="auto"/>
        <w:ind w:left="0"/>
        <w:rPr>
          <w:rFonts w:ascii="Arial" w:hAnsi="Arial" w:cs="Arial"/>
          <w:b/>
          <w:i/>
          <w:iCs/>
          <w:sz w:val="22"/>
          <w:szCs w:val="22"/>
        </w:rPr>
      </w:pPr>
      <w:r w:rsidRPr="00B9678B">
        <w:rPr>
          <w:rFonts w:ascii="Arial" w:hAnsi="Arial" w:cs="Arial"/>
          <w:b/>
          <w:i/>
          <w:iCs/>
          <w:sz w:val="22"/>
          <w:szCs w:val="22"/>
        </w:rPr>
        <w:t>Non-Local Candidates P</w:t>
      </w:r>
      <w:r>
        <w:rPr>
          <w:rFonts w:ascii="Arial" w:hAnsi="Arial" w:cs="Arial"/>
          <w:b/>
          <w:i/>
          <w:iCs/>
          <w:sz w:val="22"/>
          <w:szCs w:val="22"/>
        </w:rPr>
        <w:t>ost</w:t>
      </w:r>
      <w:r w:rsidRPr="00B9678B">
        <w:rPr>
          <w:rFonts w:ascii="Arial" w:hAnsi="Arial" w:cs="Arial"/>
          <w:b/>
          <w:i/>
          <w:iCs/>
          <w:sz w:val="22"/>
          <w:szCs w:val="22"/>
        </w:rPr>
        <w:t xml:space="preserve">-recovery </w:t>
      </w:r>
    </w:p>
    <w:p w:rsidR="00B47B31" w:rsidP="00B9678B" w14:paraId="006F79E7" w14:textId="38A27C57">
      <w:pPr>
        <w:pStyle w:val="BodyText"/>
        <w:spacing w:before="76" w:line="254" w:lineRule="auto"/>
        <w:ind w:left="0"/>
        <w:rPr>
          <w:rFonts w:ascii="Arial" w:hAnsi="Arial" w:cs="Arial"/>
          <w:sz w:val="22"/>
          <w:szCs w:val="22"/>
        </w:rPr>
      </w:pPr>
    </w:p>
    <w:p w:rsidR="00B9678B" w:rsidRPr="00BB0AF8" w:rsidP="00B9678B" w14:paraId="38B363FD" w14:textId="77777777">
      <w:pPr>
        <w:pStyle w:val="BodyText"/>
        <w:spacing w:before="76" w:line="254" w:lineRule="auto"/>
        <w:ind w:left="0"/>
        <w:rPr>
          <w:rFonts w:ascii="Arial" w:hAnsi="Arial" w:cs="Arial"/>
          <w:sz w:val="22"/>
          <w:szCs w:val="22"/>
        </w:rPr>
      </w:pPr>
      <w:r w:rsidRPr="00B9678B">
        <w:rPr>
          <w:rFonts w:ascii="Arial" w:hAnsi="Arial" w:cs="Arial"/>
          <w:b/>
          <w:sz w:val="22"/>
          <w:szCs w:val="22"/>
          <w:u w:val="single"/>
        </w:rPr>
        <w:t>Maximum number of Transplant Center programs that can be notified with each notification</w:t>
      </w:r>
      <w:r>
        <w:rPr>
          <w:rFonts w:ascii="Arial" w:hAnsi="Arial" w:cs="Arial"/>
          <w:b/>
          <w:sz w:val="22"/>
          <w:szCs w:val="22"/>
        </w:rPr>
        <w:t xml:space="preserve">: </w:t>
      </w:r>
      <w:r>
        <w:rPr>
          <w:rFonts w:ascii="Arial" w:hAnsi="Arial" w:cs="Arial"/>
          <w:sz w:val="22"/>
          <w:szCs w:val="22"/>
        </w:rPr>
        <w:t>This field is read-only.</w:t>
      </w:r>
    </w:p>
    <w:p w:rsidR="00B9678B" w:rsidP="00B9678B" w14:paraId="4C88D72B" w14:textId="23B2F8DB">
      <w:pPr>
        <w:pStyle w:val="BodyText"/>
        <w:spacing w:before="76" w:line="254" w:lineRule="auto"/>
        <w:ind w:left="0"/>
        <w:rPr>
          <w:rFonts w:ascii="Arial" w:hAnsi="Arial" w:cs="Arial"/>
          <w:sz w:val="22"/>
          <w:szCs w:val="22"/>
        </w:rPr>
      </w:pPr>
    </w:p>
    <w:p w:rsidR="007127F2" w:rsidRPr="00C73DD2" w:rsidP="007127F2" w14:paraId="6F7616F8" w14:textId="75316DCF">
      <w:pPr>
        <w:rPr>
          <w:rFonts w:asciiTheme="minorHAnsi" w:hAnsiTheme="minorHAnsi" w:cstheme="minorHAnsi"/>
        </w:rPr>
      </w:pPr>
      <w:r w:rsidRPr="00C73DD2">
        <w:rPr>
          <w:rFonts w:asciiTheme="minorHAnsi" w:hAnsiTheme="minorHAnsi" w:cstheme="minorHAnsi"/>
          <w:b/>
          <w:bCs/>
        </w:rPr>
        <w:t xml:space="preserve">Public Burden Statement:  </w:t>
      </w:r>
      <w:r w:rsidRPr="00C73DD2">
        <w:rPr>
          <w:rFonts w:asciiTheme="minorHAnsi" w:hAnsiTheme="minorHAnsi" w:cstheme="minorHAnsi"/>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w:t>
      </w:r>
      <w:r w:rsidRPr="00C73DD2">
        <w:rPr>
          <w:rFonts w:asciiTheme="minorHAnsi" w:hAnsiTheme="minorHAnsi" w:cstheme="minorHAnsi"/>
        </w:rPr>
        <w:t xml:space="preserve">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C73DD2">
        <w:rPr>
          <w:rFonts w:asciiTheme="minorHAnsi" w:hAnsiTheme="minorHAnsi" w:cstheme="minorHAnsi"/>
        </w:rPr>
        <w:t>XX</w:t>
      </w:r>
      <w:r w:rsidRPr="00C73DD2">
        <w:rPr>
          <w:rFonts w:asciiTheme="minorHAnsi" w:hAnsiTheme="minorHAnsi" w:cstheme="minorHAnsi"/>
        </w:rPr>
        <w:t>/</w:t>
      </w:r>
      <w:r w:rsidR="00C73DD2">
        <w:rPr>
          <w:rFonts w:asciiTheme="minorHAnsi" w:hAnsiTheme="minorHAnsi" w:cstheme="minorHAnsi"/>
        </w:rPr>
        <w:t>XX</w:t>
      </w:r>
      <w:r w:rsidRPr="00C73DD2">
        <w:rPr>
          <w:rFonts w:asciiTheme="minorHAnsi" w:hAnsiTheme="minorHAnsi" w:cstheme="minorHAnsi"/>
        </w:rPr>
        <w:t>/202</w:t>
      </w:r>
      <w:r w:rsidR="00C73DD2">
        <w:rPr>
          <w:rFonts w:asciiTheme="minorHAnsi" w:hAnsiTheme="minorHAnsi" w:cstheme="minorHAnsi"/>
        </w:rPr>
        <w:t>X</w:t>
      </w:r>
      <w:r w:rsidRPr="00C73DD2">
        <w:rPr>
          <w:rFonts w:asciiTheme="minorHAnsi" w:hAnsiTheme="minorHAnsi" w:cstheme="minorHAnsi"/>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C5500">
        <w:rPr>
          <w:rFonts w:asciiTheme="minorHAnsi" w:hAnsiTheme="minorHAnsi" w:cstheme="minorHAnsi"/>
        </w:rPr>
        <w:t>average 0.27</w:t>
      </w:r>
      <w:r w:rsidR="000E530C">
        <w:rPr>
          <w:rFonts w:asciiTheme="minorHAnsi" w:hAnsiTheme="minorHAnsi" w:cstheme="minorHAnsi"/>
        </w:rPr>
        <w:t xml:space="preserve"> hours</w:t>
      </w:r>
      <w:r w:rsidRPr="00C73DD2">
        <w:rPr>
          <w:rFonts w:asciiTheme="minorHAnsi" w:hAnsiTheme="minorHAnsi"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tgtFrame="_blank" w:history="1">
        <w:r w:rsidRPr="00C73DD2">
          <w:rPr>
            <w:rFonts w:asciiTheme="minorHAnsi" w:hAnsiTheme="minorHAnsi" w:cstheme="minorHAnsi"/>
          </w:rPr>
          <w:t>paperwork@hrsa.gov</w:t>
        </w:r>
      </w:hyperlink>
      <w:r w:rsidRPr="00C73DD2">
        <w:rPr>
          <w:rFonts w:asciiTheme="minorHAnsi" w:hAnsiTheme="minorHAnsi" w:cstheme="minorHAnsi"/>
        </w:rPr>
        <w:t>.   </w:t>
      </w:r>
    </w:p>
    <w:p w:rsidR="007127F2" w:rsidRPr="007127F2" w:rsidP="007127F2" w14:paraId="2401ADD2" w14:textId="77777777"/>
    <w:sectPr w:rsidSect="00B9678B">
      <w:headerReference w:type="default" r:id="rId10"/>
      <w:footerReference w:type="even" r:id="rId11"/>
      <w:footerReference w:type="default" r:id="rId12"/>
      <w:footerReference w:type="first" r:id="rId13"/>
      <w:type w:val="continuous"/>
      <w:pgSz w:w="12240" w:h="15840"/>
      <w:pgMar w:top="1440" w:right="1440" w:bottom="1440" w:left="1440" w:header="274" w:footer="287"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B8F" w14:paraId="5AD81288" w14:textId="1A9F816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45440"/>
              <wp:effectExtent l="0" t="0" r="10795" b="0"/>
              <wp:wrapNone/>
              <wp:docPr id="16152758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3A0B8F" w:rsidRPr="003A0B8F" w:rsidP="003A0B8F" w14:textId="38712EE7">
                          <w:pPr>
                            <w:rPr>
                              <w:rFonts w:ascii="Calibri" w:eastAsia="Calibri" w:hAnsi="Calibri" w:cs="Calibri"/>
                              <w:noProof/>
                              <w:color w:val="000000"/>
                              <w:sz w:val="20"/>
                              <w:szCs w:val="20"/>
                            </w:rPr>
                          </w:pPr>
                          <w:r w:rsidRPr="003A0B8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A0B8F" w:rsidRPr="003A0B8F" w:rsidP="003A0B8F" w14:paraId="373647E7" w14:textId="38712EE7">
                    <w:pPr>
                      <w:rPr>
                        <w:rFonts w:ascii="Calibri" w:eastAsia="Calibri" w:hAnsi="Calibri" w:cs="Calibri"/>
                        <w:noProof/>
                        <w:color w:val="000000"/>
                        <w:sz w:val="20"/>
                        <w:szCs w:val="20"/>
                      </w:rPr>
                    </w:pPr>
                    <w:r w:rsidRPr="003A0B8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B8F" w14:paraId="2BFD5202" w14:textId="78E1900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45440"/>
              <wp:effectExtent l="0" t="0" r="10795" b="0"/>
              <wp:wrapNone/>
              <wp:docPr id="168147230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3A0B8F" w:rsidRPr="003A0B8F" w:rsidP="003A0B8F" w14:textId="10D853F4">
                          <w:pPr>
                            <w:rPr>
                              <w:rFonts w:ascii="Calibri" w:eastAsia="Calibri" w:hAnsi="Calibri" w:cs="Calibri"/>
                              <w:noProof/>
                              <w:color w:val="000000"/>
                              <w:sz w:val="20"/>
                              <w:szCs w:val="20"/>
                            </w:rPr>
                          </w:pPr>
                          <w:r w:rsidRPr="003A0B8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A0B8F" w:rsidRPr="003A0B8F" w:rsidP="003A0B8F" w14:paraId="0DEB2432" w14:textId="10D853F4">
                    <w:pPr>
                      <w:rPr>
                        <w:rFonts w:ascii="Calibri" w:eastAsia="Calibri" w:hAnsi="Calibri" w:cs="Calibri"/>
                        <w:noProof/>
                        <w:color w:val="000000"/>
                        <w:sz w:val="20"/>
                        <w:szCs w:val="20"/>
                      </w:rPr>
                    </w:pPr>
                    <w:r w:rsidRPr="003A0B8F">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B8F" w14:paraId="31E2548A" w14:textId="6776C88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45440"/>
              <wp:effectExtent l="0" t="0" r="10795" b="0"/>
              <wp:wrapNone/>
              <wp:docPr id="76850439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3A0B8F" w:rsidRPr="003A0B8F" w:rsidP="003A0B8F" w14:textId="647DA224">
                          <w:pPr>
                            <w:rPr>
                              <w:rFonts w:ascii="Calibri" w:eastAsia="Calibri" w:hAnsi="Calibri" w:cs="Calibri"/>
                              <w:noProof/>
                              <w:color w:val="000000"/>
                              <w:sz w:val="20"/>
                              <w:szCs w:val="20"/>
                            </w:rPr>
                          </w:pPr>
                          <w:r w:rsidRPr="003A0B8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A0B8F" w:rsidRPr="003A0B8F" w:rsidP="003A0B8F" w14:paraId="5260BE9E" w14:textId="647DA224">
                    <w:pPr>
                      <w:rPr>
                        <w:rFonts w:ascii="Calibri" w:eastAsia="Calibri" w:hAnsi="Calibri" w:cs="Calibri"/>
                        <w:noProof/>
                        <w:color w:val="000000"/>
                        <w:sz w:val="20"/>
                        <w:szCs w:val="20"/>
                      </w:rPr>
                    </w:pPr>
                    <w:r w:rsidRPr="003A0B8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B98" w:rsidP="00251B98" w14:paraId="1215F1F5" w14:textId="77777777">
    <w:pPr>
      <w:rPr>
        <w:rFonts w:ascii="Calibri" w:eastAsia="Times New Roman" w:hAnsi="Calibri" w:cs="Calibri"/>
        <w:color w:val="000000"/>
      </w:rPr>
    </w:pPr>
  </w:p>
  <w:p w:rsidR="00251B98" w:rsidRPr="002936A5" w:rsidP="00251B98" w14:paraId="1DDE208B" w14:textId="4DF6272D">
    <w:pPr>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000E99">
      <w:rPr>
        <w:rFonts w:ascii="Calibri" w:eastAsia="Times New Roman" w:hAnsi="Calibri" w:cs="Calibri"/>
        <w:color w:val="000000"/>
      </w:rPr>
      <w:t>XX</w:t>
    </w:r>
    <w:r w:rsidRPr="002936A5">
      <w:rPr>
        <w:rFonts w:ascii="Calibri" w:eastAsia="Times New Roman" w:hAnsi="Calibri" w:cs="Calibri"/>
        <w:color w:val="000000"/>
      </w:rPr>
      <w:t>/</w:t>
    </w:r>
    <w:r w:rsidR="00000E99">
      <w:rPr>
        <w:rFonts w:ascii="Calibri" w:eastAsia="Times New Roman" w:hAnsi="Calibri" w:cs="Calibri"/>
        <w:color w:val="000000"/>
      </w:rPr>
      <w:t>XX</w:t>
    </w:r>
    <w:r w:rsidRPr="002936A5">
      <w:rPr>
        <w:rFonts w:ascii="Calibri" w:eastAsia="Times New Roman" w:hAnsi="Calibri" w:cs="Calibri"/>
        <w:color w:val="000000"/>
      </w:rPr>
      <w:t>/202</w:t>
    </w:r>
    <w:r w:rsidR="00000E99">
      <w:rPr>
        <w:rFonts w:ascii="Calibri" w:eastAsia="Times New Roman" w:hAnsi="Calibri" w:cs="Calibri"/>
        <w:color w:val="000000"/>
      </w:rPr>
      <w:t>X</w:t>
    </w:r>
  </w:p>
  <w:p w:rsidR="00251B98" w14:paraId="1ADF1D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BE16D3"/>
    <w:multiLevelType w:val="hybridMultilevel"/>
    <w:tmpl w:val="598CC6F4"/>
    <w:lvl w:ilvl="0">
      <w:start w:val="1"/>
      <w:numFmt w:val="decimal"/>
      <w:lvlText w:val="%1."/>
      <w:lvlJc w:val="left"/>
      <w:pPr>
        <w:ind w:left="879" w:hanging="385"/>
      </w:pPr>
      <w:rPr>
        <w:rFonts w:ascii="Tahoma" w:eastAsia="Tahoma" w:hAnsi="Tahoma" w:cs="Tahoma" w:hint="default"/>
        <w:b w:val="0"/>
        <w:bCs w:val="0"/>
        <w:i w:val="0"/>
        <w:iCs w:val="0"/>
        <w:w w:val="100"/>
        <w:sz w:val="20"/>
        <w:szCs w:val="20"/>
      </w:rPr>
    </w:lvl>
    <w:lvl w:ilvl="1">
      <w:start w:val="0"/>
      <w:numFmt w:val="bullet"/>
      <w:lvlText w:val="•"/>
      <w:lvlJc w:val="left"/>
      <w:pPr>
        <w:ind w:left="1884" w:hanging="385"/>
      </w:pPr>
      <w:rPr>
        <w:rFonts w:hint="default"/>
      </w:rPr>
    </w:lvl>
    <w:lvl w:ilvl="2">
      <w:start w:val="0"/>
      <w:numFmt w:val="bullet"/>
      <w:lvlText w:val="•"/>
      <w:lvlJc w:val="left"/>
      <w:pPr>
        <w:ind w:left="2888" w:hanging="385"/>
      </w:pPr>
      <w:rPr>
        <w:rFonts w:hint="default"/>
      </w:rPr>
    </w:lvl>
    <w:lvl w:ilvl="3">
      <w:start w:val="0"/>
      <w:numFmt w:val="bullet"/>
      <w:lvlText w:val="•"/>
      <w:lvlJc w:val="left"/>
      <w:pPr>
        <w:ind w:left="3892" w:hanging="385"/>
      </w:pPr>
      <w:rPr>
        <w:rFonts w:hint="default"/>
      </w:rPr>
    </w:lvl>
    <w:lvl w:ilvl="4">
      <w:start w:val="0"/>
      <w:numFmt w:val="bullet"/>
      <w:lvlText w:val="•"/>
      <w:lvlJc w:val="left"/>
      <w:pPr>
        <w:ind w:left="4896" w:hanging="385"/>
      </w:pPr>
      <w:rPr>
        <w:rFonts w:hint="default"/>
      </w:rPr>
    </w:lvl>
    <w:lvl w:ilvl="5">
      <w:start w:val="0"/>
      <w:numFmt w:val="bullet"/>
      <w:lvlText w:val="•"/>
      <w:lvlJc w:val="left"/>
      <w:pPr>
        <w:ind w:left="5900" w:hanging="385"/>
      </w:pPr>
      <w:rPr>
        <w:rFonts w:hint="default"/>
      </w:rPr>
    </w:lvl>
    <w:lvl w:ilvl="6">
      <w:start w:val="0"/>
      <w:numFmt w:val="bullet"/>
      <w:lvlText w:val="•"/>
      <w:lvlJc w:val="left"/>
      <w:pPr>
        <w:ind w:left="6904" w:hanging="385"/>
      </w:pPr>
      <w:rPr>
        <w:rFonts w:hint="default"/>
      </w:rPr>
    </w:lvl>
    <w:lvl w:ilvl="7">
      <w:start w:val="0"/>
      <w:numFmt w:val="bullet"/>
      <w:lvlText w:val="•"/>
      <w:lvlJc w:val="left"/>
      <w:pPr>
        <w:ind w:left="7908" w:hanging="385"/>
      </w:pPr>
      <w:rPr>
        <w:rFonts w:hint="default"/>
      </w:rPr>
    </w:lvl>
    <w:lvl w:ilvl="8">
      <w:start w:val="0"/>
      <w:numFmt w:val="bullet"/>
      <w:lvlText w:val="•"/>
      <w:lvlJc w:val="left"/>
      <w:pPr>
        <w:ind w:left="8912" w:hanging="385"/>
      </w:pPr>
      <w:rPr>
        <w:rFonts w:hint="default"/>
      </w:rPr>
    </w:lvl>
  </w:abstractNum>
  <w:abstractNum w:abstractNumId="1">
    <w:nsid w:val="3FA56651"/>
    <w:multiLevelType w:val="hybridMultilevel"/>
    <w:tmpl w:val="CFBE5DF8"/>
    <w:lvl w:ilvl="0">
      <w:start w:val="1"/>
      <w:numFmt w:val="decimal"/>
      <w:lvlText w:val="%1."/>
      <w:lvlJc w:val="left"/>
      <w:pPr>
        <w:ind w:left="1239" w:hanging="360"/>
      </w:pPr>
      <w:rPr>
        <w:rFonts w:hint="default"/>
      </w:rPr>
    </w:lvl>
    <w:lvl w:ilvl="1" w:tentative="1">
      <w:start w:val="1"/>
      <w:numFmt w:val="lowerLetter"/>
      <w:lvlText w:val="%2."/>
      <w:lvlJc w:val="left"/>
      <w:pPr>
        <w:ind w:left="1959" w:hanging="360"/>
      </w:pPr>
    </w:lvl>
    <w:lvl w:ilvl="2" w:tentative="1">
      <w:start w:val="1"/>
      <w:numFmt w:val="lowerRoman"/>
      <w:lvlText w:val="%3."/>
      <w:lvlJc w:val="right"/>
      <w:pPr>
        <w:ind w:left="2679" w:hanging="180"/>
      </w:pPr>
    </w:lvl>
    <w:lvl w:ilvl="3" w:tentative="1">
      <w:start w:val="1"/>
      <w:numFmt w:val="decimal"/>
      <w:lvlText w:val="%4."/>
      <w:lvlJc w:val="left"/>
      <w:pPr>
        <w:ind w:left="3399" w:hanging="360"/>
      </w:pPr>
    </w:lvl>
    <w:lvl w:ilvl="4" w:tentative="1">
      <w:start w:val="1"/>
      <w:numFmt w:val="lowerLetter"/>
      <w:lvlText w:val="%5."/>
      <w:lvlJc w:val="left"/>
      <w:pPr>
        <w:ind w:left="4119" w:hanging="360"/>
      </w:pPr>
    </w:lvl>
    <w:lvl w:ilvl="5" w:tentative="1">
      <w:start w:val="1"/>
      <w:numFmt w:val="lowerRoman"/>
      <w:lvlText w:val="%6."/>
      <w:lvlJc w:val="right"/>
      <w:pPr>
        <w:ind w:left="4839" w:hanging="180"/>
      </w:pPr>
    </w:lvl>
    <w:lvl w:ilvl="6" w:tentative="1">
      <w:start w:val="1"/>
      <w:numFmt w:val="decimal"/>
      <w:lvlText w:val="%7."/>
      <w:lvlJc w:val="left"/>
      <w:pPr>
        <w:ind w:left="5559" w:hanging="360"/>
      </w:pPr>
    </w:lvl>
    <w:lvl w:ilvl="7" w:tentative="1">
      <w:start w:val="1"/>
      <w:numFmt w:val="lowerLetter"/>
      <w:lvlText w:val="%8."/>
      <w:lvlJc w:val="left"/>
      <w:pPr>
        <w:ind w:left="6279" w:hanging="360"/>
      </w:pPr>
    </w:lvl>
    <w:lvl w:ilvl="8" w:tentative="1">
      <w:start w:val="1"/>
      <w:numFmt w:val="lowerRoman"/>
      <w:lvlText w:val="%9."/>
      <w:lvlJc w:val="right"/>
      <w:pPr>
        <w:ind w:left="6999" w:hanging="180"/>
      </w:pPr>
    </w:lvl>
  </w:abstractNum>
  <w:abstractNum w:abstractNumId="2">
    <w:nsid w:val="654F53EE"/>
    <w:multiLevelType w:val="hybridMultilevel"/>
    <w:tmpl w:val="209EBAD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
    <w:nsid w:val="7B930A2A"/>
    <w:multiLevelType w:val="hybridMultilevel"/>
    <w:tmpl w:val="598CC6F4"/>
    <w:lvl w:ilvl="0">
      <w:start w:val="1"/>
      <w:numFmt w:val="decimal"/>
      <w:lvlText w:val="%1."/>
      <w:lvlJc w:val="left"/>
      <w:pPr>
        <w:ind w:left="879" w:hanging="385"/>
      </w:pPr>
      <w:rPr>
        <w:rFonts w:ascii="Tahoma" w:eastAsia="Tahoma" w:hAnsi="Tahoma" w:cs="Tahoma" w:hint="default"/>
        <w:b w:val="0"/>
        <w:bCs w:val="0"/>
        <w:i w:val="0"/>
        <w:iCs w:val="0"/>
        <w:w w:val="100"/>
        <w:sz w:val="20"/>
        <w:szCs w:val="20"/>
      </w:rPr>
    </w:lvl>
    <w:lvl w:ilvl="1">
      <w:start w:val="0"/>
      <w:numFmt w:val="bullet"/>
      <w:lvlText w:val="•"/>
      <w:lvlJc w:val="left"/>
      <w:pPr>
        <w:ind w:left="1884" w:hanging="385"/>
      </w:pPr>
      <w:rPr>
        <w:rFonts w:hint="default"/>
      </w:rPr>
    </w:lvl>
    <w:lvl w:ilvl="2">
      <w:start w:val="0"/>
      <w:numFmt w:val="bullet"/>
      <w:lvlText w:val="•"/>
      <w:lvlJc w:val="left"/>
      <w:pPr>
        <w:ind w:left="2888" w:hanging="385"/>
      </w:pPr>
      <w:rPr>
        <w:rFonts w:hint="default"/>
      </w:rPr>
    </w:lvl>
    <w:lvl w:ilvl="3">
      <w:start w:val="0"/>
      <w:numFmt w:val="bullet"/>
      <w:lvlText w:val="•"/>
      <w:lvlJc w:val="left"/>
      <w:pPr>
        <w:ind w:left="3892" w:hanging="385"/>
      </w:pPr>
      <w:rPr>
        <w:rFonts w:hint="default"/>
      </w:rPr>
    </w:lvl>
    <w:lvl w:ilvl="4">
      <w:start w:val="0"/>
      <w:numFmt w:val="bullet"/>
      <w:lvlText w:val="•"/>
      <w:lvlJc w:val="left"/>
      <w:pPr>
        <w:ind w:left="4896" w:hanging="385"/>
      </w:pPr>
      <w:rPr>
        <w:rFonts w:hint="default"/>
      </w:rPr>
    </w:lvl>
    <w:lvl w:ilvl="5">
      <w:start w:val="0"/>
      <w:numFmt w:val="bullet"/>
      <w:lvlText w:val="•"/>
      <w:lvlJc w:val="left"/>
      <w:pPr>
        <w:ind w:left="5900" w:hanging="385"/>
      </w:pPr>
      <w:rPr>
        <w:rFonts w:hint="default"/>
      </w:rPr>
    </w:lvl>
    <w:lvl w:ilvl="6">
      <w:start w:val="0"/>
      <w:numFmt w:val="bullet"/>
      <w:lvlText w:val="•"/>
      <w:lvlJc w:val="left"/>
      <w:pPr>
        <w:ind w:left="6904" w:hanging="385"/>
      </w:pPr>
      <w:rPr>
        <w:rFonts w:hint="default"/>
      </w:rPr>
    </w:lvl>
    <w:lvl w:ilvl="7">
      <w:start w:val="0"/>
      <w:numFmt w:val="bullet"/>
      <w:lvlText w:val="•"/>
      <w:lvlJc w:val="left"/>
      <w:pPr>
        <w:ind w:left="7908" w:hanging="385"/>
      </w:pPr>
      <w:rPr>
        <w:rFonts w:hint="default"/>
      </w:rPr>
    </w:lvl>
    <w:lvl w:ilvl="8">
      <w:start w:val="0"/>
      <w:numFmt w:val="bullet"/>
      <w:lvlText w:val="•"/>
      <w:lvlJc w:val="left"/>
      <w:pPr>
        <w:ind w:left="8912" w:hanging="385"/>
      </w:pPr>
      <w:rPr>
        <w:rFonts w:hint="default"/>
      </w:rPr>
    </w:lvl>
  </w:abstractNum>
  <w:abstractNum w:abstractNumId="4">
    <w:nsid w:val="7C8F586C"/>
    <w:multiLevelType w:val="hybridMultilevel"/>
    <w:tmpl w:val="D7D23D60"/>
    <w:lvl w:ilvl="0">
      <w:start w:val="1"/>
      <w:numFmt w:val="bullet"/>
      <w:lvlText w:val=""/>
      <w:lvlJc w:val="left"/>
      <w:pPr>
        <w:ind w:left="999" w:hanging="360"/>
      </w:pPr>
      <w:rPr>
        <w:rFonts w:ascii="Symbol" w:hAnsi="Symbol" w:hint="default"/>
      </w:rPr>
    </w:lvl>
    <w:lvl w:ilvl="1" w:tentative="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num w:numId="1" w16cid:durableId="187916815">
    <w:abstractNumId w:val="3"/>
  </w:num>
  <w:num w:numId="2" w16cid:durableId="674843755">
    <w:abstractNumId w:val="0"/>
  </w:num>
  <w:num w:numId="3" w16cid:durableId="782767684">
    <w:abstractNumId w:val="1"/>
  </w:num>
  <w:num w:numId="4" w16cid:durableId="1800298067">
    <w:abstractNumId w:val="4"/>
  </w:num>
  <w:num w:numId="5" w16cid:durableId="6542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FA"/>
    <w:rsid w:val="00000E99"/>
    <w:rsid w:val="000A6B0D"/>
    <w:rsid w:val="000E530C"/>
    <w:rsid w:val="00153207"/>
    <w:rsid w:val="001E3931"/>
    <w:rsid w:val="001F0391"/>
    <w:rsid w:val="00251B98"/>
    <w:rsid w:val="002936A5"/>
    <w:rsid w:val="003223C6"/>
    <w:rsid w:val="00325183"/>
    <w:rsid w:val="00327D7E"/>
    <w:rsid w:val="003A0B8F"/>
    <w:rsid w:val="00416EE3"/>
    <w:rsid w:val="004440C4"/>
    <w:rsid w:val="004C49B9"/>
    <w:rsid w:val="004C5500"/>
    <w:rsid w:val="00705F3D"/>
    <w:rsid w:val="007127F2"/>
    <w:rsid w:val="007A77DF"/>
    <w:rsid w:val="0087480A"/>
    <w:rsid w:val="009540C8"/>
    <w:rsid w:val="009D6B88"/>
    <w:rsid w:val="00A55690"/>
    <w:rsid w:val="00B47B31"/>
    <w:rsid w:val="00B55E38"/>
    <w:rsid w:val="00B9678B"/>
    <w:rsid w:val="00BB0AF8"/>
    <w:rsid w:val="00BB40CD"/>
    <w:rsid w:val="00BD6AFA"/>
    <w:rsid w:val="00BF54B4"/>
    <w:rsid w:val="00C73DD2"/>
    <w:rsid w:val="00D244FD"/>
    <w:rsid w:val="00DA3FDB"/>
    <w:rsid w:val="00EC6A94"/>
    <w:rsid w:val="00FD3AEC"/>
    <w:rsid w:val="0C24364A"/>
  </w:rsids>
  <w:docVars>
    <w:docVar w:name="__Grammarly_42___1" w:val="H4sIAAAAAAAEAKtWcslP9kxRslIyNDY2MDQzNzE1Mjc3s7S0sDBX0lEKTi0uzszPAykwqgUAA4+0z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41F4FE"/>
  <w15:docId w15:val="{722E944B-2162-46E8-B946-C60CFD58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Title"/>
    <w:next w:val="Normal"/>
    <w:link w:val="Heading1Char"/>
    <w:uiPriority w:val="9"/>
    <w:qFormat/>
    <w:rsid w:val="00BB0AF8"/>
    <w:pPr>
      <w:spacing w:after="240"/>
      <w:ind w:left="0"/>
      <w:outlineLvl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9"/>
    </w:pPr>
    <w:rPr>
      <w:sz w:val="20"/>
      <w:szCs w:val="20"/>
    </w:rPr>
  </w:style>
  <w:style w:type="paragraph" w:styleId="Title">
    <w:name w:val="Title"/>
    <w:basedOn w:val="Normal"/>
    <w:uiPriority w:val="1"/>
    <w:qFormat/>
    <w:pPr>
      <w:spacing w:before="235"/>
      <w:ind w:left="119"/>
    </w:pPr>
    <w:rPr>
      <w:b/>
      <w:bCs/>
      <w:sz w:val="28"/>
      <w:szCs w:val="28"/>
    </w:rPr>
  </w:style>
  <w:style w:type="paragraph" w:styleId="ListParagraph">
    <w:name w:val="List Paragraph"/>
    <w:basedOn w:val="Normal"/>
    <w:uiPriority w:val="1"/>
    <w:qFormat/>
    <w:pPr>
      <w:spacing w:before="88"/>
      <w:ind w:left="879" w:hanging="38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480A"/>
    <w:pPr>
      <w:tabs>
        <w:tab w:val="center" w:pos="4680"/>
        <w:tab w:val="right" w:pos="9360"/>
      </w:tabs>
    </w:pPr>
  </w:style>
  <w:style w:type="character" w:customStyle="1" w:styleId="HeaderChar">
    <w:name w:val="Header Char"/>
    <w:basedOn w:val="DefaultParagraphFont"/>
    <w:link w:val="Header"/>
    <w:uiPriority w:val="99"/>
    <w:rsid w:val="0087480A"/>
    <w:rPr>
      <w:rFonts w:ascii="Tahoma" w:eastAsia="Tahoma" w:hAnsi="Tahoma" w:cs="Tahoma"/>
    </w:rPr>
  </w:style>
  <w:style w:type="paragraph" w:styleId="Footer">
    <w:name w:val="footer"/>
    <w:basedOn w:val="Normal"/>
    <w:link w:val="FooterChar"/>
    <w:uiPriority w:val="99"/>
    <w:unhideWhenUsed/>
    <w:rsid w:val="0087480A"/>
    <w:pPr>
      <w:tabs>
        <w:tab w:val="center" w:pos="4680"/>
        <w:tab w:val="right" w:pos="9360"/>
      </w:tabs>
    </w:pPr>
  </w:style>
  <w:style w:type="character" w:customStyle="1" w:styleId="FooterChar">
    <w:name w:val="Footer Char"/>
    <w:basedOn w:val="DefaultParagraphFont"/>
    <w:link w:val="Footer"/>
    <w:uiPriority w:val="99"/>
    <w:rsid w:val="0087480A"/>
    <w:rPr>
      <w:rFonts w:ascii="Tahoma" w:eastAsia="Tahoma" w:hAnsi="Tahoma" w:cs="Tahoma"/>
    </w:rPr>
  </w:style>
  <w:style w:type="character" w:customStyle="1" w:styleId="Heading1Char">
    <w:name w:val="Heading 1 Char"/>
    <w:basedOn w:val="DefaultParagraphFont"/>
    <w:link w:val="Heading1"/>
    <w:uiPriority w:val="9"/>
    <w:rsid w:val="00BB0AF8"/>
    <w:rPr>
      <w:rFonts w:ascii="Arial" w:eastAsia="Tahoma" w:hAnsi="Arial" w:cs="Arial"/>
      <w:b/>
      <w:bCs/>
      <w:sz w:val="24"/>
      <w:szCs w:val="24"/>
    </w:rPr>
  </w:style>
  <w:style w:type="character" w:customStyle="1" w:styleId="normaltextrun">
    <w:name w:val="normaltextrun"/>
    <w:basedOn w:val="DefaultParagraphFont"/>
    <w:rsid w:val="007127F2"/>
  </w:style>
  <w:style w:type="character" w:customStyle="1" w:styleId="eop">
    <w:name w:val="eop"/>
    <w:basedOn w:val="DefaultParagraphFont"/>
    <w:rsid w:val="0071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QPVJESM53SK4-1767020924-73307</_dlc_DocId>
    <_dlc_DocIdUrl xmlns="dae0f925-a78b-4f93-b0e5-451dcac5f217">
      <Url>https://nih.sharepoint.com/sites/HRSA-HSB/Team/dot/_layouts/15/DocIdRedir.aspx?ID=QPVJESM53SK4-1767020924-73307</Url>
      <Description>QPVJESM53SK4-1767020924-73307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804A5-BA02-4A06-B568-4CEC61AAD0D8}">
  <ds:schemaRefs/>
</ds:datastoreItem>
</file>

<file path=customXml/itemProps2.xml><?xml version="1.0" encoding="utf-8"?>
<ds:datastoreItem xmlns:ds="http://schemas.openxmlformats.org/officeDocument/2006/customXml" ds:itemID="{9E93F82C-33AC-4A05-9E33-16979588DD3C}">
  <ds:schemaRefs/>
</ds:datastoreItem>
</file>

<file path=customXml/itemProps3.xml><?xml version="1.0" encoding="utf-8"?>
<ds:datastoreItem xmlns:ds="http://schemas.openxmlformats.org/officeDocument/2006/customXml" ds:itemID="{B740D29E-ED0C-4127-B1A5-A08E707BCFC0}">
  <ds:schemaRefs>
    <ds:schemaRef ds:uri="http://schemas.openxmlformats.org/officeDocument/2006/bibliography"/>
  </ds:schemaRefs>
</ds:datastoreItem>
</file>

<file path=customXml/itemProps4.xml><?xml version="1.0" encoding="utf-8"?>
<ds:datastoreItem xmlns:ds="http://schemas.openxmlformats.org/officeDocument/2006/customXml" ds:itemID="{60982F14-2496-47AD-B37B-2212D29C706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713156-FED4-45DB-8D33-E736EBCC3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Company>UNOS</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Michael Hollister</cp:lastModifiedBy>
  <cp:revision>15</cp:revision>
  <dcterms:created xsi:type="dcterms:W3CDTF">2022-06-22T20:21:00Z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2dce724b,9a0b724,64393b32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Created">
    <vt:filetime>2022-05-31T00:00:00Z</vt:filetime>
  </property>
  <property fmtid="{D5CDD505-2E9C-101B-9397-08002B2CF9AE}" pid="7" name="Creator">
    <vt:lpwstr>Mozilla/5.0 (Windows NT 10.0; Win64; x64) AppleWebKit/537.36 (KHTML, like Gecko) Chrome/102.0.5005.62 Safari/537.36</vt:lpwstr>
  </property>
  <property fmtid="{D5CDD505-2E9C-101B-9397-08002B2CF9AE}" pid="8" name="LastSaved">
    <vt:filetime>2022-06-01T00:00:00Z</vt:filetime>
  </property>
  <property fmtid="{D5CDD505-2E9C-101B-9397-08002B2CF9AE}" pid="9" name="MSIP_Label_00f2998b-48ab-4883-9ce7-431fd4e200e3_ActionId">
    <vt:lpwstr>d1a25ea9-c6b9-450e-a5b7-cff66ba85b36</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2024-11-19T22:39:38Z</vt:lpwstr>
  </property>
  <property fmtid="{D5CDD505-2E9C-101B-9397-08002B2CF9AE}" pid="15" name="MSIP_Label_00f2998b-48ab-4883-9ce7-431fd4e200e3_SiteId">
    <vt:lpwstr>d3e2d0b4-9ecc-4e88-9b79-caf6d43aa9f0</vt:lpwstr>
  </property>
  <property fmtid="{D5CDD505-2E9C-101B-9397-08002B2CF9AE}" pid="16" name="_dlc_DocIdItemGuid">
    <vt:lpwstr>1d514aa8-94ce-46a8-8536-578164385175</vt:lpwstr>
  </property>
</Properties>
</file>