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030E68C6">
      <w:pPr>
        <w:pStyle w:val="Heading1"/>
      </w:pPr>
      <w:bookmarkStart w:id="0" w:name="_Hlk137114135"/>
      <w:r w:rsidRPr="009546C1">
        <w:t xml:space="preserve">VCA </w:t>
      </w:r>
      <w:bookmarkEnd w:id="0"/>
      <w:r w:rsidRPr="009A1A2D" w:rsidR="009A1A2D">
        <w:t>Lower Limb</w:t>
      </w:r>
      <w:r w:rsidR="00D76166">
        <w:t xml:space="preserve"> </w:t>
      </w:r>
      <w:r w:rsidRPr="009546C1">
        <w:t xml:space="preserve">Candidate Registration </w:t>
      </w:r>
    </w:p>
    <w:p w:rsidR="00C82225" w:rsidRPr="00801E65" w:rsidP="004079DF" w14:paraId="29A43B01" w14:textId="24B99C8F">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9A1A2D" w:rsidR="009A1A2D">
        <w:rPr>
          <w:rFonts w:ascii="Arial" w:hAnsi="Arial" w:cs="Arial"/>
          <w:sz w:val="22"/>
          <w:szCs w:val="22"/>
        </w:rPr>
        <w:t>Lower Limb</w:t>
      </w:r>
      <w:r w:rsidR="00E5377F">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5F769473">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8110E1" w:rsidR="008110E1">
        <w:rPr>
          <w:rFonts w:ascii="Arial" w:hAnsi="Arial" w:cs="Arial"/>
          <w:b/>
          <w:bCs/>
          <w:sz w:val="22"/>
          <w:szCs w:val="22"/>
          <w:u w:val="single"/>
        </w:rPr>
        <w:t>lower limb</w:t>
      </w:r>
      <w:r w:rsidR="008110E1">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8110E1" w:rsidR="008110E1">
        <w:rPr>
          <w:rFonts w:ascii="Arial" w:hAnsi="Arial" w:cs="Arial"/>
          <w:sz w:val="22"/>
          <w:szCs w:val="22"/>
        </w:rPr>
        <w:t>lower limb</w:t>
      </w:r>
      <w:r w:rsidR="00A34C36">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A34C36" w:rsidP="00A34C36" w14:paraId="09E5BF08" w14:textId="11478CFF">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394B04" w:rsidRPr="00394B04" w:rsidP="00394B04" w14:paraId="0E311BE1" w14:textId="77777777">
      <w:pPr>
        <w:pStyle w:val="NormalWeb"/>
        <w:ind w:left="720" w:right="158"/>
        <w:rPr>
          <w:rFonts w:ascii="Arial" w:hAnsi="Arial" w:cs="Arial"/>
          <w:b/>
          <w:bCs/>
          <w:sz w:val="22"/>
          <w:szCs w:val="22"/>
        </w:rPr>
      </w:pPr>
      <w:r w:rsidRPr="00394B04">
        <w:rPr>
          <w:rFonts w:ascii="Arial" w:hAnsi="Arial" w:cs="Arial"/>
          <w:b/>
          <w:bCs/>
          <w:sz w:val="22"/>
          <w:szCs w:val="22"/>
        </w:rPr>
        <w:t>Bilateral</w:t>
      </w:r>
    </w:p>
    <w:p w:rsidR="00394B04" w:rsidRPr="00394B04" w:rsidP="00394B04" w14:paraId="0D072F6E" w14:textId="77777777">
      <w:pPr>
        <w:pStyle w:val="NormalWeb"/>
        <w:ind w:left="720" w:right="158"/>
        <w:rPr>
          <w:rFonts w:ascii="Arial" w:hAnsi="Arial" w:cs="Arial"/>
          <w:b/>
          <w:bCs/>
          <w:sz w:val="22"/>
          <w:szCs w:val="22"/>
        </w:rPr>
      </w:pPr>
      <w:r w:rsidRPr="00394B04">
        <w:rPr>
          <w:rFonts w:ascii="Arial" w:hAnsi="Arial" w:cs="Arial"/>
          <w:b/>
          <w:bCs/>
          <w:sz w:val="22"/>
          <w:szCs w:val="22"/>
        </w:rPr>
        <w:t>Unilateral: left</w:t>
      </w:r>
    </w:p>
    <w:p w:rsidR="00394B04" w:rsidRPr="00394B04" w:rsidP="00394B04" w14:paraId="67B33446" w14:textId="77777777">
      <w:pPr>
        <w:pStyle w:val="NormalWeb"/>
        <w:ind w:left="720" w:right="158"/>
        <w:rPr>
          <w:rFonts w:ascii="Arial" w:hAnsi="Arial" w:cs="Arial"/>
          <w:b/>
          <w:bCs/>
          <w:sz w:val="22"/>
          <w:szCs w:val="22"/>
        </w:rPr>
      </w:pPr>
      <w:r w:rsidRPr="00394B04">
        <w:rPr>
          <w:rFonts w:ascii="Arial" w:hAnsi="Arial" w:cs="Arial"/>
          <w:b/>
          <w:bCs/>
          <w:sz w:val="22"/>
          <w:szCs w:val="22"/>
        </w:rPr>
        <w:t>Unilateral: right</w:t>
      </w:r>
    </w:p>
    <w:p w:rsidR="00394B04" w:rsidRPr="00394B04" w:rsidP="00394B04" w14:paraId="313429B9" w14:textId="77777777">
      <w:pPr>
        <w:pStyle w:val="NormalWeb"/>
        <w:ind w:left="720" w:right="158"/>
        <w:rPr>
          <w:rFonts w:ascii="Arial" w:hAnsi="Arial" w:cs="Arial"/>
          <w:b/>
          <w:bCs/>
          <w:sz w:val="22"/>
          <w:szCs w:val="22"/>
          <w:u w:val="single"/>
        </w:rPr>
      </w:pPr>
      <w:r w:rsidRPr="00394B04">
        <w:rPr>
          <w:rFonts w:ascii="Arial" w:hAnsi="Arial" w:cs="Arial"/>
          <w:b/>
          <w:bCs/>
          <w:sz w:val="22"/>
          <w:szCs w:val="22"/>
        </w:rPr>
        <w:t>No preference</w:t>
      </w:r>
      <w:r w:rsidRPr="00394B04">
        <w:rPr>
          <w:rFonts w:ascii="Arial" w:hAnsi="Arial" w:cs="Arial"/>
          <w:b/>
          <w:bCs/>
          <w:sz w:val="22"/>
          <w:szCs w:val="22"/>
          <w:u w:val="single"/>
        </w:rPr>
        <w:t xml:space="preserve"> </w:t>
      </w:r>
    </w:p>
    <w:p w:rsidR="001914D5" w:rsidRPr="001914D5" w:rsidP="00394B04" w14:paraId="3C562D95" w14:textId="2D6906BC">
      <w:pPr>
        <w:pStyle w:val="NormalWeb"/>
        <w:ind w:left="0" w:right="158"/>
        <w:rPr>
          <w:rFonts w:ascii="Arial" w:hAnsi="Arial" w:cs="Arial"/>
          <w:sz w:val="22"/>
          <w:szCs w:val="22"/>
        </w:rPr>
      </w:pPr>
      <w:r w:rsidRPr="001914D5">
        <w:rPr>
          <w:rFonts w:ascii="Arial" w:hAnsi="Arial" w:cs="Arial"/>
          <w:b/>
          <w:bCs/>
          <w:sz w:val="22"/>
          <w:szCs w:val="22"/>
          <w:u w:val="single"/>
        </w:rPr>
        <w:t>Skin type</w:t>
      </w:r>
      <w:r w:rsidRPr="001914D5">
        <w:rPr>
          <w:rFonts w:ascii="Arial" w:hAnsi="Arial" w:cs="Arial"/>
          <w:b/>
          <w:bCs/>
          <w:sz w:val="22"/>
          <w:szCs w:val="22"/>
        </w:rPr>
        <w:t>:</w:t>
      </w:r>
      <w:r w:rsidRPr="001914D5">
        <w:rPr>
          <w:rFonts w:ascii="Arial" w:hAnsi="Arial" w:cs="Arial"/>
          <w:sz w:val="22"/>
          <w:szCs w:val="22"/>
        </w:rPr>
        <w:t xml:space="preserve"> Select one from the Fitzpatrick Scale as appropriate to indicate the candidate’s skin type. The Fitzpatrick Scale (also referred to as the Fitzpatrick skin typing test or Fitzpatrick phototyping scale) is a numerical classification schema for the color of skin. </w:t>
      </w:r>
    </w:p>
    <w:p w:rsidR="001914D5" w:rsidRPr="001914D5" w:rsidP="001914D5" w14:paraId="511F767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w:t>
      </w:r>
      <w:r w:rsidRPr="001914D5">
        <w:rPr>
          <w:rFonts w:ascii="Arial" w:hAnsi="Arial" w:cs="Arial"/>
          <w:sz w:val="22"/>
          <w:szCs w:val="22"/>
        </w:rPr>
        <w:t xml:space="preserve"> Pale white skin, blue/green eyes, blond/red hair, always burns, does not tan</w:t>
      </w:r>
      <w:r w:rsidRPr="001914D5">
        <w:rPr>
          <w:rFonts w:ascii="Arial" w:hAnsi="Arial" w:cs="Arial"/>
          <w:sz w:val="22"/>
          <w:szCs w:val="22"/>
        </w:rPr>
        <w:t xml:space="preserve"> </w:t>
      </w:r>
    </w:p>
    <w:p w:rsidR="001914D5" w:rsidRPr="001914D5" w:rsidP="001914D5" w14:paraId="3F114638" w14:textId="77777777">
      <w:pPr>
        <w:pStyle w:val="NormalWeb"/>
        <w:spacing w:before="120" w:after="120"/>
        <w:ind w:left="720"/>
        <w:rPr>
          <w:rFonts w:ascii="Arial" w:hAnsi="Arial" w:cs="Arial"/>
          <w:sz w:val="22"/>
          <w:szCs w:val="22"/>
        </w:rPr>
      </w:pPr>
      <w:r w:rsidRPr="001914D5">
        <w:rPr>
          <w:rFonts w:ascii="Arial" w:hAnsi="Arial" w:cs="Arial"/>
          <w:b/>
          <w:bCs/>
          <w:sz w:val="22"/>
          <w:szCs w:val="22"/>
        </w:rPr>
        <w:t xml:space="preserve">Type II: </w:t>
      </w:r>
      <w:r w:rsidRPr="001914D5">
        <w:rPr>
          <w:rFonts w:ascii="Arial" w:hAnsi="Arial" w:cs="Arial"/>
          <w:sz w:val="22"/>
          <w:szCs w:val="22"/>
        </w:rPr>
        <w:t>Fair skin, blue eyes, burns easily, tans poorly</w:t>
      </w:r>
      <w:r w:rsidRPr="001914D5">
        <w:rPr>
          <w:rFonts w:ascii="Arial" w:hAnsi="Arial" w:cs="Arial"/>
          <w:sz w:val="22"/>
          <w:szCs w:val="22"/>
        </w:rPr>
        <w:t xml:space="preserve"> </w:t>
      </w:r>
    </w:p>
    <w:p w:rsidR="001914D5" w:rsidRPr="001914D5" w:rsidP="001914D5" w14:paraId="14BF9DA6"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III:</w:t>
      </w:r>
      <w:r w:rsidRPr="001914D5">
        <w:rPr>
          <w:rFonts w:ascii="Arial" w:hAnsi="Arial" w:cs="Arial"/>
          <w:sz w:val="22"/>
          <w:szCs w:val="22"/>
        </w:rPr>
        <w:t xml:space="preserve"> Darker white skin, tans after initial burn</w:t>
      </w:r>
      <w:r w:rsidRPr="001914D5">
        <w:rPr>
          <w:rFonts w:ascii="Arial" w:hAnsi="Arial" w:cs="Arial"/>
          <w:sz w:val="22"/>
          <w:szCs w:val="22"/>
        </w:rPr>
        <w:t xml:space="preserve"> </w:t>
      </w:r>
    </w:p>
    <w:p w:rsidR="001914D5" w:rsidRPr="001914D5" w:rsidP="001914D5" w14:paraId="160FB1D7"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IV:</w:t>
      </w:r>
      <w:r w:rsidRPr="001914D5">
        <w:rPr>
          <w:rFonts w:ascii="Arial" w:hAnsi="Arial" w:cs="Arial"/>
          <w:sz w:val="22"/>
          <w:szCs w:val="22"/>
        </w:rPr>
        <w:t xml:space="preserve"> Light brown skin, burns minimally, tans easily</w:t>
      </w:r>
      <w:r w:rsidRPr="001914D5">
        <w:rPr>
          <w:rFonts w:ascii="Arial" w:hAnsi="Arial" w:cs="Arial"/>
          <w:sz w:val="22"/>
          <w:szCs w:val="22"/>
        </w:rPr>
        <w:t xml:space="preserve"> </w:t>
      </w:r>
    </w:p>
    <w:p w:rsidR="001914D5" w:rsidRPr="001914D5" w:rsidP="001914D5" w14:paraId="732631FC" w14:textId="77777777">
      <w:pPr>
        <w:pStyle w:val="NormalWeb"/>
        <w:spacing w:before="120" w:after="120"/>
        <w:ind w:left="720"/>
        <w:rPr>
          <w:rFonts w:ascii="Arial" w:hAnsi="Arial" w:cs="Arial"/>
          <w:sz w:val="22"/>
          <w:szCs w:val="22"/>
        </w:rPr>
      </w:pPr>
      <w:r w:rsidRPr="001914D5">
        <w:rPr>
          <w:rFonts w:ascii="Arial" w:hAnsi="Arial" w:cs="Arial"/>
          <w:b/>
          <w:bCs/>
          <w:sz w:val="22"/>
          <w:szCs w:val="22"/>
        </w:rPr>
        <w:t>Type V:</w:t>
      </w:r>
      <w:r w:rsidRPr="001914D5">
        <w:rPr>
          <w:rFonts w:ascii="Arial" w:hAnsi="Arial" w:cs="Arial"/>
          <w:sz w:val="22"/>
          <w:szCs w:val="22"/>
        </w:rPr>
        <w:t xml:space="preserve"> Brown skin, rarely burns, tans darkly easily</w:t>
      </w:r>
      <w:r w:rsidRPr="001914D5">
        <w:rPr>
          <w:rFonts w:ascii="Arial" w:hAnsi="Arial" w:cs="Arial"/>
          <w:sz w:val="22"/>
          <w:szCs w:val="22"/>
        </w:rPr>
        <w:t xml:space="preserve"> </w:t>
      </w:r>
    </w:p>
    <w:p w:rsidR="001914D5" w:rsidRPr="001914D5" w:rsidP="001914D5" w14:paraId="2E9394A3" w14:textId="06ED2142">
      <w:pPr>
        <w:pStyle w:val="NormalWeb"/>
        <w:spacing w:before="120" w:after="120"/>
        <w:ind w:left="720"/>
        <w:rPr>
          <w:rFonts w:ascii="Arial" w:hAnsi="Arial" w:cs="Arial"/>
          <w:sz w:val="22"/>
          <w:szCs w:val="22"/>
        </w:rPr>
      </w:pPr>
      <w:r w:rsidRPr="001914D5">
        <w:rPr>
          <w:rFonts w:ascii="Arial" w:hAnsi="Arial" w:cs="Arial"/>
          <w:b/>
          <w:bCs/>
          <w:sz w:val="22"/>
          <w:szCs w:val="22"/>
        </w:rPr>
        <w:t>Type VI:</w:t>
      </w:r>
      <w:r w:rsidRPr="001914D5">
        <w:rPr>
          <w:rFonts w:ascii="Arial" w:hAnsi="Arial" w:cs="Arial"/>
          <w:sz w:val="22"/>
          <w:szCs w:val="22"/>
        </w:rPr>
        <w:t xml:space="preserve"> Dark brown or black skin, never burns, always tans darkly</w:t>
      </w:r>
      <w:r w:rsidRPr="001914D5">
        <w:rPr>
          <w:rFonts w:ascii="Arial" w:hAnsi="Arial" w:cs="Arial"/>
          <w:sz w:val="22"/>
          <w:szCs w:val="22"/>
        </w:rPr>
        <w:t xml:space="preserve"> </w:t>
      </w:r>
    </w:p>
    <w:p w:rsidR="001914D5" w:rsidRPr="001914D5" w:rsidP="001914D5" w14:paraId="6EB9EC68" w14:textId="77777777">
      <w:pPr>
        <w:pStyle w:val="NormalWeb"/>
        <w:spacing w:before="120" w:after="120"/>
        <w:ind w:left="0"/>
        <w:rPr>
          <w:rFonts w:ascii="Arial" w:hAnsi="Arial" w:cs="Arial"/>
          <w:sz w:val="22"/>
          <w:szCs w:val="22"/>
        </w:rPr>
      </w:pPr>
      <w:r w:rsidRPr="001914D5">
        <w:rPr>
          <w:rFonts w:ascii="Arial" w:hAnsi="Arial" w:cs="Arial"/>
          <w:sz w:val="22"/>
          <w:szCs w:val="22"/>
        </w:rPr>
        <w:t>The Fitzpatrick scale is only meant to be a preliminary tool to facilitate discussion on skin tone and pigmentation. More information about the Fitzpatrick Scale, a guide to help determine scoring, and some examples can be found at the end of this documentation or at http://www.arpansa.gov.au/pubs/RadiationProtection/FitzpatrickSkinType.pdf.</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musculoskeletal composite graft segment</w:t>
      </w:r>
    </w:p>
    <w:p w:rsidR="00E05768" w:rsidRPr="00E05768" w:rsidP="00E05768" w14:paraId="78D336E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other genitourinary organ</w:t>
      </w:r>
    </w:p>
    <w:p w:rsidR="00E05768" w:rsidRPr="00E05768" w:rsidP="00E05768" w14:paraId="59EEF62A"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spleen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1456C126">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Pr="00C94E90" w:rsidR="00C94E90">
        <w:rPr>
          <w:rFonts w:ascii="Arial" w:hAnsi="Arial" w:cs="Arial"/>
          <w:b/>
          <w:bCs/>
          <w:u w:val="single"/>
        </w:rPr>
        <w:t>lower limb</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Pr="00C94E90" w:rsidR="00C94E90">
        <w:rPr>
          <w:rFonts w:ascii="Arial" w:hAnsi="Arial" w:cs="Arial"/>
        </w:rPr>
        <w:t>lower limb</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72AE500A" w14:textId="5897929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height</w:t>
      </w:r>
      <w:r w:rsidRPr="009D6CA5">
        <w:rPr>
          <w:rFonts w:ascii="Arial" w:hAnsi="Arial" w:cs="Arial"/>
          <w:b/>
          <w:bCs/>
          <w:sz w:val="22"/>
          <w:szCs w:val="22"/>
        </w:rPr>
        <w:t>: </w:t>
      </w:r>
      <w:r w:rsidRPr="009D6CA5">
        <w:rPr>
          <w:rFonts w:ascii="Arial" w:hAnsi="Arial" w:cs="Arial"/>
          <w:sz w:val="22"/>
          <w:szCs w:val="22"/>
        </w:rPr>
        <w:t>Enter the minimum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24417B28" w14:textId="49DF9015">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height</w:t>
      </w:r>
      <w:r w:rsidRPr="009D6CA5">
        <w:rPr>
          <w:rFonts w:ascii="Arial" w:hAnsi="Arial" w:cs="Arial"/>
          <w:b/>
          <w:bCs/>
          <w:sz w:val="22"/>
          <w:szCs w:val="22"/>
        </w:rPr>
        <w:t>: </w:t>
      </w:r>
      <w:r w:rsidRPr="009D6CA5">
        <w:rPr>
          <w:rFonts w:ascii="Arial" w:hAnsi="Arial" w:cs="Arial"/>
          <w:sz w:val="22"/>
          <w:szCs w:val="22"/>
        </w:rPr>
        <w:t>Enter the maximum donor height that the candidate can accept in inches (in) or centimeters (cm). The height must fall between 0 to 305 inches, or 0 to 305 centimeters. This field is </w:t>
      </w:r>
      <w:r w:rsidRPr="009D6CA5">
        <w:rPr>
          <w:rFonts w:ascii="Arial" w:hAnsi="Arial" w:cs="Arial"/>
          <w:b/>
          <w:bCs/>
          <w:sz w:val="22"/>
          <w:szCs w:val="22"/>
        </w:rPr>
        <w:t>required</w:t>
      </w:r>
      <w:r w:rsidRPr="009D6CA5">
        <w:rPr>
          <w:rFonts w:ascii="Arial" w:hAnsi="Arial" w:cs="Arial"/>
          <w:sz w:val="22"/>
          <w:szCs w:val="22"/>
        </w:rPr>
        <w:t>.</w:t>
      </w:r>
    </w:p>
    <w:p w:rsid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226764" w:rsidRPr="009D6CA5" w:rsidP="009D6CA5" w14:paraId="26DE077A" w14:textId="2CC9DB0D">
      <w:pPr>
        <w:pStyle w:val="NormalWeb"/>
        <w:shd w:val="clear" w:color="auto" w:fill="FFFFFF"/>
        <w:spacing w:before="190" w:after="190"/>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28617EBB">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Pr="007157CA" w:rsidR="007157CA">
        <w:rPr>
          <w:rFonts w:ascii="Arial" w:hAnsi="Arial" w:cs="Arial"/>
          <w:b/>
          <w:bCs/>
          <w:u w:val="single"/>
        </w:rPr>
        <w:t>lower limb</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Pr="007157CA" w:rsidR="007157CA">
        <w:rPr>
          <w:rFonts w:ascii="Arial" w:hAnsi="Arial" w:cs="Arial"/>
        </w:rPr>
        <w:t>lower limb</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0F2285" w:rsidP="00B67B23" w14:paraId="60F6B362" w14:textId="3751103C">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Pr="007157CA" w:rsidR="007157CA">
        <w:rPr>
          <w:rFonts w:ascii="Arial" w:hAnsi="Arial" w:cs="Arial"/>
          <w:b/>
          <w:bCs/>
          <w:u w:val="single"/>
        </w:rPr>
        <w:t>lower limb</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Pr="007157CA" w:rsidR="007157CA">
        <w:rPr>
          <w:rFonts w:ascii="Arial" w:hAnsi="Arial" w:cs="Arial"/>
        </w:rPr>
        <w:t>lower limb</w:t>
      </w:r>
      <w:r w:rsidRPr="00FE039D">
        <w:rPr>
          <w:rFonts w:ascii="Arial" w:hAnsi="Arial" w:cs="Arial"/>
        </w:rPr>
        <w:t>.</w:t>
      </w:r>
    </w:p>
    <w:p w:rsidR="00B67B23" w:rsidP="00B67B23" w14:paraId="664057B9" w14:textId="77777777">
      <w:pPr>
        <w:rPr>
          <w:rFonts w:ascii="Arial" w:hAnsi="Arial" w:cs="Arial"/>
        </w:rPr>
      </w:pPr>
    </w:p>
    <w:p w:rsidR="00B67B23" w:rsidRPr="0039186C" w:rsidP="00B67B23" w14:paraId="6D5DBB49" w14:textId="0F32AF3F">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B25700">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C4E16">
        <w:rPr>
          <w:rFonts w:ascii="Arial" w:hAnsi="Arial" w:cs="Arial"/>
          <w:sz w:val="22"/>
          <w:szCs w:val="22"/>
        </w:rPr>
        <w:t>average 0.27</w:t>
      </w:r>
      <w:r w:rsidR="00F61E2F">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B67B23" w:rsidRPr="00030400" w:rsidP="00B67B23" w14:paraId="33235417" w14:textId="77777777">
      <w:pPr>
        <w:rPr>
          <w:rFonts w:ascii="Arial" w:hAnsi="Arial" w:cs="Arial"/>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A0" w14:paraId="0C674235" w14:textId="53EF823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944869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437A0" w:rsidRPr="007437A0" w:rsidP="007437A0" w14:textId="232F65E8">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437A0" w:rsidRPr="007437A0" w:rsidP="007437A0" w14:paraId="12DF7F9D" w14:textId="232F65E8">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A0" w14:paraId="3923881A" w14:textId="1092FF5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8870248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437A0" w:rsidRPr="007437A0" w:rsidP="007437A0" w14:textId="24304B61">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437A0" w:rsidRPr="007437A0" w:rsidP="007437A0" w14:paraId="3A2B24D1" w14:textId="24304B61">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A0" w14:paraId="60FA5F25" w14:textId="5644686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0801318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437A0" w:rsidRPr="007437A0" w:rsidP="007437A0" w14:textId="3D47E113">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437A0" w:rsidRPr="007437A0" w:rsidP="007437A0" w14:paraId="3733120A" w14:textId="3D47E113">
                    <w:pPr>
                      <w:spacing w:after="0"/>
                      <w:rPr>
                        <w:rFonts w:ascii="Calibri" w:eastAsia="Calibri" w:hAnsi="Calibri" w:cs="Calibri"/>
                        <w:noProof/>
                        <w:color w:val="000000"/>
                        <w:sz w:val="20"/>
                        <w:szCs w:val="20"/>
                      </w:rPr>
                    </w:pPr>
                    <w:r w:rsidRPr="007437A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B23" w:rsidRPr="00B67B23" w:rsidP="00B67B23" w14:paraId="7FD4EEE1" w14:textId="4AF56CA7">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55A73"/>
    <w:rsid w:val="00082E66"/>
    <w:rsid w:val="00085835"/>
    <w:rsid w:val="000B1EE1"/>
    <w:rsid w:val="000E6180"/>
    <w:rsid w:val="000E6E5F"/>
    <w:rsid w:val="000F2285"/>
    <w:rsid w:val="00126D89"/>
    <w:rsid w:val="00153231"/>
    <w:rsid w:val="00155877"/>
    <w:rsid w:val="001914D5"/>
    <w:rsid w:val="001A539B"/>
    <w:rsid w:val="001D022C"/>
    <w:rsid w:val="001F169A"/>
    <w:rsid w:val="00202EDF"/>
    <w:rsid w:val="0021700F"/>
    <w:rsid w:val="00226764"/>
    <w:rsid w:val="002324B5"/>
    <w:rsid w:val="002819E0"/>
    <w:rsid w:val="00285B66"/>
    <w:rsid w:val="00286ECD"/>
    <w:rsid w:val="002936A5"/>
    <w:rsid w:val="00295A17"/>
    <w:rsid w:val="002C1605"/>
    <w:rsid w:val="002D4BEE"/>
    <w:rsid w:val="002E4720"/>
    <w:rsid w:val="003068D6"/>
    <w:rsid w:val="00313ED5"/>
    <w:rsid w:val="00335BB2"/>
    <w:rsid w:val="0034354B"/>
    <w:rsid w:val="0035177B"/>
    <w:rsid w:val="00364E43"/>
    <w:rsid w:val="003658A6"/>
    <w:rsid w:val="0038276B"/>
    <w:rsid w:val="0039186C"/>
    <w:rsid w:val="00394B04"/>
    <w:rsid w:val="003A4999"/>
    <w:rsid w:val="003A71CA"/>
    <w:rsid w:val="003A7568"/>
    <w:rsid w:val="003D40C8"/>
    <w:rsid w:val="003F1747"/>
    <w:rsid w:val="003F52A7"/>
    <w:rsid w:val="003F6D4E"/>
    <w:rsid w:val="00406691"/>
    <w:rsid w:val="004079DF"/>
    <w:rsid w:val="00413F2E"/>
    <w:rsid w:val="00432D8D"/>
    <w:rsid w:val="0043388C"/>
    <w:rsid w:val="00440FE7"/>
    <w:rsid w:val="004424C4"/>
    <w:rsid w:val="00490280"/>
    <w:rsid w:val="004A353B"/>
    <w:rsid w:val="004D03DC"/>
    <w:rsid w:val="004D1B16"/>
    <w:rsid w:val="004D460A"/>
    <w:rsid w:val="004E490A"/>
    <w:rsid w:val="004F6BF6"/>
    <w:rsid w:val="00534259"/>
    <w:rsid w:val="005461C7"/>
    <w:rsid w:val="005523D3"/>
    <w:rsid w:val="00562510"/>
    <w:rsid w:val="00595095"/>
    <w:rsid w:val="005C256A"/>
    <w:rsid w:val="005C4E16"/>
    <w:rsid w:val="005C4FE9"/>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70558F"/>
    <w:rsid w:val="00713593"/>
    <w:rsid w:val="007157CA"/>
    <w:rsid w:val="00716F45"/>
    <w:rsid w:val="00727B92"/>
    <w:rsid w:val="00734B6C"/>
    <w:rsid w:val="00743412"/>
    <w:rsid w:val="007437A0"/>
    <w:rsid w:val="00754079"/>
    <w:rsid w:val="007A2084"/>
    <w:rsid w:val="007C37DE"/>
    <w:rsid w:val="007D0970"/>
    <w:rsid w:val="007D68ED"/>
    <w:rsid w:val="007E739E"/>
    <w:rsid w:val="007F3864"/>
    <w:rsid w:val="00801093"/>
    <w:rsid w:val="00801E65"/>
    <w:rsid w:val="00803A25"/>
    <w:rsid w:val="008110E1"/>
    <w:rsid w:val="00811634"/>
    <w:rsid w:val="00811D5E"/>
    <w:rsid w:val="00815AE3"/>
    <w:rsid w:val="00845EDC"/>
    <w:rsid w:val="00860B38"/>
    <w:rsid w:val="00863266"/>
    <w:rsid w:val="00890370"/>
    <w:rsid w:val="008934FE"/>
    <w:rsid w:val="0089700D"/>
    <w:rsid w:val="008A23D7"/>
    <w:rsid w:val="008A615D"/>
    <w:rsid w:val="008A7A1F"/>
    <w:rsid w:val="008B1D6B"/>
    <w:rsid w:val="008B5C13"/>
    <w:rsid w:val="008E1D08"/>
    <w:rsid w:val="008E2A75"/>
    <w:rsid w:val="009376DE"/>
    <w:rsid w:val="00943BFF"/>
    <w:rsid w:val="009476F2"/>
    <w:rsid w:val="0094799D"/>
    <w:rsid w:val="0095024C"/>
    <w:rsid w:val="00950535"/>
    <w:rsid w:val="009546C1"/>
    <w:rsid w:val="009777B7"/>
    <w:rsid w:val="00986556"/>
    <w:rsid w:val="009A1A2D"/>
    <w:rsid w:val="009D4896"/>
    <w:rsid w:val="009D6CA5"/>
    <w:rsid w:val="00A22963"/>
    <w:rsid w:val="00A3013C"/>
    <w:rsid w:val="00A34C36"/>
    <w:rsid w:val="00A41563"/>
    <w:rsid w:val="00A83341"/>
    <w:rsid w:val="00AE71A1"/>
    <w:rsid w:val="00B15F8C"/>
    <w:rsid w:val="00B25700"/>
    <w:rsid w:val="00B33DA6"/>
    <w:rsid w:val="00B67B23"/>
    <w:rsid w:val="00B70EB6"/>
    <w:rsid w:val="00B719A5"/>
    <w:rsid w:val="00B76FAD"/>
    <w:rsid w:val="00BA6DF2"/>
    <w:rsid w:val="00BC0AC1"/>
    <w:rsid w:val="00BC22E0"/>
    <w:rsid w:val="00BE57E7"/>
    <w:rsid w:val="00C0347F"/>
    <w:rsid w:val="00C17F60"/>
    <w:rsid w:val="00C724B8"/>
    <w:rsid w:val="00C82225"/>
    <w:rsid w:val="00C91276"/>
    <w:rsid w:val="00C94B37"/>
    <w:rsid w:val="00C94E90"/>
    <w:rsid w:val="00C9791F"/>
    <w:rsid w:val="00CA29B6"/>
    <w:rsid w:val="00CB7945"/>
    <w:rsid w:val="00CF4603"/>
    <w:rsid w:val="00D303A1"/>
    <w:rsid w:val="00D45DBB"/>
    <w:rsid w:val="00D460C3"/>
    <w:rsid w:val="00D517A0"/>
    <w:rsid w:val="00D716A0"/>
    <w:rsid w:val="00D76166"/>
    <w:rsid w:val="00D80D7C"/>
    <w:rsid w:val="00D91D0D"/>
    <w:rsid w:val="00DA302E"/>
    <w:rsid w:val="00DC104C"/>
    <w:rsid w:val="00DC7F4C"/>
    <w:rsid w:val="00E05768"/>
    <w:rsid w:val="00E223C1"/>
    <w:rsid w:val="00E313EA"/>
    <w:rsid w:val="00E46722"/>
    <w:rsid w:val="00E5377F"/>
    <w:rsid w:val="00E63655"/>
    <w:rsid w:val="00E656B1"/>
    <w:rsid w:val="00E70B43"/>
    <w:rsid w:val="00E70C74"/>
    <w:rsid w:val="00E92825"/>
    <w:rsid w:val="00E93654"/>
    <w:rsid w:val="00E9440B"/>
    <w:rsid w:val="00EA0BE7"/>
    <w:rsid w:val="00EA4DC3"/>
    <w:rsid w:val="00EB5CE2"/>
    <w:rsid w:val="00EC5ED2"/>
    <w:rsid w:val="00ED2A92"/>
    <w:rsid w:val="00F15A57"/>
    <w:rsid w:val="00F2466F"/>
    <w:rsid w:val="00F61E2F"/>
    <w:rsid w:val="00FD655F"/>
    <w:rsid w:val="00FE039D"/>
    <w:rsid w:val="00FE7633"/>
    <w:rsid w:val="00FF5DDF"/>
  </w:rsids>
  <w:docVars>
    <w:docVar w:name="__Grammarly_42___1" w:val="H4sIAAAAAAAEAKtWcslP9kxRslIyNDYyNzOytDQ2NrQwMDCxNDFR0lEKTi0uzszPAykwMqwFAG6zTw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12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89"/>
  </w:style>
  <w:style w:type="paragraph" w:styleId="Footer">
    <w:name w:val="footer"/>
    <w:basedOn w:val="Normal"/>
    <w:link w:val="FooterChar"/>
    <w:uiPriority w:val="99"/>
    <w:unhideWhenUsed/>
    <w:rsid w:val="00126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89"/>
  </w:style>
  <w:style w:type="character" w:customStyle="1" w:styleId="normaltextrun">
    <w:name w:val="normaltextrun"/>
    <w:basedOn w:val="DefaultParagraphFont"/>
    <w:rsid w:val="00B67B23"/>
  </w:style>
  <w:style w:type="character" w:customStyle="1" w:styleId="eop">
    <w:name w:val="eop"/>
    <w:basedOn w:val="DefaultParagraphFont"/>
    <w:rsid w:val="00B6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QPVJESM53SK4-1767020924-73109</_dlc_DocId>
    <_dlc_DocIdUrl xmlns="dae0f925-a78b-4f93-b0e5-451dcac5f217">
      <Url>https://nih.sharepoint.com/sites/HRSA-HSB/Team/dot/_layouts/15/DocIdRedir.aspx?ID=QPVJESM53SK4-1767020924-73109</Url>
      <Description>QPVJESM53SK4-1767020924-73109</Description>
    </_dlc_DocIdUrl>
  </documentManagement>
</p:properties>
</file>

<file path=customXml/itemProps1.xml><?xml version="1.0" encoding="utf-8"?>
<ds:datastoreItem xmlns:ds="http://schemas.openxmlformats.org/officeDocument/2006/customXml" ds:itemID="{357C84E9-B505-4A5E-82EC-AF9C27682DF8}">
  <ds:schemaRefs>
    <ds:schemaRef ds:uri="http://schemas.microsoft.com/sharepoint/v3/contenttype/forms"/>
  </ds:schemaRefs>
</ds:datastoreItem>
</file>

<file path=customXml/itemProps2.xml><?xml version="1.0" encoding="utf-8"?>
<ds:datastoreItem xmlns:ds="http://schemas.openxmlformats.org/officeDocument/2006/customXml" ds:itemID="{82A3B3F6-3D2C-4F1E-99BE-F9F1778E3F9F}">
  <ds:schemaRefs/>
</ds:datastoreItem>
</file>

<file path=customXml/itemProps3.xml><?xml version="1.0" encoding="utf-8"?>
<ds:datastoreItem xmlns:ds="http://schemas.openxmlformats.org/officeDocument/2006/customXml" ds:itemID="{D39759D2-2239-40AC-90EC-F9CB2D53291A}">
  <ds:schemaRefs/>
</ds:datastoreItem>
</file>

<file path=customXml/itemProps4.xml><?xml version="1.0" encoding="utf-8"?>
<ds:datastoreItem xmlns:ds="http://schemas.openxmlformats.org/officeDocument/2006/customXml" ds:itemID="{F955A919-8D5B-49E4-980A-2AB865BBC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2593</Words>
  <Characters>14786</Characters>
  <Application>Microsoft Office Word</Application>
  <DocSecurity>0</DocSecurity>
  <Lines>123</Lines>
  <Paragraphs>34</Paragraphs>
  <ScaleCrop>false</ScaleCrop>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2023-06-14T15:53:00Z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c660785,3550c977,4cd00a11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d02e8774-3ae9-4846-9c9b-42f17ed9d419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2024-11-20T15:37:06Z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00345cf5-7c64-43f0-bf8b-add880c50978</vt:lpwstr>
  </property>
</Properties>
</file>