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50CF" w:rsidRPr="00F73023" w:rsidP="001D50CF" w14:paraId="4633A476" w14:textId="77777777">
      <w:pPr>
        <w:pStyle w:val="Heading1"/>
        <w:numPr>
          <w:ilvl w:val="0"/>
          <w:numId w:val="0"/>
        </w:numPr>
      </w:pPr>
      <w:bookmarkStart w:id="0" w:name="_Toc498434212"/>
      <w:r w:rsidRPr="00F73023">
        <w:t>Explanation for Program Changes or Adjustments</w:t>
      </w:r>
      <w:bookmarkEnd w:id="0"/>
    </w:p>
    <w:p w:rsidR="001D50CF" w:rsidP="001D50CF" w14:paraId="46392134" w14:textId="5C39268E">
      <w:pPr>
        <w:rPr>
          <w:rFonts w:ascii="Times New Roman" w:hAnsi="Times New Roman" w:cs="Times New Roman"/>
          <w:color w:val="000000" w:themeColor="text1"/>
          <w:sz w:val="24"/>
          <w:szCs w:val="24"/>
        </w:rPr>
      </w:pPr>
      <w:r w:rsidRPr="000B5B1F">
        <w:rPr>
          <w:rFonts w:ascii="Times New Roman" w:hAnsi="Times New Roman" w:cs="Times New Roman"/>
          <w:color w:val="000000" w:themeColor="text1"/>
          <w:sz w:val="24"/>
          <w:szCs w:val="24"/>
        </w:rPr>
        <w:t>There</w:t>
      </w:r>
      <w:r w:rsidR="00E25B7F">
        <w:rPr>
          <w:rFonts w:ascii="Times New Roman" w:hAnsi="Times New Roman" w:cs="Times New Roman"/>
          <w:color w:val="000000" w:themeColor="text1"/>
          <w:sz w:val="24"/>
          <w:szCs w:val="24"/>
        </w:rPr>
        <w:t xml:space="preserve"> are three forms</w:t>
      </w:r>
      <w:r w:rsidR="00695CC0">
        <w:rPr>
          <w:rFonts w:ascii="Times New Roman" w:hAnsi="Times New Roman" w:cs="Times New Roman"/>
          <w:color w:val="000000" w:themeColor="text1"/>
          <w:sz w:val="24"/>
          <w:szCs w:val="24"/>
        </w:rPr>
        <w:t xml:space="preserve">, </w:t>
      </w:r>
      <w:r w:rsidRPr="00080B67" w:rsidR="00695CC0">
        <w:rPr>
          <w:rFonts w:ascii="Times New Roman" w:hAnsi="Times New Roman" w:cs="Times New Roman"/>
          <w:i/>
          <w:iCs/>
          <w:color w:val="000000" w:themeColor="text1"/>
          <w:sz w:val="24"/>
          <w:szCs w:val="24"/>
        </w:rPr>
        <w:t>Initial Clinical and Social Survey</w:t>
      </w:r>
      <w:r w:rsidR="00695CC0">
        <w:rPr>
          <w:rFonts w:ascii="Times New Roman" w:hAnsi="Times New Roman" w:cs="Times New Roman"/>
          <w:i/>
          <w:iCs/>
          <w:color w:val="000000" w:themeColor="text1"/>
          <w:sz w:val="24"/>
          <w:szCs w:val="24"/>
        </w:rPr>
        <w:t xml:space="preserve">, Contact Tracing Survey, </w:t>
      </w:r>
      <w:r w:rsidRPr="00CE3695" w:rsidR="00695CC0">
        <w:rPr>
          <w:rFonts w:ascii="Times New Roman" w:hAnsi="Times New Roman" w:cs="Times New Roman"/>
          <w:color w:val="000000" w:themeColor="text1"/>
          <w:sz w:val="24"/>
          <w:szCs w:val="24"/>
        </w:rPr>
        <w:t>and</w:t>
      </w:r>
      <w:r w:rsidR="00695CC0">
        <w:rPr>
          <w:rFonts w:ascii="Times New Roman" w:hAnsi="Times New Roman" w:cs="Times New Roman"/>
          <w:i/>
          <w:iCs/>
          <w:color w:val="000000" w:themeColor="text1"/>
          <w:sz w:val="24"/>
          <w:szCs w:val="24"/>
        </w:rPr>
        <w:t xml:space="preserve"> Sexual Contact Interview</w:t>
      </w:r>
      <w:r w:rsidRPr="008F17AF" w:rsidR="008F17AF">
        <w:rPr>
          <w:rFonts w:ascii="Times New Roman" w:hAnsi="Times New Roman" w:cs="Times New Roman"/>
          <w:color w:val="000000" w:themeColor="text1"/>
          <w:sz w:val="24"/>
          <w:szCs w:val="24"/>
        </w:rPr>
        <w:t>,</w:t>
      </w:r>
      <w:r w:rsidRPr="008F17AF" w:rsidR="00E25B7F">
        <w:rPr>
          <w:rFonts w:ascii="Times New Roman" w:hAnsi="Times New Roman" w:cs="Times New Roman"/>
          <w:color w:val="000000" w:themeColor="text1"/>
          <w:sz w:val="24"/>
          <w:szCs w:val="24"/>
        </w:rPr>
        <w:t xml:space="preserve"> </w:t>
      </w:r>
      <w:r w:rsidRPr="000B5B1F">
        <w:rPr>
          <w:rFonts w:ascii="Times New Roman" w:hAnsi="Times New Roman" w:cs="Times New Roman"/>
          <w:color w:val="000000" w:themeColor="text1"/>
          <w:sz w:val="24"/>
          <w:szCs w:val="24"/>
        </w:rPr>
        <w:t xml:space="preserve">being changed as a part of this </w:t>
      </w:r>
      <w:r>
        <w:rPr>
          <w:rFonts w:ascii="Times New Roman" w:hAnsi="Times New Roman" w:cs="Times New Roman"/>
          <w:color w:val="000000" w:themeColor="text1"/>
          <w:sz w:val="24"/>
          <w:szCs w:val="24"/>
        </w:rPr>
        <w:t>non substantive change request</w:t>
      </w:r>
      <w:r w:rsidRPr="000B5B1F">
        <w:rPr>
          <w:rFonts w:ascii="Times New Roman" w:hAnsi="Times New Roman" w:cs="Times New Roman"/>
          <w:color w:val="000000" w:themeColor="text1"/>
          <w:sz w:val="24"/>
          <w:szCs w:val="24"/>
        </w:rPr>
        <w:t>.</w:t>
      </w:r>
      <w:r>
        <w:rPr>
          <w:color w:val="000000" w:themeColor="text1"/>
        </w:rPr>
        <w:t xml:space="preserve"> </w:t>
      </w:r>
      <w:r w:rsidR="00442DCD">
        <w:rPr>
          <w:rFonts w:ascii="Times New Roman" w:hAnsi="Times New Roman" w:cs="Times New Roman"/>
          <w:color w:val="000000" w:themeColor="text1"/>
          <w:sz w:val="24"/>
          <w:szCs w:val="24"/>
        </w:rPr>
        <w:t>Th</w:t>
      </w:r>
      <w:r w:rsidR="00E25B7F">
        <w:rPr>
          <w:rFonts w:ascii="Times New Roman" w:hAnsi="Times New Roman" w:cs="Times New Roman"/>
          <w:color w:val="000000" w:themeColor="text1"/>
          <w:sz w:val="24"/>
          <w:szCs w:val="24"/>
        </w:rPr>
        <w:t>ese</w:t>
      </w:r>
      <w:r w:rsidR="00442DCD">
        <w:rPr>
          <w:rFonts w:ascii="Times New Roman" w:hAnsi="Times New Roman" w:cs="Times New Roman"/>
          <w:color w:val="000000" w:themeColor="text1"/>
          <w:sz w:val="24"/>
          <w:szCs w:val="24"/>
        </w:rPr>
        <w:t xml:space="preserve"> change request</w:t>
      </w:r>
      <w:r w:rsidR="00E25B7F">
        <w:rPr>
          <w:rFonts w:ascii="Times New Roman" w:hAnsi="Times New Roman" w:cs="Times New Roman"/>
          <w:color w:val="000000" w:themeColor="text1"/>
          <w:sz w:val="24"/>
          <w:szCs w:val="24"/>
        </w:rPr>
        <w:t>s</w:t>
      </w:r>
      <w:r w:rsidR="00442DCD">
        <w:rPr>
          <w:rFonts w:ascii="Times New Roman" w:hAnsi="Times New Roman" w:cs="Times New Roman"/>
          <w:color w:val="000000" w:themeColor="text1"/>
          <w:sz w:val="24"/>
          <w:szCs w:val="24"/>
        </w:rPr>
        <w:t xml:space="preserve"> </w:t>
      </w:r>
      <w:r w:rsidR="00442DCD">
        <w:rPr>
          <w:rFonts w:ascii="Times New Roman" w:hAnsi="Times New Roman" w:cs="Times New Roman"/>
          <w:color w:val="000000" w:themeColor="text1"/>
          <w:sz w:val="24"/>
          <w:szCs w:val="24"/>
        </w:rPr>
        <w:t>includes</w:t>
      </w:r>
      <w:r w:rsidRPr="00F73023">
        <w:rPr>
          <w:rFonts w:ascii="Times New Roman" w:hAnsi="Times New Roman" w:cs="Times New Roman"/>
          <w:color w:val="000000" w:themeColor="text1"/>
          <w:sz w:val="24"/>
          <w:szCs w:val="24"/>
        </w:rPr>
        <w:t xml:space="preserve"> minor revised language</w:t>
      </w:r>
      <w:r w:rsidR="00442DCD">
        <w:rPr>
          <w:rFonts w:ascii="Times New Roman" w:hAnsi="Times New Roman" w:cs="Times New Roman"/>
          <w:color w:val="000000" w:themeColor="text1"/>
          <w:sz w:val="24"/>
          <w:szCs w:val="24"/>
        </w:rPr>
        <w:t>, formatting</w:t>
      </w:r>
      <w:r w:rsidRPr="00F73023">
        <w:rPr>
          <w:rFonts w:ascii="Times New Roman" w:hAnsi="Times New Roman" w:cs="Times New Roman"/>
          <w:color w:val="000000" w:themeColor="text1"/>
          <w:sz w:val="24"/>
          <w:szCs w:val="24"/>
        </w:rPr>
        <w:t xml:space="preserve"> and rewording to </w:t>
      </w:r>
      <w:r w:rsidR="009B17C3">
        <w:rPr>
          <w:rFonts w:ascii="Times New Roman" w:hAnsi="Times New Roman" w:cs="Times New Roman"/>
          <w:color w:val="000000" w:themeColor="text1"/>
          <w:sz w:val="24"/>
          <w:szCs w:val="24"/>
        </w:rPr>
        <w:t xml:space="preserve">align with </w:t>
      </w:r>
      <w:r w:rsidR="00C86048">
        <w:rPr>
          <w:rFonts w:ascii="Times New Roman" w:hAnsi="Times New Roman" w:cs="Times New Roman"/>
          <w:color w:val="000000" w:themeColor="text1"/>
          <w:sz w:val="24"/>
          <w:szCs w:val="24"/>
        </w:rPr>
        <w:t>inclusion criteria,</w:t>
      </w:r>
      <w:r w:rsidRPr="00F73023">
        <w:rPr>
          <w:rFonts w:ascii="Times New Roman" w:hAnsi="Times New Roman" w:cs="Times New Roman"/>
          <w:color w:val="000000" w:themeColor="text1"/>
          <w:sz w:val="24"/>
          <w:szCs w:val="24"/>
        </w:rPr>
        <w:t xml:space="preserve"> and </w:t>
      </w:r>
      <w:r w:rsidR="003E2D08">
        <w:rPr>
          <w:rFonts w:ascii="Times New Roman" w:hAnsi="Times New Roman" w:cs="Times New Roman"/>
          <w:color w:val="000000" w:themeColor="text1"/>
          <w:sz w:val="24"/>
          <w:szCs w:val="24"/>
        </w:rPr>
        <w:t>one additional question added to each form</w:t>
      </w:r>
      <w:r w:rsidRPr="00F73023">
        <w:rPr>
          <w:rFonts w:ascii="Times New Roman" w:hAnsi="Times New Roman" w:cs="Times New Roman"/>
          <w:color w:val="000000" w:themeColor="text1"/>
          <w:sz w:val="24"/>
          <w:szCs w:val="24"/>
        </w:rPr>
        <w:t xml:space="preserve">.   </w:t>
      </w:r>
    </w:p>
    <w:p w:rsidR="001D50CF" w:rsidP="001D50CF" w14:paraId="66540B9B" w14:textId="6FDB5ABE">
      <w:pPr>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Details of each collection instrument </w:t>
      </w:r>
      <w:r>
        <w:rPr>
          <w:rFonts w:ascii="Times New Roman" w:hAnsi="Times New Roman" w:cs="Times New Roman"/>
          <w:color w:val="000000" w:themeColor="text1"/>
          <w:sz w:val="24"/>
          <w:szCs w:val="24"/>
        </w:rPr>
        <w:t>are as follows:</w:t>
      </w:r>
    </w:p>
    <w:p w:rsidR="00442DCD" w14:paraId="5E41BE47" w14:textId="3838F82F">
      <w:pPr>
        <w:spacing w:after="160" w:line="259" w:lineRule="auto"/>
      </w:pPr>
      <w:r>
        <w:br w:type="page"/>
      </w:r>
    </w:p>
    <w:p w:rsidR="001E1B93" w:rsidRPr="000B5B1F" w:rsidP="00F77EE5" w14:paraId="3B1BC594" w14:textId="77777777">
      <w:pPr>
        <w:shd w:val="clear" w:color="auto" w:fill="F7CAAC"/>
        <w:spacing w:after="160" w:line="259" w:lineRule="auto"/>
        <w:ind w:left="-900"/>
        <w:rPr>
          <w:rFonts w:ascii="Times New Roman" w:hAnsi="Times New Roman" w:cs="Times New Roman"/>
          <w:b/>
          <w:bCs/>
          <w:sz w:val="24"/>
          <w:szCs w:val="24"/>
          <w:u w:val="single"/>
        </w:rPr>
      </w:pPr>
      <w:r w:rsidRPr="000B5B1F">
        <w:rPr>
          <w:rFonts w:ascii="Times New Roman" w:hAnsi="Times New Roman" w:cs="Times New Roman"/>
          <w:b/>
          <w:bCs/>
          <w:sz w:val="24"/>
          <w:szCs w:val="24"/>
          <w:u w:val="single"/>
        </w:rPr>
        <w:t>ABCs:</w:t>
      </w:r>
    </w:p>
    <w:p w:rsidR="00F77EE5" w:rsidP="00F77EE5" w14:paraId="213EB555" w14:textId="38A81DF3">
      <w:pPr>
        <w:spacing w:after="0" w:line="240" w:lineRule="auto"/>
        <w:ind w:left="-900"/>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sz w:val="24"/>
          <w:szCs w:val="24"/>
        </w:rPr>
        <w:t xml:space="preserve">This non-substantive change request includes minor proposed changes to </w:t>
      </w:r>
      <w:r w:rsidR="00E7012C">
        <w:rPr>
          <w:rFonts w:ascii="Times New Roman" w:eastAsia="Times New Roman" w:hAnsi="Times New Roman" w:cs="Times New Roman"/>
          <w:sz w:val="24"/>
          <w:szCs w:val="24"/>
        </w:rPr>
        <w:t>3</w:t>
      </w:r>
      <w:r w:rsidRPr="00442DCD">
        <w:rPr>
          <w:rFonts w:ascii="Times New Roman" w:eastAsia="Times New Roman" w:hAnsi="Times New Roman" w:cs="Times New Roman"/>
          <w:sz w:val="24"/>
          <w:szCs w:val="24"/>
        </w:rPr>
        <w:t xml:space="preserve"> approved data collection tools (form/s) detailed below: </w:t>
      </w:r>
    </w:p>
    <w:p w:rsidR="00F77EE5" w:rsidRPr="00442DCD" w:rsidP="00F77EE5" w14:paraId="7DBF4A01" w14:textId="77777777">
      <w:pPr>
        <w:spacing w:after="0" w:line="240" w:lineRule="auto"/>
        <w:ind w:left="-900"/>
        <w:textAlignment w:val="baseline"/>
        <w:rPr>
          <w:rFonts w:ascii="Segoe UI" w:eastAsia="Times New Roman" w:hAnsi="Segoe UI" w:cs="Segoe UI"/>
          <w:sz w:val="18"/>
          <w:szCs w:val="18"/>
        </w:rPr>
      </w:pPr>
    </w:p>
    <w:p w:rsidR="00F77EE5" w:rsidRPr="00442DCD" w:rsidP="00F77EE5" w14:paraId="2E86F72F" w14:textId="77777777">
      <w:pPr>
        <w:spacing w:after="0" w:line="240" w:lineRule="auto"/>
        <w:ind w:left="-900"/>
        <w:textAlignment w:val="baseline"/>
        <w:rPr>
          <w:rFonts w:ascii="Segoe UI" w:eastAsia="Times New Roman" w:hAnsi="Segoe UI" w:cs="Segoe UI"/>
          <w:sz w:val="18"/>
          <w:szCs w:val="18"/>
        </w:rPr>
      </w:pPr>
      <w:r w:rsidRPr="00442DCD">
        <w:rPr>
          <w:rFonts w:ascii="Times New Roman" w:eastAsia="Times New Roman" w:hAnsi="Times New Roman" w:cs="Times New Roman"/>
          <w:sz w:val="24"/>
          <w:szCs w:val="24"/>
          <w:u w:val="single"/>
        </w:rPr>
        <w:t>Approved Forms:</w:t>
      </w:r>
      <w:r w:rsidRPr="00442DCD">
        <w:rPr>
          <w:rFonts w:ascii="Times New Roman" w:eastAsia="Times New Roman" w:hAnsi="Times New Roman" w:cs="Times New Roman"/>
          <w:sz w:val="24"/>
          <w:szCs w:val="24"/>
        </w:rPr>
        <w:t> </w:t>
      </w:r>
    </w:p>
    <w:p w:rsidR="001637BF" w:rsidP="00F77EE5" w14:paraId="37D17430" w14:textId="79ABECB3">
      <w:pPr>
        <w:pStyle w:val="ListParagraph"/>
        <w:numPr>
          <w:ilvl w:val="0"/>
          <w:numId w:val="2"/>
        </w:numPr>
        <w:spacing w:after="0" w:line="240" w:lineRule="auto"/>
        <w:ind w:left="-54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Initial Clinical and Social Survey</w:t>
      </w:r>
    </w:p>
    <w:p w:rsidR="00E7012C" w:rsidP="00F77EE5" w14:paraId="06BC1D7E" w14:textId="6EC68007">
      <w:pPr>
        <w:pStyle w:val="ListParagraph"/>
        <w:numPr>
          <w:ilvl w:val="0"/>
          <w:numId w:val="2"/>
        </w:numPr>
        <w:spacing w:after="0" w:line="240" w:lineRule="auto"/>
        <w:ind w:left="-54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Contact Tracing Survey</w:t>
      </w:r>
    </w:p>
    <w:p w:rsidR="00E7012C" w:rsidP="00F77EE5" w14:paraId="07167ECC" w14:textId="4DAE0198">
      <w:pPr>
        <w:pStyle w:val="ListParagraph"/>
        <w:numPr>
          <w:ilvl w:val="0"/>
          <w:numId w:val="2"/>
        </w:numPr>
        <w:spacing w:after="0" w:line="240" w:lineRule="auto"/>
        <w:ind w:left="-54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Sexual Contact Interview</w:t>
      </w:r>
    </w:p>
    <w:p w:rsidR="00F77EE5" w14:paraId="01246830" w14:textId="77777777">
      <w:pPr>
        <w:spacing w:after="160" w:line="259" w:lineRule="auto"/>
      </w:pPr>
    </w:p>
    <w:tbl>
      <w:tblPr>
        <w:tblW w:w="10439" w:type="dxa"/>
        <w:tblInd w:w="-1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25"/>
        <w:gridCol w:w="7329"/>
        <w:gridCol w:w="1285"/>
      </w:tblGrid>
      <w:tr w14:paraId="35ECC842" w14:textId="77777777" w:rsidTr="00F77EE5">
        <w:tblPrEx>
          <w:tblW w:w="10439" w:type="dxa"/>
          <w:tblInd w:w="-1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30"/>
        </w:trPr>
        <w:tc>
          <w:tcPr>
            <w:tcW w:w="10439" w:type="dxa"/>
            <w:gridSpan w:val="3"/>
            <w:tcBorders>
              <w:top w:val="single" w:sz="6" w:space="0" w:color="auto"/>
              <w:left w:val="single" w:sz="6" w:space="0" w:color="auto"/>
              <w:bottom w:val="single" w:sz="6" w:space="0" w:color="auto"/>
              <w:right w:val="single" w:sz="6" w:space="0" w:color="auto"/>
            </w:tcBorders>
            <w:shd w:val="clear" w:color="auto" w:fill="B4C6E7"/>
            <w:hideMark/>
          </w:tcPr>
          <w:p w:rsidR="00F77EE5" w:rsidRPr="00F77EE5" w:rsidP="00F77EE5" w14:paraId="1A9A8BAA" w14:textId="20E82BC3">
            <w:pPr>
              <w:spacing w:after="0" w:line="240" w:lineRule="auto"/>
              <w:textAlignment w:val="baseline"/>
              <w:rPr>
                <w:rFonts w:ascii="Segoe UI" w:eastAsia="Times New Roman" w:hAnsi="Segoe UI" w:cs="Segoe UI"/>
                <w:sz w:val="18"/>
                <w:szCs w:val="18"/>
              </w:rPr>
            </w:pPr>
            <w:r w:rsidRPr="00BD1FE9">
              <w:rPr>
                <w:rFonts w:ascii="Times New Roman" w:eastAsia="Times New Roman" w:hAnsi="Times New Roman" w:cs="Times New Roman"/>
                <w:b/>
                <w:bCs/>
                <w:sz w:val="24"/>
                <w:szCs w:val="24"/>
              </w:rPr>
              <w:t xml:space="preserve">Initial </w:t>
            </w:r>
            <w:r w:rsidR="00AF678D">
              <w:rPr>
                <w:rFonts w:ascii="Times New Roman" w:eastAsia="Times New Roman" w:hAnsi="Times New Roman" w:cs="Times New Roman"/>
                <w:b/>
                <w:bCs/>
                <w:sz w:val="24"/>
                <w:szCs w:val="24"/>
              </w:rPr>
              <w:t>Clinical and Social Survey</w:t>
            </w:r>
            <w:r w:rsidRPr="00BD1FE9">
              <w:rPr>
                <w:rFonts w:ascii="Times New Roman" w:eastAsia="Times New Roman" w:hAnsi="Times New Roman" w:cs="Times New Roman"/>
                <w:b/>
                <w:bCs/>
                <w:sz w:val="24"/>
                <w:szCs w:val="24"/>
              </w:rPr>
              <w:t xml:space="preserve"> </w:t>
            </w:r>
            <w:r w:rsidRPr="00F77EE5">
              <w:rPr>
                <w:rFonts w:ascii="Times New Roman" w:eastAsia="Times New Roman" w:hAnsi="Times New Roman" w:cs="Times New Roman"/>
                <w:b/>
                <w:bCs/>
                <w:sz w:val="24"/>
                <w:szCs w:val="24"/>
              </w:rPr>
              <w:t>Form</w:t>
            </w:r>
          </w:p>
        </w:tc>
      </w:tr>
      <w:tr w14:paraId="5453B3B0" w14:textId="77777777" w:rsidTr="00CA57AA">
        <w:tblPrEx>
          <w:tblW w:w="10439" w:type="dxa"/>
          <w:tblInd w:w="-1095" w:type="dxa"/>
          <w:tblCellMar>
            <w:left w:w="0" w:type="dxa"/>
            <w:right w:w="0" w:type="dxa"/>
          </w:tblCellMar>
          <w:tblLook w:val="04A0"/>
        </w:tblPrEx>
        <w:trPr>
          <w:trHeight w:val="255"/>
        </w:trPr>
        <w:tc>
          <w:tcPr>
            <w:tcW w:w="182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57CB5B1A"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Type of Change</w:t>
            </w:r>
            <w:r w:rsidRPr="00F77EE5">
              <w:rPr>
                <w:rFonts w:ascii="Times New Roman" w:eastAsia="Times New Roman" w:hAnsi="Times New Roman" w:cs="Times New Roman"/>
              </w:rPr>
              <w:t> </w:t>
            </w:r>
          </w:p>
        </w:tc>
        <w:tc>
          <w:tcPr>
            <w:tcW w:w="7329"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2F72C718"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Itemized Changes / Justification</w:t>
            </w:r>
            <w:r w:rsidRPr="00F77EE5">
              <w:rPr>
                <w:rFonts w:ascii="Times New Roman" w:eastAsia="Times New Roman" w:hAnsi="Times New Roman" w:cs="Times New Roman"/>
              </w:rPr>
              <w:t> </w:t>
            </w:r>
          </w:p>
        </w:tc>
        <w:tc>
          <w:tcPr>
            <w:tcW w:w="128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614CA49B"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Impact to Burden</w:t>
            </w:r>
            <w:r w:rsidRPr="00F77EE5">
              <w:rPr>
                <w:rFonts w:ascii="Times New Roman" w:eastAsia="Times New Roman" w:hAnsi="Times New Roman" w:cs="Times New Roman"/>
              </w:rPr>
              <w:t> </w:t>
            </w:r>
          </w:p>
        </w:tc>
      </w:tr>
      <w:tr w14:paraId="5BA2C7C6" w14:textId="77777777" w:rsidTr="00CA57AA">
        <w:tblPrEx>
          <w:tblW w:w="10439" w:type="dxa"/>
          <w:tblInd w:w="-1095" w:type="dxa"/>
          <w:tblCellMar>
            <w:left w:w="0" w:type="dxa"/>
            <w:right w:w="0" w:type="dxa"/>
          </w:tblCellMar>
          <w:tblLook w:val="04A0"/>
        </w:tblPrEx>
        <w:trPr>
          <w:trHeight w:val="690"/>
        </w:trPr>
        <w:tc>
          <w:tcPr>
            <w:tcW w:w="182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2A213790" w14:textId="4AA2308B">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rPr>
              <w:t>Revision</w:t>
            </w:r>
          </w:p>
        </w:tc>
        <w:tc>
          <w:tcPr>
            <w:tcW w:w="7329" w:type="dxa"/>
            <w:tcBorders>
              <w:top w:val="single" w:sz="6" w:space="0" w:color="auto"/>
              <w:left w:val="single" w:sz="6" w:space="0" w:color="auto"/>
              <w:bottom w:val="single" w:sz="6" w:space="0" w:color="auto"/>
              <w:right w:val="single" w:sz="6" w:space="0" w:color="auto"/>
            </w:tcBorders>
            <w:shd w:val="clear" w:color="auto" w:fill="auto"/>
            <w:hideMark/>
          </w:tcPr>
          <w:p w:rsidR="000407F4" w:rsidP="004269EB" w14:paraId="50B8A3AC" w14:textId="4A9EE653">
            <w:pPr>
              <w:spacing w:after="0" w:line="240" w:lineRule="auto"/>
              <w:textAlignment w:val="baseline"/>
              <w:rPr>
                <w:rFonts w:ascii="Times New Roman" w:eastAsia="Times New Roman" w:hAnsi="Times New Roman" w:cs="Times New Roman"/>
              </w:rPr>
            </w:pPr>
            <w:r w:rsidRPr="00031FD6">
              <w:rPr>
                <w:rFonts w:ascii="Times New Roman" w:eastAsia="Times New Roman" w:hAnsi="Times New Roman" w:cs="Times New Roman"/>
              </w:rPr>
              <w:t>During your initial illness – when you first got sick, what were your symptoms?</w:t>
            </w:r>
            <w:r w:rsidRPr="004269EB" w:rsidR="00000000">
              <w:rPr>
                <w:rFonts w:ascii="Times New Roman" w:eastAsia="Times New Roman" w:hAnsi="Times New Roman" w:cs="Times New Roman"/>
              </w:rPr>
              <w:t xml:space="preserve"> </w:t>
            </w:r>
          </w:p>
          <w:p w:rsidR="004269EB" w:rsidP="004269EB" w14:paraId="2FB6D699" w14:textId="77777777">
            <w:pPr>
              <w:spacing w:after="0" w:line="240" w:lineRule="auto"/>
              <w:textAlignment w:val="baseline"/>
              <w:rPr>
                <w:rFonts w:ascii="Times New Roman" w:eastAsia="Times New Roman" w:hAnsi="Times New Roman" w:cs="Times New Roman"/>
              </w:rPr>
            </w:pPr>
          </w:p>
          <w:p w:rsidR="00F77EE5" w:rsidRPr="00F77EE5" w:rsidP="00F77EE5" w14:paraId="32677392" w14:textId="2D89A565">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 xml:space="preserve">Justification: </w:t>
            </w:r>
            <w:r w:rsidRPr="00AF678D" w:rsidR="00031FD6">
              <w:rPr>
                <w:rFonts w:ascii="Times New Roman" w:eastAsia="Times New Roman" w:hAnsi="Times New Roman" w:cs="Times New Roman"/>
              </w:rPr>
              <w:t>Added “when you first got sick”</w:t>
            </w:r>
            <w:r w:rsidRPr="00AF678D" w:rsidR="000B1CB7">
              <w:rPr>
                <w:rFonts w:ascii="Times New Roman" w:eastAsia="Times New Roman" w:hAnsi="Times New Roman" w:cs="Times New Roman"/>
              </w:rPr>
              <w:t xml:space="preserve"> to clarify what was meant by initial illness. Since some individuals will be </w:t>
            </w:r>
            <w:r w:rsidRPr="00AF678D" w:rsidR="00AF678D">
              <w:rPr>
                <w:rFonts w:ascii="Times New Roman" w:eastAsia="Times New Roman" w:hAnsi="Times New Roman" w:cs="Times New Roman"/>
              </w:rPr>
              <w:t>enrolled prospectively, the language was added to differentiate the illness (initial versus relapse) to correctly capture the information</w:t>
            </w:r>
            <w:r w:rsidR="0069052F">
              <w:rPr>
                <w:rFonts w:ascii="Times New Roman" w:eastAsia="Times New Roman" w:hAnsi="Times New Roman" w:cs="Times New Roman"/>
              </w:rPr>
              <w:t xml:space="preserve">. </w:t>
            </w:r>
          </w:p>
        </w:tc>
        <w:tc>
          <w:tcPr>
            <w:tcW w:w="128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45C96E8C"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No change to burden </w:t>
            </w:r>
          </w:p>
        </w:tc>
      </w:tr>
      <w:tr w14:paraId="7102DF5E" w14:textId="77777777" w:rsidTr="00CA57AA">
        <w:tblPrEx>
          <w:tblW w:w="10439" w:type="dxa"/>
          <w:tblInd w:w="-1095" w:type="dxa"/>
          <w:tblCellMar>
            <w:left w:w="0" w:type="dxa"/>
            <w:right w:w="0" w:type="dxa"/>
          </w:tblCellMar>
          <w:tblLook w:val="04A0"/>
        </w:tblPrEx>
        <w:trPr>
          <w:trHeight w:val="690"/>
        </w:trPr>
        <w:tc>
          <w:tcPr>
            <w:tcW w:w="182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0ED6EBBF" w14:textId="10648340">
            <w:pPr>
              <w:spacing w:after="0" w:line="240" w:lineRule="auto"/>
              <w:textAlignment w:val="baseline"/>
              <w:rPr>
                <w:rFonts w:ascii="Segoe UI" w:eastAsia="Times New Roman" w:hAnsi="Segoe UI" w:cs="Segoe UI"/>
                <w:sz w:val="18"/>
                <w:szCs w:val="18"/>
              </w:rPr>
            </w:pPr>
            <w:r>
              <w:rPr>
                <w:rFonts w:ascii="Segoe UI" w:eastAsia="Times New Roman" w:hAnsi="Segoe UI" w:cs="Segoe UI"/>
                <w:sz w:val="18"/>
                <w:szCs w:val="18"/>
              </w:rPr>
              <w:t>Addition</w:t>
            </w:r>
          </w:p>
        </w:tc>
        <w:tc>
          <w:tcPr>
            <w:tcW w:w="7329" w:type="dxa"/>
            <w:tcBorders>
              <w:top w:val="single" w:sz="6" w:space="0" w:color="auto"/>
              <w:left w:val="single" w:sz="6" w:space="0" w:color="auto"/>
              <w:bottom w:val="single" w:sz="6" w:space="0" w:color="auto"/>
              <w:right w:val="single" w:sz="6" w:space="0" w:color="auto"/>
            </w:tcBorders>
            <w:shd w:val="clear" w:color="auto" w:fill="auto"/>
            <w:hideMark/>
          </w:tcPr>
          <w:p w:rsidR="00CD4B5A" w:rsidP="00EE0544" w14:paraId="0E839CDE" w14:textId="46416590">
            <w:pPr>
              <w:spacing w:after="0" w:line="240" w:lineRule="auto"/>
              <w:textAlignment w:val="baseline"/>
              <w:rPr>
                <w:rFonts w:ascii="Times New Roman" w:eastAsia="Times New Roman" w:hAnsi="Times New Roman" w:cs="Times New Roman"/>
              </w:rPr>
            </w:pPr>
            <w:r w:rsidRPr="00EE0544">
              <w:rPr>
                <w:rFonts w:ascii="Times New Roman" w:eastAsia="Times New Roman" w:hAnsi="Times New Roman" w:cs="Times New Roman"/>
              </w:rPr>
              <w:t>When indoors, spent time in a place with screens or air conditioning</w:t>
            </w:r>
            <w:r>
              <w:rPr>
                <w:rFonts w:ascii="Times New Roman" w:eastAsia="Times New Roman" w:hAnsi="Times New Roman" w:cs="Times New Roman"/>
              </w:rPr>
              <w:t xml:space="preserve"> </w:t>
            </w:r>
            <w:r w:rsidRPr="00EE0544">
              <w:rPr>
                <w:rFonts w:ascii="Times New Roman" w:eastAsia="Times New Roman" w:hAnsi="Times New Roman" w:cs="Times New Roman"/>
              </w:rPr>
              <w:t> Always</w:t>
            </w:r>
            <w:r w:rsidRPr="00EE0544">
              <w:rPr>
                <w:rFonts w:ascii="Times New Roman" w:eastAsia="Times New Roman" w:hAnsi="Times New Roman" w:cs="Times New Roman"/>
              </w:rPr>
              <w:tab/>
            </w:r>
            <w:r w:rsidRPr="00EE0544">
              <w:rPr>
                <w:rFonts w:ascii="Times New Roman" w:eastAsia="Times New Roman" w:hAnsi="Times New Roman" w:cs="Times New Roman"/>
              </w:rPr>
              <w:t> Most of the time</w:t>
            </w:r>
            <w:r w:rsidRPr="00EE0544">
              <w:rPr>
                <w:rFonts w:ascii="Times New Roman" w:eastAsia="Times New Roman" w:hAnsi="Times New Roman" w:cs="Times New Roman"/>
              </w:rPr>
              <w:tab/>
            </w:r>
            <w:r w:rsidRPr="00EE0544">
              <w:rPr>
                <w:rFonts w:ascii="Times New Roman" w:eastAsia="Times New Roman" w:hAnsi="Times New Roman" w:cs="Times New Roman"/>
              </w:rPr>
              <w:t> Sometimes</w:t>
            </w:r>
            <w:r w:rsidRPr="00EE0544">
              <w:rPr>
                <w:rFonts w:ascii="Times New Roman" w:eastAsia="Times New Roman" w:hAnsi="Times New Roman" w:cs="Times New Roman"/>
              </w:rPr>
              <w:tab/>
            </w:r>
            <w:r w:rsidRPr="00EE0544">
              <w:rPr>
                <w:rFonts w:ascii="Times New Roman" w:eastAsia="Times New Roman" w:hAnsi="Times New Roman" w:cs="Times New Roman"/>
              </w:rPr>
              <w:tab/>
            </w:r>
            <w:r w:rsidRPr="00EE0544">
              <w:rPr>
                <w:rFonts w:ascii="Times New Roman" w:eastAsia="Times New Roman" w:hAnsi="Times New Roman" w:cs="Times New Roman"/>
              </w:rPr>
              <w:t> Never</w:t>
            </w:r>
            <w:r w:rsidRPr="00EE0544">
              <w:rPr>
                <w:rFonts w:ascii="Times New Roman" w:eastAsia="Times New Roman" w:hAnsi="Times New Roman" w:cs="Times New Roman"/>
              </w:rPr>
              <w:tab/>
            </w:r>
            <w:r w:rsidRPr="00EE0544">
              <w:rPr>
                <w:rFonts w:ascii="Times New Roman" w:eastAsia="Times New Roman" w:hAnsi="Times New Roman" w:cs="Times New Roman"/>
              </w:rPr>
              <w:t xml:space="preserve"> Don’t </w:t>
            </w:r>
            <w:r w:rsidRPr="00EE0544">
              <w:rPr>
                <w:rFonts w:ascii="Times New Roman" w:eastAsia="Times New Roman" w:hAnsi="Times New Roman" w:cs="Times New Roman"/>
              </w:rPr>
              <w:t>know</w:t>
            </w:r>
          </w:p>
          <w:p w:rsidR="00EE0544" w:rsidP="00EE0544" w14:paraId="5F8704B1" w14:textId="77777777">
            <w:pPr>
              <w:spacing w:after="0" w:line="240" w:lineRule="auto"/>
              <w:textAlignment w:val="baseline"/>
              <w:rPr>
                <w:rFonts w:ascii="Times New Roman" w:eastAsia="Times New Roman" w:hAnsi="Times New Roman" w:cs="Times New Roman"/>
              </w:rPr>
            </w:pPr>
          </w:p>
          <w:p w:rsidR="00F77EE5" w:rsidRPr="00F77EE5" w:rsidP="00F77EE5" w14:paraId="439FD130" w14:textId="51D1F891">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Justification:</w:t>
            </w:r>
            <w:r w:rsidRPr="00F77EE5">
              <w:rPr>
                <w:rFonts w:ascii="Times New Roman" w:eastAsia="Times New Roman" w:hAnsi="Times New Roman" w:cs="Times New Roman"/>
              </w:rPr>
              <w:t xml:space="preserve"> </w:t>
            </w:r>
            <w:r w:rsidR="00355073">
              <w:rPr>
                <w:rFonts w:ascii="Times New Roman" w:eastAsia="Times New Roman" w:hAnsi="Times New Roman" w:cs="Times New Roman"/>
              </w:rPr>
              <w:t xml:space="preserve">Added to </w:t>
            </w:r>
            <w:r w:rsidR="00355073">
              <w:rPr>
                <w:rFonts w:ascii="Times New Roman" w:eastAsia="Times New Roman" w:hAnsi="Times New Roman" w:cs="Times New Roman"/>
              </w:rPr>
              <w:t>more completely capture potential risk factors</w:t>
            </w:r>
            <w:r w:rsidR="00355073">
              <w:rPr>
                <w:rFonts w:ascii="Times New Roman" w:eastAsia="Times New Roman" w:hAnsi="Times New Roman" w:cs="Times New Roman"/>
              </w:rPr>
              <w:t xml:space="preserve"> for being infected with Oropouche</w:t>
            </w:r>
            <w:r w:rsidR="009C035D">
              <w:rPr>
                <w:rFonts w:ascii="Times New Roman" w:eastAsia="Times New Roman" w:hAnsi="Times New Roman" w:cs="Times New Roman"/>
              </w:rPr>
              <w:t xml:space="preserve">. </w:t>
            </w:r>
            <w:r w:rsidR="00AD7D5D">
              <w:rPr>
                <w:rFonts w:ascii="Times New Roman" w:eastAsia="Times New Roman" w:hAnsi="Times New Roman" w:cs="Times New Roman"/>
              </w:rPr>
              <w:t xml:space="preserve"> </w:t>
            </w:r>
            <w:r w:rsidRPr="00F77EE5">
              <w:rPr>
                <w:rFonts w:ascii="Times New Roman" w:eastAsia="Times New Roman" w:hAnsi="Times New Roman" w:cs="Times New Roman"/>
              </w:rPr>
              <w:t> </w:t>
            </w:r>
          </w:p>
        </w:tc>
        <w:tc>
          <w:tcPr>
            <w:tcW w:w="128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65290071"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No change to burden </w:t>
            </w:r>
          </w:p>
        </w:tc>
      </w:tr>
      <w:tr w14:paraId="55DE686B" w14:textId="77777777" w:rsidTr="00E7012C">
        <w:tblPrEx>
          <w:tblW w:w="10439" w:type="dxa"/>
          <w:tblInd w:w="-1095" w:type="dxa"/>
          <w:tblCellMar>
            <w:left w:w="0" w:type="dxa"/>
            <w:right w:w="0" w:type="dxa"/>
          </w:tblCellMar>
          <w:tblLook w:val="04A0"/>
        </w:tblPrEx>
        <w:trPr>
          <w:trHeight w:val="372"/>
        </w:trPr>
        <w:tc>
          <w:tcPr>
            <w:tcW w:w="10439" w:type="dxa"/>
            <w:gridSpan w:val="3"/>
            <w:tcBorders>
              <w:top w:val="single" w:sz="6" w:space="0" w:color="auto"/>
              <w:left w:val="single" w:sz="6" w:space="0" w:color="auto"/>
              <w:bottom w:val="single" w:sz="6" w:space="0" w:color="auto"/>
              <w:right w:val="single" w:sz="6" w:space="0" w:color="auto"/>
            </w:tcBorders>
            <w:shd w:val="clear" w:color="auto" w:fill="B4C6E7" w:themeFill="accent1" w:themeFillTint="66"/>
          </w:tcPr>
          <w:p w:rsidR="00894DD9" w:rsidRPr="00E7012C" w:rsidP="00F77EE5" w14:paraId="11F74352" w14:textId="090F28AA">
            <w:pPr>
              <w:spacing w:after="0" w:line="240" w:lineRule="auto"/>
              <w:textAlignment w:val="baseline"/>
              <w:rPr>
                <w:rFonts w:ascii="Times New Roman" w:eastAsia="Times New Roman" w:hAnsi="Times New Roman" w:cs="Times New Roman"/>
                <w:b/>
                <w:bCs/>
                <w:sz w:val="24"/>
                <w:szCs w:val="24"/>
              </w:rPr>
            </w:pPr>
            <w:r w:rsidRPr="00E7012C">
              <w:rPr>
                <w:rFonts w:ascii="Times New Roman" w:eastAsia="Times New Roman" w:hAnsi="Times New Roman" w:cs="Times New Roman"/>
                <w:b/>
                <w:bCs/>
                <w:sz w:val="24"/>
                <w:szCs w:val="24"/>
              </w:rPr>
              <w:t>Contact Tracing Survey</w:t>
            </w:r>
            <w:r w:rsidR="00E7012C">
              <w:rPr>
                <w:rFonts w:ascii="Times New Roman" w:eastAsia="Times New Roman" w:hAnsi="Times New Roman" w:cs="Times New Roman"/>
                <w:b/>
                <w:bCs/>
                <w:sz w:val="24"/>
                <w:szCs w:val="24"/>
              </w:rPr>
              <w:t xml:space="preserve"> Form</w:t>
            </w:r>
          </w:p>
        </w:tc>
      </w:tr>
      <w:tr w14:paraId="713204E7" w14:textId="77777777" w:rsidTr="00CA57AA">
        <w:tblPrEx>
          <w:tblW w:w="10439" w:type="dxa"/>
          <w:tblInd w:w="-1095" w:type="dxa"/>
          <w:tblCellMar>
            <w:left w:w="0" w:type="dxa"/>
            <w:right w:w="0" w:type="dxa"/>
          </w:tblCellMar>
          <w:tblLook w:val="04A0"/>
        </w:tblPrEx>
        <w:trPr>
          <w:trHeight w:val="690"/>
        </w:trPr>
        <w:tc>
          <w:tcPr>
            <w:tcW w:w="182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5058C396" w14:textId="33D1D1CC">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rPr>
              <w:t>Revision</w:t>
            </w:r>
          </w:p>
        </w:tc>
        <w:tc>
          <w:tcPr>
            <w:tcW w:w="7329" w:type="dxa"/>
            <w:tcBorders>
              <w:top w:val="single" w:sz="6" w:space="0" w:color="auto"/>
              <w:left w:val="single" w:sz="6" w:space="0" w:color="auto"/>
              <w:bottom w:val="single" w:sz="6" w:space="0" w:color="auto"/>
              <w:right w:val="single" w:sz="6" w:space="0" w:color="auto"/>
            </w:tcBorders>
            <w:shd w:val="clear" w:color="auto" w:fill="auto"/>
            <w:hideMark/>
          </w:tcPr>
          <w:p w:rsidR="00F77EE5" w:rsidP="008551AB" w14:paraId="195BCCDB" w14:textId="26DE4B59">
            <w:pPr>
              <w:spacing w:after="0" w:line="240" w:lineRule="auto"/>
              <w:textAlignment w:val="baseline"/>
              <w:rPr>
                <w:rFonts w:ascii="Times New Roman" w:eastAsia="Times New Roman" w:hAnsi="Times New Roman" w:cs="Times New Roman"/>
              </w:rPr>
            </w:pPr>
            <w:r w:rsidRPr="008551AB">
              <w:rPr>
                <w:rFonts w:ascii="Times New Roman" w:eastAsia="Times New Roman" w:hAnsi="Times New Roman" w:cs="Times New Roman"/>
              </w:rPr>
              <w:t xml:space="preserve">Period of interest: date of illness onset travel through 6 weeks days after symptom onset, or date of interview, whichever is </w:t>
            </w:r>
            <w:r w:rsidRPr="008551AB">
              <w:rPr>
                <w:rFonts w:ascii="Times New Roman" w:eastAsia="Times New Roman" w:hAnsi="Times New Roman" w:cs="Times New Roman"/>
              </w:rPr>
              <w:t>earliest</w:t>
            </w:r>
          </w:p>
          <w:p w:rsidR="008B5453" w:rsidP="008551AB" w14:paraId="20C5494C" w14:textId="77777777">
            <w:pPr>
              <w:spacing w:after="0" w:line="240" w:lineRule="auto"/>
              <w:textAlignment w:val="baseline"/>
              <w:rPr>
                <w:rFonts w:ascii="Times New Roman" w:eastAsia="Times New Roman" w:hAnsi="Times New Roman" w:cs="Times New Roman"/>
              </w:rPr>
            </w:pPr>
          </w:p>
          <w:p w:rsidR="008B5453" w:rsidRPr="00F77EE5" w:rsidP="008B5453" w14:paraId="6B88F775" w14:textId="77777777">
            <w:pPr>
              <w:spacing w:after="0" w:line="240" w:lineRule="auto"/>
              <w:textAlignment w:val="baseline"/>
              <w:rPr>
                <w:rFonts w:ascii="Segoe UI" w:eastAsia="Times New Roman" w:hAnsi="Segoe UI" w:cs="Segoe UI"/>
                <w:sz w:val="18"/>
                <w:szCs w:val="18"/>
              </w:rPr>
            </w:pPr>
          </w:p>
          <w:p w:rsidR="008B5453" w:rsidP="008B5453" w14:paraId="63D13271" w14:textId="7396AB45">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b/>
                <w:bCs/>
              </w:rPr>
              <w:t xml:space="preserve">Justification: </w:t>
            </w:r>
            <w:r w:rsidR="00C337DF">
              <w:rPr>
                <w:rFonts w:ascii="Times New Roman" w:eastAsia="Times New Roman" w:hAnsi="Times New Roman" w:cs="Times New Roman"/>
              </w:rPr>
              <w:t>Updated period of interest to align with inclusion criteria</w:t>
            </w:r>
            <w:r w:rsidR="00AC11FD">
              <w:rPr>
                <w:rFonts w:ascii="Times New Roman" w:eastAsia="Times New Roman" w:hAnsi="Times New Roman" w:cs="Times New Roman"/>
              </w:rPr>
              <w:t xml:space="preserve">; now date of illness onset rather than the date of return from travel. </w:t>
            </w:r>
            <w:r w:rsidR="00B44AD9">
              <w:rPr>
                <w:rFonts w:ascii="Times New Roman" w:eastAsia="Times New Roman" w:hAnsi="Times New Roman" w:cs="Times New Roman"/>
              </w:rPr>
              <w:t xml:space="preserve">More clearly noted the timeframe for the interviewer by taking blank fields </w:t>
            </w:r>
            <w:r w:rsidR="002826E6">
              <w:rPr>
                <w:rFonts w:ascii="Times New Roman" w:eastAsia="Times New Roman" w:hAnsi="Times New Roman" w:cs="Times New Roman"/>
              </w:rPr>
              <w:t>and reformatting into a table.</w:t>
            </w:r>
            <w:r w:rsidRPr="00F77EE5">
              <w:rPr>
                <w:rFonts w:ascii="Times New Roman" w:eastAsia="Times New Roman" w:hAnsi="Times New Roman" w:cs="Times New Roman"/>
              </w:rPr>
              <w:t> </w:t>
            </w:r>
          </w:p>
          <w:tbl>
            <w:tblPr>
              <w:tblStyle w:val="TableGrid"/>
              <w:tblpPr w:leftFromText="180" w:rightFromText="180" w:vertAnchor="page" w:horzAnchor="margin" w:tblpY="871"/>
              <w:tblOverlap w:val="never"/>
              <w:tblW w:w="730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tblPr>
            <w:tblGrid>
              <w:gridCol w:w="2434"/>
              <w:gridCol w:w="2435"/>
              <w:gridCol w:w="2435"/>
            </w:tblGrid>
            <w:tr w14:paraId="5ECD9CBF" w14:textId="77777777" w:rsidTr="008B5453">
              <w:tblPrEx>
                <w:tblW w:w="730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tblPrEx>
              <w:trPr>
                <w:trHeight w:val="942"/>
              </w:trPr>
              <w:tc>
                <w:tcPr>
                  <w:tcW w:w="2434" w:type="dxa"/>
                </w:tcPr>
                <w:p w:rsidR="008B5453" w:rsidRPr="00E7012C" w:rsidP="008B5453" w14:paraId="5FA9946E" w14:textId="77777777">
                  <w:pPr>
                    <w:jc w:val="center"/>
                    <w:rPr>
                      <w:rFonts w:ascii="Times New Roman" w:hAnsi="Times New Roman" w:cs="Times New Roman"/>
                      <w:b/>
                      <w:bCs/>
                    </w:rPr>
                  </w:pPr>
                </w:p>
                <w:p w:rsidR="008B5453" w:rsidRPr="00E7012C" w:rsidP="008B5453" w14:paraId="07B03899" w14:textId="77777777">
                  <w:pPr>
                    <w:jc w:val="center"/>
                    <w:rPr>
                      <w:rFonts w:ascii="Times New Roman" w:hAnsi="Times New Roman" w:cs="Times New Roman"/>
                      <w:b/>
                      <w:bCs/>
                    </w:rPr>
                  </w:pPr>
                </w:p>
                <w:p w:rsidR="008B5453" w:rsidRPr="00E7012C" w:rsidP="008B5453" w14:paraId="0E7809FF" w14:textId="77777777">
                  <w:pPr>
                    <w:jc w:val="center"/>
                    <w:rPr>
                      <w:rFonts w:ascii="Times New Roman" w:hAnsi="Times New Roman" w:cs="Times New Roman"/>
                      <w:b/>
                      <w:bCs/>
                    </w:rPr>
                  </w:pPr>
                  <w:r w:rsidRPr="00E7012C">
                    <w:rPr>
                      <w:rFonts w:ascii="Times New Roman" w:hAnsi="Times New Roman" w:cs="Times New Roman"/>
                      <w:b/>
                      <w:bCs/>
                    </w:rPr>
                    <w:t>Date of symptom onset:</w:t>
                  </w:r>
                </w:p>
              </w:tc>
              <w:tc>
                <w:tcPr>
                  <w:tcW w:w="2435" w:type="dxa"/>
                  <w:vMerge w:val="restart"/>
                </w:tcPr>
                <w:p w:rsidR="008B5453" w:rsidRPr="00E7012C" w:rsidP="008B5453" w14:paraId="2E2428E5" w14:textId="77777777">
                  <w:pPr>
                    <w:jc w:val="center"/>
                    <w:rPr>
                      <w:rFonts w:ascii="Times New Roman" w:hAnsi="Times New Roman" w:cs="Times New Roman"/>
                    </w:rPr>
                  </w:pPr>
                </w:p>
                <w:p w:rsidR="008B5453" w:rsidRPr="00E7012C" w:rsidP="008B5453" w14:paraId="3C41A7F1" w14:textId="77777777">
                  <w:pPr>
                    <w:jc w:val="center"/>
                    <w:rPr>
                      <w:rFonts w:ascii="Times New Roman" w:hAnsi="Times New Roman" w:cs="Times New Roman"/>
                    </w:rPr>
                  </w:pPr>
                </w:p>
                <w:p w:rsidR="008B5453" w:rsidRPr="00E7012C" w:rsidP="008B5453" w14:paraId="3DD49EB8" w14:textId="77777777">
                  <w:pPr>
                    <w:jc w:val="center"/>
                    <w:rPr>
                      <w:rFonts w:ascii="Times New Roman" w:hAnsi="Times New Roman" w:cs="Times New Roman"/>
                    </w:rPr>
                  </w:pPr>
                  <w:r w:rsidRPr="00E7012C">
                    <w:rPr>
                      <w:rFonts w:ascii="Times New Roman" w:hAnsi="Times New Roman" w:cs="Times New Roman"/>
                    </w:rPr>
                    <w:br/>
                  </w:r>
                  <w:r w:rsidRPr="00E7012C">
                    <w:rPr>
                      <w:rFonts w:ascii="Times New Roman" w:hAnsi="Times New Roman" w:cs="Times New Roman"/>
                    </w:rPr>
                    <w:br/>
                    <w:t>through</w:t>
                  </w:r>
                </w:p>
              </w:tc>
              <w:tc>
                <w:tcPr>
                  <w:tcW w:w="2435" w:type="dxa"/>
                </w:tcPr>
                <w:p w:rsidR="008B5453" w:rsidRPr="00E7012C" w:rsidP="008B5453" w14:paraId="20D9CE57" w14:textId="77777777">
                  <w:pPr>
                    <w:jc w:val="center"/>
                    <w:rPr>
                      <w:rFonts w:ascii="Times New Roman" w:hAnsi="Times New Roman" w:cs="Times New Roman"/>
                      <w:b/>
                      <w:bCs/>
                    </w:rPr>
                  </w:pPr>
                  <w:r w:rsidRPr="00E7012C">
                    <w:rPr>
                      <w:rFonts w:ascii="Times New Roman" w:hAnsi="Times New Roman" w:cs="Times New Roman"/>
                      <w:b/>
                      <w:bCs/>
                    </w:rPr>
                    <w:t>Six weeks after symptom onset or date of interview (whichever is earliest):</w:t>
                  </w:r>
                </w:p>
              </w:tc>
            </w:tr>
            <w:tr w14:paraId="78835C71" w14:textId="77777777" w:rsidTr="008B5453">
              <w:tblPrEx>
                <w:tblW w:w="7304" w:type="dxa"/>
                <w:tblLook w:val="04A0"/>
              </w:tblPrEx>
              <w:trPr>
                <w:trHeight w:val="523"/>
              </w:trPr>
              <w:tc>
                <w:tcPr>
                  <w:tcW w:w="2434" w:type="dxa"/>
                </w:tcPr>
                <w:p w:rsidR="008B5453" w:rsidRPr="00E7012C" w:rsidP="008B5453" w14:paraId="11032D9F" w14:textId="77777777">
                  <w:pPr>
                    <w:jc w:val="center"/>
                    <w:rPr>
                      <w:rFonts w:ascii="Times New Roman" w:hAnsi="Times New Roman" w:cs="Times New Roman"/>
                    </w:rPr>
                  </w:pPr>
                  <w:r w:rsidRPr="00E7012C">
                    <w:rPr>
                      <w:rFonts w:ascii="Times New Roman" w:hAnsi="Times New Roman" w:cs="Times New Roman"/>
                    </w:rPr>
                    <w:br/>
                  </w:r>
                  <w:r w:rsidRPr="00E7012C">
                    <w:rPr>
                      <w:rFonts w:ascii="Times New Roman" w:eastAsia="Calibri" w:hAnsi="Times New Roman" w:cs="Times New Roman"/>
                      <w:color w:val="000000" w:themeColor="text1"/>
                    </w:rPr>
                    <w:t>(MM/DD/YY) ___/___/___</w:t>
                  </w:r>
                </w:p>
              </w:tc>
              <w:tc>
                <w:tcPr>
                  <w:tcW w:w="2435" w:type="dxa"/>
                  <w:vMerge/>
                </w:tcPr>
                <w:p w:rsidR="008B5453" w:rsidRPr="00E7012C" w:rsidP="008B5453" w14:paraId="41F9E542" w14:textId="77777777">
                  <w:pPr>
                    <w:rPr>
                      <w:rFonts w:ascii="Times New Roman" w:hAnsi="Times New Roman" w:cs="Times New Roman"/>
                    </w:rPr>
                  </w:pPr>
                </w:p>
              </w:tc>
              <w:tc>
                <w:tcPr>
                  <w:tcW w:w="2435" w:type="dxa"/>
                </w:tcPr>
                <w:p w:rsidR="008B5453" w:rsidRPr="00E7012C" w:rsidP="008B5453" w14:paraId="2ADCED2B" w14:textId="77777777">
                  <w:pPr>
                    <w:jc w:val="center"/>
                    <w:rPr>
                      <w:rFonts w:ascii="Times New Roman" w:hAnsi="Times New Roman" w:cs="Times New Roman"/>
                    </w:rPr>
                  </w:pPr>
                  <w:r w:rsidRPr="00E7012C">
                    <w:rPr>
                      <w:rFonts w:ascii="Times New Roman" w:eastAsia="Calibri" w:hAnsi="Times New Roman" w:cs="Times New Roman"/>
                      <w:color w:val="000000" w:themeColor="text1"/>
                    </w:rPr>
                    <w:br/>
                    <w:t>(MM/DD/YY) ___/___/___</w:t>
                  </w:r>
                </w:p>
              </w:tc>
            </w:tr>
          </w:tbl>
          <w:p w:rsidR="00F77EE5" w:rsidRPr="00F77EE5" w:rsidP="00F003E6" w14:paraId="209715D7" w14:textId="36192B9B">
            <w:pPr>
              <w:spacing w:after="0" w:line="240" w:lineRule="auto"/>
              <w:textAlignment w:val="baseline"/>
              <w:rPr>
                <w:rFonts w:ascii="Segoe UI" w:eastAsia="Times New Roman" w:hAnsi="Segoe UI" w:cs="Segoe UI"/>
                <w:sz w:val="18"/>
                <w:szCs w:val="18"/>
              </w:rPr>
            </w:pPr>
          </w:p>
        </w:tc>
        <w:tc>
          <w:tcPr>
            <w:tcW w:w="128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5F2D8AC8"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No change to burden </w:t>
            </w:r>
          </w:p>
        </w:tc>
      </w:tr>
      <w:tr w14:paraId="5501D9F4" w14:textId="77777777" w:rsidTr="00CA57AA">
        <w:tblPrEx>
          <w:tblW w:w="10439" w:type="dxa"/>
          <w:tblInd w:w="-1095" w:type="dxa"/>
          <w:tblCellMar>
            <w:left w:w="0" w:type="dxa"/>
            <w:right w:w="0" w:type="dxa"/>
          </w:tblCellMar>
          <w:tblLook w:val="04A0"/>
        </w:tblPrEx>
        <w:trPr>
          <w:trHeight w:val="540"/>
        </w:trPr>
        <w:tc>
          <w:tcPr>
            <w:tcW w:w="182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26F3017D" w14:textId="26E8C0E6">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rPr>
              <w:t>Revision</w:t>
            </w:r>
            <w:r w:rsidRPr="00F77EE5">
              <w:rPr>
                <w:rFonts w:ascii="Times New Roman" w:eastAsia="Times New Roman" w:hAnsi="Times New Roman" w:cs="Times New Roman"/>
              </w:rPr>
              <w:t> </w:t>
            </w:r>
          </w:p>
        </w:tc>
        <w:tc>
          <w:tcPr>
            <w:tcW w:w="7329" w:type="dxa"/>
            <w:tcBorders>
              <w:top w:val="single" w:sz="6" w:space="0" w:color="auto"/>
              <w:left w:val="single" w:sz="6" w:space="0" w:color="auto"/>
              <w:bottom w:val="single" w:sz="6" w:space="0" w:color="auto"/>
              <w:right w:val="single" w:sz="6" w:space="0" w:color="auto"/>
            </w:tcBorders>
            <w:shd w:val="clear" w:color="auto" w:fill="auto"/>
            <w:hideMark/>
          </w:tcPr>
          <w:p w:rsidR="002E6F0D" w:rsidP="00F77EE5" w14:paraId="30F74762" w14:textId="67975904">
            <w:pPr>
              <w:spacing w:after="0" w:line="240" w:lineRule="auto"/>
              <w:textAlignment w:val="baseline"/>
              <w:rPr>
                <w:rFonts w:ascii="Times New Roman" w:eastAsia="Times New Roman" w:hAnsi="Times New Roman" w:cs="Times New Roman"/>
              </w:rPr>
            </w:pPr>
            <w:r w:rsidRPr="00DC18E8">
              <w:rPr>
                <w:rFonts w:ascii="Times New Roman" w:eastAsia="Times New Roman" w:hAnsi="Times New Roman" w:cs="Times New Roman"/>
              </w:rPr>
              <w:t xml:space="preserve">Did you have sexual or intimate contact with anyone between the time you became ill [give date] through [end of period of interest]? </w:t>
            </w:r>
          </w:p>
          <w:p w:rsidR="00DC18E8" w:rsidRPr="00F77EE5" w:rsidP="00F77EE5" w14:paraId="3E9F72B8" w14:textId="77777777">
            <w:pPr>
              <w:spacing w:after="0" w:line="240" w:lineRule="auto"/>
              <w:textAlignment w:val="baseline"/>
              <w:rPr>
                <w:rFonts w:ascii="Segoe UI" w:eastAsia="Times New Roman" w:hAnsi="Segoe UI" w:cs="Segoe UI"/>
                <w:sz w:val="18"/>
                <w:szCs w:val="18"/>
              </w:rPr>
            </w:pPr>
          </w:p>
          <w:p w:rsidR="00F77EE5" w:rsidRPr="00F77EE5" w:rsidP="00085D4E" w14:paraId="5BB751FE" w14:textId="3ECCD091">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b/>
                <w:bCs/>
              </w:rPr>
              <w:t>Justification:</w:t>
            </w:r>
            <w:r w:rsidRPr="00F77EE5">
              <w:rPr>
                <w:rFonts w:ascii="Times New Roman" w:eastAsia="Times New Roman" w:hAnsi="Times New Roman" w:cs="Times New Roman"/>
              </w:rPr>
              <w:t xml:space="preserve"> </w:t>
            </w:r>
            <w:r w:rsidR="00DC18E8">
              <w:rPr>
                <w:rFonts w:ascii="Times New Roman" w:eastAsia="Times New Roman" w:hAnsi="Times New Roman" w:cs="Times New Roman"/>
              </w:rPr>
              <w:t xml:space="preserve">Aligned to the period of interest by </w:t>
            </w:r>
            <w:r w:rsidR="00B8235A">
              <w:rPr>
                <w:rFonts w:ascii="Times New Roman" w:eastAsia="Times New Roman" w:hAnsi="Times New Roman" w:cs="Times New Roman"/>
              </w:rPr>
              <w:t>updating to “became ill” rather than “returned from travel”</w:t>
            </w:r>
            <w:r w:rsidR="00632305">
              <w:rPr>
                <w:rFonts w:ascii="Times New Roman" w:eastAsia="Times New Roman" w:hAnsi="Times New Roman" w:cs="Times New Roman"/>
              </w:rPr>
              <w:t>.</w:t>
            </w:r>
            <w:r w:rsidRPr="00F77EE5" w:rsidR="002E6F0D">
              <w:rPr>
                <w:rFonts w:ascii="Times New Roman" w:eastAsia="Times New Roman" w:hAnsi="Times New Roman" w:cs="Times New Roman"/>
              </w:rPr>
              <w:t> </w:t>
            </w:r>
          </w:p>
        </w:tc>
        <w:tc>
          <w:tcPr>
            <w:tcW w:w="128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22D15DA2"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No change to burden </w:t>
            </w:r>
          </w:p>
        </w:tc>
      </w:tr>
      <w:tr w14:paraId="36330B7F" w14:textId="77777777" w:rsidTr="00CA57AA">
        <w:tblPrEx>
          <w:tblW w:w="10439" w:type="dxa"/>
          <w:tblInd w:w="-1095" w:type="dxa"/>
          <w:tblCellMar>
            <w:left w:w="0" w:type="dxa"/>
            <w:right w:w="0" w:type="dxa"/>
          </w:tblCellMar>
          <w:tblLook w:val="04A0"/>
        </w:tblPrEx>
        <w:trPr>
          <w:trHeight w:val="540"/>
        </w:trPr>
        <w:tc>
          <w:tcPr>
            <w:tcW w:w="182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43135822" w14:textId="320318C2">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rPr>
              <w:t>Addition/Revision</w:t>
            </w:r>
            <w:r w:rsidRPr="00F77EE5">
              <w:rPr>
                <w:rFonts w:ascii="Times New Roman" w:eastAsia="Times New Roman" w:hAnsi="Times New Roman" w:cs="Times New Roman"/>
              </w:rPr>
              <w:t> </w:t>
            </w:r>
          </w:p>
        </w:tc>
        <w:tc>
          <w:tcPr>
            <w:tcW w:w="7329" w:type="dxa"/>
            <w:tcBorders>
              <w:top w:val="single" w:sz="6" w:space="0" w:color="auto"/>
              <w:left w:val="single" w:sz="6" w:space="0" w:color="auto"/>
              <w:bottom w:val="single" w:sz="6" w:space="0" w:color="auto"/>
              <w:right w:val="single" w:sz="6" w:space="0" w:color="auto"/>
            </w:tcBorders>
            <w:shd w:val="clear" w:color="auto" w:fill="auto"/>
            <w:hideMark/>
          </w:tcPr>
          <w:p w:rsidR="008537C9" w:rsidRPr="008537C9" w:rsidP="008537C9" w14:paraId="409D2542" w14:textId="5FFD599F">
            <w:pPr>
              <w:spacing w:after="0" w:line="240" w:lineRule="auto"/>
              <w:textAlignment w:val="baseline"/>
              <w:rPr>
                <w:rFonts w:ascii="Times New Roman" w:eastAsia="Times New Roman" w:hAnsi="Times New Roman" w:cs="Times New Roman"/>
              </w:rPr>
            </w:pPr>
            <w:r w:rsidRPr="008537C9">
              <w:rPr>
                <w:rFonts w:ascii="Times New Roman" w:eastAsia="Times New Roman" w:hAnsi="Times New Roman" w:cs="Times New Roman"/>
              </w:rPr>
              <w:t xml:space="preserve">Did this partner travel with you before your illness?    </w:t>
            </w:r>
            <w:r w:rsidRPr="008537C9">
              <w:rPr>
                <w:rFonts w:ascii="Times New Roman" w:eastAsia="Times New Roman" w:hAnsi="Times New Roman" w:cs="Times New Roman"/>
              </w:rPr>
              <w:t xml:space="preserve"> Yes            </w:t>
            </w:r>
            <w:r w:rsidRPr="008537C9">
              <w:rPr>
                <w:rFonts w:ascii="Times New Roman" w:eastAsia="Times New Roman" w:hAnsi="Times New Roman" w:cs="Times New Roman"/>
              </w:rPr>
              <w:t> No</w:t>
            </w:r>
          </w:p>
          <w:p w:rsidR="00D06BBE" w:rsidP="008537C9" w14:paraId="095FD90F" w14:textId="016E8651">
            <w:pPr>
              <w:spacing w:after="0" w:line="240" w:lineRule="auto"/>
              <w:textAlignment w:val="baseline"/>
              <w:rPr>
                <w:rFonts w:ascii="Times New Roman" w:eastAsia="Times New Roman" w:hAnsi="Times New Roman" w:cs="Times New Roman"/>
              </w:rPr>
            </w:pPr>
            <w:r w:rsidRPr="008537C9">
              <w:rPr>
                <w:rFonts w:ascii="Times New Roman" w:eastAsia="Times New Roman" w:hAnsi="Times New Roman" w:cs="Times New Roman"/>
              </w:rPr>
              <w:t xml:space="preserve">[If partner traveled] Did they also get sick within two weeks of returning? </w:t>
            </w:r>
            <w:r w:rsidRPr="008537C9">
              <w:rPr>
                <w:rFonts w:ascii="Times New Roman" w:eastAsia="Times New Roman" w:hAnsi="Times New Roman" w:cs="Times New Roman"/>
              </w:rPr>
              <w:t> Yes</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8537C9">
              <w:rPr>
                <w:rFonts w:ascii="Times New Roman" w:eastAsia="Times New Roman" w:hAnsi="Times New Roman" w:cs="Times New Roman"/>
              </w:rPr>
              <w:t xml:space="preserve"> move</w:t>
            </w:r>
            <w:r w:rsidRPr="008537C9">
              <w:rPr>
                <w:rFonts w:ascii="Times New Roman" w:eastAsia="Times New Roman" w:hAnsi="Times New Roman" w:cs="Times New Roman"/>
              </w:rPr>
              <w:t xml:space="preserve"> on to next partner            </w:t>
            </w:r>
            <w:r w:rsidRPr="008537C9">
              <w:rPr>
                <w:rFonts w:ascii="Times New Roman" w:eastAsia="Times New Roman" w:hAnsi="Times New Roman" w:cs="Times New Roman"/>
              </w:rPr>
              <w:t xml:space="preserve"> No               </w:t>
            </w:r>
            <w:r w:rsidRPr="008537C9">
              <w:rPr>
                <w:rFonts w:ascii="Times New Roman" w:eastAsia="Times New Roman" w:hAnsi="Times New Roman" w:cs="Times New Roman"/>
              </w:rPr>
              <w:t> Unknown</w:t>
            </w:r>
          </w:p>
          <w:p w:rsidR="008537C9" w:rsidRPr="007861F5" w:rsidP="008537C9" w14:paraId="533E9FA7" w14:textId="77777777">
            <w:pPr>
              <w:spacing w:after="0" w:line="240" w:lineRule="auto"/>
              <w:textAlignment w:val="baseline"/>
              <w:rPr>
                <w:rFonts w:ascii="Times New Roman" w:eastAsia="Times New Roman" w:hAnsi="Times New Roman" w:cs="Times New Roman"/>
                <w:b/>
                <w:bCs/>
              </w:rPr>
            </w:pPr>
          </w:p>
          <w:p w:rsidR="00F77EE5" w:rsidRPr="007861F5" w:rsidP="00AA5539" w14:paraId="04D20A1A" w14:textId="04EEB7AC">
            <w:pPr>
              <w:spacing w:after="0" w:line="240" w:lineRule="auto"/>
              <w:textAlignment w:val="baseline"/>
              <w:rPr>
                <w:rFonts w:ascii="Times New Roman" w:eastAsia="Times New Roman" w:hAnsi="Times New Roman" w:cs="Times New Roman"/>
              </w:rPr>
            </w:pPr>
            <w:r w:rsidRPr="007861F5">
              <w:rPr>
                <w:rFonts w:ascii="Times New Roman" w:eastAsia="Times New Roman" w:hAnsi="Times New Roman" w:cs="Times New Roman"/>
                <w:b/>
                <w:bCs/>
              </w:rPr>
              <w:t>Justification:</w:t>
            </w:r>
            <w:r w:rsidRPr="007861F5">
              <w:rPr>
                <w:rFonts w:ascii="Times New Roman" w:eastAsia="Times New Roman" w:hAnsi="Times New Roman" w:cs="Times New Roman"/>
              </w:rPr>
              <w:t xml:space="preserve"> </w:t>
            </w:r>
            <w:r w:rsidR="00934EB7">
              <w:rPr>
                <w:rFonts w:ascii="Times New Roman" w:eastAsia="Times New Roman" w:hAnsi="Times New Roman" w:cs="Times New Roman"/>
              </w:rPr>
              <w:t xml:space="preserve">Removed the skip (move on to next partner) </w:t>
            </w:r>
            <w:r w:rsidR="00B02D05">
              <w:rPr>
                <w:rFonts w:ascii="Times New Roman" w:eastAsia="Times New Roman" w:hAnsi="Times New Roman" w:cs="Times New Roman"/>
              </w:rPr>
              <w:t xml:space="preserve">from the question of whether the partner traveled and added a question to verify if the partner </w:t>
            </w:r>
            <w:r w:rsidR="00BA640B">
              <w:rPr>
                <w:rFonts w:ascii="Times New Roman" w:eastAsia="Times New Roman" w:hAnsi="Times New Roman" w:cs="Times New Roman"/>
              </w:rPr>
              <w:t xml:space="preserve">also got sick within two weeks of travel, adding the skip here, to allow inclusion of </w:t>
            </w:r>
            <w:r w:rsidR="006B280E">
              <w:rPr>
                <w:rFonts w:ascii="Times New Roman" w:eastAsia="Times New Roman" w:hAnsi="Times New Roman" w:cs="Times New Roman"/>
              </w:rPr>
              <w:t>sexual contact who traveled with the participant with Oropouche virus disease to be included if they got sick after the incubation period associated with their travel</w:t>
            </w:r>
            <w:r w:rsidR="00282F4B">
              <w:rPr>
                <w:rFonts w:ascii="Times New Roman" w:eastAsia="Times New Roman" w:hAnsi="Times New Roman" w:cs="Times New Roman"/>
              </w:rPr>
              <w:t>.</w:t>
            </w:r>
          </w:p>
        </w:tc>
        <w:tc>
          <w:tcPr>
            <w:tcW w:w="1285" w:type="dxa"/>
            <w:tcBorders>
              <w:top w:val="single" w:sz="6" w:space="0" w:color="auto"/>
              <w:left w:val="single" w:sz="6" w:space="0" w:color="auto"/>
              <w:bottom w:val="single" w:sz="6" w:space="0" w:color="auto"/>
              <w:right w:val="single" w:sz="6" w:space="0" w:color="auto"/>
            </w:tcBorders>
            <w:shd w:val="clear" w:color="auto" w:fill="auto"/>
            <w:hideMark/>
          </w:tcPr>
          <w:p w:rsidR="00F77EE5" w:rsidRPr="00F77EE5" w:rsidP="00F77EE5" w14:paraId="08DA3515" w14:textId="77777777">
            <w:pPr>
              <w:spacing w:after="0" w:line="240" w:lineRule="auto"/>
              <w:textAlignment w:val="baseline"/>
              <w:rPr>
                <w:rFonts w:ascii="Segoe UI" w:eastAsia="Times New Roman" w:hAnsi="Segoe UI" w:cs="Segoe UI"/>
                <w:sz w:val="18"/>
                <w:szCs w:val="18"/>
              </w:rPr>
            </w:pPr>
            <w:r w:rsidRPr="00F77EE5">
              <w:rPr>
                <w:rFonts w:ascii="Times New Roman" w:eastAsia="Times New Roman" w:hAnsi="Times New Roman" w:cs="Times New Roman"/>
              </w:rPr>
              <w:t>No change to burden </w:t>
            </w:r>
          </w:p>
        </w:tc>
      </w:tr>
      <w:tr w14:paraId="44BEEE9E" w14:textId="77777777" w:rsidTr="00E7012C">
        <w:tblPrEx>
          <w:tblW w:w="10439" w:type="dxa"/>
          <w:tblInd w:w="-1095" w:type="dxa"/>
          <w:tblCellMar>
            <w:left w:w="0" w:type="dxa"/>
            <w:right w:w="0" w:type="dxa"/>
          </w:tblCellMar>
          <w:tblLook w:val="04A0"/>
        </w:tblPrEx>
        <w:trPr>
          <w:trHeight w:val="282"/>
        </w:trPr>
        <w:tc>
          <w:tcPr>
            <w:tcW w:w="10439" w:type="dxa"/>
            <w:gridSpan w:val="3"/>
            <w:tcBorders>
              <w:top w:val="single" w:sz="6" w:space="0" w:color="auto"/>
              <w:left w:val="single" w:sz="6" w:space="0" w:color="auto"/>
              <w:bottom w:val="single" w:sz="6" w:space="0" w:color="auto"/>
              <w:right w:val="single" w:sz="6" w:space="0" w:color="auto"/>
            </w:tcBorders>
            <w:shd w:val="clear" w:color="auto" w:fill="B4C6E7" w:themeFill="accent1" w:themeFillTint="66"/>
          </w:tcPr>
          <w:p w:rsidR="00CA57AA" w:rsidRPr="00E7012C" w:rsidP="00F77EE5" w14:paraId="4F3F26C3" w14:textId="2349656F">
            <w:pPr>
              <w:spacing w:after="0" w:line="240" w:lineRule="auto"/>
              <w:textAlignment w:val="baseline"/>
              <w:rPr>
                <w:rFonts w:ascii="Times New Roman" w:eastAsia="Times New Roman" w:hAnsi="Times New Roman" w:cs="Times New Roman"/>
                <w:b/>
                <w:bCs/>
                <w:sz w:val="24"/>
                <w:szCs w:val="24"/>
              </w:rPr>
            </w:pPr>
            <w:r w:rsidRPr="00E7012C">
              <w:rPr>
                <w:rFonts w:ascii="Times New Roman" w:eastAsia="Times New Roman" w:hAnsi="Times New Roman" w:cs="Times New Roman"/>
                <w:b/>
                <w:bCs/>
                <w:sz w:val="24"/>
                <w:szCs w:val="24"/>
              </w:rPr>
              <w:t>Sexual Contact Interview</w:t>
            </w:r>
            <w:r w:rsidR="00E7012C">
              <w:rPr>
                <w:rFonts w:ascii="Times New Roman" w:eastAsia="Times New Roman" w:hAnsi="Times New Roman" w:cs="Times New Roman"/>
                <w:b/>
                <w:bCs/>
                <w:sz w:val="24"/>
                <w:szCs w:val="24"/>
              </w:rPr>
              <w:t xml:space="preserve"> Form</w:t>
            </w:r>
          </w:p>
        </w:tc>
      </w:tr>
      <w:tr w14:paraId="6B868A1E" w14:textId="77777777" w:rsidTr="00CA57AA">
        <w:tblPrEx>
          <w:tblW w:w="10439" w:type="dxa"/>
          <w:tblInd w:w="-1095" w:type="dxa"/>
          <w:tblCellMar>
            <w:left w:w="0" w:type="dxa"/>
            <w:right w:w="0" w:type="dxa"/>
          </w:tblCellMar>
          <w:tblLook w:val="04A0"/>
        </w:tblPrEx>
        <w:trPr>
          <w:trHeight w:val="540"/>
        </w:trPr>
        <w:tc>
          <w:tcPr>
            <w:tcW w:w="1825" w:type="dxa"/>
            <w:tcBorders>
              <w:top w:val="single" w:sz="6" w:space="0" w:color="auto"/>
              <w:left w:val="single" w:sz="6" w:space="0" w:color="auto"/>
              <w:bottom w:val="single" w:sz="6" w:space="0" w:color="auto"/>
              <w:right w:val="single" w:sz="6" w:space="0" w:color="auto"/>
            </w:tcBorders>
            <w:shd w:val="clear" w:color="auto" w:fill="auto"/>
          </w:tcPr>
          <w:p w:rsidR="00536B0D" w:rsidP="00F77EE5" w14:paraId="1E4A3092" w14:textId="6CBBF623">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Revision</w:t>
            </w:r>
          </w:p>
        </w:tc>
        <w:tc>
          <w:tcPr>
            <w:tcW w:w="7329" w:type="dxa"/>
            <w:tcBorders>
              <w:top w:val="single" w:sz="6" w:space="0" w:color="auto"/>
              <w:left w:val="single" w:sz="6" w:space="0" w:color="auto"/>
              <w:bottom w:val="single" w:sz="6" w:space="0" w:color="auto"/>
              <w:right w:val="single" w:sz="6" w:space="0" w:color="auto"/>
            </w:tcBorders>
            <w:shd w:val="clear" w:color="auto" w:fill="auto"/>
          </w:tcPr>
          <w:p w:rsidR="001D4AE8" w:rsidRPr="0068071E" w:rsidP="001D4AE8" w14:paraId="7E397561" w14:textId="77777777">
            <w:pPr>
              <w:spacing w:after="0" w:line="240" w:lineRule="auto"/>
              <w:rPr>
                <w:rFonts w:ascii="Times New Roman" w:hAnsi="Times New Roman" w:cs="Times New Roman"/>
                <w:i/>
                <w:iCs/>
              </w:rPr>
            </w:pPr>
            <w:r w:rsidRPr="0068071E">
              <w:rPr>
                <w:rFonts w:ascii="Times New Roman" w:hAnsi="Times New Roman" w:cs="Times New Roman"/>
                <w:i/>
                <w:iCs/>
              </w:rPr>
              <w:t xml:space="preserve">Before interview: visit </w:t>
            </w:r>
            <w:hyperlink r:id="rId7" w:history="1">
              <w:r w:rsidRPr="0068071E">
                <w:rPr>
                  <w:rStyle w:val="Hyperlink"/>
                  <w:rFonts w:ascii="Times New Roman" w:hAnsi="Times New Roman" w:cs="Times New Roman"/>
                  <w:i/>
                  <w:iCs/>
                </w:rPr>
                <w:t>this website</w:t>
              </w:r>
            </w:hyperlink>
            <w:r w:rsidRPr="0068071E">
              <w:rPr>
                <w:rFonts w:ascii="Times New Roman" w:hAnsi="Times New Roman" w:cs="Times New Roman"/>
                <w:i/>
                <w:iCs/>
              </w:rPr>
              <w:t xml:space="preserve"> to see which countries are listed as having </w:t>
            </w:r>
            <w:r w:rsidRPr="0068071E">
              <w:rPr>
                <w:rFonts w:ascii="Times New Roman" w:hAnsi="Times New Roman" w:cs="Times New Roman"/>
                <w:b/>
                <w:bCs/>
                <w:i/>
                <w:iCs/>
              </w:rPr>
              <w:t>recent human disease cases</w:t>
            </w:r>
            <w:r w:rsidRPr="0068071E">
              <w:rPr>
                <w:rFonts w:ascii="Times New Roman" w:hAnsi="Times New Roman" w:cs="Times New Roman"/>
                <w:i/>
                <w:iCs/>
              </w:rPr>
              <w:t xml:space="preserve"> (as of 11/27/24: Bolivia, Brazil, Colombia, Cuba, Dominican Republic, Guyana, Panama, and Peru)</w:t>
            </w:r>
          </w:p>
          <w:p w:rsidR="00A4105E" w:rsidP="00F77EE5" w14:paraId="083419AE" w14:textId="77777777">
            <w:pPr>
              <w:spacing w:after="0" w:line="240" w:lineRule="auto"/>
              <w:textAlignment w:val="baseline"/>
              <w:rPr>
                <w:rFonts w:ascii="Times New Roman" w:eastAsia="Times New Roman" w:hAnsi="Times New Roman" w:cs="Times New Roman"/>
              </w:rPr>
            </w:pPr>
          </w:p>
          <w:p w:rsidR="00A4105E" w:rsidRPr="00536B0D" w:rsidP="00F77EE5" w14:paraId="1F361959" w14:textId="6AA71F9A">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b/>
                <w:bCs/>
              </w:rPr>
              <w:t>Justification:</w:t>
            </w:r>
            <w:r w:rsidRPr="00F77EE5">
              <w:rPr>
                <w:rFonts w:ascii="Times New Roman" w:eastAsia="Times New Roman" w:hAnsi="Times New Roman" w:cs="Times New Roman"/>
              </w:rPr>
              <w:t xml:space="preserve"> </w:t>
            </w:r>
            <w:r w:rsidR="00110EEE">
              <w:rPr>
                <w:rFonts w:ascii="Times New Roman" w:eastAsia="Times New Roman" w:hAnsi="Times New Roman" w:cs="Times New Roman"/>
              </w:rPr>
              <w:t>Based on updated epidemiology, r</w:t>
            </w:r>
            <w:r>
              <w:rPr>
                <w:rFonts w:ascii="Times New Roman" w:eastAsia="Times New Roman" w:hAnsi="Times New Roman" w:cs="Times New Roman"/>
              </w:rPr>
              <w:t xml:space="preserve">evised </w:t>
            </w:r>
            <w:r w:rsidR="001D4AE8">
              <w:rPr>
                <w:rFonts w:ascii="Times New Roman" w:eastAsia="Times New Roman" w:hAnsi="Times New Roman" w:cs="Times New Roman"/>
              </w:rPr>
              <w:t xml:space="preserve">list of countries with recent human disease cases to include Panama and updated the </w:t>
            </w:r>
            <w:r w:rsidR="00110EEE">
              <w:rPr>
                <w:rFonts w:ascii="Times New Roman" w:eastAsia="Times New Roman" w:hAnsi="Times New Roman" w:cs="Times New Roman"/>
              </w:rPr>
              <w:t>corresponding date</w:t>
            </w:r>
            <w:r>
              <w:rPr>
                <w:rFonts w:ascii="Times New Roman" w:eastAsia="Times New Roman" w:hAnsi="Times New Roman" w:cs="Times New Roman"/>
              </w:rPr>
              <w:t xml:space="preserve">. </w:t>
            </w:r>
          </w:p>
        </w:tc>
        <w:tc>
          <w:tcPr>
            <w:tcW w:w="1285" w:type="dxa"/>
            <w:tcBorders>
              <w:top w:val="single" w:sz="6" w:space="0" w:color="auto"/>
              <w:left w:val="single" w:sz="6" w:space="0" w:color="auto"/>
              <w:bottom w:val="single" w:sz="6" w:space="0" w:color="auto"/>
              <w:right w:val="single" w:sz="6" w:space="0" w:color="auto"/>
            </w:tcBorders>
            <w:shd w:val="clear" w:color="auto" w:fill="auto"/>
          </w:tcPr>
          <w:p w:rsidR="00536B0D" w:rsidRPr="00F77EE5" w:rsidP="00F77EE5" w14:paraId="797729AB" w14:textId="5BDB5778">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r w14:paraId="150DC529" w14:textId="77777777" w:rsidTr="00CA57AA">
        <w:tblPrEx>
          <w:tblW w:w="10439" w:type="dxa"/>
          <w:tblInd w:w="-1095" w:type="dxa"/>
          <w:tblCellMar>
            <w:left w:w="0" w:type="dxa"/>
            <w:right w:w="0" w:type="dxa"/>
          </w:tblCellMar>
          <w:tblLook w:val="04A0"/>
        </w:tblPrEx>
        <w:trPr>
          <w:trHeight w:val="540"/>
        </w:trPr>
        <w:tc>
          <w:tcPr>
            <w:tcW w:w="1825" w:type="dxa"/>
            <w:tcBorders>
              <w:top w:val="single" w:sz="6" w:space="0" w:color="auto"/>
              <w:left w:val="single" w:sz="6" w:space="0" w:color="auto"/>
              <w:bottom w:val="single" w:sz="6" w:space="0" w:color="auto"/>
              <w:right w:val="single" w:sz="6" w:space="0" w:color="auto"/>
            </w:tcBorders>
            <w:shd w:val="clear" w:color="auto" w:fill="auto"/>
          </w:tcPr>
          <w:p w:rsidR="00A4105E" w:rsidP="00F77EE5" w14:paraId="374A6B4F" w14:textId="3E08F1CF">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Revision</w:t>
            </w:r>
          </w:p>
        </w:tc>
        <w:tc>
          <w:tcPr>
            <w:tcW w:w="7329" w:type="dxa"/>
            <w:tcBorders>
              <w:top w:val="single" w:sz="6" w:space="0" w:color="auto"/>
              <w:left w:val="single" w:sz="6" w:space="0" w:color="auto"/>
              <w:bottom w:val="single" w:sz="6" w:space="0" w:color="auto"/>
              <w:right w:val="single" w:sz="6" w:space="0" w:color="auto"/>
            </w:tcBorders>
            <w:shd w:val="clear" w:color="auto" w:fill="auto"/>
          </w:tcPr>
          <w:tbl>
            <w:tblPr>
              <w:tblStyle w:val="TableGrid"/>
              <w:tblW w:w="6521" w:type="dxa"/>
              <w:tblInd w:w="607"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tblPr>
            <w:tblGrid>
              <w:gridCol w:w="2173"/>
              <w:gridCol w:w="2174"/>
              <w:gridCol w:w="2174"/>
            </w:tblGrid>
            <w:tr w14:paraId="17DF4CDC" w14:textId="77777777" w:rsidTr="00A5113A">
              <w:tblPrEx>
                <w:tblW w:w="6521" w:type="dxa"/>
                <w:tblInd w:w="607"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tblPrEx>
              <w:trPr>
                <w:trHeight w:val="1675"/>
              </w:trPr>
              <w:tc>
                <w:tcPr>
                  <w:tcW w:w="2173" w:type="dxa"/>
                </w:tcPr>
                <w:p w:rsidR="00A5113A" w:rsidRPr="0068071E" w:rsidP="00A5113A" w14:paraId="0DB78661" w14:textId="77777777">
                  <w:pPr>
                    <w:jc w:val="center"/>
                    <w:rPr>
                      <w:rFonts w:ascii="Times New Roman" w:hAnsi="Times New Roman" w:cs="Times New Roman"/>
                      <w:b/>
                      <w:bCs/>
                    </w:rPr>
                  </w:pPr>
                </w:p>
                <w:p w:rsidR="00A5113A" w:rsidRPr="0068071E" w:rsidP="00A5113A" w14:paraId="3A3234B7" w14:textId="64EA1234">
                  <w:pPr>
                    <w:jc w:val="center"/>
                    <w:rPr>
                      <w:rFonts w:ascii="Times New Roman" w:hAnsi="Times New Roman" w:cs="Times New Roman"/>
                      <w:b/>
                      <w:bCs/>
                    </w:rPr>
                  </w:pPr>
                  <w:r w:rsidRPr="0068071E">
                    <w:rPr>
                      <w:rFonts w:ascii="Times New Roman" w:hAnsi="Times New Roman" w:cs="Times New Roman"/>
                      <w:b/>
                      <w:bCs/>
                    </w:rPr>
                    <w:t>Date of first sexual encounter with index case:</w:t>
                  </w:r>
                </w:p>
              </w:tc>
              <w:tc>
                <w:tcPr>
                  <w:tcW w:w="2174" w:type="dxa"/>
                  <w:vMerge w:val="restart"/>
                </w:tcPr>
                <w:p w:rsidR="00A5113A" w:rsidRPr="0068071E" w:rsidP="00A5113A" w14:paraId="331D2CF1" w14:textId="77777777">
                  <w:pPr>
                    <w:jc w:val="center"/>
                    <w:rPr>
                      <w:rFonts w:ascii="Times New Roman" w:hAnsi="Times New Roman" w:cs="Times New Roman"/>
                    </w:rPr>
                  </w:pPr>
                </w:p>
                <w:p w:rsidR="00A5113A" w:rsidRPr="0068071E" w:rsidP="00A5113A" w14:paraId="0151F8F0" w14:textId="77777777">
                  <w:pPr>
                    <w:jc w:val="center"/>
                    <w:rPr>
                      <w:rFonts w:ascii="Times New Roman" w:hAnsi="Times New Roman" w:cs="Times New Roman"/>
                    </w:rPr>
                  </w:pPr>
                </w:p>
                <w:p w:rsidR="00A5113A" w:rsidRPr="0068071E" w:rsidP="00A5113A" w14:paraId="40C7CB6E" w14:textId="77777777">
                  <w:pPr>
                    <w:jc w:val="center"/>
                    <w:rPr>
                      <w:rFonts w:ascii="Times New Roman" w:hAnsi="Times New Roman" w:cs="Times New Roman"/>
                    </w:rPr>
                  </w:pPr>
                  <w:r w:rsidRPr="0068071E">
                    <w:rPr>
                      <w:rFonts w:ascii="Times New Roman" w:hAnsi="Times New Roman" w:cs="Times New Roman"/>
                    </w:rPr>
                    <w:br/>
                  </w:r>
                  <w:r w:rsidRPr="0068071E">
                    <w:rPr>
                      <w:rFonts w:ascii="Times New Roman" w:hAnsi="Times New Roman" w:cs="Times New Roman"/>
                    </w:rPr>
                    <w:br/>
                    <w:t>through</w:t>
                  </w:r>
                </w:p>
              </w:tc>
              <w:tc>
                <w:tcPr>
                  <w:tcW w:w="2174" w:type="dxa"/>
                </w:tcPr>
                <w:p w:rsidR="00A5113A" w:rsidRPr="0068071E" w:rsidP="00A5113A" w14:paraId="4BD4164D" w14:textId="77777777">
                  <w:pPr>
                    <w:jc w:val="center"/>
                    <w:rPr>
                      <w:rFonts w:ascii="Times New Roman" w:hAnsi="Times New Roman" w:cs="Times New Roman"/>
                      <w:b/>
                      <w:bCs/>
                    </w:rPr>
                  </w:pPr>
                </w:p>
                <w:p w:rsidR="00A5113A" w:rsidRPr="0068071E" w:rsidP="00A5113A" w14:paraId="22685706" w14:textId="02C92EE2">
                  <w:pPr>
                    <w:jc w:val="center"/>
                    <w:rPr>
                      <w:rFonts w:ascii="Times New Roman" w:hAnsi="Times New Roman" w:cs="Times New Roman"/>
                      <w:b/>
                      <w:bCs/>
                    </w:rPr>
                  </w:pPr>
                  <w:r w:rsidRPr="0068071E">
                    <w:rPr>
                      <w:rFonts w:ascii="Times New Roman" w:hAnsi="Times New Roman" w:cs="Times New Roman"/>
                      <w:b/>
                      <w:bCs/>
                    </w:rPr>
                    <w:t>2 weeks after last sexual encounter during the period of interest:</w:t>
                  </w:r>
                </w:p>
              </w:tc>
            </w:tr>
            <w:tr w14:paraId="71ADA009" w14:textId="77777777" w:rsidTr="00A5113A">
              <w:tblPrEx>
                <w:tblW w:w="6521" w:type="dxa"/>
                <w:tblInd w:w="607" w:type="dxa"/>
                <w:tblLook w:val="04A0"/>
              </w:tblPrEx>
              <w:trPr>
                <w:trHeight w:val="973"/>
              </w:trPr>
              <w:tc>
                <w:tcPr>
                  <w:tcW w:w="2173" w:type="dxa"/>
                </w:tcPr>
                <w:p w:rsidR="00A5113A" w:rsidRPr="0068071E" w:rsidP="00A5113A" w14:paraId="6C9458EE" w14:textId="2F6E0878">
                  <w:pPr>
                    <w:jc w:val="center"/>
                    <w:rPr>
                      <w:rFonts w:ascii="Times New Roman" w:hAnsi="Times New Roman" w:cs="Times New Roman"/>
                    </w:rPr>
                  </w:pPr>
                  <w:r w:rsidRPr="0068071E">
                    <w:rPr>
                      <w:rFonts w:ascii="Times New Roman" w:hAnsi="Times New Roman" w:cs="Times New Roman"/>
                    </w:rPr>
                    <w:br/>
                  </w:r>
                  <w:r w:rsidRPr="0068071E">
                    <w:rPr>
                      <w:rFonts w:ascii="Times New Roman" w:eastAsia="Calibri" w:hAnsi="Times New Roman" w:cs="Times New Roman"/>
                      <w:color w:val="000000" w:themeColor="text1"/>
                    </w:rPr>
                    <w:t>(MM/DD/YY) ___/___/___</w:t>
                  </w:r>
                </w:p>
              </w:tc>
              <w:tc>
                <w:tcPr>
                  <w:tcW w:w="2174" w:type="dxa"/>
                  <w:vMerge/>
                </w:tcPr>
                <w:p w:rsidR="00A5113A" w:rsidRPr="0068071E" w:rsidP="00A5113A" w14:paraId="12248778" w14:textId="77777777">
                  <w:pPr>
                    <w:rPr>
                      <w:rFonts w:ascii="Times New Roman" w:hAnsi="Times New Roman" w:cs="Times New Roman"/>
                    </w:rPr>
                  </w:pPr>
                </w:p>
              </w:tc>
              <w:tc>
                <w:tcPr>
                  <w:tcW w:w="2174" w:type="dxa"/>
                </w:tcPr>
                <w:p w:rsidR="00A5113A" w:rsidRPr="0068071E" w:rsidP="00A5113A" w14:paraId="1E6DB461" w14:textId="24677130">
                  <w:pPr>
                    <w:jc w:val="center"/>
                    <w:rPr>
                      <w:rFonts w:ascii="Times New Roman" w:hAnsi="Times New Roman" w:cs="Times New Roman"/>
                    </w:rPr>
                  </w:pPr>
                  <w:r w:rsidRPr="0068071E">
                    <w:rPr>
                      <w:rFonts w:ascii="Times New Roman" w:eastAsia="Calibri" w:hAnsi="Times New Roman" w:cs="Times New Roman"/>
                      <w:color w:val="000000" w:themeColor="text1"/>
                    </w:rPr>
                    <w:br/>
                    <w:t>(MM/DD/YY) ___/___/___</w:t>
                  </w:r>
                </w:p>
              </w:tc>
            </w:tr>
          </w:tbl>
          <w:p w:rsidR="00500305" w:rsidP="00F77EE5" w14:paraId="1241F4CD" w14:textId="77777777">
            <w:pPr>
              <w:spacing w:after="0" w:line="240" w:lineRule="auto"/>
              <w:textAlignment w:val="baseline"/>
              <w:rPr>
                <w:rFonts w:ascii="Times New Roman" w:eastAsia="Times New Roman" w:hAnsi="Times New Roman" w:cs="Times New Roman"/>
              </w:rPr>
            </w:pPr>
          </w:p>
          <w:p w:rsidR="00500305" w:rsidRPr="00A4105E" w:rsidP="00F77EE5" w14:paraId="3D03880C" w14:textId="3D47EE3E">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b/>
                <w:bCs/>
              </w:rPr>
              <w:t>Justification:</w:t>
            </w:r>
            <w:r w:rsidRPr="00F77EE5">
              <w:rPr>
                <w:rFonts w:ascii="Times New Roman" w:eastAsia="Times New Roman" w:hAnsi="Times New Roman" w:cs="Times New Roman"/>
              </w:rPr>
              <w:t xml:space="preserve"> </w:t>
            </w:r>
            <w:r w:rsidR="00A5113A">
              <w:rPr>
                <w:rFonts w:ascii="Times New Roman" w:eastAsia="Times New Roman" w:hAnsi="Times New Roman" w:cs="Times New Roman"/>
              </w:rPr>
              <w:t>More clearly noted the timeframe for the interviewer by taking blank fields and reformatting into a table.</w:t>
            </w:r>
            <w:r w:rsidRPr="00F77EE5" w:rsidR="00A5113A">
              <w:rPr>
                <w:rFonts w:ascii="Times New Roman" w:eastAsia="Times New Roman" w:hAnsi="Times New Roman" w:cs="Times New Roman"/>
              </w:rPr>
              <w:t> </w:t>
            </w:r>
          </w:p>
        </w:tc>
        <w:tc>
          <w:tcPr>
            <w:tcW w:w="1285" w:type="dxa"/>
            <w:tcBorders>
              <w:top w:val="single" w:sz="6" w:space="0" w:color="auto"/>
              <w:left w:val="single" w:sz="6" w:space="0" w:color="auto"/>
              <w:bottom w:val="single" w:sz="6" w:space="0" w:color="auto"/>
              <w:right w:val="single" w:sz="6" w:space="0" w:color="auto"/>
            </w:tcBorders>
            <w:shd w:val="clear" w:color="auto" w:fill="auto"/>
          </w:tcPr>
          <w:p w:rsidR="00A4105E" w:rsidRPr="00F77EE5" w:rsidP="00F77EE5" w14:paraId="4B86FFBD" w14:textId="0AFFC9C1">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r w14:paraId="5EE9AF71" w14:textId="77777777" w:rsidTr="00CA57AA">
        <w:tblPrEx>
          <w:tblW w:w="10439" w:type="dxa"/>
          <w:tblInd w:w="-1095" w:type="dxa"/>
          <w:tblCellMar>
            <w:left w:w="0" w:type="dxa"/>
            <w:right w:w="0" w:type="dxa"/>
          </w:tblCellMar>
          <w:tblLook w:val="04A0"/>
        </w:tblPrEx>
        <w:trPr>
          <w:trHeight w:val="540"/>
        </w:trPr>
        <w:tc>
          <w:tcPr>
            <w:tcW w:w="1825" w:type="dxa"/>
            <w:tcBorders>
              <w:top w:val="single" w:sz="6" w:space="0" w:color="auto"/>
              <w:left w:val="single" w:sz="6" w:space="0" w:color="auto"/>
              <w:bottom w:val="single" w:sz="6" w:space="0" w:color="auto"/>
              <w:right w:val="single" w:sz="6" w:space="0" w:color="auto"/>
            </w:tcBorders>
            <w:shd w:val="clear" w:color="auto" w:fill="auto"/>
          </w:tcPr>
          <w:p w:rsidR="0068071E" w:rsidP="0068071E" w14:paraId="5E8570FF" w14:textId="4EFFD0D9">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Addition/Revision</w:t>
            </w:r>
          </w:p>
        </w:tc>
        <w:tc>
          <w:tcPr>
            <w:tcW w:w="7329" w:type="dxa"/>
            <w:tcBorders>
              <w:top w:val="single" w:sz="6" w:space="0" w:color="auto"/>
              <w:left w:val="single" w:sz="6" w:space="0" w:color="auto"/>
              <w:bottom w:val="single" w:sz="6" w:space="0" w:color="auto"/>
              <w:right w:val="single" w:sz="6" w:space="0" w:color="auto"/>
            </w:tcBorders>
            <w:shd w:val="clear" w:color="auto" w:fill="auto"/>
          </w:tcPr>
          <w:p w:rsidR="0068071E" w:rsidP="0068071E" w14:paraId="091BB7E7" w14:textId="59C143AB">
            <w:pPr>
              <w:spacing w:after="0" w:line="240" w:lineRule="auto"/>
              <w:textAlignment w:val="baseline"/>
              <w:rPr>
                <w:rFonts w:ascii="Times New Roman" w:eastAsia="Times New Roman" w:hAnsi="Times New Roman" w:cs="Times New Roman"/>
              </w:rPr>
            </w:pPr>
            <w:r w:rsidRPr="000A4CB9">
              <w:rPr>
                <w:rFonts w:ascii="Times New Roman" w:eastAsia="Times New Roman" w:hAnsi="Times New Roman" w:cs="Times New Roman"/>
              </w:rPr>
              <w:t xml:space="preserve">Did you travel to [LIST COUNTRIES WITH RECENT OROPOUCHE VIRUS DISEASE CASES] since January 1, 2023? </w:t>
            </w:r>
            <w:r w:rsidRPr="000A4CB9">
              <w:rPr>
                <w:rFonts w:ascii="Times New Roman" w:eastAsia="Times New Roman" w:hAnsi="Times New Roman" w:cs="Times New Roman"/>
              </w:rPr>
              <w:t xml:space="preserve"> Yes            </w:t>
            </w:r>
            <w:r w:rsidRPr="000A4CB9">
              <w:rPr>
                <w:rFonts w:ascii="Times New Roman" w:eastAsia="Times New Roman" w:hAnsi="Times New Roman" w:cs="Times New Roman"/>
              </w:rPr>
              <w:t> No</w:t>
            </w:r>
          </w:p>
          <w:p w:rsidR="0068071E" w:rsidP="0068071E" w14:paraId="561C1396" w14:textId="77777777">
            <w:pPr>
              <w:spacing w:after="0" w:line="240" w:lineRule="auto"/>
              <w:textAlignment w:val="baseline"/>
              <w:rPr>
                <w:rFonts w:ascii="Times New Roman" w:eastAsia="Times New Roman" w:hAnsi="Times New Roman" w:cs="Times New Roman"/>
              </w:rPr>
            </w:pPr>
          </w:p>
          <w:p w:rsidR="0068071E" w:rsidP="0068071E" w14:paraId="23EB1ACE" w14:textId="2C81C2D2">
            <w:pPr>
              <w:spacing w:after="0" w:line="240" w:lineRule="auto"/>
              <w:textAlignment w:val="baseline"/>
              <w:rPr>
                <w:rFonts w:ascii="Times New Roman" w:eastAsia="Times New Roman" w:hAnsi="Times New Roman" w:cs="Times New Roman"/>
              </w:rPr>
            </w:pPr>
            <w:r w:rsidRPr="003765A0">
              <w:rPr>
                <w:rFonts w:ascii="Times New Roman" w:eastAsia="Times New Roman" w:hAnsi="Times New Roman" w:cs="Times New Roman"/>
              </w:rPr>
              <w:t>If yes, obtained dates of travel from (MM/DD/YY) ____/_____/_____ to _____/_____/_____ and location ________________________; if traveled to more than one location with recent Oropouche, record additional travel dates and location:______________________________________________</w:t>
            </w:r>
          </w:p>
          <w:p w:rsidR="0068071E" w:rsidP="0068071E" w14:paraId="1E34194C" w14:textId="77777777">
            <w:pPr>
              <w:spacing w:after="0" w:line="240" w:lineRule="auto"/>
              <w:textAlignment w:val="baseline"/>
              <w:rPr>
                <w:rFonts w:ascii="Times New Roman" w:eastAsia="Times New Roman" w:hAnsi="Times New Roman" w:cs="Times New Roman"/>
              </w:rPr>
            </w:pPr>
          </w:p>
          <w:p w:rsidR="0068071E" w:rsidRPr="00500305" w:rsidP="0068071E" w14:paraId="404CDCB9" w14:textId="0B2FA67C">
            <w:pPr>
              <w:spacing w:after="0" w:line="240" w:lineRule="auto"/>
              <w:textAlignment w:val="baseline"/>
              <w:rPr>
                <w:rFonts w:ascii="Times New Roman" w:eastAsia="Times New Roman" w:hAnsi="Times New Roman" w:cs="Times New Roman"/>
              </w:rPr>
            </w:pPr>
            <w:r w:rsidRPr="003F2A04">
              <w:rPr>
                <w:rFonts w:ascii="Times New Roman" w:eastAsia="Times New Roman" w:hAnsi="Times New Roman" w:cs="Times New Roman"/>
                <w:b/>
                <w:bCs/>
              </w:rPr>
              <w:t>Justification</w:t>
            </w:r>
            <w:r>
              <w:rPr>
                <w:rFonts w:ascii="Times New Roman" w:eastAsia="Times New Roman" w:hAnsi="Times New Roman" w:cs="Times New Roman"/>
              </w:rPr>
              <w:t>: Removed the skip pattern (end interview) from the first question and added a question to capture the dates and locations of travel to allow sexual contact who traveled but might have been subsequently exposed through sex to Oropouche virus and develop disease more than 2 weeks after travel.</w:t>
            </w:r>
          </w:p>
        </w:tc>
        <w:tc>
          <w:tcPr>
            <w:tcW w:w="1285" w:type="dxa"/>
            <w:tcBorders>
              <w:top w:val="single" w:sz="6" w:space="0" w:color="auto"/>
              <w:left w:val="single" w:sz="6" w:space="0" w:color="auto"/>
              <w:bottom w:val="single" w:sz="6" w:space="0" w:color="auto"/>
              <w:right w:val="single" w:sz="6" w:space="0" w:color="auto"/>
            </w:tcBorders>
            <w:shd w:val="clear" w:color="auto" w:fill="auto"/>
          </w:tcPr>
          <w:p w:rsidR="0068071E" w:rsidRPr="00F77EE5" w:rsidP="0068071E" w14:paraId="5FBC893C" w14:textId="726EC23F">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r w14:paraId="48A5EE77" w14:textId="77777777" w:rsidTr="00CA57AA">
        <w:tblPrEx>
          <w:tblW w:w="10439" w:type="dxa"/>
          <w:tblInd w:w="-1095" w:type="dxa"/>
          <w:tblCellMar>
            <w:left w:w="0" w:type="dxa"/>
            <w:right w:w="0" w:type="dxa"/>
          </w:tblCellMar>
          <w:tblLook w:val="04A0"/>
        </w:tblPrEx>
        <w:trPr>
          <w:trHeight w:val="540"/>
        </w:trPr>
        <w:tc>
          <w:tcPr>
            <w:tcW w:w="1825" w:type="dxa"/>
            <w:tcBorders>
              <w:top w:val="single" w:sz="6" w:space="0" w:color="auto"/>
              <w:left w:val="single" w:sz="6" w:space="0" w:color="auto"/>
              <w:bottom w:val="single" w:sz="6" w:space="0" w:color="auto"/>
              <w:right w:val="single" w:sz="6" w:space="0" w:color="auto"/>
            </w:tcBorders>
            <w:shd w:val="clear" w:color="auto" w:fill="auto"/>
          </w:tcPr>
          <w:p w:rsidR="0068071E" w:rsidP="0068071E" w14:paraId="45FC6A6D" w14:textId="65CD452C">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Revision</w:t>
            </w:r>
          </w:p>
        </w:tc>
        <w:tc>
          <w:tcPr>
            <w:tcW w:w="7329" w:type="dxa"/>
            <w:tcBorders>
              <w:top w:val="single" w:sz="6" w:space="0" w:color="auto"/>
              <w:left w:val="single" w:sz="6" w:space="0" w:color="auto"/>
              <w:bottom w:val="single" w:sz="6" w:space="0" w:color="auto"/>
              <w:right w:val="single" w:sz="6" w:space="0" w:color="auto"/>
            </w:tcBorders>
            <w:shd w:val="clear" w:color="auto" w:fill="auto"/>
          </w:tcPr>
          <w:p w:rsidR="0068071E" w:rsidP="0068071E" w14:paraId="55AA11DF" w14:textId="77777777">
            <w:pPr>
              <w:spacing w:after="0" w:line="240" w:lineRule="auto"/>
              <w:textAlignment w:val="baseline"/>
              <w:rPr>
                <w:rFonts w:ascii="Times New Roman" w:eastAsia="Times New Roman" w:hAnsi="Times New Roman" w:cs="Times New Roman"/>
              </w:rPr>
            </w:pPr>
            <w:r w:rsidRPr="00DA5EAD">
              <w:rPr>
                <w:rFonts w:ascii="Times New Roman" w:eastAsia="Times New Roman" w:hAnsi="Times New Roman" w:cs="Times New Roman"/>
              </w:rPr>
              <w:t xml:space="preserve"> Yes, date of first symptoms (MM/DD/YY) ___/___/___ </w:t>
            </w:r>
            <w:r w:rsidRPr="00DA5EAD">
              <w:rPr>
                <w:rFonts w:ascii="Times New Roman" w:eastAsia="Times New Roman" w:hAnsi="Times New Roman" w:cs="Times New Roman"/>
              </w:rPr>
              <w:tab/>
            </w:r>
            <w:r w:rsidRPr="00DA5EAD">
              <w:rPr>
                <w:rFonts w:ascii="Times New Roman" w:eastAsia="Times New Roman" w:hAnsi="Times New Roman" w:cs="Times New Roman"/>
              </w:rPr>
              <w:tab/>
            </w:r>
            <w:r w:rsidRPr="00DA5EAD">
              <w:rPr>
                <w:rFonts w:ascii="Times New Roman" w:eastAsia="Times New Roman" w:hAnsi="Times New Roman" w:cs="Times New Roman"/>
              </w:rPr>
              <w:t> No</w:t>
            </w:r>
          </w:p>
          <w:p w:rsidR="0068071E" w:rsidP="0068071E" w14:paraId="5D3EDACB" w14:textId="77777777">
            <w:pPr>
              <w:spacing w:after="0" w:line="240" w:lineRule="auto"/>
              <w:textAlignment w:val="baseline"/>
              <w:rPr>
                <w:rFonts w:ascii="Times New Roman" w:eastAsia="Times New Roman" w:hAnsi="Times New Roman" w:cs="Times New Roman"/>
              </w:rPr>
            </w:pPr>
          </w:p>
          <w:p w:rsidR="0068071E" w:rsidRPr="00500305" w:rsidP="0068071E" w14:paraId="7F8BB268" w14:textId="6DEFB4A8">
            <w:pPr>
              <w:spacing w:after="0" w:line="240" w:lineRule="auto"/>
              <w:textAlignment w:val="baseline"/>
              <w:rPr>
                <w:rFonts w:ascii="Times New Roman" w:eastAsia="Times New Roman" w:hAnsi="Times New Roman" w:cs="Times New Roman"/>
              </w:rPr>
            </w:pPr>
            <w:r w:rsidRPr="0068071E">
              <w:rPr>
                <w:rFonts w:ascii="Times New Roman" w:eastAsia="Times New Roman" w:hAnsi="Times New Roman" w:cs="Times New Roman"/>
                <w:b/>
                <w:bCs/>
              </w:rPr>
              <w:t>Justification</w:t>
            </w:r>
            <w:r>
              <w:rPr>
                <w:rFonts w:ascii="Times New Roman" w:eastAsia="Times New Roman" w:hAnsi="Times New Roman" w:cs="Times New Roman"/>
              </w:rPr>
              <w:t>: Added “date of first symptoms” to allow the interviewer to verify the timing of the symptoms relative to travel.</w:t>
            </w:r>
          </w:p>
        </w:tc>
        <w:tc>
          <w:tcPr>
            <w:tcW w:w="1285" w:type="dxa"/>
            <w:tcBorders>
              <w:top w:val="single" w:sz="6" w:space="0" w:color="auto"/>
              <w:left w:val="single" w:sz="6" w:space="0" w:color="auto"/>
              <w:bottom w:val="single" w:sz="6" w:space="0" w:color="auto"/>
              <w:right w:val="single" w:sz="6" w:space="0" w:color="auto"/>
            </w:tcBorders>
            <w:shd w:val="clear" w:color="auto" w:fill="auto"/>
          </w:tcPr>
          <w:p w:rsidR="0068071E" w:rsidRPr="00F77EE5" w:rsidP="0068071E" w14:paraId="2D4845AE" w14:textId="4D8FA485">
            <w:pPr>
              <w:spacing w:after="0" w:line="240" w:lineRule="auto"/>
              <w:textAlignment w:val="baseline"/>
              <w:rPr>
                <w:rFonts w:ascii="Times New Roman" w:eastAsia="Times New Roman" w:hAnsi="Times New Roman" w:cs="Times New Roman"/>
              </w:rPr>
            </w:pPr>
            <w:r w:rsidRPr="00F77EE5">
              <w:rPr>
                <w:rFonts w:ascii="Times New Roman" w:eastAsia="Times New Roman" w:hAnsi="Times New Roman" w:cs="Times New Roman"/>
              </w:rPr>
              <w:t>No change to burden </w:t>
            </w:r>
          </w:p>
        </w:tc>
      </w:tr>
    </w:tbl>
    <w:p w:rsidR="00442DCD" w14:paraId="2EA129FB" w14:textId="5C47B752">
      <w:pPr>
        <w:spacing w:after="160" w:line="259"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6028A"/>
    <w:multiLevelType w:val="hybridMultilevel"/>
    <w:tmpl w:val="6638F940"/>
    <w:lvl w:ilvl="0">
      <w:start w:val="1"/>
      <w:numFmt w:val="decimal"/>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
    <w:nsid w:val="01182B55"/>
    <w:multiLevelType w:val="multilevel"/>
    <w:tmpl w:val="09B0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D17C51"/>
    <w:multiLevelType w:val="multilevel"/>
    <w:tmpl w:val="E1F2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955D11"/>
    <w:multiLevelType w:val="multilevel"/>
    <w:tmpl w:val="189E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663289B"/>
    <w:multiLevelType w:val="multilevel"/>
    <w:tmpl w:val="1C76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9582540"/>
    <w:multiLevelType w:val="multilevel"/>
    <w:tmpl w:val="A58A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AAE70F5"/>
    <w:multiLevelType w:val="multilevel"/>
    <w:tmpl w:val="6D9439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0B9A3BA9"/>
    <w:multiLevelType w:val="multilevel"/>
    <w:tmpl w:val="FD24FE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0EB90C36"/>
    <w:multiLevelType w:val="multilevel"/>
    <w:tmpl w:val="3902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FDA5CC9"/>
    <w:multiLevelType w:val="multilevel"/>
    <w:tmpl w:val="A05C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FF553BC"/>
    <w:multiLevelType w:val="multilevel"/>
    <w:tmpl w:val="52A6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0083761"/>
    <w:multiLevelType w:val="multilevel"/>
    <w:tmpl w:val="9858EF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102C2A83"/>
    <w:multiLevelType w:val="multilevel"/>
    <w:tmpl w:val="5AE4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03C0A2A"/>
    <w:multiLevelType w:val="multilevel"/>
    <w:tmpl w:val="4672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0483C0B"/>
    <w:multiLevelType w:val="multilevel"/>
    <w:tmpl w:val="3F6A2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0E83526"/>
    <w:multiLevelType w:val="multilevel"/>
    <w:tmpl w:val="8150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12915B3"/>
    <w:multiLevelType w:val="multilevel"/>
    <w:tmpl w:val="5F8C14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114D66D1"/>
    <w:multiLevelType w:val="multilevel"/>
    <w:tmpl w:val="33DC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15E7363"/>
    <w:multiLevelType w:val="multilevel"/>
    <w:tmpl w:val="D95A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117A334A"/>
    <w:multiLevelType w:val="multilevel"/>
    <w:tmpl w:val="A7946D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134A3203"/>
    <w:multiLevelType w:val="multilevel"/>
    <w:tmpl w:val="9E62C3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138D488F"/>
    <w:multiLevelType w:val="multilevel"/>
    <w:tmpl w:val="BDCE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13C80F22"/>
    <w:multiLevelType w:val="multilevel"/>
    <w:tmpl w:val="55E21F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142B6BC4"/>
    <w:multiLevelType w:val="multilevel"/>
    <w:tmpl w:val="F9A838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146E6DB2"/>
    <w:multiLevelType w:val="multilevel"/>
    <w:tmpl w:val="188A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14F703CF"/>
    <w:multiLevelType w:val="hybridMultilevel"/>
    <w:tmpl w:val="A5D4239A"/>
    <w:lvl w:ilvl="0">
      <w:start w:val="1"/>
      <w:numFmt w:val="decimal"/>
      <w:pStyle w:val="Heading1"/>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1549586D"/>
    <w:multiLevelType w:val="multilevel"/>
    <w:tmpl w:val="11042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15603F9D"/>
    <w:multiLevelType w:val="multilevel"/>
    <w:tmpl w:val="681A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157F60F0"/>
    <w:multiLevelType w:val="multilevel"/>
    <w:tmpl w:val="2D3E2D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nsid w:val="17716CC7"/>
    <w:multiLevelType w:val="multilevel"/>
    <w:tmpl w:val="BF8C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1947654C"/>
    <w:multiLevelType w:val="multilevel"/>
    <w:tmpl w:val="A762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196A36D9"/>
    <w:multiLevelType w:val="multilevel"/>
    <w:tmpl w:val="CC02D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197A0690"/>
    <w:multiLevelType w:val="multilevel"/>
    <w:tmpl w:val="C05E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1AAD2637"/>
    <w:multiLevelType w:val="multilevel"/>
    <w:tmpl w:val="859C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1B0B2179"/>
    <w:multiLevelType w:val="multilevel"/>
    <w:tmpl w:val="8A7AE8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nsid w:val="1BDF6367"/>
    <w:multiLevelType w:val="multilevel"/>
    <w:tmpl w:val="3FAC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1C436937"/>
    <w:multiLevelType w:val="multilevel"/>
    <w:tmpl w:val="7E9A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1CD26D0E"/>
    <w:multiLevelType w:val="multilevel"/>
    <w:tmpl w:val="DFA0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1FB0630C"/>
    <w:multiLevelType w:val="multilevel"/>
    <w:tmpl w:val="006A4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204237A7"/>
    <w:multiLevelType w:val="multilevel"/>
    <w:tmpl w:val="A70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205B0C77"/>
    <w:multiLevelType w:val="multilevel"/>
    <w:tmpl w:val="DB14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2132303F"/>
    <w:multiLevelType w:val="multilevel"/>
    <w:tmpl w:val="2E8E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214F7AC0"/>
    <w:multiLevelType w:val="multilevel"/>
    <w:tmpl w:val="ECDC4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23094971"/>
    <w:multiLevelType w:val="multilevel"/>
    <w:tmpl w:val="8AE6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248B2596"/>
    <w:multiLevelType w:val="multilevel"/>
    <w:tmpl w:val="2FA6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25403727"/>
    <w:multiLevelType w:val="multilevel"/>
    <w:tmpl w:val="FFEC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26A542F8"/>
    <w:multiLevelType w:val="multilevel"/>
    <w:tmpl w:val="CAC0BF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nsid w:val="26BC3D06"/>
    <w:multiLevelType w:val="multilevel"/>
    <w:tmpl w:val="8F4A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27423B42"/>
    <w:multiLevelType w:val="multilevel"/>
    <w:tmpl w:val="15EA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2770286E"/>
    <w:multiLevelType w:val="multilevel"/>
    <w:tmpl w:val="6380AA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nsid w:val="27800B3B"/>
    <w:multiLevelType w:val="multilevel"/>
    <w:tmpl w:val="1D4A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2898031A"/>
    <w:multiLevelType w:val="multilevel"/>
    <w:tmpl w:val="7262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28EB7BAB"/>
    <w:multiLevelType w:val="multilevel"/>
    <w:tmpl w:val="44E4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28F2745B"/>
    <w:multiLevelType w:val="multilevel"/>
    <w:tmpl w:val="414457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nsid w:val="2C3A72A2"/>
    <w:multiLevelType w:val="multilevel"/>
    <w:tmpl w:val="05A4B8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nsid w:val="2C7F4006"/>
    <w:multiLevelType w:val="multilevel"/>
    <w:tmpl w:val="E3D4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2D5F6121"/>
    <w:multiLevelType w:val="multilevel"/>
    <w:tmpl w:val="FBA0ED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nsid w:val="2E2578A8"/>
    <w:multiLevelType w:val="multilevel"/>
    <w:tmpl w:val="432C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2EA40498"/>
    <w:multiLevelType w:val="multilevel"/>
    <w:tmpl w:val="BF48C2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nsid w:val="2EF9522D"/>
    <w:multiLevelType w:val="multilevel"/>
    <w:tmpl w:val="85F0C2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nsid w:val="30BA7E4A"/>
    <w:multiLevelType w:val="multilevel"/>
    <w:tmpl w:val="66DC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337B22A6"/>
    <w:multiLevelType w:val="multilevel"/>
    <w:tmpl w:val="007C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339F2861"/>
    <w:multiLevelType w:val="multilevel"/>
    <w:tmpl w:val="8DD2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354B2A68"/>
    <w:multiLevelType w:val="multilevel"/>
    <w:tmpl w:val="0F12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356233AF"/>
    <w:multiLevelType w:val="multilevel"/>
    <w:tmpl w:val="07D4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36477FCE"/>
    <w:multiLevelType w:val="multilevel"/>
    <w:tmpl w:val="BAF8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3717309C"/>
    <w:multiLevelType w:val="multilevel"/>
    <w:tmpl w:val="3DC0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37C6611E"/>
    <w:multiLevelType w:val="multilevel"/>
    <w:tmpl w:val="2A7E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37EB7826"/>
    <w:multiLevelType w:val="multilevel"/>
    <w:tmpl w:val="309A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38235D5E"/>
    <w:multiLevelType w:val="multilevel"/>
    <w:tmpl w:val="4EB4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3850189F"/>
    <w:multiLevelType w:val="multilevel"/>
    <w:tmpl w:val="781C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nsid w:val="3A767371"/>
    <w:multiLevelType w:val="multilevel"/>
    <w:tmpl w:val="266A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nsid w:val="3B2E1C03"/>
    <w:multiLevelType w:val="multilevel"/>
    <w:tmpl w:val="C5AA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3B5D2202"/>
    <w:multiLevelType w:val="multilevel"/>
    <w:tmpl w:val="A396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3C1826B7"/>
    <w:multiLevelType w:val="multilevel"/>
    <w:tmpl w:val="E7B6E0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nsid w:val="3C6A7CA2"/>
    <w:multiLevelType w:val="multilevel"/>
    <w:tmpl w:val="3756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nsid w:val="3C6D7432"/>
    <w:multiLevelType w:val="multilevel"/>
    <w:tmpl w:val="F91E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3C8F0242"/>
    <w:multiLevelType w:val="multilevel"/>
    <w:tmpl w:val="B6C4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nsid w:val="3DB639F3"/>
    <w:multiLevelType w:val="multilevel"/>
    <w:tmpl w:val="9DD0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nsid w:val="3E725E18"/>
    <w:multiLevelType w:val="multilevel"/>
    <w:tmpl w:val="09D2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3E7543DB"/>
    <w:multiLevelType w:val="multilevel"/>
    <w:tmpl w:val="DAA6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nsid w:val="3E9F218B"/>
    <w:multiLevelType w:val="multilevel"/>
    <w:tmpl w:val="1072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nsid w:val="3F3F1B87"/>
    <w:multiLevelType w:val="multilevel"/>
    <w:tmpl w:val="6E4E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3F462AD0"/>
    <w:multiLevelType w:val="multilevel"/>
    <w:tmpl w:val="5190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nsid w:val="3F8B798A"/>
    <w:multiLevelType w:val="multilevel"/>
    <w:tmpl w:val="FB6A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nsid w:val="40193437"/>
    <w:multiLevelType w:val="multilevel"/>
    <w:tmpl w:val="C640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nsid w:val="41DA08E8"/>
    <w:multiLevelType w:val="multilevel"/>
    <w:tmpl w:val="9E58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43AE2FD7"/>
    <w:multiLevelType w:val="multilevel"/>
    <w:tmpl w:val="0D5C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nsid w:val="464A5324"/>
    <w:multiLevelType w:val="multilevel"/>
    <w:tmpl w:val="C104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nsid w:val="472E69C4"/>
    <w:multiLevelType w:val="multilevel"/>
    <w:tmpl w:val="9CE2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nsid w:val="49795D70"/>
    <w:multiLevelType w:val="multilevel"/>
    <w:tmpl w:val="AD42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nsid w:val="4EFB4A53"/>
    <w:multiLevelType w:val="multilevel"/>
    <w:tmpl w:val="3DDA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nsid w:val="50867148"/>
    <w:multiLevelType w:val="multilevel"/>
    <w:tmpl w:val="45BEF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nsid w:val="50F45583"/>
    <w:multiLevelType w:val="multilevel"/>
    <w:tmpl w:val="8F18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nsid w:val="514E5861"/>
    <w:multiLevelType w:val="multilevel"/>
    <w:tmpl w:val="97F6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nsid w:val="518C1BC3"/>
    <w:multiLevelType w:val="multilevel"/>
    <w:tmpl w:val="A0CC37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6">
    <w:nsid w:val="52CC1859"/>
    <w:multiLevelType w:val="multilevel"/>
    <w:tmpl w:val="8CF888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7">
    <w:nsid w:val="55CF23D5"/>
    <w:multiLevelType w:val="multilevel"/>
    <w:tmpl w:val="D0FE1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nsid w:val="55FF65CA"/>
    <w:multiLevelType w:val="multilevel"/>
    <w:tmpl w:val="8D92B8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9">
    <w:nsid w:val="56E30466"/>
    <w:multiLevelType w:val="multilevel"/>
    <w:tmpl w:val="F5404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nsid w:val="57094010"/>
    <w:multiLevelType w:val="multilevel"/>
    <w:tmpl w:val="ECD8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nsid w:val="57CC636C"/>
    <w:multiLevelType w:val="multilevel"/>
    <w:tmpl w:val="F658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nsid w:val="589055B4"/>
    <w:multiLevelType w:val="multilevel"/>
    <w:tmpl w:val="2DAE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nsid w:val="589D53E7"/>
    <w:multiLevelType w:val="multilevel"/>
    <w:tmpl w:val="007A84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4">
    <w:nsid w:val="5B964C82"/>
    <w:multiLevelType w:val="multilevel"/>
    <w:tmpl w:val="DBCE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nsid w:val="5B9F3D6B"/>
    <w:multiLevelType w:val="multilevel"/>
    <w:tmpl w:val="E7622F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6">
    <w:nsid w:val="5C7C46E4"/>
    <w:multiLevelType w:val="multilevel"/>
    <w:tmpl w:val="DEDC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nsid w:val="5DA003AB"/>
    <w:multiLevelType w:val="multilevel"/>
    <w:tmpl w:val="CC5EAA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8">
    <w:nsid w:val="5DB24D4A"/>
    <w:multiLevelType w:val="multilevel"/>
    <w:tmpl w:val="9CDE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nsid w:val="5E913048"/>
    <w:multiLevelType w:val="multilevel"/>
    <w:tmpl w:val="C92A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nsid w:val="5F06470A"/>
    <w:multiLevelType w:val="multilevel"/>
    <w:tmpl w:val="024A44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1">
    <w:nsid w:val="5FA870A7"/>
    <w:multiLevelType w:val="multilevel"/>
    <w:tmpl w:val="0368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nsid w:val="600D2919"/>
    <w:multiLevelType w:val="multilevel"/>
    <w:tmpl w:val="D7EE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nsid w:val="60C770E2"/>
    <w:multiLevelType w:val="multilevel"/>
    <w:tmpl w:val="DF12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nsid w:val="60E27AB6"/>
    <w:multiLevelType w:val="multilevel"/>
    <w:tmpl w:val="FC06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nsid w:val="610E1891"/>
    <w:multiLevelType w:val="multilevel"/>
    <w:tmpl w:val="347C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nsid w:val="614A16E6"/>
    <w:multiLevelType w:val="multilevel"/>
    <w:tmpl w:val="7A581D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7">
    <w:nsid w:val="61774D75"/>
    <w:multiLevelType w:val="multilevel"/>
    <w:tmpl w:val="8602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nsid w:val="61AC3FA8"/>
    <w:multiLevelType w:val="multilevel"/>
    <w:tmpl w:val="9FB6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nsid w:val="62732D71"/>
    <w:multiLevelType w:val="multilevel"/>
    <w:tmpl w:val="F98E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nsid w:val="638A796E"/>
    <w:multiLevelType w:val="multilevel"/>
    <w:tmpl w:val="66F2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nsid w:val="650B2AD7"/>
    <w:multiLevelType w:val="multilevel"/>
    <w:tmpl w:val="6F9C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nsid w:val="65E25CD7"/>
    <w:multiLevelType w:val="multilevel"/>
    <w:tmpl w:val="FE909D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3">
    <w:nsid w:val="66C856A9"/>
    <w:multiLevelType w:val="multilevel"/>
    <w:tmpl w:val="B422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nsid w:val="686B1EAD"/>
    <w:multiLevelType w:val="multilevel"/>
    <w:tmpl w:val="F2A2CF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5">
    <w:nsid w:val="689B5405"/>
    <w:multiLevelType w:val="multilevel"/>
    <w:tmpl w:val="2F96F9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6">
    <w:nsid w:val="6A06282A"/>
    <w:multiLevelType w:val="multilevel"/>
    <w:tmpl w:val="176A9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nsid w:val="6B2F438C"/>
    <w:multiLevelType w:val="multilevel"/>
    <w:tmpl w:val="1DC0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nsid w:val="6BF2725A"/>
    <w:multiLevelType w:val="multilevel"/>
    <w:tmpl w:val="7030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nsid w:val="6D227B69"/>
    <w:multiLevelType w:val="multilevel"/>
    <w:tmpl w:val="7806E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nsid w:val="6D7B59CD"/>
    <w:multiLevelType w:val="multilevel"/>
    <w:tmpl w:val="C0D2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nsid w:val="6E673926"/>
    <w:multiLevelType w:val="multilevel"/>
    <w:tmpl w:val="6F5A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nsid w:val="6F432CEA"/>
    <w:multiLevelType w:val="multilevel"/>
    <w:tmpl w:val="993C3A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3">
    <w:nsid w:val="6FA309A6"/>
    <w:multiLevelType w:val="multilevel"/>
    <w:tmpl w:val="B380DE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4">
    <w:nsid w:val="709C5F67"/>
    <w:multiLevelType w:val="multilevel"/>
    <w:tmpl w:val="87B6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nsid w:val="72A61346"/>
    <w:multiLevelType w:val="multilevel"/>
    <w:tmpl w:val="204C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nsid w:val="72A910C8"/>
    <w:multiLevelType w:val="multilevel"/>
    <w:tmpl w:val="E09C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nsid w:val="730A0ED9"/>
    <w:multiLevelType w:val="multilevel"/>
    <w:tmpl w:val="9C6EC2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8">
    <w:nsid w:val="73317B52"/>
    <w:multiLevelType w:val="multilevel"/>
    <w:tmpl w:val="807C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nsid w:val="74356E74"/>
    <w:multiLevelType w:val="multilevel"/>
    <w:tmpl w:val="3E1E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nsid w:val="747A3D31"/>
    <w:multiLevelType w:val="multilevel"/>
    <w:tmpl w:val="956E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nsid w:val="75A62BC0"/>
    <w:multiLevelType w:val="multilevel"/>
    <w:tmpl w:val="362E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nsid w:val="76B71FC9"/>
    <w:multiLevelType w:val="multilevel"/>
    <w:tmpl w:val="2264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nsid w:val="76C95000"/>
    <w:multiLevelType w:val="multilevel"/>
    <w:tmpl w:val="8A5A05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4">
    <w:nsid w:val="76EB5EF4"/>
    <w:multiLevelType w:val="multilevel"/>
    <w:tmpl w:val="21AA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nsid w:val="776B14D6"/>
    <w:multiLevelType w:val="multilevel"/>
    <w:tmpl w:val="3836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nsid w:val="782D1BCF"/>
    <w:multiLevelType w:val="multilevel"/>
    <w:tmpl w:val="EF64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nsid w:val="797C4AFE"/>
    <w:multiLevelType w:val="multilevel"/>
    <w:tmpl w:val="6B0E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nsid w:val="79A042EB"/>
    <w:multiLevelType w:val="multilevel"/>
    <w:tmpl w:val="D94487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9">
    <w:nsid w:val="7B484DA0"/>
    <w:multiLevelType w:val="multilevel"/>
    <w:tmpl w:val="65C2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nsid w:val="7C081981"/>
    <w:multiLevelType w:val="multilevel"/>
    <w:tmpl w:val="322A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nsid w:val="7C3F5E2B"/>
    <w:multiLevelType w:val="multilevel"/>
    <w:tmpl w:val="DD7A43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2">
    <w:nsid w:val="7D865C1F"/>
    <w:multiLevelType w:val="multilevel"/>
    <w:tmpl w:val="9258AE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943880858">
    <w:abstractNumId w:val="25"/>
  </w:num>
  <w:num w:numId="2" w16cid:durableId="322392423">
    <w:abstractNumId w:val="0"/>
  </w:num>
  <w:num w:numId="3" w16cid:durableId="1896239144">
    <w:abstractNumId w:val="40"/>
  </w:num>
  <w:num w:numId="4" w16cid:durableId="1018848758">
    <w:abstractNumId w:val="41"/>
  </w:num>
  <w:num w:numId="5" w16cid:durableId="1082140382">
    <w:abstractNumId w:val="149"/>
  </w:num>
  <w:num w:numId="6" w16cid:durableId="1593464390">
    <w:abstractNumId w:val="39"/>
  </w:num>
  <w:num w:numId="7" w16cid:durableId="617563563">
    <w:abstractNumId w:val="87"/>
  </w:num>
  <w:num w:numId="8" w16cid:durableId="2091656967">
    <w:abstractNumId w:val="120"/>
  </w:num>
  <w:num w:numId="9" w16cid:durableId="740327297">
    <w:abstractNumId w:val="118"/>
  </w:num>
  <w:num w:numId="10" w16cid:durableId="184636112">
    <w:abstractNumId w:val="31"/>
  </w:num>
  <w:num w:numId="11" w16cid:durableId="601836662">
    <w:abstractNumId w:val="27"/>
  </w:num>
  <w:num w:numId="12" w16cid:durableId="1795631582">
    <w:abstractNumId w:val="112"/>
  </w:num>
  <w:num w:numId="13" w16cid:durableId="640496980">
    <w:abstractNumId w:val="13"/>
  </w:num>
  <w:num w:numId="14" w16cid:durableId="886183754">
    <w:abstractNumId w:val="67"/>
  </w:num>
  <w:num w:numId="15" w16cid:durableId="416245147">
    <w:abstractNumId w:val="52"/>
  </w:num>
  <w:num w:numId="16" w16cid:durableId="1806044071">
    <w:abstractNumId w:val="127"/>
  </w:num>
  <w:num w:numId="17" w16cid:durableId="1602182765">
    <w:abstractNumId w:val="91"/>
  </w:num>
  <w:num w:numId="18" w16cid:durableId="672800861">
    <w:abstractNumId w:val="121"/>
  </w:num>
  <w:num w:numId="19" w16cid:durableId="423721813">
    <w:abstractNumId w:val="55"/>
  </w:num>
  <w:num w:numId="20" w16cid:durableId="65496001">
    <w:abstractNumId w:val="144"/>
  </w:num>
  <w:num w:numId="21" w16cid:durableId="202134713">
    <w:abstractNumId w:val="29"/>
  </w:num>
  <w:num w:numId="22" w16cid:durableId="1057898135">
    <w:abstractNumId w:val="102"/>
  </w:num>
  <w:num w:numId="23" w16cid:durableId="40057307">
    <w:abstractNumId w:val="76"/>
  </w:num>
  <w:num w:numId="24" w16cid:durableId="1972242637">
    <w:abstractNumId w:val="62"/>
  </w:num>
  <w:num w:numId="25" w16cid:durableId="1972665698">
    <w:abstractNumId w:val="119"/>
  </w:num>
  <w:num w:numId="26" w16cid:durableId="1868833667">
    <w:abstractNumId w:val="92"/>
  </w:num>
  <w:num w:numId="27" w16cid:durableId="1629121648">
    <w:abstractNumId w:val="12"/>
  </w:num>
  <w:num w:numId="28" w16cid:durableId="776408372">
    <w:abstractNumId w:val="94"/>
  </w:num>
  <w:num w:numId="29" w16cid:durableId="1174882350">
    <w:abstractNumId w:val="10"/>
  </w:num>
  <w:num w:numId="30" w16cid:durableId="172231996">
    <w:abstractNumId w:val="88"/>
  </w:num>
  <w:num w:numId="31" w16cid:durableId="1661080194">
    <w:abstractNumId w:val="64"/>
  </w:num>
  <w:num w:numId="32" w16cid:durableId="705181189">
    <w:abstractNumId w:val="34"/>
  </w:num>
  <w:num w:numId="33" w16cid:durableId="41491456">
    <w:abstractNumId w:val="74"/>
  </w:num>
  <w:num w:numId="34" w16cid:durableId="1674138318">
    <w:abstractNumId w:val="16"/>
  </w:num>
  <w:num w:numId="35" w16cid:durableId="438792193">
    <w:abstractNumId w:val="101"/>
  </w:num>
  <w:num w:numId="36" w16cid:durableId="152331316">
    <w:abstractNumId w:val="143"/>
  </w:num>
  <w:num w:numId="37" w16cid:durableId="412435683">
    <w:abstractNumId w:val="7"/>
  </w:num>
  <w:num w:numId="38" w16cid:durableId="928003561">
    <w:abstractNumId w:val="95"/>
  </w:num>
  <w:num w:numId="39" w16cid:durableId="1094713503">
    <w:abstractNumId w:val="148"/>
  </w:num>
  <w:num w:numId="40" w16cid:durableId="418911073">
    <w:abstractNumId w:val="42"/>
  </w:num>
  <w:num w:numId="41" w16cid:durableId="1907447287">
    <w:abstractNumId w:val="6"/>
  </w:num>
  <w:num w:numId="42" w16cid:durableId="1480221736">
    <w:abstractNumId w:val="111"/>
  </w:num>
  <w:num w:numId="43" w16cid:durableId="1249921411">
    <w:abstractNumId w:val="23"/>
  </w:num>
  <w:num w:numId="44" w16cid:durableId="2031489919">
    <w:abstractNumId w:val="51"/>
  </w:num>
  <w:num w:numId="45" w16cid:durableId="17437247">
    <w:abstractNumId w:val="122"/>
  </w:num>
  <w:num w:numId="46" w16cid:durableId="1919946578">
    <w:abstractNumId w:val="28"/>
  </w:num>
  <w:num w:numId="47" w16cid:durableId="1961571781">
    <w:abstractNumId w:val="49"/>
  </w:num>
  <w:num w:numId="48" w16cid:durableId="1794790643">
    <w:abstractNumId w:val="59"/>
  </w:num>
  <w:num w:numId="49" w16cid:durableId="1932077656">
    <w:abstractNumId w:val="128"/>
  </w:num>
  <w:num w:numId="50" w16cid:durableId="48775074">
    <w:abstractNumId w:val="99"/>
  </w:num>
  <w:num w:numId="51" w16cid:durableId="1857159218">
    <w:abstractNumId w:val="129"/>
  </w:num>
  <w:num w:numId="52" w16cid:durableId="397753638">
    <w:abstractNumId w:val="93"/>
  </w:num>
  <w:num w:numId="53" w16cid:durableId="493373448">
    <w:abstractNumId w:val="3"/>
  </w:num>
  <w:num w:numId="54" w16cid:durableId="2114980498">
    <w:abstractNumId w:val="50"/>
  </w:num>
  <w:num w:numId="55" w16cid:durableId="332147291">
    <w:abstractNumId w:val="5"/>
  </w:num>
  <w:num w:numId="56" w16cid:durableId="958607527">
    <w:abstractNumId w:val="89"/>
  </w:num>
  <w:num w:numId="57" w16cid:durableId="1346591923">
    <w:abstractNumId w:val="114"/>
  </w:num>
  <w:num w:numId="58" w16cid:durableId="911085140">
    <w:abstractNumId w:val="130"/>
  </w:num>
  <w:num w:numId="59" w16cid:durableId="1551570107">
    <w:abstractNumId w:val="71"/>
  </w:num>
  <w:num w:numId="60" w16cid:durableId="318922254">
    <w:abstractNumId w:val="24"/>
  </w:num>
  <w:num w:numId="61" w16cid:durableId="1966740855">
    <w:abstractNumId w:val="15"/>
  </w:num>
  <w:num w:numId="62" w16cid:durableId="1903716261">
    <w:abstractNumId w:val="77"/>
  </w:num>
  <w:num w:numId="63" w16cid:durableId="1394616466">
    <w:abstractNumId w:val="17"/>
  </w:num>
  <w:num w:numId="64" w16cid:durableId="328825010">
    <w:abstractNumId w:val="126"/>
  </w:num>
  <w:num w:numId="65" w16cid:durableId="1805658279">
    <w:abstractNumId w:val="65"/>
  </w:num>
  <w:num w:numId="66" w16cid:durableId="599458697">
    <w:abstractNumId w:val="47"/>
  </w:num>
  <w:num w:numId="67" w16cid:durableId="1671247607">
    <w:abstractNumId w:val="84"/>
  </w:num>
  <w:num w:numId="68" w16cid:durableId="1363821180">
    <w:abstractNumId w:val="18"/>
  </w:num>
  <w:num w:numId="69" w16cid:durableId="996421140">
    <w:abstractNumId w:val="113"/>
  </w:num>
  <w:num w:numId="70" w16cid:durableId="1588423304">
    <w:abstractNumId w:val="38"/>
  </w:num>
  <w:num w:numId="71" w16cid:durableId="1581525013">
    <w:abstractNumId w:val="9"/>
  </w:num>
  <w:num w:numId="72" w16cid:durableId="1732850628">
    <w:abstractNumId w:val="110"/>
  </w:num>
  <w:num w:numId="73" w16cid:durableId="175077723">
    <w:abstractNumId w:val="107"/>
  </w:num>
  <w:num w:numId="74" w16cid:durableId="1532064575">
    <w:abstractNumId w:val="132"/>
  </w:num>
  <w:num w:numId="75" w16cid:durableId="19208841">
    <w:abstractNumId w:val="109"/>
  </w:num>
  <w:num w:numId="76" w16cid:durableId="1713264740">
    <w:abstractNumId w:val="56"/>
  </w:num>
  <w:num w:numId="77" w16cid:durableId="1742868931">
    <w:abstractNumId w:val="19"/>
  </w:num>
  <w:num w:numId="78" w16cid:durableId="700396389">
    <w:abstractNumId w:val="133"/>
  </w:num>
  <w:num w:numId="79" w16cid:durableId="1657955107">
    <w:abstractNumId w:val="96"/>
  </w:num>
  <w:num w:numId="80" w16cid:durableId="823744550">
    <w:abstractNumId w:val="45"/>
  </w:num>
  <w:num w:numId="81" w16cid:durableId="13194758">
    <w:abstractNumId w:val="124"/>
  </w:num>
  <w:num w:numId="82" w16cid:durableId="1844589950">
    <w:abstractNumId w:val="8"/>
  </w:num>
  <w:num w:numId="83" w16cid:durableId="1729721952">
    <w:abstractNumId w:val="152"/>
  </w:num>
  <w:num w:numId="84" w16cid:durableId="1097477910">
    <w:abstractNumId w:val="131"/>
  </w:num>
  <w:num w:numId="85" w16cid:durableId="486556184">
    <w:abstractNumId w:val="98"/>
  </w:num>
  <w:num w:numId="86" w16cid:durableId="1074208812">
    <w:abstractNumId w:val="135"/>
  </w:num>
  <w:num w:numId="87" w16cid:durableId="1461000732">
    <w:abstractNumId w:val="26"/>
  </w:num>
  <w:num w:numId="88" w16cid:durableId="1618751464">
    <w:abstractNumId w:val="90"/>
  </w:num>
  <w:num w:numId="89" w16cid:durableId="1687437421">
    <w:abstractNumId w:val="139"/>
  </w:num>
  <w:num w:numId="90" w16cid:durableId="361635355">
    <w:abstractNumId w:val="78"/>
  </w:num>
  <w:num w:numId="91" w16cid:durableId="446655972">
    <w:abstractNumId w:val="134"/>
  </w:num>
  <w:num w:numId="92" w16cid:durableId="1924140013">
    <w:abstractNumId w:val="1"/>
  </w:num>
  <w:num w:numId="93" w16cid:durableId="49500785">
    <w:abstractNumId w:val="57"/>
  </w:num>
  <w:num w:numId="94" w16cid:durableId="801195896">
    <w:abstractNumId w:val="146"/>
  </w:num>
  <w:num w:numId="95" w16cid:durableId="1948199732">
    <w:abstractNumId w:val="2"/>
  </w:num>
  <w:num w:numId="96" w16cid:durableId="263153192">
    <w:abstractNumId w:val="14"/>
  </w:num>
  <w:num w:numId="97" w16cid:durableId="998580473">
    <w:abstractNumId w:val="48"/>
  </w:num>
  <w:num w:numId="98" w16cid:durableId="1584333982">
    <w:abstractNumId w:val="35"/>
  </w:num>
  <w:num w:numId="99" w16cid:durableId="1131288641">
    <w:abstractNumId w:val="33"/>
  </w:num>
  <w:num w:numId="100" w16cid:durableId="1154955695">
    <w:abstractNumId w:val="79"/>
  </w:num>
  <w:num w:numId="101" w16cid:durableId="220136010">
    <w:abstractNumId w:val="117"/>
  </w:num>
  <w:num w:numId="102" w16cid:durableId="488253383">
    <w:abstractNumId w:val="100"/>
  </w:num>
  <w:num w:numId="103" w16cid:durableId="1129779227">
    <w:abstractNumId w:val="60"/>
  </w:num>
  <w:num w:numId="104" w16cid:durableId="485320302">
    <w:abstractNumId w:val="36"/>
  </w:num>
  <w:num w:numId="105" w16cid:durableId="109056172">
    <w:abstractNumId w:val="72"/>
  </w:num>
  <w:num w:numId="106" w16cid:durableId="1650937716">
    <w:abstractNumId w:val="145"/>
  </w:num>
  <w:num w:numId="107" w16cid:durableId="1271009475">
    <w:abstractNumId w:val="82"/>
  </w:num>
  <w:num w:numId="108" w16cid:durableId="1971856906">
    <w:abstractNumId w:val="86"/>
  </w:num>
  <w:num w:numId="109" w16cid:durableId="969243313">
    <w:abstractNumId w:val="70"/>
  </w:num>
  <w:num w:numId="110" w16cid:durableId="1282877894">
    <w:abstractNumId w:val="115"/>
  </w:num>
  <w:num w:numId="111" w16cid:durableId="1348485861">
    <w:abstractNumId w:val="4"/>
  </w:num>
  <w:num w:numId="112" w16cid:durableId="1033579652">
    <w:abstractNumId w:val="21"/>
  </w:num>
  <w:num w:numId="113" w16cid:durableId="217475993">
    <w:abstractNumId w:val="97"/>
  </w:num>
  <w:num w:numId="114" w16cid:durableId="1851677654">
    <w:abstractNumId w:val="68"/>
  </w:num>
  <w:num w:numId="115" w16cid:durableId="1081635180">
    <w:abstractNumId w:val="123"/>
  </w:num>
  <w:num w:numId="116" w16cid:durableId="50272123">
    <w:abstractNumId w:val="73"/>
  </w:num>
  <w:num w:numId="117" w16cid:durableId="1954896540">
    <w:abstractNumId w:val="75"/>
  </w:num>
  <w:num w:numId="118" w16cid:durableId="1876430732">
    <w:abstractNumId w:val="30"/>
  </w:num>
  <w:num w:numId="119" w16cid:durableId="2017490350">
    <w:abstractNumId w:val="85"/>
  </w:num>
  <w:num w:numId="120" w16cid:durableId="898827383">
    <w:abstractNumId w:val="61"/>
  </w:num>
  <w:num w:numId="121" w16cid:durableId="233127234">
    <w:abstractNumId w:val="140"/>
  </w:num>
  <w:num w:numId="122" w16cid:durableId="1366447979">
    <w:abstractNumId w:val="37"/>
  </w:num>
  <w:num w:numId="123" w16cid:durableId="1051198987">
    <w:abstractNumId w:val="142"/>
  </w:num>
  <w:num w:numId="124" w16cid:durableId="730274466">
    <w:abstractNumId w:val="69"/>
  </w:num>
  <w:num w:numId="125" w16cid:durableId="1721589362">
    <w:abstractNumId w:val="104"/>
  </w:num>
  <w:num w:numId="126" w16cid:durableId="1727025448">
    <w:abstractNumId w:val="103"/>
  </w:num>
  <w:num w:numId="127" w16cid:durableId="1865435376">
    <w:abstractNumId w:val="46"/>
  </w:num>
  <w:num w:numId="128" w16cid:durableId="1172916855">
    <w:abstractNumId w:val="151"/>
  </w:num>
  <w:num w:numId="129" w16cid:durableId="1535538293">
    <w:abstractNumId w:val="63"/>
  </w:num>
  <w:num w:numId="130" w16cid:durableId="869342603">
    <w:abstractNumId w:val="116"/>
  </w:num>
  <w:num w:numId="131" w16cid:durableId="1957984169">
    <w:abstractNumId w:val="22"/>
  </w:num>
  <w:num w:numId="132" w16cid:durableId="1487935435">
    <w:abstractNumId w:val="11"/>
  </w:num>
  <w:num w:numId="133" w16cid:durableId="66609803">
    <w:abstractNumId w:val="53"/>
  </w:num>
  <w:num w:numId="134" w16cid:durableId="1280382547">
    <w:abstractNumId w:val="138"/>
  </w:num>
  <w:num w:numId="135" w16cid:durableId="1803840966">
    <w:abstractNumId w:val="125"/>
  </w:num>
  <w:num w:numId="136" w16cid:durableId="1317564807">
    <w:abstractNumId w:val="66"/>
  </w:num>
  <w:num w:numId="137" w16cid:durableId="995567605">
    <w:abstractNumId w:val="54"/>
  </w:num>
  <w:num w:numId="138" w16cid:durableId="722366330">
    <w:abstractNumId w:val="83"/>
  </w:num>
  <w:num w:numId="139" w16cid:durableId="1886747159">
    <w:abstractNumId w:val="137"/>
  </w:num>
  <w:num w:numId="140" w16cid:durableId="1865899456">
    <w:abstractNumId w:val="105"/>
  </w:num>
  <w:num w:numId="141" w16cid:durableId="174267220">
    <w:abstractNumId w:val="20"/>
  </w:num>
  <w:num w:numId="142" w16cid:durableId="1706952034">
    <w:abstractNumId w:val="58"/>
  </w:num>
  <w:num w:numId="143" w16cid:durableId="600264651">
    <w:abstractNumId w:val="81"/>
  </w:num>
  <w:num w:numId="144" w16cid:durableId="891698133">
    <w:abstractNumId w:val="106"/>
  </w:num>
  <w:num w:numId="145" w16cid:durableId="1116288702">
    <w:abstractNumId w:val="43"/>
  </w:num>
  <w:num w:numId="146" w16cid:durableId="2029988386">
    <w:abstractNumId w:val="150"/>
  </w:num>
  <w:num w:numId="147" w16cid:durableId="72050833">
    <w:abstractNumId w:val="136"/>
  </w:num>
  <w:num w:numId="148" w16cid:durableId="243415789">
    <w:abstractNumId w:val="44"/>
  </w:num>
  <w:num w:numId="149" w16cid:durableId="1223060542">
    <w:abstractNumId w:val="141"/>
  </w:num>
  <w:num w:numId="150" w16cid:durableId="155652325">
    <w:abstractNumId w:val="32"/>
  </w:num>
  <w:num w:numId="151" w16cid:durableId="134374507">
    <w:abstractNumId w:val="108"/>
  </w:num>
  <w:num w:numId="152" w16cid:durableId="1016542508">
    <w:abstractNumId w:val="80"/>
  </w:num>
  <w:num w:numId="153" w16cid:durableId="524252468">
    <w:abstractNumId w:val="147"/>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0CF"/>
    <w:rsid w:val="000240DD"/>
    <w:rsid w:val="00031FD6"/>
    <w:rsid w:val="000407F4"/>
    <w:rsid w:val="0004710A"/>
    <w:rsid w:val="00050C79"/>
    <w:rsid w:val="0005236C"/>
    <w:rsid w:val="000708CB"/>
    <w:rsid w:val="00080B67"/>
    <w:rsid w:val="00085D4E"/>
    <w:rsid w:val="00097A12"/>
    <w:rsid w:val="000A2820"/>
    <w:rsid w:val="000A4CB9"/>
    <w:rsid w:val="000B140F"/>
    <w:rsid w:val="000B1CB7"/>
    <w:rsid w:val="000B5B1F"/>
    <w:rsid w:val="000C13DA"/>
    <w:rsid w:val="000C1C5D"/>
    <w:rsid w:val="000C3514"/>
    <w:rsid w:val="000C3762"/>
    <w:rsid w:val="000D5C88"/>
    <w:rsid w:val="000F1ED4"/>
    <w:rsid w:val="000F712E"/>
    <w:rsid w:val="00110EEE"/>
    <w:rsid w:val="00111E3C"/>
    <w:rsid w:val="001637BF"/>
    <w:rsid w:val="00166E52"/>
    <w:rsid w:val="001A33E2"/>
    <w:rsid w:val="001B2F27"/>
    <w:rsid w:val="001B5AEF"/>
    <w:rsid w:val="001D4AE8"/>
    <w:rsid w:val="001D50CF"/>
    <w:rsid w:val="001E1B93"/>
    <w:rsid w:val="00212B3F"/>
    <w:rsid w:val="002177EA"/>
    <w:rsid w:val="00232000"/>
    <w:rsid w:val="002826E6"/>
    <w:rsid w:val="00282F4B"/>
    <w:rsid w:val="002B4F35"/>
    <w:rsid w:val="002D1E64"/>
    <w:rsid w:val="002E22FB"/>
    <w:rsid w:val="002E6F0D"/>
    <w:rsid w:val="002F3ADF"/>
    <w:rsid w:val="003415BB"/>
    <w:rsid w:val="0034681E"/>
    <w:rsid w:val="00355073"/>
    <w:rsid w:val="00365188"/>
    <w:rsid w:val="003765A0"/>
    <w:rsid w:val="003965A5"/>
    <w:rsid w:val="003B4B77"/>
    <w:rsid w:val="003C4031"/>
    <w:rsid w:val="003E2D08"/>
    <w:rsid w:val="003E543F"/>
    <w:rsid w:val="003F2A04"/>
    <w:rsid w:val="003F5F60"/>
    <w:rsid w:val="00402466"/>
    <w:rsid w:val="00404379"/>
    <w:rsid w:val="004269EB"/>
    <w:rsid w:val="00442DCD"/>
    <w:rsid w:val="0045594C"/>
    <w:rsid w:val="004644FA"/>
    <w:rsid w:val="00470F83"/>
    <w:rsid w:val="00472F63"/>
    <w:rsid w:val="004A05AD"/>
    <w:rsid w:val="004D3FDA"/>
    <w:rsid w:val="004F530B"/>
    <w:rsid w:val="00500305"/>
    <w:rsid w:val="00501791"/>
    <w:rsid w:val="005265DB"/>
    <w:rsid w:val="00527941"/>
    <w:rsid w:val="00536B0D"/>
    <w:rsid w:val="00541145"/>
    <w:rsid w:val="0055239A"/>
    <w:rsid w:val="0058333A"/>
    <w:rsid w:val="00595036"/>
    <w:rsid w:val="005A22A5"/>
    <w:rsid w:val="005B333B"/>
    <w:rsid w:val="005D6E5A"/>
    <w:rsid w:val="00602FF8"/>
    <w:rsid w:val="00607FE7"/>
    <w:rsid w:val="00632305"/>
    <w:rsid w:val="0065653F"/>
    <w:rsid w:val="00670279"/>
    <w:rsid w:val="0067094F"/>
    <w:rsid w:val="0068071E"/>
    <w:rsid w:val="006845E0"/>
    <w:rsid w:val="00686932"/>
    <w:rsid w:val="0069052F"/>
    <w:rsid w:val="00691ED5"/>
    <w:rsid w:val="00695CC0"/>
    <w:rsid w:val="006B280E"/>
    <w:rsid w:val="006B7724"/>
    <w:rsid w:val="006F39DB"/>
    <w:rsid w:val="00723ED5"/>
    <w:rsid w:val="00780FB5"/>
    <w:rsid w:val="007861F5"/>
    <w:rsid w:val="007D547B"/>
    <w:rsid w:val="007E3FBB"/>
    <w:rsid w:val="007E7EAC"/>
    <w:rsid w:val="008015B8"/>
    <w:rsid w:val="008137CA"/>
    <w:rsid w:val="008339A6"/>
    <w:rsid w:val="008537C9"/>
    <w:rsid w:val="008551AB"/>
    <w:rsid w:val="00861E70"/>
    <w:rsid w:val="008835A9"/>
    <w:rsid w:val="00894DD9"/>
    <w:rsid w:val="00897005"/>
    <w:rsid w:val="008B5453"/>
    <w:rsid w:val="008C0F94"/>
    <w:rsid w:val="008F17AF"/>
    <w:rsid w:val="0090080C"/>
    <w:rsid w:val="00915EFE"/>
    <w:rsid w:val="00933FCF"/>
    <w:rsid w:val="009344E1"/>
    <w:rsid w:val="00934EB7"/>
    <w:rsid w:val="009473EC"/>
    <w:rsid w:val="0097455D"/>
    <w:rsid w:val="009820FD"/>
    <w:rsid w:val="00994FDF"/>
    <w:rsid w:val="009A2BFF"/>
    <w:rsid w:val="009A6077"/>
    <w:rsid w:val="009B17C3"/>
    <w:rsid w:val="009B6129"/>
    <w:rsid w:val="009C035D"/>
    <w:rsid w:val="009C255A"/>
    <w:rsid w:val="009D198D"/>
    <w:rsid w:val="009D4D3D"/>
    <w:rsid w:val="00A02103"/>
    <w:rsid w:val="00A05D70"/>
    <w:rsid w:val="00A25A67"/>
    <w:rsid w:val="00A35378"/>
    <w:rsid w:val="00A4105E"/>
    <w:rsid w:val="00A5113A"/>
    <w:rsid w:val="00A55686"/>
    <w:rsid w:val="00A72BB5"/>
    <w:rsid w:val="00AA06E4"/>
    <w:rsid w:val="00AA2210"/>
    <w:rsid w:val="00AA5539"/>
    <w:rsid w:val="00AC11FD"/>
    <w:rsid w:val="00AD4877"/>
    <w:rsid w:val="00AD7D5D"/>
    <w:rsid w:val="00AE1132"/>
    <w:rsid w:val="00AE2558"/>
    <w:rsid w:val="00AE7ECC"/>
    <w:rsid w:val="00AF678D"/>
    <w:rsid w:val="00B0258B"/>
    <w:rsid w:val="00B02D05"/>
    <w:rsid w:val="00B02E9C"/>
    <w:rsid w:val="00B2677B"/>
    <w:rsid w:val="00B30572"/>
    <w:rsid w:val="00B44AD9"/>
    <w:rsid w:val="00B636FA"/>
    <w:rsid w:val="00B642E6"/>
    <w:rsid w:val="00B710AE"/>
    <w:rsid w:val="00B8235A"/>
    <w:rsid w:val="00BA4EDB"/>
    <w:rsid w:val="00BA640B"/>
    <w:rsid w:val="00BD1FE9"/>
    <w:rsid w:val="00BD7411"/>
    <w:rsid w:val="00BE7916"/>
    <w:rsid w:val="00BF45EC"/>
    <w:rsid w:val="00C15221"/>
    <w:rsid w:val="00C337DF"/>
    <w:rsid w:val="00C70D45"/>
    <w:rsid w:val="00C76518"/>
    <w:rsid w:val="00C8503F"/>
    <w:rsid w:val="00C85A3E"/>
    <w:rsid w:val="00C85E47"/>
    <w:rsid w:val="00C86048"/>
    <w:rsid w:val="00CA1E76"/>
    <w:rsid w:val="00CA4FC8"/>
    <w:rsid w:val="00CA57AA"/>
    <w:rsid w:val="00CD4B5A"/>
    <w:rsid w:val="00CE3695"/>
    <w:rsid w:val="00CF2B47"/>
    <w:rsid w:val="00D068BD"/>
    <w:rsid w:val="00D06BBE"/>
    <w:rsid w:val="00D15175"/>
    <w:rsid w:val="00D3244C"/>
    <w:rsid w:val="00D4049C"/>
    <w:rsid w:val="00D703E0"/>
    <w:rsid w:val="00D85166"/>
    <w:rsid w:val="00DA5EAD"/>
    <w:rsid w:val="00DB69E5"/>
    <w:rsid w:val="00DB7BAC"/>
    <w:rsid w:val="00DC18E8"/>
    <w:rsid w:val="00DD0EAD"/>
    <w:rsid w:val="00E209F3"/>
    <w:rsid w:val="00E24693"/>
    <w:rsid w:val="00E2499C"/>
    <w:rsid w:val="00E25201"/>
    <w:rsid w:val="00E25B7F"/>
    <w:rsid w:val="00E26DD3"/>
    <w:rsid w:val="00E31844"/>
    <w:rsid w:val="00E37C93"/>
    <w:rsid w:val="00E604DE"/>
    <w:rsid w:val="00E66A3E"/>
    <w:rsid w:val="00E7012C"/>
    <w:rsid w:val="00E92926"/>
    <w:rsid w:val="00EA2D76"/>
    <w:rsid w:val="00EB31D4"/>
    <w:rsid w:val="00EC7914"/>
    <w:rsid w:val="00ED3925"/>
    <w:rsid w:val="00EE0544"/>
    <w:rsid w:val="00EE1E70"/>
    <w:rsid w:val="00EF3927"/>
    <w:rsid w:val="00EF62D5"/>
    <w:rsid w:val="00F003E6"/>
    <w:rsid w:val="00F008DB"/>
    <w:rsid w:val="00F508D4"/>
    <w:rsid w:val="00F516E7"/>
    <w:rsid w:val="00F61356"/>
    <w:rsid w:val="00F73023"/>
    <w:rsid w:val="00F77EE5"/>
    <w:rsid w:val="00F815F3"/>
    <w:rsid w:val="00FA0B06"/>
    <w:rsid w:val="00FB72D9"/>
    <w:rsid w:val="00FE40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8196A3"/>
  <w15:chartTrackingRefBased/>
  <w15:docId w15:val="{4EE3C468-5152-4A06-B0E2-1DF26BD03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0CF"/>
    <w:pPr>
      <w:spacing w:after="200" w:line="276" w:lineRule="auto"/>
    </w:pPr>
    <w:rPr>
      <w:kern w:val="0"/>
      <w14:ligatures w14:val="none"/>
    </w:rPr>
  </w:style>
  <w:style w:type="paragraph" w:styleId="Heading1">
    <w:name w:val="heading 1"/>
    <w:basedOn w:val="ListParagraph"/>
    <w:next w:val="Normal"/>
    <w:link w:val="Heading1Char"/>
    <w:qFormat/>
    <w:rsid w:val="001D50CF"/>
    <w:pPr>
      <w:numPr>
        <w:numId w:val="1"/>
      </w:numPr>
      <w:spacing w:line="240" w:lineRule="auto"/>
      <w:outlineLvl w:val="0"/>
    </w:pPr>
    <w:rPr>
      <w:rFonts w:ascii="Times New Roman" w:hAnsi="Times New Roman" w:cs="Times New Roman"/>
      <w:b/>
      <w:bCs/>
      <w:iCs/>
      <w:color w:val="000000" w:themeColor="tex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50CF"/>
    <w:rPr>
      <w:rFonts w:ascii="Times New Roman" w:hAnsi="Times New Roman" w:cs="Times New Roman"/>
      <w:b/>
      <w:bCs/>
      <w:iCs/>
      <w:color w:val="000000" w:themeColor="text1"/>
      <w:kern w:val="0"/>
      <w:sz w:val="24"/>
      <w:szCs w:val="24"/>
      <w:u w:val="single"/>
      <w14:ligatures w14:val="none"/>
    </w:rPr>
  </w:style>
  <w:style w:type="paragraph" w:styleId="ListParagraph">
    <w:name w:val="List Paragraph"/>
    <w:basedOn w:val="Normal"/>
    <w:link w:val="ListParagraphChar"/>
    <w:uiPriority w:val="34"/>
    <w:qFormat/>
    <w:rsid w:val="001D50CF"/>
    <w:pPr>
      <w:ind w:left="720"/>
      <w:contextualSpacing/>
    </w:pPr>
  </w:style>
  <w:style w:type="paragraph" w:customStyle="1" w:styleId="paragraph">
    <w:name w:val="paragraph"/>
    <w:basedOn w:val="Normal"/>
    <w:rsid w:val="00442D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42DCD"/>
  </w:style>
  <w:style w:type="character" w:customStyle="1" w:styleId="eop">
    <w:name w:val="eop"/>
    <w:basedOn w:val="DefaultParagraphFont"/>
    <w:rsid w:val="00442DCD"/>
  </w:style>
  <w:style w:type="paragraph" w:styleId="Header">
    <w:name w:val="header"/>
    <w:basedOn w:val="Normal"/>
    <w:link w:val="HeaderChar"/>
    <w:uiPriority w:val="99"/>
    <w:unhideWhenUsed/>
    <w:rsid w:val="00442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DCD"/>
    <w:rPr>
      <w:kern w:val="0"/>
      <w14:ligatures w14:val="none"/>
    </w:rPr>
  </w:style>
  <w:style w:type="paragraph" w:styleId="Footer">
    <w:name w:val="footer"/>
    <w:basedOn w:val="Normal"/>
    <w:link w:val="FooterChar"/>
    <w:uiPriority w:val="99"/>
    <w:unhideWhenUsed/>
    <w:rsid w:val="00442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DCD"/>
    <w:rPr>
      <w:kern w:val="0"/>
      <w14:ligatures w14:val="none"/>
    </w:rPr>
  </w:style>
  <w:style w:type="paragraph" w:customStyle="1" w:styleId="msonormal">
    <w:name w:val="msonormal"/>
    <w:basedOn w:val="Normal"/>
    <w:rsid w:val="001E1B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1E1B93"/>
  </w:style>
  <w:style w:type="paragraph" w:customStyle="1" w:styleId="outlineelement">
    <w:name w:val="outlineelement"/>
    <w:basedOn w:val="Normal"/>
    <w:rsid w:val="001E1B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breakblob">
    <w:name w:val="pagebreakblob"/>
    <w:basedOn w:val="DefaultParagraphFont"/>
    <w:rsid w:val="001E1B93"/>
  </w:style>
  <w:style w:type="character" w:customStyle="1" w:styleId="ListParagraphChar">
    <w:name w:val="List Paragraph Char"/>
    <w:link w:val="ListParagraph"/>
    <w:uiPriority w:val="34"/>
    <w:rsid w:val="00F77EE5"/>
    <w:rPr>
      <w:kern w:val="0"/>
      <w14:ligatures w14:val="none"/>
    </w:rPr>
  </w:style>
  <w:style w:type="character" w:styleId="Hyperlink">
    <w:name w:val="Hyperlink"/>
    <w:rsid w:val="002D1E64"/>
    <w:rPr>
      <w:color w:val="0000FF"/>
      <w:u w:val="single"/>
    </w:rPr>
  </w:style>
  <w:style w:type="table" w:styleId="TableGrid">
    <w:name w:val="Table Grid"/>
    <w:basedOn w:val="TableNormal"/>
    <w:uiPriority w:val="59"/>
    <w:rsid w:val="00607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dc.gov/oropouche/data-maps/countries-and-territories-at-risk-for-oropouche.html"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d72b08-0c3b-4c4d-b5b4-79d6f648559c" xsi:nil="true"/>
    <lcf76f155ced4ddcb4097134ff3c332f xmlns="6c0190e3-c0b1-4e79-b81f-b2cc409a73a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c29c90a7054233f5c46d13dc130f613d">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02ad919c975f4f337b572a28356b6aa2"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71785D-9FC6-423E-84BB-AD2FD94D487B}">
  <ds:schemaRefs>
    <ds:schemaRef ds:uri="http://schemas.microsoft.com/office/2006/metadata/properties"/>
    <ds:schemaRef ds:uri="http://schemas.microsoft.com/office/infopath/2007/PartnerControls"/>
    <ds:schemaRef ds:uri="1fd72b08-0c3b-4c4d-b5b4-79d6f648559c"/>
    <ds:schemaRef ds:uri="6c0190e3-c0b1-4e79-b81f-b2cc409a73aa"/>
  </ds:schemaRefs>
</ds:datastoreItem>
</file>

<file path=customXml/itemProps2.xml><?xml version="1.0" encoding="utf-8"?>
<ds:datastoreItem xmlns:ds="http://schemas.openxmlformats.org/officeDocument/2006/customXml" ds:itemID="{FD886A79-B049-45E8-9919-561727F76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EDE14D-3544-4C3F-A1A9-40F2C32354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1129</Words>
  <Characters>3727</Characters>
  <Application>Microsoft Office Word</Application>
  <DocSecurity>0</DocSecurity>
  <Lines>1863</Lines>
  <Paragraphs>1213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Nti-Berko, Sonja Mali (CDC/NCEZID/DIDRI/RRRSB)</dc:creator>
  <cp:lastModifiedBy>Staples, J. Erin (CDC/NCEZID/DVBD/ADB)</cp:lastModifiedBy>
  <cp:revision>3</cp:revision>
  <dcterms:created xsi:type="dcterms:W3CDTF">2024-11-29T14:09:00Z</dcterms:created>
  <dcterms:modified xsi:type="dcterms:W3CDTF">2024-11-29T14:29:00Z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MediaServiceImageTags">
    <vt:lpwstr/>
  </property>
  <property fmtid="{D5CDD505-2E9C-101B-9397-08002B2CF9AE}" pid="4" name="MSIP_Label_7b94a7b8-f06c-4dfe-bdcc-9b548fd58c31_ActionId">
    <vt:lpwstr>300ad0b6-0668-4ead-91eb-3f6fb61bb58c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2024-09-23T14:09:06Z</vt:lpwstr>
  </property>
  <property fmtid="{D5CDD505-2E9C-101B-9397-08002B2CF9AE}" pid="10" name="MSIP_Label_7b94a7b8-f06c-4dfe-bdcc-9b548fd58c31_SiteId">
    <vt:lpwstr>9ce70869-60db-44fd-abe8-d2767077fc8f</vt:lpwstr>
  </property>
</Properties>
</file>