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1BDB" w:rsidRPr="006011A1" w:rsidP="00B56752" w14:paraId="7327309E" w14:textId="77777777">
      <w:pPr>
        <w:autoSpaceDE w:val="0"/>
        <w:autoSpaceDN w:val="0"/>
        <w:adjustRightInd w:val="0"/>
        <w:rPr>
          <w:rFonts w:ascii="Arial" w:hAnsi="Arial" w:cs="Arial"/>
          <w:b/>
          <w:bCs/>
          <w:color w:val="FF0000"/>
        </w:rPr>
      </w:pPr>
    </w:p>
    <w:p w:rsidR="006011A1" w:rsidP="006E5CD4" w14:paraId="481A9902" w14:textId="77777777">
      <w:pPr>
        <w:pStyle w:val="coverdate"/>
        <w:jc w:val="center"/>
        <w:rPr>
          <w:rFonts w:eastAsiaTheme="minorHAnsi" w:cs="Arial"/>
          <w:b/>
          <w:sz w:val="24"/>
          <w:szCs w:val="24"/>
        </w:rPr>
      </w:pPr>
    </w:p>
    <w:p w:rsidR="00812C2A" w:rsidRPr="00EF4F67" w:rsidP="00812C2A" w14:paraId="3A47C144" w14:textId="2A560C10">
      <w:pPr>
        <w:pStyle w:val="coverdate"/>
        <w:jc w:val="center"/>
        <w:rPr>
          <w:rFonts w:eastAsiaTheme="minorHAnsi" w:cs="Arial"/>
          <w:b/>
          <w:sz w:val="22"/>
          <w:szCs w:val="22"/>
        </w:rPr>
      </w:pPr>
      <w:bookmarkStart w:id="0" w:name="_Hlk99617549"/>
      <w:r w:rsidRPr="00EF4F67">
        <w:rPr>
          <w:rFonts w:eastAsiaTheme="minorHAnsi" w:cs="Arial"/>
          <w:b/>
          <w:sz w:val="22"/>
          <w:szCs w:val="22"/>
        </w:rPr>
        <w:t xml:space="preserve">CDC/ATSDR Formative Research and Tool Development </w:t>
      </w:r>
    </w:p>
    <w:p w:rsidR="00812C2A" w:rsidP="00812C2A" w14:paraId="6DCE187B" w14:textId="77777777">
      <w:pPr>
        <w:pStyle w:val="coverdate"/>
        <w:jc w:val="center"/>
        <w:rPr>
          <w:rFonts w:eastAsiaTheme="minorHAnsi" w:cs="Arial"/>
          <w:b/>
          <w:sz w:val="22"/>
          <w:szCs w:val="22"/>
        </w:rPr>
      </w:pPr>
    </w:p>
    <w:p w:rsidR="00812C2A" w:rsidRPr="00964B47" w:rsidP="00812C2A" w14:paraId="168E0B2A" w14:textId="77777777">
      <w:pPr>
        <w:pStyle w:val="coverdate"/>
        <w:jc w:val="center"/>
        <w:rPr>
          <w:rFonts w:eastAsiaTheme="minorHAnsi" w:cs="Arial"/>
          <w:b/>
          <w:sz w:val="22"/>
          <w:szCs w:val="22"/>
        </w:rPr>
      </w:pPr>
      <w:r w:rsidRPr="00964B47">
        <w:rPr>
          <w:rFonts w:eastAsiaTheme="minorHAnsi" w:cs="Arial"/>
          <w:b/>
          <w:sz w:val="22"/>
          <w:szCs w:val="22"/>
        </w:rPr>
        <w:t>OMB# 0920-1154</w:t>
      </w:r>
    </w:p>
    <w:p w:rsidR="00812C2A" w:rsidRPr="00EF4F67" w:rsidP="6CD1F240" w14:paraId="624F140F" w14:textId="776BEEF5">
      <w:pPr>
        <w:pStyle w:val="coverdate"/>
        <w:jc w:val="center"/>
        <w:rPr>
          <w:rFonts w:eastAsiaTheme="minorEastAsia" w:cs="Arial"/>
          <w:b/>
          <w:bCs/>
          <w:sz w:val="22"/>
          <w:szCs w:val="22"/>
        </w:rPr>
      </w:pPr>
      <w:r w:rsidRPr="00964B47">
        <w:rPr>
          <w:rFonts w:eastAsiaTheme="minorEastAsia" w:cs="Arial"/>
          <w:b/>
          <w:bCs/>
          <w:sz w:val="22"/>
          <w:szCs w:val="22"/>
        </w:rPr>
        <w:t>Expiration Date 0</w:t>
      </w:r>
      <w:r w:rsidRPr="00964B47" w:rsidR="00A77BE4">
        <w:rPr>
          <w:rFonts w:eastAsiaTheme="minorEastAsia" w:cs="Arial"/>
          <w:b/>
          <w:bCs/>
          <w:sz w:val="22"/>
          <w:szCs w:val="22"/>
        </w:rPr>
        <w:t>3</w:t>
      </w:r>
      <w:r w:rsidRPr="00964B47">
        <w:rPr>
          <w:rFonts w:eastAsiaTheme="minorEastAsia" w:cs="Arial"/>
          <w:b/>
          <w:bCs/>
          <w:sz w:val="22"/>
          <w:szCs w:val="22"/>
        </w:rPr>
        <w:t>/31/202</w:t>
      </w:r>
      <w:r w:rsidRPr="00964B47" w:rsidR="00A77BE4">
        <w:rPr>
          <w:rFonts w:eastAsiaTheme="minorEastAsia" w:cs="Arial"/>
          <w:b/>
          <w:bCs/>
          <w:sz w:val="22"/>
          <w:szCs w:val="22"/>
        </w:rPr>
        <w:t>6</w:t>
      </w:r>
    </w:p>
    <w:p w:rsidR="00812C2A" w:rsidRPr="002F172B" w:rsidP="00812C2A" w14:paraId="0EC1806F" w14:textId="77777777">
      <w:pPr>
        <w:jc w:val="center"/>
        <w:rPr>
          <w:rFonts w:ascii="Arial" w:hAnsi="Arial" w:cs="Arial"/>
          <w:b/>
        </w:rPr>
      </w:pPr>
    </w:p>
    <w:p w:rsidR="00812C2A" w:rsidP="00812C2A" w14:paraId="3068D4E7" w14:textId="77777777">
      <w:pPr>
        <w:pStyle w:val="coverdate"/>
        <w:jc w:val="center"/>
        <w:rPr>
          <w:rFonts w:cs="Arial"/>
          <w:b/>
          <w:noProof/>
          <w:sz w:val="24"/>
          <w:szCs w:val="24"/>
        </w:rPr>
      </w:pPr>
    </w:p>
    <w:p w:rsidR="00812C2A" w:rsidRPr="00395775" w:rsidP="00812C2A" w14:paraId="40BC6CB2" w14:textId="77777777">
      <w:pPr>
        <w:pStyle w:val="coverdate"/>
        <w:jc w:val="center"/>
        <w:rPr>
          <w:rFonts w:cs="Arial"/>
          <w:b/>
          <w:noProof/>
          <w:sz w:val="24"/>
          <w:szCs w:val="24"/>
        </w:rPr>
      </w:pPr>
    </w:p>
    <w:p w:rsidR="00812C2A" w:rsidRPr="00395775" w:rsidP="00812C2A" w14:paraId="17A2CD25" w14:textId="77777777">
      <w:pPr>
        <w:pStyle w:val="coverdate"/>
        <w:jc w:val="center"/>
        <w:rPr>
          <w:rFonts w:cs="Arial"/>
          <w:b/>
          <w:noProof/>
          <w:sz w:val="24"/>
          <w:szCs w:val="24"/>
        </w:rPr>
      </w:pPr>
      <w:r w:rsidRPr="00395775">
        <w:rPr>
          <w:rFonts w:cs="Arial"/>
          <w:b/>
          <w:noProof/>
          <w:sz w:val="24"/>
          <w:szCs w:val="24"/>
        </w:rPr>
        <w:t>SUPPORTING STATEMENT:</w:t>
      </w:r>
      <w:r>
        <w:rPr>
          <w:rFonts w:cs="Arial"/>
          <w:b/>
          <w:noProof/>
          <w:sz w:val="24"/>
          <w:szCs w:val="24"/>
        </w:rPr>
        <w:t xml:space="preserve"> </w:t>
      </w:r>
      <w:r w:rsidRPr="00395775">
        <w:rPr>
          <w:rFonts w:cs="Arial"/>
          <w:b/>
          <w:noProof/>
          <w:sz w:val="24"/>
          <w:szCs w:val="24"/>
        </w:rPr>
        <w:t>PART A</w:t>
      </w:r>
    </w:p>
    <w:bookmarkEnd w:id="0"/>
    <w:p w:rsidR="00913EDB" w:rsidRPr="006011A1" w:rsidP="00FB432B" w14:paraId="7327309F" w14:textId="77777777">
      <w:pPr>
        <w:autoSpaceDE w:val="0"/>
        <w:autoSpaceDN w:val="0"/>
        <w:adjustRightInd w:val="0"/>
        <w:jc w:val="center"/>
        <w:rPr>
          <w:rFonts w:ascii="Arial" w:hAnsi="Arial" w:cs="Arial"/>
          <w:b/>
          <w:bCs/>
          <w:color w:val="FF0000"/>
        </w:rPr>
      </w:pPr>
    </w:p>
    <w:p w:rsidR="00211558" w:rsidRPr="006011A1" w:rsidP="00FB432B" w14:paraId="732730A0" w14:textId="53200EEC">
      <w:pPr>
        <w:autoSpaceDE w:val="0"/>
        <w:autoSpaceDN w:val="0"/>
        <w:adjustRightInd w:val="0"/>
        <w:ind w:left="720"/>
        <w:jc w:val="center"/>
        <w:rPr>
          <w:rFonts w:ascii="Arial" w:hAnsi="Arial" w:cs="Arial"/>
          <w:b/>
          <w:bCs/>
        </w:rPr>
      </w:pPr>
    </w:p>
    <w:p w:rsidR="00746FA4" w:rsidRPr="006011A1" w:rsidP="00FB432B" w14:paraId="0FE96029" w14:textId="071AB201">
      <w:pPr>
        <w:autoSpaceDE w:val="0"/>
        <w:autoSpaceDN w:val="0"/>
        <w:adjustRightInd w:val="0"/>
        <w:ind w:left="720"/>
        <w:jc w:val="center"/>
        <w:rPr>
          <w:rFonts w:ascii="Arial" w:hAnsi="Arial" w:cs="Arial"/>
          <w:b/>
          <w:bCs/>
        </w:rPr>
      </w:pPr>
    </w:p>
    <w:p w:rsidR="00746FA4" w:rsidRPr="006011A1" w:rsidP="00FB432B" w14:paraId="262B912E" w14:textId="706D49C1">
      <w:pPr>
        <w:autoSpaceDE w:val="0"/>
        <w:autoSpaceDN w:val="0"/>
        <w:adjustRightInd w:val="0"/>
        <w:ind w:left="720"/>
        <w:jc w:val="center"/>
        <w:rPr>
          <w:rFonts w:ascii="Arial" w:hAnsi="Arial" w:cs="Arial"/>
          <w:b/>
          <w:bCs/>
        </w:rPr>
      </w:pPr>
    </w:p>
    <w:p w:rsidR="00746FA4" w:rsidRPr="006011A1" w:rsidP="00FB432B" w14:paraId="2BB36C39" w14:textId="1D4B8AF8">
      <w:pPr>
        <w:autoSpaceDE w:val="0"/>
        <w:autoSpaceDN w:val="0"/>
        <w:adjustRightInd w:val="0"/>
        <w:ind w:left="720"/>
        <w:jc w:val="center"/>
        <w:rPr>
          <w:rFonts w:ascii="Arial" w:hAnsi="Arial" w:cs="Arial"/>
          <w:b/>
          <w:bCs/>
        </w:rPr>
      </w:pPr>
    </w:p>
    <w:p w:rsidR="00746FA4" w:rsidRPr="006011A1" w:rsidP="00FB432B" w14:paraId="761F11C6" w14:textId="77777777">
      <w:pPr>
        <w:autoSpaceDE w:val="0"/>
        <w:autoSpaceDN w:val="0"/>
        <w:adjustRightInd w:val="0"/>
        <w:ind w:left="720"/>
        <w:jc w:val="center"/>
        <w:rPr>
          <w:rFonts w:ascii="Arial" w:hAnsi="Arial" w:cs="Arial"/>
          <w:b/>
          <w:bCs/>
        </w:rPr>
      </w:pPr>
    </w:p>
    <w:p w:rsidR="00384074" w:rsidRPr="006011A1" w:rsidP="00384074" w14:paraId="732730A1" w14:textId="050D4530">
      <w:pPr>
        <w:keepNext/>
        <w:keepLines/>
        <w:jc w:val="center"/>
        <w:outlineLvl w:val="6"/>
        <w:rPr>
          <w:rFonts w:ascii="Arial" w:hAnsi="Arial" w:eastAsiaTheme="majorEastAsia" w:cs="Arial"/>
          <w:color w:val="404040" w:themeColor="text1" w:themeTint="BF"/>
        </w:rPr>
      </w:pPr>
    </w:p>
    <w:p w:rsidR="0092047B" w:rsidRPr="006011A1" w:rsidP="00384074" w14:paraId="732730A2" w14:textId="77777777">
      <w:pPr>
        <w:keepNext/>
        <w:keepLines/>
        <w:jc w:val="center"/>
        <w:outlineLvl w:val="6"/>
        <w:rPr>
          <w:rFonts w:ascii="Arial" w:hAnsi="Arial" w:eastAsiaTheme="majorEastAsia" w:cs="Arial"/>
          <w:color w:val="404040" w:themeColor="text1" w:themeTint="BF"/>
        </w:rPr>
      </w:pPr>
    </w:p>
    <w:p w:rsidR="00746FA4" w:rsidRPr="00B63CF3" w:rsidP="00746FA4" w14:paraId="3CADC71B" w14:textId="77777777">
      <w:pPr>
        <w:autoSpaceDE w:val="0"/>
        <w:autoSpaceDN w:val="0"/>
        <w:adjustRightInd w:val="0"/>
        <w:rPr>
          <w:rFonts w:ascii="Arial" w:hAnsi="Arial" w:cs="Arial"/>
          <w:b/>
          <w:bCs/>
        </w:rPr>
      </w:pPr>
    </w:p>
    <w:p w:rsidR="00972DEF" w:rsidRPr="00B63CF3" w:rsidP="00FB432B" w14:paraId="732730A5" w14:textId="3CE365EA">
      <w:pPr>
        <w:autoSpaceDE w:val="0"/>
        <w:autoSpaceDN w:val="0"/>
        <w:adjustRightInd w:val="0"/>
        <w:jc w:val="center"/>
        <w:rPr>
          <w:rFonts w:ascii="Arial" w:hAnsi="Arial" w:cs="Arial"/>
          <w:b/>
          <w:bCs/>
          <w:highlight w:val="yellow"/>
        </w:rPr>
      </w:pPr>
      <w:r w:rsidRPr="00B63CF3">
        <w:rPr>
          <w:rFonts w:ascii="Arial" w:hAnsi="Arial" w:cs="Arial"/>
        </w:rPr>
        <w:t>Adoption Accelerator: Social Network Analysis (Formative Research)</w:t>
      </w:r>
    </w:p>
    <w:p w:rsidR="0092047B" w:rsidRPr="00A60523" w:rsidP="00FB432B" w14:paraId="732730A7" w14:textId="77777777">
      <w:pPr>
        <w:jc w:val="center"/>
        <w:rPr>
          <w:rFonts w:ascii="Arial" w:hAnsi="Arial" w:cs="Arial"/>
          <w:b/>
          <w:highlight w:val="yellow"/>
        </w:rPr>
      </w:pPr>
    </w:p>
    <w:p w:rsidR="00972DEF" w:rsidRPr="00A60523" w:rsidP="00FB432B" w14:paraId="732730A8" w14:textId="77777777">
      <w:pPr>
        <w:jc w:val="center"/>
        <w:rPr>
          <w:rFonts w:ascii="Arial" w:hAnsi="Arial" w:cs="Arial"/>
          <w:highlight w:val="yellow"/>
        </w:rPr>
      </w:pPr>
    </w:p>
    <w:p w:rsidR="009901D4" w:rsidRPr="006011A1" w:rsidP="00FB432B" w14:paraId="732730A9" w14:textId="37D62DE9">
      <w:pPr>
        <w:jc w:val="center"/>
        <w:rPr>
          <w:rFonts w:ascii="Arial" w:hAnsi="Arial" w:cs="Arial"/>
          <w:b/>
        </w:rPr>
      </w:pPr>
      <w:r>
        <w:rPr>
          <w:rFonts w:ascii="Arial" w:hAnsi="Arial" w:cs="Arial"/>
          <w:b/>
          <w:highlight w:val="yellow"/>
        </w:rPr>
        <w:t>June</w:t>
      </w:r>
      <w:r w:rsidRPr="009147DB">
        <w:rPr>
          <w:rFonts w:ascii="Arial" w:hAnsi="Arial" w:cs="Arial"/>
          <w:b/>
          <w:highlight w:val="yellow"/>
        </w:rPr>
        <w:t xml:space="preserve"> </w:t>
      </w:r>
      <w:r w:rsidRPr="009147DB" w:rsidR="00AD69ED">
        <w:rPr>
          <w:rFonts w:ascii="Arial" w:hAnsi="Arial" w:cs="Arial"/>
          <w:b/>
          <w:highlight w:val="yellow"/>
        </w:rPr>
        <w:t>XX, 2024</w:t>
      </w:r>
    </w:p>
    <w:p w:rsidR="00E2294D" w:rsidRPr="00691454" w:rsidP="00FB432B" w14:paraId="732730AA" w14:textId="77777777">
      <w:pPr>
        <w:jc w:val="center"/>
        <w:rPr>
          <w:b/>
        </w:rPr>
      </w:pPr>
    </w:p>
    <w:p w:rsidR="009901D4" w:rsidRPr="00691454" w:rsidP="00FB432B" w14:paraId="732730AB" w14:textId="77777777">
      <w:pPr>
        <w:jc w:val="center"/>
      </w:pPr>
    </w:p>
    <w:p w:rsidR="009901D4" w:rsidRPr="00691454" w:rsidP="00FB432B" w14:paraId="732730AC" w14:textId="77777777">
      <w:pPr>
        <w:jc w:val="center"/>
      </w:pPr>
    </w:p>
    <w:p w:rsidR="00972DEF" w:rsidRPr="00691454" w:rsidP="00FB432B" w14:paraId="732730AD" w14:textId="77777777">
      <w:pPr>
        <w:jc w:val="center"/>
      </w:pPr>
    </w:p>
    <w:p w:rsidR="00972DEF" w:rsidRPr="00691454" w:rsidP="00FB432B" w14:paraId="732730AE" w14:textId="77777777">
      <w:pPr>
        <w:jc w:val="center"/>
      </w:pPr>
    </w:p>
    <w:p w:rsidR="00972DEF" w:rsidRPr="00691454" w:rsidP="00FB432B" w14:paraId="732730AF" w14:textId="77777777">
      <w:pPr>
        <w:jc w:val="center"/>
      </w:pPr>
    </w:p>
    <w:p w:rsidR="00972DEF" w:rsidRPr="00354692" w:rsidP="00FB432B" w14:paraId="732730B0" w14:textId="77777777">
      <w:pPr>
        <w:jc w:val="center"/>
      </w:pPr>
      <w:r w:rsidRPr="00354692">
        <w:t>Point of Contact</w:t>
      </w:r>
      <w:r w:rsidRPr="00354692">
        <w:t>:</w:t>
      </w:r>
    </w:p>
    <w:p w:rsidR="00D66953" w:rsidRPr="00354692" w:rsidP="14FECD77" w14:paraId="732730B4" w14:textId="3C37DA6F">
      <w:pPr>
        <w:pStyle w:val="E-mailSignature"/>
        <w:jc w:val="center"/>
        <w:rPr>
          <w:noProof/>
        </w:rPr>
      </w:pPr>
      <w:r w:rsidRPr="00354692">
        <w:t>Rebecca Glover-Kudon</w:t>
      </w:r>
      <w:r w:rsidRPr="00354692" w:rsidR="00F22B9C">
        <w:t xml:space="preserve">, </w:t>
      </w:r>
      <w:r w:rsidRPr="00354692" w:rsidR="00B83057">
        <w:t xml:space="preserve">PhD, </w:t>
      </w:r>
      <w:r w:rsidRPr="00354692">
        <w:t>MSPH</w:t>
      </w:r>
      <w:bookmarkStart w:id="1" w:name="_MailAutoSig"/>
    </w:p>
    <w:p w:rsidR="00D66953" w:rsidRPr="00354692" w:rsidP="00FB432B" w14:paraId="7F501B13" w14:textId="399AFEEE">
      <w:pPr>
        <w:pStyle w:val="E-mailSignature"/>
        <w:jc w:val="center"/>
        <w:rPr>
          <w:noProof/>
        </w:rPr>
      </w:pPr>
      <w:r w:rsidRPr="00354692">
        <w:rPr>
          <w:noProof/>
        </w:rPr>
        <w:t xml:space="preserve">Division of Overdose Prevention </w:t>
      </w:r>
    </w:p>
    <w:p w:rsidR="004220A6" w:rsidRPr="00354692" w:rsidP="00954F55" w14:paraId="00F68F5E" w14:textId="776BEE06">
      <w:pPr>
        <w:pStyle w:val="E-mailSignature"/>
        <w:jc w:val="center"/>
        <w:rPr>
          <w:noProof/>
        </w:rPr>
      </w:pPr>
      <w:r w:rsidRPr="00354692">
        <w:rPr>
          <w:noProof/>
        </w:rPr>
        <w:t>770</w:t>
      </w:r>
      <w:r w:rsidRPr="00354692" w:rsidR="009F39F2">
        <w:rPr>
          <w:noProof/>
        </w:rPr>
        <w:t>-4</w:t>
      </w:r>
      <w:r w:rsidRPr="00354692">
        <w:rPr>
          <w:noProof/>
        </w:rPr>
        <w:t>88</w:t>
      </w:r>
      <w:r w:rsidRPr="00354692" w:rsidR="009F39F2">
        <w:rPr>
          <w:noProof/>
        </w:rPr>
        <w:t>-</w:t>
      </w:r>
      <w:r w:rsidRPr="00354692">
        <w:rPr>
          <w:noProof/>
        </w:rPr>
        <w:t>2081</w:t>
      </w:r>
    </w:p>
    <w:bookmarkEnd w:id="1"/>
    <w:p w:rsidR="00A3387F" w:rsidP="00954F55" w14:paraId="732730BA" w14:textId="663E5959">
      <w:pPr>
        <w:pStyle w:val="E-mailSignature"/>
        <w:jc w:val="center"/>
      </w:pPr>
      <w:r w:rsidRPr="00354692">
        <w:rPr>
          <w:noProof/>
        </w:rPr>
        <w:t>rglover</w:t>
      </w:r>
      <w:r w:rsidRPr="00354692" w:rsidR="008F3100">
        <w:rPr>
          <w:noProof/>
        </w:rPr>
        <w:t>kudon</w:t>
      </w:r>
      <w:r w:rsidRPr="00354692">
        <w:rPr>
          <w:noProof/>
        </w:rPr>
        <w:t>@cdc.gov</w:t>
      </w:r>
    </w:p>
    <w:p w:rsidR="00B63CF3" w14:paraId="732730BB" w14:textId="6B8F4BCB">
      <w:r>
        <w:br w:type="page"/>
      </w:r>
    </w:p>
    <w:p w:rsidR="00E2294D" w:rsidP="00B63CF3" w14:paraId="735B8F72" w14:textId="77777777"/>
    <w:p w:rsidR="00972DEF" w:rsidRPr="00691454" w:rsidP="00F63E8B" w14:paraId="732730C0" w14:textId="77777777">
      <w:pPr>
        <w:ind w:firstLine="720"/>
        <w:jc w:val="center"/>
        <w:rPr>
          <w:b/>
          <w:bCs/>
          <w:noProof/>
        </w:rPr>
      </w:pPr>
      <w:r w:rsidRPr="00691454">
        <w:rPr>
          <w:b/>
          <w:bCs/>
        </w:rPr>
        <w:t>CONTE</w:t>
      </w:r>
      <w:r w:rsidRPr="00691454">
        <w:rPr>
          <w:b/>
          <w:bCs/>
          <w:noProof/>
        </w:rPr>
        <w:t>NTS</w:t>
      </w:r>
    </w:p>
    <w:p w:rsidR="00972DEF" w:rsidRPr="00691454" w:rsidP="00972DEF" w14:paraId="732730C1" w14:textId="77777777">
      <w:pPr>
        <w:pStyle w:val="T0-ChapPgHd"/>
        <w:jc w:val="left"/>
        <w:rPr>
          <w:noProof/>
        </w:rPr>
      </w:pPr>
      <w:r w:rsidRPr="00691454">
        <w:rPr>
          <w:noProof/>
        </w:rPr>
        <w:t>Section</w:t>
      </w:r>
      <w:r w:rsidRPr="00691454">
        <w:rPr>
          <w:noProof/>
        </w:rPr>
        <w:tab/>
        <w:t>Page</w:t>
      </w:r>
    </w:p>
    <w:p w:rsidR="00972DEF" w:rsidRPr="00691454" w:rsidP="00972DEF" w14:paraId="732730C2" w14:textId="77777777">
      <w:pPr>
        <w:pStyle w:val="T0-ChapPgHd"/>
        <w:jc w:val="left"/>
        <w:rPr>
          <w:noProof/>
        </w:rPr>
      </w:pPr>
    </w:p>
    <w:p w:rsidR="00541D30" w:rsidRPr="00691454" w:rsidP="00541D30" w14:paraId="732730C3" w14:textId="53CCEBB7">
      <w:pPr>
        <w:pStyle w:val="TOC1"/>
        <w:rPr>
          <w:noProof/>
        </w:rPr>
      </w:pPr>
      <w:r w:rsidRPr="00691454">
        <w:rPr>
          <w:noProof/>
        </w:rPr>
        <w:t>A.</w:t>
      </w:r>
      <w:r w:rsidRPr="00691454">
        <w:rPr>
          <w:noProof/>
        </w:rPr>
        <w:tab/>
      </w:r>
      <w:r>
        <w:rPr>
          <w:noProof/>
        </w:rPr>
        <w:t>Summary table</w:t>
      </w:r>
      <w:r w:rsidRPr="00691454">
        <w:rPr>
          <w:noProof/>
        </w:rPr>
        <w:tab/>
      </w:r>
      <w:r w:rsidRPr="00691454">
        <w:rPr>
          <w:noProof/>
        </w:rPr>
        <w:tab/>
      </w:r>
      <w:r w:rsidR="002A0A17">
        <w:rPr>
          <w:noProof/>
        </w:rPr>
        <w:t>3</w:t>
      </w:r>
    </w:p>
    <w:p w:rsidR="00541D30" w:rsidP="00972DEF" w14:paraId="732730C4" w14:textId="77777777">
      <w:pPr>
        <w:pStyle w:val="TOC1"/>
        <w:rPr>
          <w:noProof/>
        </w:rPr>
      </w:pPr>
    </w:p>
    <w:p w:rsidR="00972DEF" w:rsidRPr="00691454" w:rsidP="00541D30" w14:paraId="732730C5" w14:textId="777BB13B">
      <w:pPr>
        <w:pStyle w:val="TOC1"/>
        <w:rPr>
          <w:noProof/>
        </w:rPr>
      </w:pPr>
      <w:r>
        <w:rPr>
          <w:noProof/>
        </w:rPr>
        <w:tab/>
      </w:r>
      <w:r w:rsidRPr="00691454">
        <w:rPr>
          <w:noProof/>
        </w:rPr>
        <w:t>Justification</w:t>
      </w:r>
      <w:r w:rsidRPr="00691454">
        <w:rPr>
          <w:noProof/>
        </w:rPr>
        <w:tab/>
      </w:r>
      <w:r w:rsidRPr="00691454">
        <w:rPr>
          <w:noProof/>
        </w:rPr>
        <w:tab/>
      </w:r>
      <w:r w:rsidR="002A0A17">
        <w:rPr>
          <w:noProof/>
        </w:rPr>
        <w:t>3</w:t>
      </w:r>
    </w:p>
    <w:p w:rsidR="00972DEF" w:rsidRPr="00691454" w:rsidP="00972DEF" w14:paraId="732730C6" w14:textId="77777777">
      <w:pPr>
        <w:pStyle w:val="TOC1"/>
        <w:rPr>
          <w:noProof/>
        </w:rPr>
      </w:pPr>
    </w:p>
    <w:p w:rsidR="00541D30" w:rsidP="001E7823" w14:paraId="732730C7" w14:textId="5F4B17E6">
      <w:pPr>
        <w:pStyle w:val="TOC2"/>
        <w:rPr>
          <w:noProof/>
        </w:rPr>
      </w:pPr>
      <w:r w:rsidRPr="00691454">
        <w:rPr>
          <w:noProof/>
        </w:rPr>
        <w:t>A.1.</w:t>
      </w:r>
      <w:r w:rsidRPr="00691454">
        <w:rPr>
          <w:noProof/>
        </w:rPr>
        <w:tab/>
        <w:t>Circumstances Making the Collection of Information Necessary</w:t>
      </w:r>
      <w:r w:rsidRPr="00691454">
        <w:rPr>
          <w:noProof/>
        </w:rPr>
        <w:tab/>
      </w:r>
      <w:r w:rsidR="002A0A17">
        <w:rPr>
          <w:noProof/>
        </w:rPr>
        <w:t>3</w:t>
      </w:r>
    </w:p>
    <w:p w:rsidR="00972DEF" w:rsidRPr="00691454" w:rsidP="001E7823" w14:paraId="732730C8" w14:textId="5EE0A8F2">
      <w:pPr>
        <w:pStyle w:val="TOC2"/>
        <w:rPr>
          <w:noProof/>
        </w:rPr>
      </w:pPr>
      <w:r w:rsidRPr="00691454">
        <w:rPr>
          <w:noProof/>
        </w:rPr>
        <w:t>A.2.</w:t>
      </w:r>
      <w:r w:rsidRPr="00691454">
        <w:rPr>
          <w:noProof/>
        </w:rPr>
        <w:tab/>
        <w:t>Purpose and Use of Information Collection</w:t>
      </w:r>
      <w:r w:rsidRPr="00691454">
        <w:rPr>
          <w:noProof/>
        </w:rPr>
        <w:tab/>
      </w:r>
      <w:r w:rsidRPr="00691454">
        <w:rPr>
          <w:noProof/>
        </w:rPr>
        <w:tab/>
      </w:r>
      <w:r w:rsidR="002A0A17">
        <w:rPr>
          <w:noProof/>
        </w:rPr>
        <w:t>4</w:t>
      </w:r>
    </w:p>
    <w:p w:rsidR="00972DEF" w:rsidRPr="00691454" w:rsidP="001E7823" w14:paraId="732730C9" w14:textId="6BBE364F">
      <w:pPr>
        <w:pStyle w:val="TOC2"/>
        <w:rPr>
          <w:noProof/>
        </w:rPr>
      </w:pPr>
      <w:r w:rsidRPr="00691454">
        <w:rPr>
          <w:noProof/>
        </w:rPr>
        <w:t>A.3.</w:t>
      </w:r>
      <w:r w:rsidRPr="00691454">
        <w:rPr>
          <w:noProof/>
        </w:rPr>
        <w:tab/>
        <w:t>Use of Improved Information Technology and Burden Reduction</w:t>
      </w:r>
      <w:r w:rsidRPr="00691454">
        <w:rPr>
          <w:noProof/>
        </w:rPr>
        <w:tab/>
      </w:r>
      <w:r w:rsidR="002A0A17">
        <w:rPr>
          <w:noProof/>
        </w:rPr>
        <w:t>5</w:t>
      </w:r>
    </w:p>
    <w:p w:rsidR="00972DEF" w:rsidRPr="00691454" w:rsidP="001E7823" w14:paraId="732730CA" w14:textId="7B367233">
      <w:pPr>
        <w:pStyle w:val="TOC2"/>
        <w:rPr>
          <w:noProof/>
        </w:rPr>
      </w:pPr>
      <w:r w:rsidRPr="00691454">
        <w:rPr>
          <w:noProof/>
        </w:rPr>
        <w:t>A.4.</w:t>
      </w:r>
      <w:r w:rsidRPr="00691454">
        <w:rPr>
          <w:noProof/>
        </w:rPr>
        <w:tab/>
        <w:t>Efforts to Identify Duplication and Use of Similar Information</w:t>
      </w:r>
      <w:r w:rsidRPr="00691454">
        <w:rPr>
          <w:noProof/>
        </w:rPr>
        <w:tab/>
      </w:r>
      <w:r w:rsidRPr="00691454">
        <w:rPr>
          <w:noProof/>
        </w:rPr>
        <w:tab/>
      </w:r>
      <w:r w:rsidR="002A0A17">
        <w:rPr>
          <w:noProof/>
        </w:rPr>
        <w:t>5</w:t>
      </w:r>
    </w:p>
    <w:p w:rsidR="00972DEF" w:rsidRPr="00691454" w:rsidP="001E7823" w14:paraId="732730CB" w14:textId="72C81851">
      <w:pPr>
        <w:pStyle w:val="TOC2"/>
        <w:rPr>
          <w:noProof/>
        </w:rPr>
      </w:pPr>
      <w:r w:rsidRPr="00691454">
        <w:rPr>
          <w:noProof/>
        </w:rPr>
        <w:t>A.5.</w:t>
      </w:r>
      <w:r w:rsidRPr="00691454">
        <w:rPr>
          <w:noProof/>
        </w:rPr>
        <w:tab/>
        <w:t>Impact on Small Businesses or Other Small Entities</w:t>
      </w:r>
      <w:r w:rsidRPr="00691454">
        <w:rPr>
          <w:noProof/>
        </w:rPr>
        <w:tab/>
      </w:r>
      <w:r w:rsidRPr="00691454">
        <w:rPr>
          <w:noProof/>
        </w:rPr>
        <w:tab/>
      </w:r>
      <w:r w:rsidR="002A0A17">
        <w:rPr>
          <w:noProof/>
        </w:rPr>
        <w:t>5</w:t>
      </w:r>
    </w:p>
    <w:p w:rsidR="00972DEF" w:rsidRPr="00691454" w:rsidP="001E7823" w14:paraId="732730CC" w14:textId="0159DD21">
      <w:pPr>
        <w:pStyle w:val="TOC2"/>
        <w:rPr>
          <w:noProof/>
        </w:rPr>
      </w:pPr>
      <w:r w:rsidRPr="00691454">
        <w:rPr>
          <w:noProof/>
        </w:rPr>
        <w:t>A.6.</w:t>
      </w:r>
      <w:r w:rsidRPr="00691454">
        <w:rPr>
          <w:noProof/>
        </w:rPr>
        <w:tab/>
        <w:t>Consequences of Collecting the Information Less Frequently</w:t>
      </w:r>
      <w:r w:rsidRPr="00691454">
        <w:rPr>
          <w:noProof/>
        </w:rPr>
        <w:tab/>
      </w:r>
      <w:r w:rsidRPr="00691454">
        <w:rPr>
          <w:noProof/>
        </w:rPr>
        <w:tab/>
      </w:r>
      <w:r w:rsidR="002A0A17">
        <w:rPr>
          <w:noProof/>
        </w:rPr>
        <w:t>6</w:t>
      </w:r>
    </w:p>
    <w:p w:rsidR="00972DEF" w:rsidRPr="00691454" w:rsidP="001E7823" w14:paraId="732730CD" w14:textId="77777777">
      <w:pPr>
        <w:pStyle w:val="TOC2"/>
        <w:rPr>
          <w:noProof/>
        </w:rPr>
      </w:pPr>
      <w:r w:rsidRPr="00691454">
        <w:rPr>
          <w:noProof/>
        </w:rPr>
        <w:t>A.7.</w:t>
      </w:r>
      <w:r w:rsidRPr="00691454">
        <w:rPr>
          <w:noProof/>
        </w:rPr>
        <w:tab/>
        <w:t xml:space="preserve">Special Circumstances Relating to the Guidelines of </w:t>
      </w:r>
    </w:p>
    <w:p w:rsidR="00972DEF" w:rsidRPr="00691454" w:rsidP="001E7823" w14:paraId="732730CE" w14:textId="6F84FEA5">
      <w:pPr>
        <w:pStyle w:val="TOC2"/>
        <w:rPr>
          <w:noProof/>
        </w:rPr>
      </w:pPr>
      <w:r w:rsidRPr="00691454">
        <w:rPr>
          <w:noProof/>
        </w:rPr>
        <w:tab/>
        <w:t>5 CFR 1320.5(d)2</w:t>
      </w:r>
      <w:r w:rsidRPr="00691454">
        <w:rPr>
          <w:noProof/>
        </w:rPr>
        <w:tab/>
      </w:r>
      <w:r w:rsidRPr="00691454">
        <w:rPr>
          <w:noProof/>
        </w:rPr>
        <w:tab/>
      </w:r>
      <w:r w:rsidR="002A0A17">
        <w:rPr>
          <w:noProof/>
        </w:rPr>
        <w:t>6</w:t>
      </w:r>
    </w:p>
    <w:p w:rsidR="00972DEF" w:rsidRPr="00691454" w:rsidP="001E7823" w14:paraId="732730CF" w14:textId="77777777">
      <w:pPr>
        <w:pStyle w:val="TOC2"/>
        <w:rPr>
          <w:noProof/>
        </w:rPr>
      </w:pPr>
      <w:r w:rsidRPr="00691454">
        <w:rPr>
          <w:noProof/>
        </w:rPr>
        <w:t>A.8.</w:t>
      </w:r>
      <w:r w:rsidRPr="00691454">
        <w:rPr>
          <w:noProof/>
        </w:rPr>
        <w:tab/>
        <w:t xml:space="preserve">Comments in Response to the Federal Register Notice and </w:t>
      </w:r>
    </w:p>
    <w:p w:rsidR="00972DEF" w:rsidRPr="00691454" w:rsidP="001E7823" w14:paraId="732730D0" w14:textId="5C2A00F8">
      <w:pPr>
        <w:pStyle w:val="TOC2"/>
        <w:rPr>
          <w:noProof/>
        </w:rPr>
      </w:pPr>
      <w:r w:rsidRPr="00691454">
        <w:rPr>
          <w:noProof/>
        </w:rPr>
        <w:tab/>
        <w:t>Efforts to Consult Outside the Agency</w:t>
      </w:r>
      <w:r w:rsidRPr="00691454">
        <w:rPr>
          <w:noProof/>
        </w:rPr>
        <w:tab/>
      </w:r>
      <w:r w:rsidRPr="00691454">
        <w:rPr>
          <w:noProof/>
        </w:rPr>
        <w:tab/>
      </w:r>
      <w:r w:rsidR="002A0A17">
        <w:rPr>
          <w:noProof/>
        </w:rPr>
        <w:t>6</w:t>
      </w:r>
    </w:p>
    <w:p w:rsidR="00972DEF" w:rsidRPr="00691454" w:rsidP="001E7823" w14:paraId="732730D1" w14:textId="5274073B">
      <w:pPr>
        <w:pStyle w:val="TOC2"/>
        <w:rPr>
          <w:noProof/>
        </w:rPr>
      </w:pPr>
      <w:r w:rsidRPr="00691454">
        <w:rPr>
          <w:noProof/>
        </w:rPr>
        <w:t>A.9.</w:t>
      </w:r>
      <w:r w:rsidRPr="00691454">
        <w:rPr>
          <w:noProof/>
        </w:rPr>
        <w:tab/>
        <w:t>Explanation of Any Payment or Gift to Respondents</w:t>
      </w:r>
      <w:r w:rsidRPr="00691454">
        <w:rPr>
          <w:noProof/>
        </w:rPr>
        <w:tab/>
      </w:r>
      <w:r w:rsidRPr="00691454">
        <w:rPr>
          <w:noProof/>
        </w:rPr>
        <w:tab/>
      </w:r>
      <w:r w:rsidR="002A0A17">
        <w:rPr>
          <w:noProof/>
        </w:rPr>
        <w:t>6</w:t>
      </w:r>
    </w:p>
    <w:p w:rsidR="00972DEF" w:rsidRPr="00691454" w:rsidP="001E7823" w14:paraId="732730D2" w14:textId="484633CE">
      <w:pPr>
        <w:pStyle w:val="TOC2"/>
        <w:rPr>
          <w:noProof/>
        </w:rPr>
      </w:pPr>
      <w:r w:rsidRPr="00691454">
        <w:rPr>
          <w:noProof/>
        </w:rPr>
        <w:t>A.10.</w:t>
      </w:r>
      <w:r w:rsidRPr="00691454">
        <w:rPr>
          <w:noProof/>
        </w:rPr>
        <w:tab/>
      </w:r>
      <w:r w:rsidR="00253F44">
        <w:rPr>
          <w:noProof/>
        </w:rPr>
        <w:t xml:space="preserve">Protection of the   Privacy  and Confidentiality of </w:t>
      </w:r>
      <w:r w:rsidRPr="00253F44" w:rsidR="00253F44">
        <w:rPr>
          <w:noProof/>
        </w:rPr>
        <w:t xml:space="preserve">Information </w:t>
      </w:r>
      <w:r w:rsidR="00253F44">
        <w:rPr>
          <w:noProof/>
        </w:rPr>
        <w:t xml:space="preserve">      Provided </w:t>
      </w:r>
      <w:r w:rsidRPr="00253F44" w:rsidR="00253F44">
        <w:rPr>
          <w:noProof/>
        </w:rPr>
        <w:t xml:space="preserve"> by  Respondents</w:t>
      </w:r>
      <w:r w:rsidRPr="00691454">
        <w:rPr>
          <w:noProof/>
        </w:rPr>
        <w:tab/>
      </w:r>
      <w:r w:rsidRPr="00691454">
        <w:rPr>
          <w:noProof/>
        </w:rPr>
        <w:tab/>
      </w:r>
      <w:r w:rsidR="002A0A17">
        <w:rPr>
          <w:noProof/>
        </w:rPr>
        <w:t>6</w:t>
      </w:r>
    </w:p>
    <w:p w:rsidR="00972DEF" w:rsidRPr="00691454" w:rsidP="001E7823" w14:paraId="732730D3" w14:textId="483E49B7">
      <w:pPr>
        <w:pStyle w:val="TOC2"/>
        <w:rPr>
          <w:noProof/>
        </w:rPr>
      </w:pPr>
      <w:r w:rsidRPr="00691454">
        <w:rPr>
          <w:noProof/>
        </w:rPr>
        <w:t>A.11.</w:t>
      </w:r>
      <w:r w:rsidRPr="00691454">
        <w:rPr>
          <w:noProof/>
        </w:rPr>
        <w:tab/>
      </w:r>
      <w:r w:rsidRPr="009C1939" w:rsidR="009C1939">
        <w:rPr>
          <w:noProof/>
        </w:rPr>
        <w:t xml:space="preserve">Institutional Review Board (IRB) and </w:t>
      </w:r>
      <w:r w:rsidR="009C1939">
        <w:rPr>
          <w:noProof/>
        </w:rPr>
        <w:t xml:space="preserve"> </w:t>
      </w:r>
      <w:r w:rsidRPr="009C1939" w:rsidR="009C1939">
        <w:rPr>
          <w:noProof/>
        </w:rPr>
        <w:t>Justification for Sensitive Questions</w:t>
      </w:r>
      <w:r w:rsidRPr="00691454" w:rsidR="008E78B9">
        <w:rPr>
          <w:noProof/>
        </w:rPr>
        <w:tab/>
      </w:r>
      <w:r w:rsidRPr="00691454" w:rsidR="008E78B9">
        <w:rPr>
          <w:noProof/>
        </w:rPr>
        <w:tab/>
      </w:r>
      <w:r w:rsidR="002A0A17">
        <w:rPr>
          <w:noProof/>
        </w:rPr>
        <w:t>7</w:t>
      </w:r>
    </w:p>
    <w:p w:rsidR="00972DEF" w:rsidRPr="00691454" w:rsidP="001E7823" w14:paraId="732730D4" w14:textId="189ED031">
      <w:pPr>
        <w:pStyle w:val="TOC2"/>
        <w:rPr>
          <w:noProof/>
        </w:rPr>
      </w:pPr>
      <w:r w:rsidRPr="00691454">
        <w:rPr>
          <w:noProof/>
        </w:rPr>
        <w:t>A.12.</w:t>
      </w:r>
      <w:r w:rsidRPr="00691454">
        <w:rPr>
          <w:noProof/>
        </w:rPr>
        <w:tab/>
        <w:t>Estimates of Annualized Burden Hours and Costs</w:t>
      </w:r>
      <w:r w:rsidRPr="00691454">
        <w:rPr>
          <w:noProof/>
        </w:rPr>
        <w:tab/>
      </w:r>
      <w:r w:rsidRPr="00691454">
        <w:rPr>
          <w:noProof/>
        </w:rPr>
        <w:tab/>
      </w:r>
      <w:r w:rsidR="002A0A17">
        <w:rPr>
          <w:noProof/>
        </w:rPr>
        <w:t>7</w:t>
      </w:r>
    </w:p>
    <w:p w:rsidR="00972DEF" w:rsidRPr="00691454" w:rsidP="001E7823" w14:paraId="732730D5" w14:textId="77777777">
      <w:pPr>
        <w:pStyle w:val="TOC2"/>
        <w:rPr>
          <w:noProof/>
        </w:rPr>
      </w:pPr>
      <w:r w:rsidRPr="00691454">
        <w:rPr>
          <w:noProof/>
        </w:rPr>
        <w:t>A.13.</w:t>
      </w:r>
      <w:r w:rsidRPr="00691454">
        <w:rPr>
          <w:noProof/>
        </w:rPr>
        <w:tab/>
        <w:t xml:space="preserve">Estimates of Other Total Annual Cost Burden to Respondents </w:t>
      </w:r>
    </w:p>
    <w:p w:rsidR="00972DEF" w:rsidRPr="00691454" w:rsidP="001E7823" w14:paraId="732730D6" w14:textId="1FA5B20F">
      <w:pPr>
        <w:pStyle w:val="TOC2"/>
        <w:rPr>
          <w:noProof/>
        </w:rPr>
      </w:pPr>
      <w:r w:rsidRPr="00691454">
        <w:rPr>
          <w:noProof/>
        </w:rPr>
        <w:tab/>
        <w:t>or Record Keepers</w:t>
      </w:r>
      <w:r w:rsidRPr="00691454">
        <w:rPr>
          <w:noProof/>
        </w:rPr>
        <w:tab/>
      </w:r>
      <w:r w:rsidRPr="00691454">
        <w:rPr>
          <w:noProof/>
        </w:rPr>
        <w:tab/>
      </w:r>
      <w:r w:rsidR="002A0A17">
        <w:rPr>
          <w:noProof/>
        </w:rPr>
        <w:t>8</w:t>
      </w:r>
    </w:p>
    <w:p w:rsidR="00972DEF" w:rsidRPr="00691454" w:rsidP="001E7823" w14:paraId="732730D7" w14:textId="32AC9D27">
      <w:pPr>
        <w:pStyle w:val="TOC2"/>
        <w:rPr>
          <w:noProof/>
        </w:rPr>
      </w:pPr>
      <w:r w:rsidRPr="00691454">
        <w:rPr>
          <w:noProof/>
        </w:rPr>
        <w:t>A.14.</w:t>
      </w:r>
      <w:r w:rsidRPr="00691454">
        <w:rPr>
          <w:noProof/>
        </w:rPr>
        <w:tab/>
        <w:t>Annualized Cost to the Government</w:t>
      </w:r>
      <w:r w:rsidRPr="00691454">
        <w:rPr>
          <w:noProof/>
        </w:rPr>
        <w:tab/>
      </w:r>
      <w:r w:rsidRPr="00691454">
        <w:rPr>
          <w:noProof/>
        </w:rPr>
        <w:tab/>
      </w:r>
      <w:r w:rsidR="002A0A17">
        <w:rPr>
          <w:noProof/>
        </w:rPr>
        <w:t>8</w:t>
      </w:r>
    </w:p>
    <w:p w:rsidR="00972DEF" w:rsidRPr="00691454" w:rsidP="001E7823" w14:paraId="732730D8" w14:textId="2315A162">
      <w:pPr>
        <w:pStyle w:val="TOC2"/>
        <w:rPr>
          <w:noProof/>
        </w:rPr>
      </w:pPr>
      <w:r w:rsidRPr="00691454">
        <w:rPr>
          <w:noProof/>
        </w:rPr>
        <w:t>A.15.</w:t>
      </w:r>
      <w:r w:rsidRPr="00691454">
        <w:rPr>
          <w:noProof/>
        </w:rPr>
        <w:tab/>
        <w:t>Explanation for Program Changes or Adjustments</w:t>
      </w:r>
      <w:r w:rsidRPr="00691454">
        <w:rPr>
          <w:noProof/>
        </w:rPr>
        <w:tab/>
      </w:r>
      <w:r w:rsidRPr="00691454">
        <w:rPr>
          <w:noProof/>
        </w:rPr>
        <w:tab/>
      </w:r>
      <w:r w:rsidR="002A0A17">
        <w:rPr>
          <w:noProof/>
        </w:rPr>
        <w:t>8</w:t>
      </w:r>
    </w:p>
    <w:p w:rsidR="002A0A17" w:rsidP="001E7823" w14:paraId="27AF6C02" w14:textId="77777777">
      <w:pPr>
        <w:pStyle w:val="TOC2"/>
        <w:rPr>
          <w:noProof/>
        </w:rPr>
      </w:pPr>
      <w:r w:rsidRPr="00691454">
        <w:rPr>
          <w:noProof/>
        </w:rPr>
        <w:t>A.16.</w:t>
      </w:r>
      <w:r w:rsidRPr="00691454">
        <w:rPr>
          <w:noProof/>
        </w:rPr>
        <w:tab/>
        <w:t>Plans for Tabulation</w:t>
      </w:r>
      <w:r w:rsidRPr="00691454" w:rsidR="00203955">
        <w:rPr>
          <w:noProof/>
        </w:rPr>
        <w:t xml:space="preserve"> and </w:t>
      </w:r>
      <w:r w:rsidRPr="00691454">
        <w:rPr>
          <w:noProof/>
        </w:rPr>
        <w:t>Publication and Project Time Schedule</w:t>
      </w:r>
      <w:r w:rsidRPr="00691454" w:rsidR="008E78B9">
        <w:rPr>
          <w:noProof/>
        </w:rPr>
        <w:tab/>
      </w:r>
      <w:r>
        <w:rPr>
          <w:noProof/>
        </w:rPr>
        <w:t>9</w:t>
      </w:r>
    </w:p>
    <w:p w:rsidR="00972DEF" w:rsidRPr="00691454" w:rsidP="001E7823" w14:paraId="732730DA" w14:textId="2B6164D7">
      <w:pPr>
        <w:pStyle w:val="TOC2"/>
        <w:rPr>
          <w:noProof/>
        </w:rPr>
      </w:pPr>
      <w:r w:rsidRPr="00691454">
        <w:rPr>
          <w:noProof/>
        </w:rPr>
        <w:t>A.17.</w:t>
      </w:r>
      <w:r w:rsidRPr="00691454">
        <w:rPr>
          <w:noProof/>
        </w:rPr>
        <w:tab/>
        <w:t>Reason(s) Display of OMB Expiration Date is Inappropriate</w:t>
      </w:r>
      <w:r w:rsidRPr="00691454">
        <w:rPr>
          <w:noProof/>
        </w:rPr>
        <w:tab/>
      </w:r>
      <w:r w:rsidRPr="00691454">
        <w:rPr>
          <w:noProof/>
        </w:rPr>
        <w:tab/>
      </w:r>
      <w:r w:rsidR="002A0A17">
        <w:rPr>
          <w:noProof/>
        </w:rPr>
        <w:t>9</w:t>
      </w:r>
    </w:p>
    <w:p w:rsidR="00972DEF" w:rsidRPr="00691454" w:rsidP="001E7823" w14:paraId="732730DB" w14:textId="77777777">
      <w:pPr>
        <w:pStyle w:val="TOC2"/>
        <w:rPr>
          <w:noProof/>
        </w:rPr>
      </w:pPr>
      <w:r w:rsidRPr="00691454">
        <w:rPr>
          <w:noProof/>
        </w:rPr>
        <w:t>A.18.</w:t>
      </w:r>
      <w:r w:rsidRPr="00691454">
        <w:rPr>
          <w:noProof/>
        </w:rPr>
        <w:tab/>
        <w:t xml:space="preserve">Exceptions to Certification for Paperwork Reducation Act </w:t>
      </w:r>
    </w:p>
    <w:p w:rsidR="00972DEF" w:rsidRPr="00691454" w:rsidP="001E7823" w14:paraId="732730DC" w14:textId="52664D4B">
      <w:pPr>
        <w:pStyle w:val="TOC2"/>
        <w:rPr>
          <w:noProof/>
        </w:rPr>
      </w:pPr>
      <w:r w:rsidRPr="00691454">
        <w:rPr>
          <w:noProof/>
        </w:rPr>
        <w:tab/>
        <w:t>Submissions</w:t>
      </w:r>
      <w:r w:rsidRPr="00691454">
        <w:rPr>
          <w:noProof/>
        </w:rPr>
        <w:tab/>
      </w:r>
      <w:r w:rsidRPr="00691454">
        <w:rPr>
          <w:noProof/>
        </w:rPr>
        <w:tab/>
      </w:r>
      <w:r w:rsidR="002A0A17">
        <w:rPr>
          <w:noProof/>
        </w:rPr>
        <w:t>9</w:t>
      </w:r>
    </w:p>
    <w:p w:rsidR="00972DEF" w:rsidRPr="00691454" w:rsidP="00972DEF" w14:paraId="732730DD" w14:textId="77777777">
      <w:pPr>
        <w:pStyle w:val="TOC1"/>
        <w:rPr>
          <w:noProof/>
        </w:rPr>
      </w:pPr>
    </w:p>
    <w:p w:rsidR="00972DEF" w:rsidRPr="00691454" w:rsidP="0027160A" w14:paraId="732730DE" w14:textId="77777777">
      <w:pPr>
        <w:pStyle w:val="TOC5"/>
        <w:ind w:left="0"/>
        <w:jc w:val="left"/>
        <w:rPr>
          <w:noProof/>
        </w:rPr>
      </w:pPr>
    </w:p>
    <w:p w:rsidR="00233FB1" w:rsidRPr="00691454" w:rsidP="006F1DA6" w14:paraId="732730DF" w14:textId="77777777">
      <w:pPr>
        <w:pStyle w:val="TOC5"/>
      </w:pPr>
    </w:p>
    <w:p w:rsidR="00233FB1" w:rsidRPr="00691454" w:rsidP="0027160A" w14:paraId="732730E0" w14:textId="77777777">
      <w:pPr>
        <w:pStyle w:val="C2-CtrSglSp"/>
        <w:spacing w:after="100" w:afterAutospacing="1"/>
        <w:jc w:val="left"/>
      </w:pPr>
      <w:r w:rsidRPr="00691454">
        <w:t>Attachments</w:t>
      </w:r>
    </w:p>
    <w:p w:rsidR="00075B7E" w:rsidP="00075B7E" w14:paraId="01792A1B" w14:textId="59684059">
      <w:r w:rsidRPr="000F2AB9">
        <w:tab/>
      </w:r>
      <w:r w:rsidRPr="000F2AB9">
        <w:tab/>
      </w:r>
    </w:p>
    <w:p w:rsidR="00075B7E" w:rsidP="00075B7E" w14:paraId="4D78FCA3" w14:textId="6307E4B0">
      <w:pPr>
        <w:ind w:firstLine="720"/>
      </w:pPr>
      <w:r>
        <w:t>A</w:t>
      </w:r>
      <w:r w:rsidRPr="000F2AB9">
        <w:tab/>
      </w:r>
      <w:r w:rsidR="00563BAD">
        <w:t>Sheriffs’ Advice-Seeking Survey Instrument</w:t>
      </w:r>
    </w:p>
    <w:p w:rsidR="00563BAD" w:rsidP="00075B7E" w14:paraId="19264398" w14:textId="7AF024ED">
      <w:pPr>
        <w:ind w:firstLine="720"/>
      </w:pPr>
      <w:r>
        <w:t>A_I</w:t>
      </w:r>
      <w:r>
        <w:tab/>
        <w:t>Survey Screenshots</w:t>
      </w:r>
    </w:p>
    <w:p w:rsidR="00563BAD" w:rsidP="00D8314B" w14:paraId="63EAF7C0" w14:textId="1653F68A">
      <w:pPr>
        <w:ind w:firstLine="720"/>
      </w:pPr>
      <w:r>
        <w:t>B</w:t>
      </w:r>
      <w:r>
        <w:tab/>
        <w:t>Sheriffs’ Advice-Seeking Survey Announcement Email</w:t>
      </w:r>
    </w:p>
    <w:p w:rsidR="00563BAD" w:rsidP="00D8314B" w14:paraId="49F4DED7" w14:textId="22056233">
      <w:pPr>
        <w:ind w:firstLine="720"/>
      </w:pPr>
      <w:r>
        <w:t>C</w:t>
      </w:r>
      <w:r>
        <w:tab/>
        <w:t>Sheriffs’ Advice-Seeking Survey Link Email</w:t>
      </w:r>
    </w:p>
    <w:p w:rsidR="00563BAD" w:rsidP="00D8314B" w14:paraId="70CC5FC4" w14:textId="11910358">
      <w:pPr>
        <w:ind w:firstLine="720"/>
      </w:pPr>
      <w:r>
        <w:t>D</w:t>
      </w:r>
      <w:r>
        <w:tab/>
        <w:t>Sheriffs’ Advice-Seeking</w:t>
      </w:r>
      <w:r w:rsidR="00BE63C5">
        <w:t xml:space="preserve"> Survey Reminder Email 1</w:t>
      </w:r>
    </w:p>
    <w:p w:rsidR="00563BAD" w:rsidP="00D8314B" w14:paraId="3B94B5EA" w14:textId="27099C51">
      <w:pPr>
        <w:ind w:firstLine="720"/>
      </w:pPr>
      <w:r>
        <w:t>E</w:t>
      </w:r>
      <w:r w:rsidR="00BE63C5">
        <w:tab/>
        <w:t>Sheriffs’ Advice-Seeking Survey Reminder Email 2</w:t>
      </w:r>
    </w:p>
    <w:p w:rsidR="00563BAD" w:rsidP="00D8314B" w14:paraId="16D4C72D" w14:textId="205B2E84">
      <w:pPr>
        <w:ind w:firstLine="720"/>
      </w:pPr>
      <w:r>
        <w:t>F</w:t>
      </w:r>
      <w:r w:rsidR="00BE63C5">
        <w:tab/>
        <w:t xml:space="preserve">Sheriffs’ Advice-Seeking Survey Telephone Reminder </w:t>
      </w:r>
    </w:p>
    <w:p w:rsidR="00D8314B" w:rsidP="00D8314B" w14:paraId="7E6C576F" w14:textId="7FF28896">
      <w:pPr>
        <w:ind w:firstLine="720"/>
      </w:pPr>
      <w:r>
        <w:t>G</w:t>
      </w:r>
      <w:r w:rsidRPr="000F2AB9">
        <w:tab/>
      </w:r>
      <w:r w:rsidR="006E6466">
        <w:t xml:space="preserve">Sheriffs’ Advice-Seeking Survey Mailed Reminder </w:t>
      </w:r>
    </w:p>
    <w:p w:rsidR="00D8314B" w:rsidP="00075B7E" w14:paraId="74286F52" w14:textId="4E438F0E">
      <w:pPr>
        <w:ind w:firstLine="720"/>
      </w:pPr>
      <w:r>
        <w:t>H</w:t>
      </w:r>
      <w:r w:rsidRPr="000F2AB9">
        <w:tab/>
        <w:t xml:space="preserve">Exemption Review Board </w:t>
      </w:r>
      <w:r>
        <w:t>(</w:t>
      </w:r>
      <w:r w:rsidRPr="000F2AB9">
        <w:t>IRB</w:t>
      </w:r>
      <w:r>
        <w:t>)</w:t>
      </w:r>
      <w:r w:rsidRPr="000F2AB9">
        <w:t xml:space="preserve"> documentation</w:t>
      </w:r>
    </w:p>
    <w:p w:rsidR="00DA1056" w:rsidRPr="000F2AB9" w:rsidP="00075B7E" w14:paraId="63BBD2DE" w14:textId="635F8C10">
      <w:pPr>
        <w:ind w:firstLine="720"/>
      </w:pPr>
      <w:bookmarkStart w:id="2" w:name="_Hlk99617480"/>
      <w:r>
        <w:t>I</w:t>
      </w:r>
      <w:r>
        <w:tab/>
      </w:r>
      <w:r w:rsidRPr="00357ADA">
        <w:rPr>
          <w:noProof/>
        </w:rPr>
        <w:t>Privacy Act</w:t>
      </w:r>
      <w:r>
        <w:rPr>
          <w:noProof/>
        </w:rPr>
        <w:t xml:space="preserve"> Applicability</w:t>
      </w:r>
    </w:p>
    <w:bookmarkEnd w:id="2"/>
    <w:p w:rsidR="00075B7E" w:rsidRPr="000F2AB9" w:rsidP="00691454" w14:paraId="0FDA86FB" w14:textId="77777777">
      <w:pPr>
        <w:ind w:firstLine="720"/>
      </w:pPr>
    </w:p>
    <w:p w:rsidR="00D80044" w:rsidRPr="000F2AB9" w:rsidP="00FB1045" w14:paraId="732730E3" w14:textId="593F7B57">
      <w:r w:rsidRPr="000F2AB9">
        <w:t xml:space="preserve">     </w:t>
      </w:r>
      <w:r w:rsidRPr="000F2AB9">
        <w:tab/>
      </w:r>
    </w:p>
    <w:p w:rsidR="00EC6258" w:rsidRPr="00691454" w:rsidP="00D80044" w14:paraId="732730E5" w14:textId="77777777">
      <w:pPr>
        <w:ind w:firstLine="720"/>
      </w:pPr>
    </w:p>
    <w:p w:rsidR="000523C9" w:rsidP="00812EDE" w14:paraId="732730E6" w14:textId="77777777">
      <w:r w:rsidRPr="00691454">
        <w:br w:type="page"/>
      </w:r>
    </w:p>
    <w:p w:rsidR="00FB1045" w:rsidP="00812EDE" w14:paraId="732730E7" w14:textId="6B399F2E">
      <w:pPr>
        <w:rPr>
          <w:b/>
          <w:bCs/>
        </w:rPr>
      </w:pPr>
      <w:r>
        <w:rPr>
          <w:b/>
          <w:bCs/>
        </w:rPr>
        <w:t xml:space="preserve">Table 1. </w:t>
      </w:r>
      <w:r w:rsidR="0086047D">
        <w:rPr>
          <w:b/>
          <w:bCs/>
        </w:rPr>
        <w:t>SUMMARY TABLE</w:t>
      </w:r>
    </w:p>
    <w:p w:rsidR="00DA1056" w:rsidP="00812EDE" w14:paraId="10B79E69" w14:textId="77777777">
      <w:pPr>
        <w:rPr>
          <w:b/>
          <w:bCs/>
        </w:rPr>
      </w:pPr>
    </w:p>
    <w:p w:rsidR="00FB1045" w:rsidP="00812EDE" w14:paraId="732730E8" w14:textId="3EF04D24">
      <w:pPr>
        <w:rPr>
          <w:b/>
          <w:bCs/>
        </w:rPr>
      </w:pPr>
      <w:r>
        <w:rPr>
          <w:noProof/>
        </w:rPr>
        <mc:AlternateContent>
          <mc:Choice Requires="wps">
            <w:drawing>
              <wp:anchor distT="0" distB="0" distL="114300" distR="114300" simplePos="0" relativeHeight="251658240" behindDoc="0" locked="0" layoutInCell="1" allowOverlap="1">
                <wp:simplePos x="0" y="0"/>
                <wp:positionH relativeFrom="column">
                  <wp:posOffset>-58848</wp:posOffset>
                </wp:positionH>
                <wp:positionV relativeFrom="paragraph">
                  <wp:posOffset>74993</wp:posOffset>
                </wp:positionV>
                <wp:extent cx="6162675" cy="3517271"/>
                <wp:effectExtent l="0" t="0" r="28575" b="26035"/>
                <wp:wrapNone/>
                <wp:docPr id="307" name="Text Box 3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2675" cy="3517271"/>
                        </a:xfrm>
                        <a:prstGeom prst="rect">
                          <a:avLst/>
                        </a:prstGeom>
                        <a:solidFill>
                          <a:srgbClr val="FFFFFF"/>
                        </a:solidFill>
                        <a:ln w="9525">
                          <a:solidFill>
                            <a:srgbClr val="000000"/>
                          </a:solidFill>
                          <a:miter lim="800000"/>
                          <a:headEnd/>
                          <a:tailEnd/>
                        </a:ln>
                      </wps:spPr>
                      <wps:txbx>
                        <w:txbxContent>
                          <w:p w:rsidR="003273E3" w:rsidP="003273E3" w14:textId="0B8E104B">
                            <w:r w:rsidRPr="00A819EF">
                              <w:rPr>
                                <w:b/>
                              </w:rPr>
                              <w:t xml:space="preserve">Goal of the study: </w:t>
                            </w:r>
                            <w:r w:rsidRPr="00481644" w:rsidR="00C32F77">
                              <w:t>The goal of t</w:t>
                            </w:r>
                            <w:r w:rsidRPr="00481644" w:rsidR="006C5F1D">
                              <w:t xml:space="preserve">he study </w:t>
                            </w:r>
                            <w:r w:rsidRPr="00481644" w:rsidR="00E21222">
                              <w:t xml:space="preserve">is to gather information about sheriffs’ advice seeking behavior and </w:t>
                            </w:r>
                            <w:r w:rsidRPr="00481644" w:rsidR="009411AE">
                              <w:t>f</w:t>
                            </w:r>
                            <w:r w:rsidRPr="00481644" w:rsidR="00194610">
                              <w:t xml:space="preserve">eedback on the feasibility and acceptability of adopting evidence-based </w:t>
                            </w:r>
                            <w:r w:rsidR="00844E4D">
                              <w:t xml:space="preserve">priority </w:t>
                            </w:r>
                            <w:r w:rsidRPr="00481644" w:rsidR="00194610">
                              <w:t>strategies to reduce risk of overdose</w:t>
                            </w:r>
                            <w:r w:rsidRPr="00481644" w:rsidR="006C5F1D">
                              <w:t xml:space="preserve"> among</w:t>
                            </w:r>
                            <w:r w:rsidRPr="00481644" w:rsidR="00110C19">
                              <w:t xml:space="preserve"> individuals re-entering the community after incarceration. </w:t>
                            </w:r>
                          </w:p>
                          <w:p w:rsidR="00E52B40" w:rsidRPr="00234200" w:rsidP="00E52B40" w14:textId="39FC43CA">
                            <w:r>
                              <w:rPr>
                                <w:b/>
                                <w:bCs/>
                              </w:rPr>
                              <w:t xml:space="preserve">Research questions: </w:t>
                            </w:r>
                            <w:r w:rsidRPr="00234200">
                              <w:t xml:space="preserve">1) Who are </w:t>
                            </w:r>
                            <w:r w:rsidR="0059653A">
                              <w:t xml:space="preserve">influential </w:t>
                            </w:r>
                            <w:r w:rsidRPr="00234200" w:rsidR="00234200">
                              <w:t>individuals or organizations</w:t>
                            </w:r>
                            <w:r w:rsidRPr="00234200">
                              <w:t xml:space="preserve"> that sheriff members </w:t>
                            </w:r>
                            <w:r w:rsidR="004F2FA4">
                              <w:t>of</w:t>
                            </w:r>
                            <w:r w:rsidRPr="00234200" w:rsidR="004F2FA4">
                              <w:t xml:space="preserve"> </w:t>
                            </w:r>
                            <w:r w:rsidRPr="00234200" w:rsidR="00514F68">
                              <w:t>select (n=3) state sheriffs’ associations</w:t>
                            </w:r>
                            <w:r w:rsidR="007C323C">
                              <w:t xml:space="preserve"> </w:t>
                            </w:r>
                            <w:r w:rsidR="00CD7446">
                              <w:t>trust or seek advice from</w:t>
                            </w:r>
                            <w:r w:rsidRPr="00234200" w:rsidR="00514F68">
                              <w:t xml:space="preserve">? 2) </w:t>
                            </w:r>
                            <w:r w:rsidRPr="00234200">
                              <w:t xml:space="preserve">What relational bridges exist between </w:t>
                            </w:r>
                            <w:r w:rsidRPr="00234200" w:rsidR="00514F68">
                              <w:t xml:space="preserve">sheriff members from select (n=3) state sheriffs’ associations and influential </w:t>
                            </w:r>
                            <w:r w:rsidRPr="00234200" w:rsidR="00234200">
                              <w:t>individuals or organizations?</w:t>
                            </w:r>
                          </w:p>
                          <w:p w:rsidR="009411AE" w:rsidRPr="00682995" w:rsidP="00A819EF" w14:textId="6B213F3A">
                            <w:pPr>
                              <w:rPr>
                                <w:b/>
                                <w:bCs/>
                              </w:rPr>
                            </w:pPr>
                            <w:r w:rsidRPr="00A819EF">
                              <w:rPr>
                                <w:b/>
                              </w:rPr>
                              <w:t xml:space="preserve">Intended use of the resulting data: </w:t>
                            </w:r>
                            <w:r w:rsidRPr="009411AE" w:rsidR="003E7AC7">
                              <w:rPr>
                                <w:shd w:val="clear" w:color="auto" w:fill="FFFFFF"/>
                              </w:rPr>
                              <w:t xml:space="preserve">Information gathered will </w:t>
                            </w:r>
                            <w:r w:rsidRPr="00481644" w:rsidR="003E7AC7">
                              <w:rPr>
                                <w:shd w:val="clear" w:color="auto" w:fill="FFFFFF"/>
                              </w:rPr>
                              <w:t xml:space="preserve">be used internally by CDC to improve the </w:t>
                            </w:r>
                            <w:r w:rsidR="00BF499C">
                              <w:rPr>
                                <w:shd w:val="clear" w:color="auto" w:fill="FFFFFF"/>
                              </w:rPr>
                              <w:t xml:space="preserve">dissemination of </w:t>
                            </w:r>
                            <w:r w:rsidRPr="00481644" w:rsidR="003E7AC7">
                              <w:rPr>
                                <w:shd w:val="clear" w:color="auto" w:fill="FFFFFF"/>
                              </w:rPr>
                              <w:t xml:space="preserve">materials and messaging </w:t>
                            </w:r>
                            <w:r w:rsidR="00B142A3">
                              <w:rPr>
                                <w:shd w:val="clear" w:color="auto" w:fill="FFFFFF"/>
                              </w:rPr>
                              <w:t>to</w:t>
                            </w:r>
                            <w:r w:rsidRPr="00481644" w:rsidR="00B142A3">
                              <w:rPr>
                                <w:shd w:val="clear" w:color="auto" w:fill="FFFFFF"/>
                              </w:rPr>
                              <w:t xml:space="preserve"> increas</w:t>
                            </w:r>
                            <w:r w:rsidR="00B142A3">
                              <w:rPr>
                                <w:shd w:val="clear" w:color="auto" w:fill="FFFFFF"/>
                              </w:rPr>
                              <w:t>e</w:t>
                            </w:r>
                            <w:r w:rsidRPr="00481644" w:rsidR="00B142A3">
                              <w:rPr>
                                <w:shd w:val="clear" w:color="auto" w:fill="FFFFFF"/>
                              </w:rPr>
                              <w:t xml:space="preserve"> </w:t>
                            </w:r>
                            <w:r w:rsidRPr="00481644" w:rsidR="003E7AC7">
                              <w:rPr>
                                <w:shd w:val="clear" w:color="auto" w:fill="FFFFFF"/>
                              </w:rPr>
                              <w:t>uptake of evidence</w:t>
                            </w:r>
                            <w:r w:rsidRPr="009411AE" w:rsidR="003E7AC7">
                              <w:rPr>
                                <w:shd w:val="clear" w:color="auto" w:fill="FFFFFF"/>
                              </w:rPr>
                              <w:t xml:space="preserve">-based </w:t>
                            </w:r>
                            <w:r w:rsidR="00851DD9">
                              <w:rPr>
                                <w:shd w:val="clear" w:color="auto" w:fill="FFFFFF"/>
                              </w:rPr>
                              <w:t xml:space="preserve">priority </w:t>
                            </w:r>
                            <w:r w:rsidRPr="009411AE" w:rsidR="003E7AC7">
                              <w:rPr>
                                <w:shd w:val="clear" w:color="auto" w:fill="FFFFFF"/>
                              </w:rPr>
                              <w:t>strategies by</w:t>
                            </w:r>
                            <w:r w:rsidR="00851DD9">
                              <w:rPr>
                                <w:shd w:val="clear" w:color="auto" w:fill="FFFFFF"/>
                              </w:rPr>
                              <w:t xml:space="preserve"> s</w:t>
                            </w:r>
                            <w:r w:rsidRPr="003B461B" w:rsidR="003E7AC7">
                              <w:rPr>
                                <w:shd w:val="clear" w:color="auto" w:fill="FFFFFF"/>
                              </w:rPr>
                              <w:t>heriffs</w:t>
                            </w:r>
                            <w:r w:rsidR="00851DD9">
                              <w:rPr>
                                <w:shd w:val="clear" w:color="auto" w:fill="FFFFFF"/>
                              </w:rPr>
                              <w:t xml:space="preserve"> </w:t>
                            </w:r>
                            <w:r w:rsidRPr="009411AE" w:rsidR="003E7AC7">
                              <w:rPr>
                                <w:shd w:val="clear" w:color="auto" w:fill="FFFFFF"/>
                              </w:rPr>
                              <w:t>who provide re-entry services to individuals reentering the community after incarceration. Information gathered will not be used by CDC for the purpose of informing influential policy decisions</w:t>
                            </w:r>
                            <w:r w:rsidR="003E7AC7">
                              <w:rPr>
                                <w:shd w:val="clear" w:color="auto" w:fill="FFFFFF"/>
                              </w:rPr>
                              <w:t xml:space="preserve"> or for </w:t>
                            </w:r>
                            <w:r w:rsidR="00FF7830">
                              <w:rPr>
                                <w:shd w:val="clear" w:color="auto" w:fill="FFFFFF"/>
                              </w:rPr>
                              <w:t xml:space="preserve">publication in peer-reviewed journals or for conference presentations. </w:t>
                            </w:r>
                            <w:r w:rsidRPr="003E7AC7" w:rsidR="003E7AC7">
                              <w:rPr>
                                <w:rFonts w:ascii="Segoe UI" w:hAnsi="Segoe UI" w:cs="Segoe UI"/>
                                <w:sz w:val="18"/>
                                <w:szCs w:val="18"/>
                                <w:shd w:val="clear" w:color="auto" w:fill="FFFFFF"/>
                              </w:rPr>
                              <w:t>  </w:t>
                            </w:r>
                          </w:p>
                          <w:p w:rsidR="00A819EF" w:rsidP="00A819EF" w14:textId="77777777">
                            <w:pPr>
                              <w:rPr>
                                <w:b/>
                                <w:bCs/>
                              </w:rPr>
                            </w:pPr>
                            <w:r w:rsidRPr="00A819EF">
                              <w:rPr>
                                <w:b/>
                              </w:rPr>
                              <w:t xml:space="preserve">Methods to be used to collect data: </w:t>
                            </w:r>
                            <w:r w:rsidRPr="00635613" w:rsidR="001F650D">
                              <w:t>Quantitative data collection through a</w:t>
                            </w:r>
                            <w:r w:rsidRPr="00635613" w:rsidR="00AA5869">
                              <w:t xml:space="preserve"> </w:t>
                            </w:r>
                            <w:r w:rsidRPr="00635613" w:rsidR="00BD6183">
                              <w:t>7-minute</w:t>
                            </w:r>
                            <w:r w:rsidRPr="00635613" w:rsidR="001F650D">
                              <w:t xml:space="preserve"> online </w:t>
                            </w:r>
                            <w:r w:rsidRPr="00FC5C8B" w:rsidR="00FC5C8B">
                              <w:t xml:space="preserve">Sheriffs’ Advice-Seeking Survey </w:t>
                            </w:r>
                            <w:r w:rsidRPr="00635613" w:rsidR="001F650D">
                              <w:t>with sheriff</w:t>
                            </w:r>
                            <w:r w:rsidRPr="00635613" w:rsidR="009E138D">
                              <w:t xml:space="preserve"> members </w:t>
                            </w:r>
                            <w:r w:rsidRPr="00635613" w:rsidR="0049422A">
                              <w:t>from</w:t>
                            </w:r>
                            <w:r w:rsidRPr="00635613" w:rsidR="00EB4C85">
                              <w:t xml:space="preserve"> select (n=3)</w:t>
                            </w:r>
                            <w:r w:rsidRPr="00635613" w:rsidR="009411AE">
                              <w:t xml:space="preserve"> </w:t>
                            </w:r>
                            <w:r w:rsidRPr="00635613" w:rsidR="00EB4C85">
                              <w:t>s</w:t>
                            </w:r>
                            <w:r w:rsidRPr="00635613" w:rsidR="0049422A">
                              <w:t>tate sheriff associations</w:t>
                            </w:r>
                            <w:r w:rsidRPr="00635613" w:rsidR="00635613">
                              <w:t>.</w:t>
                            </w:r>
                          </w:p>
                          <w:p w:rsidR="0073187D" w:rsidRPr="00983C6B" w:rsidP="00FB1045" w14:textId="24CC9F4E">
                            <w:pPr>
                              <w:rPr>
                                <w:b/>
                              </w:rPr>
                            </w:pPr>
                            <w:r w:rsidRPr="00A819EF">
                              <w:rPr>
                                <w:b/>
                              </w:rPr>
                              <w:t>How data will be analyzed:</w:t>
                            </w:r>
                            <w:r w:rsidRPr="00A819EF">
                              <w:rPr>
                                <w:bCs/>
                              </w:rPr>
                              <w:t xml:space="preserve"> </w:t>
                            </w:r>
                            <w:r w:rsidRPr="00635613">
                              <w:rPr>
                                <w:bCs/>
                              </w:rPr>
                              <w:t>The data will be analyzed using descriptive statistics</w:t>
                            </w:r>
                            <w:r w:rsidRPr="00635613" w:rsidR="001F650D">
                              <w:rPr>
                                <w:bCs/>
                              </w:rPr>
                              <w:t xml:space="preserve"> and</w:t>
                            </w:r>
                            <w:r w:rsidRPr="00635613" w:rsidR="00635613">
                              <w:rPr>
                                <w:bCs/>
                              </w:rPr>
                              <w:t xml:space="preserve"> </w:t>
                            </w:r>
                            <w:r w:rsidRPr="00635613" w:rsidR="00F12DC3">
                              <w:rPr>
                                <w:bCs/>
                              </w:rPr>
                              <w:t>social network analysis related metrics</w:t>
                            </w:r>
                            <w:r w:rsidRPr="00635613" w:rsidR="001B5BA1">
                              <w:rPr>
                                <w:bCs/>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5" type="#_x0000_t202" style="width:485.25pt;height:276.95pt;margin-top:5.9pt;margin-left:-4.6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3273E3" w:rsidP="003273E3" w14:paraId="78A2EECB" w14:textId="0B8E104B">
                      <w:r w:rsidRPr="00A819EF">
                        <w:rPr>
                          <w:b/>
                        </w:rPr>
                        <w:t xml:space="preserve">Goal of the study: </w:t>
                      </w:r>
                      <w:r w:rsidRPr="00481644" w:rsidR="00C32F77">
                        <w:t>The goal of t</w:t>
                      </w:r>
                      <w:r w:rsidRPr="00481644" w:rsidR="006C5F1D">
                        <w:t xml:space="preserve">he study </w:t>
                      </w:r>
                      <w:r w:rsidRPr="00481644" w:rsidR="00E21222">
                        <w:t xml:space="preserve">is to gather information about sheriffs’ advice seeking behavior and </w:t>
                      </w:r>
                      <w:r w:rsidRPr="00481644" w:rsidR="009411AE">
                        <w:t>f</w:t>
                      </w:r>
                      <w:r w:rsidRPr="00481644" w:rsidR="00194610">
                        <w:t xml:space="preserve">eedback on the feasibility and acceptability of adopting evidence-based </w:t>
                      </w:r>
                      <w:r w:rsidR="00844E4D">
                        <w:t xml:space="preserve">priority </w:t>
                      </w:r>
                      <w:r w:rsidRPr="00481644" w:rsidR="00194610">
                        <w:t>strategies to reduce risk of overdose</w:t>
                      </w:r>
                      <w:r w:rsidRPr="00481644" w:rsidR="006C5F1D">
                        <w:t xml:space="preserve"> among</w:t>
                      </w:r>
                      <w:r w:rsidRPr="00481644" w:rsidR="00110C19">
                        <w:t xml:space="preserve"> individuals re-entering the community after incarceration. </w:t>
                      </w:r>
                    </w:p>
                    <w:p w:rsidR="00E52B40" w:rsidRPr="00234200" w:rsidP="00E52B40" w14:paraId="6D594386" w14:textId="39FC43CA">
                      <w:r>
                        <w:rPr>
                          <w:b/>
                          <w:bCs/>
                        </w:rPr>
                        <w:t xml:space="preserve">Research questions: </w:t>
                      </w:r>
                      <w:r w:rsidRPr="00234200">
                        <w:t xml:space="preserve">1) Who are </w:t>
                      </w:r>
                      <w:r w:rsidR="0059653A">
                        <w:t xml:space="preserve">influential </w:t>
                      </w:r>
                      <w:r w:rsidRPr="00234200" w:rsidR="00234200">
                        <w:t>individuals or organizations</w:t>
                      </w:r>
                      <w:r w:rsidRPr="00234200">
                        <w:t xml:space="preserve"> that sheriff members </w:t>
                      </w:r>
                      <w:r w:rsidR="004F2FA4">
                        <w:t>of</w:t>
                      </w:r>
                      <w:r w:rsidRPr="00234200" w:rsidR="004F2FA4">
                        <w:t xml:space="preserve"> </w:t>
                      </w:r>
                      <w:r w:rsidRPr="00234200" w:rsidR="00514F68">
                        <w:t>select (n=3) state sheriffs’ associations</w:t>
                      </w:r>
                      <w:r w:rsidR="007C323C">
                        <w:t xml:space="preserve"> </w:t>
                      </w:r>
                      <w:r w:rsidR="00CD7446">
                        <w:t>trust or seek advice from</w:t>
                      </w:r>
                      <w:r w:rsidRPr="00234200" w:rsidR="00514F68">
                        <w:t xml:space="preserve">? 2) </w:t>
                      </w:r>
                      <w:r w:rsidRPr="00234200">
                        <w:t xml:space="preserve">What relational bridges exist between </w:t>
                      </w:r>
                      <w:r w:rsidRPr="00234200" w:rsidR="00514F68">
                        <w:t xml:space="preserve">sheriff members from select (n=3) state sheriffs’ associations and influential </w:t>
                      </w:r>
                      <w:r w:rsidRPr="00234200" w:rsidR="00234200">
                        <w:t>individuals or organizations?</w:t>
                      </w:r>
                    </w:p>
                    <w:p w:rsidR="009411AE" w:rsidRPr="00682995" w:rsidP="00A819EF" w14:paraId="1DAFE8EB" w14:textId="6B213F3A">
                      <w:pPr>
                        <w:rPr>
                          <w:b/>
                          <w:bCs/>
                        </w:rPr>
                      </w:pPr>
                      <w:r w:rsidRPr="00A819EF">
                        <w:rPr>
                          <w:b/>
                        </w:rPr>
                        <w:t xml:space="preserve">Intended use of the resulting data: </w:t>
                      </w:r>
                      <w:r w:rsidRPr="009411AE" w:rsidR="003E7AC7">
                        <w:rPr>
                          <w:shd w:val="clear" w:color="auto" w:fill="FFFFFF"/>
                        </w:rPr>
                        <w:t xml:space="preserve">Information gathered will </w:t>
                      </w:r>
                      <w:r w:rsidRPr="00481644" w:rsidR="003E7AC7">
                        <w:rPr>
                          <w:shd w:val="clear" w:color="auto" w:fill="FFFFFF"/>
                        </w:rPr>
                        <w:t xml:space="preserve">be used internally by CDC to improve the </w:t>
                      </w:r>
                      <w:r w:rsidR="00BF499C">
                        <w:rPr>
                          <w:shd w:val="clear" w:color="auto" w:fill="FFFFFF"/>
                        </w:rPr>
                        <w:t xml:space="preserve">dissemination of </w:t>
                      </w:r>
                      <w:r w:rsidRPr="00481644" w:rsidR="003E7AC7">
                        <w:rPr>
                          <w:shd w:val="clear" w:color="auto" w:fill="FFFFFF"/>
                        </w:rPr>
                        <w:t xml:space="preserve">materials and messaging </w:t>
                      </w:r>
                      <w:r w:rsidR="00B142A3">
                        <w:rPr>
                          <w:shd w:val="clear" w:color="auto" w:fill="FFFFFF"/>
                        </w:rPr>
                        <w:t>to</w:t>
                      </w:r>
                      <w:r w:rsidRPr="00481644" w:rsidR="00B142A3">
                        <w:rPr>
                          <w:shd w:val="clear" w:color="auto" w:fill="FFFFFF"/>
                        </w:rPr>
                        <w:t xml:space="preserve"> increas</w:t>
                      </w:r>
                      <w:r w:rsidR="00B142A3">
                        <w:rPr>
                          <w:shd w:val="clear" w:color="auto" w:fill="FFFFFF"/>
                        </w:rPr>
                        <w:t>e</w:t>
                      </w:r>
                      <w:r w:rsidRPr="00481644" w:rsidR="00B142A3">
                        <w:rPr>
                          <w:shd w:val="clear" w:color="auto" w:fill="FFFFFF"/>
                        </w:rPr>
                        <w:t xml:space="preserve"> </w:t>
                      </w:r>
                      <w:r w:rsidRPr="00481644" w:rsidR="003E7AC7">
                        <w:rPr>
                          <w:shd w:val="clear" w:color="auto" w:fill="FFFFFF"/>
                        </w:rPr>
                        <w:t>uptake of evidence</w:t>
                      </w:r>
                      <w:r w:rsidRPr="009411AE" w:rsidR="003E7AC7">
                        <w:rPr>
                          <w:shd w:val="clear" w:color="auto" w:fill="FFFFFF"/>
                        </w:rPr>
                        <w:t xml:space="preserve">-based </w:t>
                      </w:r>
                      <w:r w:rsidR="00851DD9">
                        <w:rPr>
                          <w:shd w:val="clear" w:color="auto" w:fill="FFFFFF"/>
                        </w:rPr>
                        <w:t xml:space="preserve">priority </w:t>
                      </w:r>
                      <w:r w:rsidRPr="009411AE" w:rsidR="003E7AC7">
                        <w:rPr>
                          <w:shd w:val="clear" w:color="auto" w:fill="FFFFFF"/>
                        </w:rPr>
                        <w:t>strategies by</w:t>
                      </w:r>
                      <w:r w:rsidR="00851DD9">
                        <w:rPr>
                          <w:shd w:val="clear" w:color="auto" w:fill="FFFFFF"/>
                        </w:rPr>
                        <w:t xml:space="preserve"> s</w:t>
                      </w:r>
                      <w:r w:rsidRPr="003B461B" w:rsidR="003E7AC7">
                        <w:rPr>
                          <w:shd w:val="clear" w:color="auto" w:fill="FFFFFF"/>
                        </w:rPr>
                        <w:t>heriffs</w:t>
                      </w:r>
                      <w:r w:rsidR="00851DD9">
                        <w:rPr>
                          <w:shd w:val="clear" w:color="auto" w:fill="FFFFFF"/>
                        </w:rPr>
                        <w:t xml:space="preserve"> </w:t>
                      </w:r>
                      <w:r w:rsidRPr="009411AE" w:rsidR="003E7AC7">
                        <w:rPr>
                          <w:shd w:val="clear" w:color="auto" w:fill="FFFFFF"/>
                        </w:rPr>
                        <w:t>who provide re-entry services to individuals reentering the community after incarceration. Information gathered will not be used by CDC for the purpose of informing influential policy decisions</w:t>
                      </w:r>
                      <w:r w:rsidR="003E7AC7">
                        <w:rPr>
                          <w:shd w:val="clear" w:color="auto" w:fill="FFFFFF"/>
                        </w:rPr>
                        <w:t xml:space="preserve"> or for </w:t>
                      </w:r>
                      <w:r w:rsidR="00FF7830">
                        <w:rPr>
                          <w:shd w:val="clear" w:color="auto" w:fill="FFFFFF"/>
                        </w:rPr>
                        <w:t xml:space="preserve">publication in peer-reviewed journals or for conference presentations. </w:t>
                      </w:r>
                      <w:r w:rsidRPr="003E7AC7" w:rsidR="003E7AC7">
                        <w:rPr>
                          <w:rFonts w:ascii="Segoe UI" w:hAnsi="Segoe UI" w:cs="Segoe UI"/>
                          <w:sz w:val="18"/>
                          <w:szCs w:val="18"/>
                          <w:shd w:val="clear" w:color="auto" w:fill="FFFFFF"/>
                        </w:rPr>
                        <w:t>  </w:t>
                      </w:r>
                    </w:p>
                    <w:p w:rsidR="00A819EF" w:rsidP="00A819EF" w14:paraId="00874CED" w14:textId="77777777">
                      <w:pPr>
                        <w:rPr>
                          <w:b/>
                          <w:bCs/>
                        </w:rPr>
                      </w:pPr>
                      <w:r w:rsidRPr="00A819EF">
                        <w:rPr>
                          <w:b/>
                        </w:rPr>
                        <w:t xml:space="preserve">Methods to be used to collect data: </w:t>
                      </w:r>
                      <w:r w:rsidRPr="00635613" w:rsidR="001F650D">
                        <w:t>Quantitative data collection through a</w:t>
                      </w:r>
                      <w:r w:rsidRPr="00635613" w:rsidR="00AA5869">
                        <w:t xml:space="preserve"> </w:t>
                      </w:r>
                      <w:r w:rsidRPr="00635613" w:rsidR="00BD6183">
                        <w:t>7-minute</w:t>
                      </w:r>
                      <w:r w:rsidRPr="00635613" w:rsidR="001F650D">
                        <w:t xml:space="preserve"> online </w:t>
                      </w:r>
                      <w:r w:rsidRPr="00FC5C8B" w:rsidR="00FC5C8B">
                        <w:t xml:space="preserve">Sheriffs’ Advice-Seeking Survey </w:t>
                      </w:r>
                      <w:r w:rsidRPr="00635613" w:rsidR="001F650D">
                        <w:t>with sheriff</w:t>
                      </w:r>
                      <w:r w:rsidRPr="00635613" w:rsidR="009E138D">
                        <w:t xml:space="preserve"> members </w:t>
                      </w:r>
                      <w:r w:rsidRPr="00635613" w:rsidR="0049422A">
                        <w:t>from</w:t>
                      </w:r>
                      <w:r w:rsidRPr="00635613" w:rsidR="00EB4C85">
                        <w:t xml:space="preserve"> select (n=3)</w:t>
                      </w:r>
                      <w:r w:rsidRPr="00635613" w:rsidR="009411AE">
                        <w:t xml:space="preserve"> </w:t>
                      </w:r>
                      <w:r w:rsidRPr="00635613" w:rsidR="00EB4C85">
                        <w:t>s</w:t>
                      </w:r>
                      <w:r w:rsidRPr="00635613" w:rsidR="0049422A">
                        <w:t>tate sheriff associations</w:t>
                      </w:r>
                      <w:r w:rsidRPr="00635613" w:rsidR="00635613">
                        <w:t>.</w:t>
                      </w:r>
                    </w:p>
                    <w:p w:rsidR="0073187D" w:rsidRPr="00983C6B" w:rsidP="00FB1045" w14:paraId="2524A035" w14:textId="24CC9F4E">
                      <w:pPr>
                        <w:rPr>
                          <w:b/>
                        </w:rPr>
                      </w:pPr>
                      <w:r w:rsidRPr="00A819EF">
                        <w:rPr>
                          <w:b/>
                        </w:rPr>
                        <w:t>How data will be analyzed:</w:t>
                      </w:r>
                      <w:r w:rsidRPr="00A819EF">
                        <w:rPr>
                          <w:bCs/>
                        </w:rPr>
                        <w:t xml:space="preserve"> </w:t>
                      </w:r>
                      <w:r w:rsidRPr="00635613">
                        <w:rPr>
                          <w:bCs/>
                        </w:rPr>
                        <w:t>The data will be analyzed using descriptive statistics</w:t>
                      </w:r>
                      <w:r w:rsidRPr="00635613" w:rsidR="001F650D">
                        <w:rPr>
                          <w:bCs/>
                        </w:rPr>
                        <w:t xml:space="preserve"> and</w:t>
                      </w:r>
                      <w:r w:rsidRPr="00635613" w:rsidR="00635613">
                        <w:rPr>
                          <w:bCs/>
                        </w:rPr>
                        <w:t xml:space="preserve"> </w:t>
                      </w:r>
                      <w:r w:rsidRPr="00635613" w:rsidR="00F12DC3">
                        <w:rPr>
                          <w:bCs/>
                        </w:rPr>
                        <w:t>social network analysis related metrics</w:t>
                      </w:r>
                      <w:r w:rsidRPr="00635613" w:rsidR="001B5BA1">
                        <w:rPr>
                          <w:bCs/>
                        </w:rPr>
                        <w:t xml:space="preserve">. </w:t>
                      </w:r>
                    </w:p>
                  </w:txbxContent>
                </v:textbox>
              </v:shape>
            </w:pict>
          </mc:Fallback>
        </mc:AlternateContent>
      </w:r>
    </w:p>
    <w:p w:rsidR="00FB1045" w:rsidP="00812EDE" w14:paraId="732730E9" w14:textId="77777777">
      <w:pPr>
        <w:rPr>
          <w:b/>
          <w:bCs/>
        </w:rPr>
      </w:pPr>
    </w:p>
    <w:p w:rsidR="00FB1045" w:rsidP="00812EDE" w14:paraId="732730EA" w14:textId="77777777">
      <w:pPr>
        <w:rPr>
          <w:b/>
          <w:bCs/>
        </w:rPr>
      </w:pPr>
    </w:p>
    <w:p w:rsidR="00FB1045" w:rsidP="00812EDE" w14:paraId="732730EB" w14:textId="77777777">
      <w:pPr>
        <w:rPr>
          <w:b/>
          <w:bCs/>
        </w:rPr>
      </w:pPr>
    </w:p>
    <w:p w:rsidR="00FB1045" w:rsidP="00812EDE" w14:paraId="732730EC" w14:textId="77777777">
      <w:pPr>
        <w:rPr>
          <w:b/>
          <w:bCs/>
        </w:rPr>
      </w:pPr>
    </w:p>
    <w:p w:rsidR="00FB1045" w:rsidP="00812EDE" w14:paraId="732730ED" w14:textId="77777777">
      <w:pPr>
        <w:rPr>
          <w:b/>
          <w:bCs/>
        </w:rPr>
      </w:pPr>
    </w:p>
    <w:p w:rsidR="00FB1045" w:rsidP="00812EDE" w14:paraId="732730EE" w14:textId="77777777">
      <w:pPr>
        <w:rPr>
          <w:b/>
          <w:bCs/>
        </w:rPr>
      </w:pPr>
    </w:p>
    <w:p w:rsidR="00FB1045" w:rsidP="00812EDE" w14:paraId="732730EF" w14:textId="77777777">
      <w:pPr>
        <w:rPr>
          <w:b/>
          <w:bCs/>
        </w:rPr>
      </w:pPr>
    </w:p>
    <w:p w:rsidR="00FB1045" w:rsidP="00812EDE" w14:paraId="732730F0" w14:textId="77777777">
      <w:pPr>
        <w:rPr>
          <w:b/>
          <w:bCs/>
        </w:rPr>
      </w:pPr>
    </w:p>
    <w:p w:rsidR="00FB1045" w:rsidP="00812EDE" w14:paraId="732730F1" w14:textId="77777777">
      <w:pPr>
        <w:rPr>
          <w:b/>
          <w:bCs/>
        </w:rPr>
      </w:pPr>
    </w:p>
    <w:p w:rsidR="00FB1045" w:rsidP="00812EDE" w14:paraId="732730F2" w14:textId="77777777">
      <w:pPr>
        <w:rPr>
          <w:b/>
          <w:bCs/>
        </w:rPr>
      </w:pPr>
    </w:p>
    <w:p w:rsidR="00FB1045" w:rsidP="00812EDE" w14:paraId="732730F3" w14:textId="77777777">
      <w:pPr>
        <w:rPr>
          <w:b/>
          <w:bCs/>
        </w:rPr>
      </w:pPr>
    </w:p>
    <w:p w:rsidR="00D629FE" w:rsidP="00812EDE" w14:paraId="732730F4" w14:textId="2B1C3068">
      <w:pPr>
        <w:rPr>
          <w:b/>
          <w:bCs/>
        </w:rPr>
      </w:pPr>
    </w:p>
    <w:p w:rsidR="00C42E66" w:rsidP="00812EDE" w14:paraId="7379C924" w14:textId="22264F3C">
      <w:pPr>
        <w:rPr>
          <w:b/>
          <w:bCs/>
        </w:rPr>
      </w:pPr>
    </w:p>
    <w:p w:rsidR="00C42E66" w:rsidP="00812EDE" w14:paraId="32BA6CAA" w14:textId="34E7949E">
      <w:pPr>
        <w:rPr>
          <w:b/>
          <w:bCs/>
        </w:rPr>
      </w:pPr>
    </w:p>
    <w:p w:rsidR="00C42E66" w:rsidP="00812EDE" w14:paraId="333D4997" w14:textId="77777777">
      <w:pPr>
        <w:rPr>
          <w:b/>
          <w:bCs/>
        </w:rPr>
      </w:pPr>
    </w:p>
    <w:p w:rsidR="00DA1056" w:rsidP="00812EDE" w14:paraId="5FC57615" w14:textId="77777777">
      <w:pPr>
        <w:rPr>
          <w:b/>
          <w:bCs/>
        </w:rPr>
      </w:pPr>
    </w:p>
    <w:p w:rsidR="00FF7830" w:rsidP="00812EDE" w14:paraId="1D3B9FFD" w14:textId="77777777">
      <w:pPr>
        <w:rPr>
          <w:b/>
          <w:bCs/>
        </w:rPr>
      </w:pPr>
    </w:p>
    <w:p w:rsidR="00234200" w:rsidP="00812EDE" w14:paraId="3B7CC06D" w14:textId="77777777">
      <w:pPr>
        <w:rPr>
          <w:b/>
          <w:bCs/>
        </w:rPr>
      </w:pPr>
    </w:p>
    <w:p w:rsidR="00234200" w:rsidP="00812EDE" w14:paraId="03FE28C4" w14:textId="77777777">
      <w:pPr>
        <w:rPr>
          <w:b/>
          <w:bCs/>
        </w:rPr>
      </w:pPr>
    </w:p>
    <w:p w:rsidR="00234200" w:rsidP="00812EDE" w14:paraId="0E71C785" w14:textId="77777777">
      <w:pPr>
        <w:rPr>
          <w:b/>
          <w:bCs/>
        </w:rPr>
      </w:pPr>
    </w:p>
    <w:p w:rsidR="00234200" w:rsidP="00812EDE" w14:paraId="20316224" w14:textId="77777777">
      <w:pPr>
        <w:rPr>
          <w:b/>
          <w:bCs/>
        </w:rPr>
      </w:pPr>
    </w:p>
    <w:p w:rsidR="00972DEF" w:rsidRPr="00691454" w:rsidP="00812EDE" w14:paraId="732730F5" w14:textId="04D29261">
      <w:pPr>
        <w:rPr>
          <w:b/>
          <w:bCs/>
        </w:rPr>
      </w:pPr>
      <w:r w:rsidRPr="00691454">
        <w:rPr>
          <w:b/>
          <w:bCs/>
        </w:rPr>
        <w:t xml:space="preserve">A.  JUSTIFICATION </w:t>
      </w:r>
    </w:p>
    <w:p w:rsidR="00660ED8" w:rsidRPr="00691454" w:rsidP="00972DEF" w14:paraId="732730F6" w14:textId="77777777">
      <w:pPr>
        <w:autoSpaceDE w:val="0"/>
        <w:autoSpaceDN w:val="0"/>
        <w:adjustRightInd w:val="0"/>
        <w:rPr>
          <w:b/>
          <w:bCs/>
        </w:rPr>
      </w:pPr>
    </w:p>
    <w:p w:rsidR="00DA1056" w:rsidP="00972DEF" w14:paraId="562C1C87" w14:textId="77777777">
      <w:pPr>
        <w:tabs>
          <w:tab w:val="left" w:pos="360"/>
        </w:tabs>
        <w:autoSpaceDE w:val="0"/>
        <w:autoSpaceDN w:val="0"/>
        <w:adjustRightInd w:val="0"/>
        <w:rPr>
          <w:b/>
          <w:bCs/>
        </w:rPr>
      </w:pPr>
    </w:p>
    <w:p w:rsidR="00972DEF" w:rsidRPr="00691454" w:rsidP="00972DEF" w14:paraId="732730F7" w14:textId="354FEC61">
      <w:pPr>
        <w:tabs>
          <w:tab w:val="left" w:pos="360"/>
        </w:tabs>
        <w:autoSpaceDE w:val="0"/>
        <w:autoSpaceDN w:val="0"/>
        <w:adjustRightInd w:val="0"/>
        <w:rPr>
          <w:b/>
          <w:bCs/>
        </w:rPr>
      </w:pPr>
      <w:r w:rsidRPr="00691454">
        <w:rPr>
          <w:b/>
          <w:bCs/>
        </w:rPr>
        <w:t xml:space="preserve">A.1. </w:t>
      </w:r>
      <w:r w:rsidRPr="00691454">
        <w:rPr>
          <w:b/>
          <w:bCs/>
        </w:rPr>
        <w:tab/>
        <w:t>Circumstances Making the Collection of Information Necessary</w:t>
      </w:r>
    </w:p>
    <w:p w:rsidR="00972DEF" w:rsidRPr="00691454" w:rsidP="00972DEF" w14:paraId="732730F8" w14:textId="77777777"/>
    <w:p w:rsidR="00BD7C4E" w:rsidP="00BD7C4E" w14:paraId="732730F9" w14:textId="7EAFCCBE">
      <w:pPr>
        <w:spacing w:after="120"/>
        <w:rPr>
          <w:rFonts w:eastAsia="SimSun"/>
          <w:u w:val="single"/>
        </w:rPr>
      </w:pPr>
      <w:r w:rsidRPr="00691454">
        <w:rPr>
          <w:rFonts w:eastAsia="SimSun"/>
          <w:u w:val="single"/>
        </w:rPr>
        <w:t xml:space="preserve">Background </w:t>
      </w:r>
    </w:p>
    <w:p w:rsidR="0079272E" w:rsidRPr="002A440E" w:rsidP="0079272E" w14:paraId="536E3A68" w14:textId="79CA3C09">
      <w:pPr>
        <w:autoSpaceDE w:val="0"/>
        <w:autoSpaceDN w:val="0"/>
        <w:adjustRightInd w:val="0"/>
      </w:pPr>
      <w:r w:rsidRPr="002A440E">
        <w:t xml:space="preserve">The Centers for Disease Control and Prevention (CDC) </w:t>
      </w:r>
      <w:r w:rsidR="00605C83">
        <w:t xml:space="preserve">Division of Overdose Prevention (DOP) </w:t>
      </w:r>
      <w:r w:rsidRPr="002A440E">
        <w:t>is requesting approval for a new GenIC under OMB Control No. 0920-1154, titled “</w:t>
      </w:r>
      <w:r w:rsidRPr="002A440E" w:rsidR="00197CE6">
        <w:t>Adoption Accelerator: Social Network Analysis (Formative Research)</w:t>
      </w:r>
      <w:r w:rsidRPr="002A440E">
        <w:t xml:space="preserve">." </w:t>
      </w:r>
      <w:r w:rsidRPr="002A440E">
        <w:t xml:space="preserve">The purpose of the Adoption Accelerator </w:t>
      </w:r>
      <w:r w:rsidRPr="002A440E" w:rsidR="00C25C70">
        <w:t xml:space="preserve">project </w:t>
      </w:r>
      <w:r w:rsidRPr="002A440E">
        <w:t xml:space="preserve">is to </w:t>
      </w:r>
      <w:r w:rsidR="00C02F24">
        <w:t>promote</w:t>
      </w:r>
      <w:r w:rsidRPr="002A440E">
        <w:t xml:space="preserve"> the adoption of </w:t>
      </w:r>
      <w:r w:rsidR="00434B2C">
        <w:t xml:space="preserve">evidence-based </w:t>
      </w:r>
      <w:r w:rsidRPr="002A440E">
        <w:t xml:space="preserve">priority strategies </w:t>
      </w:r>
      <w:r w:rsidRPr="002A440E" w:rsidR="00BC6322">
        <w:t>(defined below)</w:t>
      </w:r>
      <w:r w:rsidRPr="002A440E">
        <w:t xml:space="preserve"> in organizations that provide services to </w:t>
      </w:r>
      <w:r w:rsidRPr="002A440E" w:rsidR="0051304C">
        <w:t>formerly incarcerated individuals re-entering the community</w:t>
      </w:r>
      <w:r w:rsidR="00B64D3F">
        <w:t xml:space="preserve"> </w:t>
      </w:r>
      <w:r w:rsidR="00C02F24">
        <w:t>to reduce risk</w:t>
      </w:r>
      <w:r w:rsidRPr="002A440E" w:rsidR="00B64D3F">
        <w:t xml:space="preserve"> of overdose</w:t>
      </w:r>
      <w:r w:rsidRPr="002A440E" w:rsidR="0051304C">
        <w:t>.</w:t>
      </w:r>
      <w:r w:rsidRPr="002A440E">
        <w:t xml:space="preserve"> </w:t>
      </w:r>
    </w:p>
    <w:p w:rsidR="00A453E7" w:rsidRPr="00A22E02" w:rsidP="0079272E" w14:paraId="0AC348F5" w14:textId="77777777">
      <w:pPr>
        <w:autoSpaceDE w:val="0"/>
        <w:autoSpaceDN w:val="0"/>
        <w:adjustRightInd w:val="0"/>
        <w:rPr>
          <w:color w:val="FF0000"/>
        </w:rPr>
      </w:pPr>
    </w:p>
    <w:p w:rsidR="004A5AAB" w:rsidRPr="005F73C3" w:rsidP="004A5AAB" w14:paraId="165321E0" w14:textId="467B291B">
      <w:pPr>
        <w:rPr>
          <w:vertAlign w:val="superscript"/>
        </w:rPr>
      </w:pPr>
      <w:r w:rsidRPr="00877377">
        <w:t>People released from jail or prison have a more than 10-fold risk of overdose from opioids compared to the general public.</w:t>
      </w:r>
      <w:r w:rsidR="00CD55F2">
        <w:rPr>
          <w:vertAlign w:val="superscript"/>
        </w:rPr>
        <w:t>1</w:t>
      </w:r>
      <w:r w:rsidRPr="00877377">
        <w:t xml:space="preserve"> In fact, unintentional overdose is the main cause of death among those re-entering civilian life after </w:t>
      </w:r>
      <w:r w:rsidRPr="000359C4">
        <w:t>incarceration, and the majority of those overdoses are from opioids. Re-entry among those incarcerated refers to the period from when someone is first released from jail or prison until a year post-release, with the most vulnerable period for overdose risk occurring within the first two weeks.</w:t>
      </w:r>
      <w:r w:rsidRPr="000359C4" w:rsidR="0071690E">
        <w:rPr>
          <w:vertAlign w:val="superscript"/>
        </w:rPr>
        <w:t>2</w:t>
      </w:r>
      <w:r w:rsidR="00520A3B">
        <w:rPr>
          <w:vertAlign w:val="superscript"/>
        </w:rPr>
        <w:t xml:space="preserve"> </w:t>
      </w:r>
      <w:r w:rsidRPr="000359C4">
        <w:t xml:space="preserve">Numerous evidence-based strategies are recommended for harm reduction among justice-involved populations, including, to name a few: overdose education and naloxone distribution, comprehensive treatment using medications for opioid use disorder, and collaboration between corrections entities and community-based </w:t>
      </w:r>
      <w:r w:rsidRPr="000359C4">
        <w:t>organizations.</w:t>
      </w:r>
      <w:r w:rsidRPr="000359C4" w:rsidR="008544EE">
        <w:rPr>
          <w:vertAlign w:val="superscript"/>
        </w:rPr>
        <w:t>1</w:t>
      </w:r>
      <w:r w:rsidR="004401FA">
        <w:rPr>
          <w:vertAlign w:val="superscript"/>
        </w:rPr>
        <w:t>-</w:t>
      </w:r>
      <w:r w:rsidR="00F359AC">
        <w:rPr>
          <w:vertAlign w:val="superscript"/>
        </w:rPr>
        <w:t>4</w:t>
      </w:r>
      <w:r w:rsidR="00520A3B">
        <w:rPr>
          <w:vertAlign w:val="superscript"/>
        </w:rPr>
        <w:t xml:space="preserve"> </w:t>
      </w:r>
      <w:r w:rsidRPr="000359C4">
        <w:t xml:space="preserve">For this project, </w:t>
      </w:r>
      <w:r w:rsidRPr="000359C4" w:rsidR="00546781">
        <w:t xml:space="preserve">the </w:t>
      </w:r>
      <w:r w:rsidRPr="000359C4">
        <w:t>priority</w:t>
      </w:r>
      <w:r w:rsidRPr="000359C4" w:rsidR="006B55FF">
        <w:t xml:space="preserve"> evidence-based</w:t>
      </w:r>
      <w:r w:rsidRPr="000359C4">
        <w:t xml:space="preserve"> strategies</w:t>
      </w:r>
      <w:r w:rsidRPr="000359C4" w:rsidR="0083403A">
        <w:t xml:space="preserve"> (priority strategies)</w:t>
      </w:r>
      <w:r w:rsidRPr="000359C4">
        <w:t xml:space="preserve"> </w:t>
      </w:r>
      <w:r w:rsidRPr="000359C4" w:rsidR="00546781">
        <w:t>include peer support services, overdose education and naloxone distribution, and fentanyl test strip distribution. The priority strategies were</w:t>
      </w:r>
      <w:r w:rsidRPr="000359C4">
        <w:t xml:space="preserve"> selected based on an assessment of health equity, intervention readiness, </w:t>
      </w:r>
      <w:r w:rsidR="00B13FB4">
        <w:t xml:space="preserve">CDC </w:t>
      </w:r>
      <w:r w:rsidRPr="000359C4">
        <w:t xml:space="preserve">DOP’s sphere of influence for adoption, likelihood of data availability to observe change, cohesiveness as part of a bundled package of strategies, and geographic suitability (i.e., not affected by access to clinical treatment services or syringe service programs; feasible in rural/urban settings). </w:t>
      </w:r>
      <w:r w:rsidRPr="000359C4" w:rsidR="000359C4">
        <w:t>Priority strategies reflect the needs of persons who use drugs (PWUD) and offer individuals support for reaching</w:t>
      </w:r>
      <w:r w:rsidR="00CF4052">
        <w:t xml:space="preserve"> and </w:t>
      </w:r>
      <w:r w:rsidRPr="000359C4" w:rsidR="000359C4">
        <w:t xml:space="preserve">maintaining their recovery goals and important tools for reducing </w:t>
      </w:r>
      <w:r w:rsidRPr="005F73C3" w:rsidR="000359C4">
        <w:t>adverse health and socioeconomic risks and consequences associated with drug use.</w:t>
      </w:r>
      <w:r w:rsidR="00F359AC">
        <w:rPr>
          <w:vertAlign w:val="superscript"/>
        </w:rPr>
        <w:t>5</w:t>
      </w:r>
    </w:p>
    <w:p w:rsidR="004A5AAB" w:rsidRPr="005F73C3" w:rsidP="004A5AAB" w14:paraId="0E475543" w14:textId="77777777">
      <w:pPr>
        <w:autoSpaceDE w:val="0"/>
        <w:autoSpaceDN w:val="0"/>
        <w:adjustRightInd w:val="0"/>
      </w:pPr>
    </w:p>
    <w:p w:rsidR="004A5AAB" w:rsidRPr="005F73C3" w:rsidP="004A5AAB" w14:paraId="619E985F" w14:textId="28EA8E83">
      <w:r w:rsidRPr="005F73C3">
        <w:t>Peer support services</w:t>
      </w:r>
      <w:r>
        <w:rPr>
          <w:rStyle w:val="FootnoteReference"/>
        </w:rPr>
        <w:footnoteReference w:id="3"/>
      </w:r>
      <w:r w:rsidRPr="005F73C3">
        <w:t xml:space="preserve"> (PSS) refers to the varied non-clinical support services that trained peer recovery specialists provide, categorized as emotional, informational, instrumental, and affiliational support. In a post-release correctional context, PSS are provided to formerly incarcerated persons at various stages of recovery by trained (and possibly certified) specialists who share the dual lived experience of recovery from SUDs and criminal justice involvement. The duality is critical to peers’ provision of relevant support based on a better understanding of traumas that may have occurred before, during, and after incarceration.</w:t>
      </w:r>
      <w:r w:rsidR="00F359AC">
        <w:rPr>
          <w:vertAlign w:val="superscript"/>
        </w:rPr>
        <w:t>6</w:t>
      </w:r>
      <w:r w:rsidRPr="005F73C3" w:rsidR="000359C4">
        <w:rPr>
          <w:vertAlign w:val="superscript"/>
        </w:rPr>
        <w:t xml:space="preserve">, </w:t>
      </w:r>
      <w:r w:rsidR="00F359AC">
        <w:rPr>
          <w:vertAlign w:val="superscript"/>
        </w:rPr>
        <w:t>7</w:t>
      </w:r>
      <w:r w:rsidRPr="005F73C3">
        <w:t xml:space="preserve"> </w:t>
      </w:r>
      <w:r w:rsidRPr="005F73C3">
        <w:fldChar w:fldCharType="begin"/>
      </w:r>
      <w:r w:rsidRPr="005F73C3">
        <w:instrText xml:space="preserve"> ADDIN EN.CITE &lt;EndNote&gt;&lt;Cite&gt;&lt;Author&gt;Bureau of Justice Assistance&lt;/Author&gt;&lt;Year&gt;2022&lt;/Year&gt;&lt;RecNum&gt;76&lt;/RecNum&gt;&lt;DisplayText&gt;[5, 6]&lt;/DisplayText&gt;&lt;record&gt;&lt;rec-number&gt;76&lt;/rec-number&gt;&lt;foreign-keys&gt;&lt;key app="EN" db-id="0wt9vdpr6w0re9epzebp9d0uvw9wwz5srx5e" timestamp="1674067634"&gt;76&lt;/key&gt;&lt;/foreign-keys&gt;&lt;ref-type name="Web Page"&gt;12&lt;/ref-type&gt;&lt;contributors&gt;&lt;authors&gt;&lt;author&gt;Bureau of Justice Assistance,&lt;/author&gt;&lt;/authors&gt;&lt;/contributors&gt;&lt;titles&gt;&lt;title&gt;Peer recovery support services in correctional settings&lt;/title&gt;&lt;/titles&gt;&lt;dates&gt;&lt;year&gt;2022&lt;/year&gt;&lt;/dates&gt;&lt;publisher&gt;U.S. Department of Justice&lt;/publisher&gt;&lt;urls&gt;&lt;related-urls&gt;&lt;url&gt;https://bja.ojp.gov/library/publications/peer-recovery-support-services-correctional-settings&lt;/url&gt;&lt;/related-urls&gt;&lt;/urls&gt;&lt;/record&gt;&lt;/Cite&gt;&lt;Cite&gt;&lt;Author&gt;National Council for Mental Wellbeing&lt;/Author&gt;&lt;Year&gt;2022&lt;/Year&gt;&lt;RecNum&gt;77&lt;/RecNum&gt;&lt;record&gt;&lt;rec-number&gt;77&lt;/rec-number&gt;&lt;foreign-keys&gt;&lt;key app="EN" db-id="0wt9vdpr6w0re9epzebp9d0uvw9wwz5srx5e" timestamp="1674067835"&gt;77&lt;/key&gt;&lt;/foreign-keys&gt;&lt;ref-type name="Web Page"&gt;12&lt;/ref-type&gt;&lt;contributors&gt;&lt;authors&gt;&lt;author&gt;National Council for Mental Wellbeing,&lt;/author&gt;&lt;/authors&gt;&lt;/contributors&gt;&lt;titles&gt;&lt;title&gt;Establishing peer support services for overdose response: A toolkit for health departments&lt;/title&gt;&lt;/titles&gt;&lt;dates&gt;&lt;year&gt;2022&lt;/year&gt;&lt;/dates&gt;&lt;pub-location&gt;Washington, DC&lt;/pub-location&gt;&lt;urls&gt;&lt;related-urls&gt;&lt;url&gt;https://www.thenationalcouncil.org/wp-content/uploads/2022/03/Establishing-Peer-Support-Services-for-Overdose-Response-Toolkit-7-March-2022-Final.pdf&lt;/url&gt;&lt;/related-urls&gt;&lt;/urls&gt;&lt;/record&gt;&lt;/Cite&gt;&lt;/EndNote&gt;</w:instrText>
      </w:r>
      <w:r w:rsidR="00000000">
        <w:fldChar w:fldCharType="separate"/>
      </w:r>
      <w:r w:rsidRPr="005F73C3">
        <w:fldChar w:fldCharType="end"/>
      </w:r>
      <w:r w:rsidRPr="005F73C3">
        <w:t>Peer specialists may provide, for example, linkage to care and social services (including but not limited to harm reduction for OD prevention), positive social connections, recovery coaching, crisis management support, job readiness support, housing and transportation assistance, and peer advocacy.</w:t>
      </w:r>
      <w:r w:rsidR="00F359AC">
        <w:rPr>
          <w:vertAlign w:val="superscript"/>
        </w:rPr>
        <w:t>6</w:t>
      </w:r>
      <w:r w:rsidRPr="005F73C3" w:rsidR="005072E4">
        <w:rPr>
          <w:vertAlign w:val="superscript"/>
        </w:rPr>
        <w:t xml:space="preserve">, </w:t>
      </w:r>
      <w:r w:rsidR="00F359AC">
        <w:rPr>
          <w:vertAlign w:val="superscript"/>
        </w:rPr>
        <w:t>8</w:t>
      </w:r>
      <w:r w:rsidRPr="005F73C3">
        <w:fldChar w:fldCharType="begin"/>
      </w:r>
      <w:r w:rsidRPr="005F73C3">
        <w:instrText xml:space="preserve"> ADDIN EN.CITE &lt;EndNote&gt;&lt;Cite&gt;&lt;Author&gt;National Council for Mental Wellbeing&lt;/Author&gt;&lt;Year&gt;2021&lt;/Year&gt;&lt;RecNum&gt;71&lt;/RecNum&gt;&lt;DisplayText&gt;[5, 7]&lt;/DisplayText&gt;&lt;record&gt;&lt;rec-number&gt;71&lt;/rec-number&gt;&lt;foreign-keys&gt;&lt;key app="EN" db-id="0wt9vdpr6w0re9epzebp9d0uvw9wwz5srx5e" timestamp="1673988764"&gt;71&lt;/key&gt;&lt;/foreign-keys&gt;&lt;ref-type name="Web Page"&gt;12&lt;/ref-type&gt;&lt;contributors&gt;&lt;authors&gt;&lt;author&gt;National Council for Mental Wellbeing,&lt;/author&gt;&lt;/authors&gt;&lt;/contributors&gt;&lt;titles&gt;&lt;title&gt;DEFLECTION AND PRE-ARREST DIVERSION: Integrating Peer Support Services&lt;/title&gt;&lt;/titles&gt;&lt;volume&gt;2022&lt;/volume&gt;&lt;number&gt;1/20&lt;/number&gt;&lt;dates&gt;&lt;year&gt;2021&lt;/year&gt;&lt;/dates&gt;&lt;pub-location&gt;Washington, DC&lt;/pub-location&gt;&lt;urls&gt;&lt;related-urls&gt;&lt;url&gt;https://www.thenationalcouncil.org/wp-content/uploads/2021/10/NC_3_DPAD_IntegratingPeerSupportServices.pdf?daf=375ateTbd56&lt;/url&gt;&lt;/related-urls&gt;&lt;/urls&gt;&lt;/record&gt;&lt;/Cite&gt;&lt;Cite&gt;&lt;Author&gt;Bureau of Justice Assistance&lt;/Author&gt;&lt;Year&gt;2022&lt;/Year&gt;&lt;RecNum&gt;76&lt;/RecNum&gt;&lt;record&gt;&lt;rec-number&gt;76&lt;/rec-number&gt;&lt;foreign-keys&gt;&lt;key app="EN" db-id="0wt9vdpr6w0re9epzebp9d0uvw9wwz5srx5e" timestamp="1674067634"&gt;76&lt;/key&gt;&lt;/foreign-keys&gt;&lt;ref-type name="Web Page"&gt;12&lt;/ref-type&gt;&lt;contributors&gt;&lt;authors&gt;&lt;author&gt;Bureau of Justice Assistance,&lt;/author&gt;&lt;/authors&gt;&lt;/contributors&gt;&lt;titles&gt;&lt;title&gt;Peer recovery support services in correctional settings&lt;/title&gt;&lt;/titles&gt;&lt;dates&gt;&lt;year&gt;2022&lt;/year&gt;&lt;/dates&gt;&lt;publisher&gt;U.S. Department of Justice&lt;/publisher&gt;&lt;urls&gt;&lt;related-urls&gt;&lt;url&gt;https://bja.ojp.gov/library/publications/peer-recovery-support-services-correctional-settings&lt;/url&gt;&lt;/related-urls&gt;&lt;/urls&gt;&lt;/record&gt;&lt;/Cite&gt;&lt;/EndNote&gt;</w:instrText>
      </w:r>
      <w:r w:rsidR="00000000">
        <w:fldChar w:fldCharType="separate"/>
      </w:r>
      <w:r w:rsidRPr="005F73C3">
        <w:fldChar w:fldCharType="end"/>
      </w:r>
      <w:r w:rsidRPr="005F73C3" w:rsidR="000359C4">
        <w:t xml:space="preserve"> </w:t>
      </w:r>
      <w:r w:rsidRPr="005F73C3">
        <w:t xml:space="preserve"> In Year 2 of </w:t>
      </w:r>
      <w:r w:rsidR="00171BEA">
        <w:t>the Overdose Data to Action (</w:t>
      </w:r>
      <w:r w:rsidRPr="005F73C3">
        <w:t>OD2A</w:t>
      </w:r>
      <w:r w:rsidR="00171BEA">
        <w:t>) cooperative agreement</w:t>
      </w:r>
      <w:r w:rsidRPr="005F73C3">
        <w:t>, 38 of 66 jurisdictions reported PSS activity; 11 reported implementing PSS with justice-involved populations.</w:t>
      </w:r>
      <w:r>
        <w:rPr>
          <w:rStyle w:val="FootnoteReference"/>
        </w:rPr>
        <w:footnoteReference w:id="4"/>
      </w:r>
    </w:p>
    <w:p w:rsidR="004A5AAB" w:rsidRPr="005F73C3" w:rsidP="004A5AAB" w14:paraId="1C4854B9" w14:textId="77777777">
      <w:pPr>
        <w:rPr>
          <w:highlight w:val="yellow"/>
        </w:rPr>
      </w:pPr>
    </w:p>
    <w:p w:rsidR="004A5AAB" w:rsidRPr="005F73C3" w:rsidP="004A5AAB" w14:paraId="1DE6F960" w14:textId="73A2A313">
      <w:r w:rsidRPr="005F73C3">
        <w:t>Naloxone (also known by Narcan) is an opioid antagonist medication that can be used to counter the life-threatening effects of opioid overdose. Naloxone is a non-addictive prescription medication, administered intranasally or by injection, and carries no side effects if used when opioids are not present. While typically administered by first responders in an emergency, laypeople may also receive education and training to administer naloxone if witnessing a potential opioid-involved overdose, rendering it suitable for PWUD and their friends and family members.</w:t>
      </w:r>
      <w:r w:rsidR="00A31922">
        <w:rPr>
          <w:vertAlign w:val="superscript"/>
        </w:rPr>
        <w:t>9</w:t>
      </w:r>
      <w:r w:rsidRPr="005F73C3" w:rsidR="005072E4">
        <w:rPr>
          <w:vertAlign w:val="superscript"/>
        </w:rPr>
        <w:t xml:space="preserve">, </w:t>
      </w:r>
      <w:r w:rsidR="00A31922">
        <w:rPr>
          <w:vertAlign w:val="superscript"/>
        </w:rPr>
        <w:t>10</w:t>
      </w:r>
      <w:r w:rsidRPr="005F73C3" w:rsidR="005072E4">
        <w:t xml:space="preserve"> </w:t>
      </w:r>
      <w:r w:rsidRPr="005F73C3">
        <w:t>Take-home naloxone kits are a recommended harm reduction strategy for persons exiting incarceration and reentering the community.</w:t>
      </w:r>
      <w:r w:rsidRPr="005F73C3" w:rsidR="005072E4">
        <w:rPr>
          <w:vertAlign w:val="superscript"/>
        </w:rPr>
        <w:t>1</w:t>
      </w:r>
      <w:r w:rsidR="00A31922">
        <w:rPr>
          <w:vertAlign w:val="superscript"/>
        </w:rPr>
        <w:t>1</w:t>
      </w:r>
      <w:r w:rsidRPr="005F73C3">
        <w:t xml:space="preserve"> In Year 2 of OD2A, 33 of 66 jurisdictions reported overdose education and naloxone distribution (OEND) activity; 8 reported implementing OEND with justice-involved populations.</w:t>
      </w:r>
      <w:r>
        <w:rPr>
          <w:rStyle w:val="FootnoteReference"/>
        </w:rPr>
        <w:footnoteReference w:id="5"/>
      </w:r>
      <w:r w:rsidRPr="005F73C3">
        <w:t xml:space="preserve"> </w:t>
      </w:r>
    </w:p>
    <w:p w:rsidR="004A5AAB" w:rsidRPr="005F73C3" w:rsidP="004A5AAB" w14:paraId="40F9AC3F" w14:textId="77777777"/>
    <w:p w:rsidR="004A5AAB" w:rsidRPr="005F73C3" w:rsidP="004A5AAB" w14:paraId="4551B498" w14:textId="72B1EB50">
      <w:r w:rsidRPr="005F73C3">
        <w:t xml:space="preserve">In April 2021, annual drug overdose deaths exceeded 100,000, with 64% of deaths involving synthetic opioids like fentanyl. As illicit fentanyl has become ubiquitous in the broader drug supply, extending even beyond the opioid supply, a greater number of people who use drugs (PWUD) are at risk of overdose. Persons exiting jails/prisons are at heightened risk of overdose, owing at least in part to their relative naiveite to the current illicit drug market. Fentanyl test strips (FTS) offer drug users the ability to self-check their drug supply for the presence of fentanyl and fentanyl analogs. Because of their </w:t>
      </w:r>
      <w:r w:rsidRPr="005F73C3" w:rsidR="007E6422">
        <w:t>low cost</w:t>
      </w:r>
      <w:r w:rsidRPr="005F73C3">
        <w:t xml:space="preserve"> and ease of use, FTS are commonly </w:t>
      </w:r>
      <w:r w:rsidRPr="005F73C3">
        <w:t>promoted in harm reduction settings. FTS distribution, where legal</w:t>
      </w:r>
      <w:r>
        <w:rPr>
          <w:rStyle w:val="FootnoteReference"/>
        </w:rPr>
        <w:footnoteReference w:id="6"/>
      </w:r>
      <w:r w:rsidRPr="005F73C3">
        <w:t>, can vastly extend harm reduction efforts, and FTS purchase is now supported on the federal level. In Year 2 of OD2A, 11 of 66 jurisdictions reported FTS activity; 0 reported FTS distribution with justice-involved populations.</w:t>
      </w:r>
      <w:r>
        <w:rPr>
          <w:rStyle w:val="FootnoteReference"/>
        </w:rPr>
        <w:footnoteReference w:id="7"/>
      </w:r>
      <w:r w:rsidRPr="005F73C3">
        <w:t xml:space="preserve"> One jurisdiction (DC) reported activity involving fentanyl messaging for justice-involved populations.</w:t>
      </w:r>
    </w:p>
    <w:p w:rsidR="004A5AAB" w:rsidRPr="005F73C3" w:rsidP="000B7DE8" w14:paraId="09D0CBD4" w14:textId="77777777"/>
    <w:p w:rsidR="000D55AE" w:rsidRPr="00EF798D" w:rsidP="00A453E7" w14:paraId="2900A6CD" w14:textId="53407D35">
      <w:pPr>
        <w:rPr>
          <w:vertAlign w:val="superscript"/>
        </w:rPr>
      </w:pPr>
      <w:r w:rsidRPr="00877377">
        <w:t>Despite the evidence, there is still a prevalent abstinence-only approach in many correctional facilities and other environments that interface directly with those about to re-enter the community from jail or prison.</w:t>
      </w:r>
      <w:r w:rsidR="007F287A">
        <w:rPr>
          <w:vertAlign w:val="superscript"/>
        </w:rPr>
        <w:t>1</w:t>
      </w:r>
      <w:r w:rsidR="00A31922">
        <w:rPr>
          <w:vertAlign w:val="superscript"/>
        </w:rPr>
        <w:t>2</w:t>
      </w:r>
      <w:r w:rsidRPr="00877377">
        <w:t xml:space="preserve"> In response to a lack of </w:t>
      </w:r>
      <w:r w:rsidR="00AD1D0E">
        <w:t>priority</w:t>
      </w:r>
      <w:r w:rsidRPr="00877377">
        <w:t xml:space="preserve"> strategy adoption in these environments, </w:t>
      </w:r>
      <w:r w:rsidR="001F4FFE">
        <w:t xml:space="preserve">CDC </w:t>
      </w:r>
      <w:r w:rsidRPr="00877377">
        <w:t xml:space="preserve">seeks to obtain information on ways to influence key adopters and decision makers </w:t>
      </w:r>
      <w:r w:rsidR="00BA6CD6">
        <w:t>who</w:t>
      </w:r>
      <w:r w:rsidRPr="00877377" w:rsidR="00BA6CD6">
        <w:t xml:space="preserve"> </w:t>
      </w:r>
      <w:r w:rsidRPr="00877377">
        <w:t>interface most with those about to re-enter the community after incarceration.</w:t>
      </w:r>
      <w:r>
        <w:t xml:space="preserve"> </w:t>
      </w:r>
      <w:r w:rsidR="0086616A">
        <w:t xml:space="preserve">Uptake of </w:t>
      </w:r>
      <w:r w:rsidR="00CF203F">
        <w:t xml:space="preserve">evidence-based </w:t>
      </w:r>
      <w:r w:rsidR="00D82EB2">
        <w:t>harm reduction</w:t>
      </w:r>
      <w:r w:rsidR="006B3A22">
        <w:t xml:space="preserve"> strategies</w:t>
      </w:r>
      <w:r w:rsidR="00CF203F">
        <w:t xml:space="preserve"> can be</w:t>
      </w:r>
      <w:r w:rsidR="00042172">
        <w:t xml:space="preserve"> </w:t>
      </w:r>
      <w:r w:rsidR="00A01B8A">
        <w:t xml:space="preserve">particularly </w:t>
      </w:r>
      <w:r w:rsidR="00CF203F">
        <w:t>challenging</w:t>
      </w:r>
      <w:r w:rsidR="00042172">
        <w:t xml:space="preserve"> among law enforcement officers</w:t>
      </w:r>
      <w:r w:rsidR="00CF203F">
        <w:t xml:space="preserve"> </w:t>
      </w:r>
      <w:r w:rsidR="00A01B8A">
        <w:t xml:space="preserve">given they </w:t>
      </w:r>
      <w:r w:rsidR="00CF203F">
        <w:t xml:space="preserve">may have </w:t>
      </w:r>
      <w:r w:rsidR="0020257B">
        <w:t xml:space="preserve">limited institutional resources, </w:t>
      </w:r>
      <w:r w:rsidR="00513A6D">
        <w:t xml:space="preserve">state or county </w:t>
      </w:r>
      <w:r w:rsidR="007A7E23">
        <w:t>policy constraints,</w:t>
      </w:r>
      <w:r w:rsidR="0020257B">
        <w:t xml:space="preserve"> </w:t>
      </w:r>
      <w:r w:rsidR="00CF203F">
        <w:t xml:space="preserve">knowledge </w:t>
      </w:r>
      <w:r w:rsidR="00513A6D">
        <w:t>and awareness gaps, and</w:t>
      </w:r>
      <w:r w:rsidR="005F2AA0">
        <w:t xml:space="preserve"> stigmatized attitudes </w:t>
      </w:r>
      <w:r w:rsidR="005E396E">
        <w:t>around</w:t>
      </w:r>
      <w:r w:rsidR="005F2AA0">
        <w:t xml:space="preserve"> PWUD</w:t>
      </w:r>
      <w:r w:rsidR="00042172">
        <w:t>.</w:t>
      </w:r>
      <w:r w:rsidR="005E7F4E">
        <w:rPr>
          <w:vertAlign w:val="superscript"/>
        </w:rPr>
        <w:t>13, 14</w:t>
      </w:r>
      <w:r w:rsidR="00042172">
        <w:t xml:space="preserve"> However </w:t>
      </w:r>
      <w:r w:rsidR="00175E4E">
        <w:t xml:space="preserve">utilizing </w:t>
      </w:r>
      <w:r w:rsidR="00ED4CD9">
        <w:t>trusted messengers</w:t>
      </w:r>
      <w:r w:rsidR="006C3D70">
        <w:t xml:space="preserve">, </w:t>
      </w:r>
      <w:r w:rsidR="006910B7">
        <w:t>such as fellow law enforcement officers,</w:t>
      </w:r>
      <w:r w:rsidR="00042172">
        <w:t xml:space="preserve"> </w:t>
      </w:r>
      <w:r w:rsidR="00E438BD">
        <w:t>may help promote behavior change in their audience</w:t>
      </w:r>
      <w:r w:rsidR="00F56342">
        <w:t>.</w:t>
      </w:r>
      <w:r w:rsidR="00A379F8">
        <w:rPr>
          <w:vertAlign w:val="superscript"/>
        </w:rPr>
        <w:t>15</w:t>
      </w:r>
      <w:r w:rsidR="00F56342">
        <w:t xml:space="preserve"> </w:t>
      </w:r>
      <w:r>
        <w:t xml:space="preserve">Therefore, </w:t>
      </w:r>
      <w:r w:rsidR="00B429C0">
        <w:t>t</w:t>
      </w:r>
      <w:r w:rsidRPr="00626D45" w:rsidR="00626D45">
        <w:t xml:space="preserve">he purpose of this project is to </w:t>
      </w:r>
      <w:r w:rsidR="0099150A">
        <w:t xml:space="preserve">conduct a </w:t>
      </w:r>
      <w:r w:rsidRPr="00C877F6" w:rsidR="00C756B2">
        <w:t xml:space="preserve">Sheriffs’ Advice-Seeking Survey </w:t>
      </w:r>
      <w:r w:rsidR="0099150A">
        <w:t xml:space="preserve">to </w:t>
      </w:r>
      <w:r w:rsidR="000C3A9D">
        <w:t>identify</w:t>
      </w:r>
      <w:r w:rsidRPr="00626D45" w:rsidR="00626D45">
        <w:t xml:space="preserve"> </w:t>
      </w:r>
      <w:r w:rsidR="005E7F4E">
        <w:t>trusted</w:t>
      </w:r>
      <w:r w:rsidR="0077569F">
        <w:t xml:space="preserve"> individuals or organizations</w:t>
      </w:r>
      <w:r w:rsidR="000C3A9D">
        <w:t xml:space="preserve"> that </w:t>
      </w:r>
      <w:r w:rsidR="00887009">
        <w:t xml:space="preserve">sheriff members of select (n=3) state sheriffs’ associations </w:t>
      </w:r>
      <w:r w:rsidR="000C3A9D">
        <w:t>seek advice from</w:t>
      </w:r>
      <w:r w:rsidR="00845D59">
        <w:t xml:space="preserve">, with the intention of utilizing </w:t>
      </w:r>
      <w:r w:rsidR="00944F27">
        <w:t>these individuals or organizations as influencers</w:t>
      </w:r>
      <w:r w:rsidR="00250D97">
        <w:t xml:space="preserve"> in a future communication effort</w:t>
      </w:r>
      <w:r w:rsidR="006A064A">
        <w:t xml:space="preserve">. </w:t>
      </w:r>
      <w:r w:rsidR="00250D97">
        <w:t xml:space="preserve">We will use social network analysis to </w:t>
      </w:r>
      <w:r w:rsidR="008F4D6E">
        <w:t xml:space="preserve">assess how </w:t>
      </w:r>
      <w:r w:rsidR="00A971E3">
        <w:t xml:space="preserve">certain </w:t>
      </w:r>
      <w:r w:rsidR="008F4D6E">
        <w:t xml:space="preserve">individuals and organizations may </w:t>
      </w:r>
      <w:r w:rsidR="00A971E3">
        <w:t>influence sheriffs’ decision-making</w:t>
      </w:r>
      <w:r w:rsidR="00367259">
        <w:t xml:space="preserve"> and understand </w:t>
      </w:r>
      <w:r w:rsidR="004809F8">
        <w:t>relational bridges</w:t>
      </w:r>
      <w:r w:rsidR="00A971E3">
        <w:t xml:space="preserve"> between </w:t>
      </w:r>
      <w:r w:rsidR="002741AE">
        <w:t xml:space="preserve">these </w:t>
      </w:r>
      <w:r w:rsidR="00A971E3">
        <w:t>influential sources.</w:t>
      </w:r>
      <w:r w:rsidR="005E7F4E">
        <w:rPr>
          <w:vertAlign w:val="superscript"/>
        </w:rPr>
        <w:t>16</w:t>
      </w:r>
      <w:r w:rsidR="00792324">
        <w:rPr>
          <w:vertAlign w:val="superscript"/>
        </w:rPr>
        <w:t xml:space="preserve"> </w:t>
      </w:r>
      <w:r w:rsidR="00626D45">
        <w:t>T</w:t>
      </w:r>
      <w:r w:rsidRPr="009D5E2A">
        <w:t xml:space="preserve">his request </w:t>
      </w:r>
      <w:r w:rsidR="00626D45">
        <w:t xml:space="preserve">also </w:t>
      </w:r>
      <w:r w:rsidR="000B2F70">
        <w:t>aims</w:t>
      </w:r>
      <w:r w:rsidRPr="009D5E2A">
        <w:t xml:space="preserve"> </w:t>
      </w:r>
      <w:r>
        <w:t xml:space="preserve">to gather timely feedback </w:t>
      </w:r>
      <w:r w:rsidRPr="00877377">
        <w:t xml:space="preserve">on the feasibility and acceptability of adopting </w:t>
      </w:r>
      <w:r w:rsidR="00792324">
        <w:t xml:space="preserve">the </w:t>
      </w:r>
      <w:r w:rsidR="007658A3">
        <w:t xml:space="preserve">priority </w:t>
      </w:r>
      <w:r w:rsidRPr="00877377">
        <w:t>evidence-based strategies (</w:t>
      </w:r>
      <w:r w:rsidR="002A440E">
        <w:t xml:space="preserve">peer support services, </w:t>
      </w:r>
      <w:r w:rsidR="00193898">
        <w:t>overdose education and naloxone distribution,</w:t>
      </w:r>
      <w:r w:rsidR="002A440E">
        <w:t xml:space="preserve"> and</w:t>
      </w:r>
      <w:r w:rsidR="00193898">
        <w:t xml:space="preserve"> fentanyl test strips</w:t>
      </w:r>
      <w:r w:rsidR="002A440E">
        <w:t xml:space="preserve"> distribution</w:t>
      </w:r>
      <w:r w:rsidRPr="00877377">
        <w:t xml:space="preserve">) </w:t>
      </w:r>
      <w:r>
        <w:t>among sheriff</w:t>
      </w:r>
      <w:r w:rsidR="00220526">
        <w:t xml:space="preserve"> members of select (n=3) state sheriffs’ associations</w:t>
      </w:r>
      <w:r w:rsidR="00626D45">
        <w:t>.</w:t>
      </w:r>
      <w:r>
        <w:t xml:space="preserve"> </w:t>
      </w:r>
      <w:r w:rsidR="0015213E">
        <w:t xml:space="preserve">The findings will be used to </w:t>
      </w:r>
      <w:r w:rsidRPr="00877377">
        <w:t xml:space="preserve">identify ways to improve messaging and materials distribution using key influencers to increase uptake of </w:t>
      </w:r>
      <w:r w:rsidR="0015213E">
        <w:t>priority</w:t>
      </w:r>
      <w:r w:rsidRPr="00877377">
        <w:t xml:space="preserve"> strategies </w:t>
      </w:r>
      <w:r>
        <w:t xml:space="preserve">among </w:t>
      </w:r>
      <w:r w:rsidR="00CC56EC">
        <w:t>sheriffs who</w:t>
      </w:r>
      <w:r>
        <w:t xml:space="preserve"> interfac</w:t>
      </w:r>
      <w:r w:rsidR="00CC56EC">
        <w:t>e</w:t>
      </w:r>
      <w:r>
        <w:t xml:space="preserve"> with people re-entering the community after incarceration</w:t>
      </w:r>
      <w:r w:rsidRPr="00877377">
        <w:t xml:space="preserve">. </w:t>
      </w:r>
    </w:p>
    <w:p w:rsidR="00A453E7" w:rsidRPr="003676DB" w:rsidP="00A453E7" w14:paraId="6588756C" w14:textId="77777777">
      <w:pPr>
        <w:pStyle w:val="BodyText"/>
        <w:spacing w:before="360"/>
        <w:rPr>
          <w:u w:val="single"/>
        </w:rPr>
      </w:pPr>
      <w:r w:rsidRPr="003676DB">
        <w:rPr>
          <w:u w:val="single"/>
        </w:rPr>
        <w:t>Data Collection Activities under this OMB Request</w:t>
      </w:r>
    </w:p>
    <w:p w:rsidR="00A537B9" w:rsidRPr="003676DB" w:rsidP="00C412CC" w14:paraId="44F109E4" w14:textId="6C102C4C">
      <w:pPr>
        <w:pStyle w:val="BodyText"/>
      </w:pPr>
      <w:r w:rsidRPr="003676DB">
        <w:t>CDC is seeking approval from OMB to conduct</w:t>
      </w:r>
      <w:r w:rsidRPr="003676DB" w:rsidR="00C412CC">
        <w:t xml:space="preserve"> </w:t>
      </w:r>
      <w:bookmarkStart w:id="3" w:name="_Hlk147408059"/>
      <w:r w:rsidRPr="003676DB" w:rsidR="00C412CC">
        <w:t>q</w:t>
      </w:r>
      <w:r w:rsidRPr="003676DB" w:rsidR="00792521">
        <w:t xml:space="preserve">uantitative data collection through an online </w:t>
      </w:r>
      <w:r w:rsidRPr="003676DB" w:rsidR="000B4E61">
        <w:t>S</w:t>
      </w:r>
      <w:r w:rsidRPr="003676DB" w:rsidR="00F21248">
        <w:t xml:space="preserve">heriffs’ </w:t>
      </w:r>
      <w:r w:rsidRPr="003676DB" w:rsidR="000B4E61">
        <w:t>A</w:t>
      </w:r>
      <w:r w:rsidRPr="003676DB" w:rsidR="00F21248">
        <w:t>dvice</w:t>
      </w:r>
      <w:r w:rsidRPr="003676DB" w:rsidR="000B4E61">
        <w:t>-S</w:t>
      </w:r>
      <w:r w:rsidRPr="003676DB" w:rsidR="00F21248">
        <w:t xml:space="preserve">eeking </w:t>
      </w:r>
      <w:r w:rsidRPr="003676DB" w:rsidR="000B4E61">
        <w:t>S</w:t>
      </w:r>
      <w:r w:rsidRPr="003676DB" w:rsidR="00792521">
        <w:t>urvey</w:t>
      </w:r>
      <w:r w:rsidRPr="003676DB" w:rsidR="00C412CC">
        <w:t xml:space="preserve"> </w:t>
      </w:r>
      <w:r w:rsidR="005816D9">
        <w:t xml:space="preserve">that will </w:t>
      </w:r>
      <w:r w:rsidRPr="003676DB" w:rsidR="002016DF">
        <w:t xml:space="preserve">take </w:t>
      </w:r>
      <w:r w:rsidRPr="00602D7A" w:rsidR="002016DF">
        <w:t xml:space="preserve">approximately </w:t>
      </w:r>
      <w:r w:rsidRPr="00602D7A" w:rsidR="00E305E2">
        <w:t>7 minutes</w:t>
      </w:r>
      <w:r w:rsidRPr="00602D7A" w:rsidR="002016DF">
        <w:t xml:space="preserve"> to complete</w:t>
      </w:r>
      <w:r w:rsidRPr="00602D7A" w:rsidR="00C412CC">
        <w:t>.</w:t>
      </w:r>
      <w:r w:rsidRPr="00602D7A" w:rsidR="002016DF">
        <w:t xml:space="preserve"> </w:t>
      </w:r>
      <w:r w:rsidRPr="003676DB" w:rsidR="00FF79A7">
        <w:t>Respondents will be</w:t>
      </w:r>
      <w:r w:rsidRPr="003676DB" w:rsidR="002016DF">
        <w:t xml:space="preserve"> sheriffs who are members of </w:t>
      </w:r>
      <w:r w:rsidRPr="003676DB" w:rsidR="002F6E6B">
        <w:t xml:space="preserve">select </w:t>
      </w:r>
      <w:r w:rsidRPr="003676DB" w:rsidR="003676DB">
        <w:t xml:space="preserve">(n=3) </w:t>
      </w:r>
      <w:r w:rsidRPr="003676DB" w:rsidR="002016DF">
        <w:t>state sheriffs’ associatio</w:t>
      </w:r>
      <w:r w:rsidRPr="003676DB" w:rsidR="007C188C">
        <w:t xml:space="preserve">ns </w:t>
      </w:r>
      <w:r w:rsidRPr="003676DB" w:rsidR="007A481C">
        <w:t xml:space="preserve">including sheriffs from local county offices. </w:t>
      </w:r>
      <w:bookmarkEnd w:id="3"/>
    </w:p>
    <w:p w:rsidR="00C412CC" w:rsidRPr="00C412CC" w:rsidP="00C412CC" w14:paraId="0AD4179B" w14:textId="77777777">
      <w:pPr>
        <w:pStyle w:val="BodyText"/>
        <w:rPr>
          <w:color w:val="FF0000"/>
        </w:rPr>
      </w:pPr>
    </w:p>
    <w:p w:rsidR="00972DEF" w:rsidP="00F64FA1" w14:paraId="732730FB" w14:textId="0CFC5167">
      <w:pPr>
        <w:tabs>
          <w:tab w:val="left" w:pos="360"/>
        </w:tabs>
        <w:autoSpaceDE w:val="0"/>
        <w:autoSpaceDN w:val="0"/>
        <w:adjustRightInd w:val="0"/>
        <w:rPr>
          <w:b/>
          <w:bCs/>
        </w:rPr>
      </w:pPr>
      <w:r w:rsidRPr="00691454">
        <w:rPr>
          <w:b/>
          <w:bCs/>
        </w:rPr>
        <w:t xml:space="preserve">A.2. </w:t>
      </w:r>
      <w:r w:rsidR="00F64FA1">
        <w:rPr>
          <w:b/>
          <w:bCs/>
        </w:rPr>
        <w:t xml:space="preserve">    </w:t>
      </w:r>
      <w:r w:rsidRPr="00691454">
        <w:rPr>
          <w:b/>
          <w:bCs/>
        </w:rPr>
        <w:t xml:space="preserve">Purpose and Use of Information Collection </w:t>
      </w:r>
    </w:p>
    <w:p w:rsidR="0036007A" w:rsidP="00F64FA1" w14:paraId="227A4CA5" w14:textId="77777777">
      <w:pPr>
        <w:tabs>
          <w:tab w:val="left" w:pos="360"/>
        </w:tabs>
        <w:autoSpaceDE w:val="0"/>
        <w:autoSpaceDN w:val="0"/>
        <w:adjustRightInd w:val="0"/>
      </w:pPr>
    </w:p>
    <w:p w:rsidR="00AD7521" w:rsidRPr="00C877F6" w:rsidP="00734278" w14:paraId="58029989" w14:textId="34CDA4EF">
      <w:r w:rsidRPr="00C877F6">
        <w:t>T</w:t>
      </w:r>
      <w:r w:rsidRPr="00C877F6" w:rsidR="002F4102">
        <w:t xml:space="preserve">he purpose of this request is to </w:t>
      </w:r>
      <w:r w:rsidRPr="00C877F6" w:rsidR="00D7795F">
        <w:t xml:space="preserve">conduct a </w:t>
      </w:r>
      <w:r w:rsidRPr="00C877F6" w:rsidR="003676DB">
        <w:t>Sheriffs’ Advice-Seeking Survey</w:t>
      </w:r>
      <w:r w:rsidRPr="00C877F6" w:rsidR="00D7795F">
        <w:t xml:space="preserve"> with </w:t>
      </w:r>
      <w:r w:rsidR="00613ABE">
        <w:t>sheriff members of select (n=3) state sheriffs’ associations</w:t>
      </w:r>
      <w:r w:rsidRPr="00C877F6" w:rsidR="00D7795F">
        <w:t xml:space="preserve"> to </w:t>
      </w:r>
      <w:r w:rsidRPr="00C877F6" w:rsidR="009127D1">
        <w:t xml:space="preserve">gather information about their advice seeking behavior and trusted sources of information. The </w:t>
      </w:r>
      <w:r w:rsidRPr="00C877F6" w:rsidR="00C756B2">
        <w:t>Sheriffs’ Advice-Seeking Survey</w:t>
      </w:r>
      <w:r w:rsidRPr="00C877F6" w:rsidR="009127D1">
        <w:t xml:space="preserve"> will also </w:t>
      </w:r>
      <w:r w:rsidRPr="00C877F6" w:rsidR="002F4102">
        <w:t>gather</w:t>
      </w:r>
      <w:r w:rsidRPr="00C877F6" w:rsidR="00935430">
        <w:t xml:space="preserve"> sheriffs’</w:t>
      </w:r>
      <w:r w:rsidRPr="00C877F6" w:rsidR="002F4102">
        <w:t xml:space="preserve"> feedback on the feasibility and acceptability of adopting evidence-based strategies (overdose education and naloxone distribution (OEND), peer support services, and </w:t>
      </w:r>
      <w:r w:rsidRPr="00C877F6" w:rsidR="002F4102">
        <w:t>fentanyl test strip (FTS) distribution</w:t>
      </w:r>
      <w:r w:rsidRPr="00C877F6" w:rsidR="00D7795F">
        <w:t>)</w:t>
      </w:r>
      <w:r w:rsidRPr="00C877F6" w:rsidR="002F4102">
        <w:t xml:space="preserve">. </w:t>
      </w:r>
      <w:r w:rsidRPr="00C877F6" w:rsidR="00B520FA">
        <w:t>The information obtained will help identify ways to improve messaging and materials distribution</w:t>
      </w:r>
      <w:r w:rsidRPr="00C877F6" w:rsidR="006460AB">
        <w:t xml:space="preserve"> </w:t>
      </w:r>
      <w:r w:rsidRPr="00C877F6" w:rsidR="00673BEF">
        <w:t xml:space="preserve">to </w:t>
      </w:r>
      <w:r w:rsidR="00734278">
        <w:t>sheriff members of select (n=3) state sheriffs’ associations</w:t>
      </w:r>
      <w:r w:rsidRPr="00C877F6" w:rsidR="00B520FA">
        <w:t xml:space="preserve">. It will also identify key influencers who may promote uptake of </w:t>
      </w:r>
      <w:r w:rsidR="00B00A98">
        <w:t>priority</w:t>
      </w:r>
      <w:r w:rsidR="00B520FA">
        <w:t xml:space="preserve"> </w:t>
      </w:r>
      <w:r w:rsidRPr="00C877F6" w:rsidR="00B520FA">
        <w:t xml:space="preserve">strategies among sheriffs </w:t>
      </w:r>
      <w:r w:rsidR="00734278">
        <w:t>who</w:t>
      </w:r>
      <w:r w:rsidRPr="00C877F6" w:rsidR="00B520FA">
        <w:t xml:space="preserve"> interfac</w:t>
      </w:r>
      <w:r w:rsidR="00734278">
        <w:t>e</w:t>
      </w:r>
      <w:r w:rsidRPr="00C877F6" w:rsidR="00B520FA">
        <w:t xml:space="preserve"> with people re-entering the community after incarceration.</w:t>
      </w:r>
      <w:r>
        <w:t xml:space="preserve"> </w:t>
      </w:r>
      <w:r w:rsidRPr="00C877F6">
        <w:t xml:space="preserve">Information gathered will not be used by CDC for the purpose of informing influential policy decisions. </w:t>
      </w:r>
    </w:p>
    <w:p w:rsidR="00E16A59" w:rsidRPr="00C877F6" w:rsidP="00AD7521" w14:paraId="3BCF2138" w14:textId="77777777">
      <w:pPr>
        <w:tabs>
          <w:tab w:val="left" w:pos="1440"/>
          <w:tab w:val="left" w:pos="2160"/>
          <w:tab w:val="left" w:pos="3600"/>
          <w:tab w:val="left" w:pos="4320"/>
          <w:tab w:val="left" w:pos="5040"/>
        </w:tabs>
        <w:outlineLvl w:val="0"/>
      </w:pPr>
    </w:p>
    <w:p w:rsidR="00D12EB4" w:rsidRPr="00691454" w:rsidP="00682995" w14:paraId="6ECE7E58" w14:textId="2CFAAD03">
      <w:pPr>
        <w:tabs>
          <w:tab w:val="left" w:pos="1440"/>
          <w:tab w:val="left" w:pos="2160"/>
          <w:tab w:val="left" w:pos="3600"/>
          <w:tab w:val="left" w:pos="4320"/>
          <w:tab w:val="left" w:pos="5040"/>
        </w:tabs>
        <w:outlineLvl w:val="0"/>
      </w:pPr>
      <w:r w:rsidRPr="00C877F6">
        <w:t xml:space="preserve">The </w:t>
      </w:r>
      <w:r w:rsidRPr="00C877F6" w:rsidR="006460AB">
        <w:t>Sheriffs’ Advice-Seeking Survey</w:t>
      </w:r>
      <w:r w:rsidRPr="00C877F6">
        <w:t xml:space="preserve"> will take approximately 7 minutes to complete</w:t>
      </w:r>
      <w:r w:rsidR="00AA42C2">
        <w:t xml:space="preserve"> regardless of mechanism (e.g., online, phone, mail)</w:t>
      </w:r>
      <w:r w:rsidRPr="00C877F6">
        <w:t xml:space="preserve">. </w:t>
      </w:r>
      <w:r w:rsidRPr="00C877F6" w:rsidR="007E2CEF">
        <w:t xml:space="preserve">CDC will partner with </w:t>
      </w:r>
      <w:r w:rsidR="00714B1B">
        <w:t xml:space="preserve">three </w:t>
      </w:r>
      <w:r w:rsidRPr="00C877F6" w:rsidR="007E2CEF">
        <w:t xml:space="preserve">state sheriffs’ associations to </w:t>
      </w:r>
      <w:r w:rsidRPr="00C877F6" w:rsidR="00FB4639">
        <w:t xml:space="preserve">have </w:t>
      </w:r>
      <w:r w:rsidR="00714B1B">
        <w:t xml:space="preserve">the </w:t>
      </w:r>
      <w:r w:rsidRPr="00C877F6" w:rsidR="00FB4639">
        <w:t>state</w:t>
      </w:r>
      <w:r w:rsidR="00714B1B">
        <w:t xml:space="preserve"> sheriffs’</w:t>
      </w:r>
      <w:r w:rsidRPr="00C877F6" w:rsidR="00FB4639">
        <w:t xml:space="preserve"> associations send recruitment materials to </w:t>
      </w:r>
      <w:r w:rsidRPr="00C877F6" w:rsidR="001E7426">
        <w:t>sheriff members of their associations</w:t>
      </w:r>
      <w:r w:rsidRPr="00C877F6" w:rsidR="00FB4639">
        <w:t>. State sheriffs’ associations will first</w:t>
      </w:r>
      <w:r w:rsidRPr="00C877F6" w:rsidR="007E2CEF">
        <w:t xml:space="preserve"> send an announcement email to their membership </w:t>
      </w:r>
      <w:r w:rsidRPr="00C877F6" w:rsidR="00AE0FAA">
        <w:t xml:space="preserve">to introduce the </w:t>
      </w:r>
      <w:r w:rsidRPr="00C877F6" w:rsidR="006460AB">
        <w:t>Sheriffs</w:t>
      </w:r>
      <w:r w:rsidR="00714B1B">
        <w:t xml:space="preserve">’ </w:t>
      </w:r>
      <w:r w:rsidRPr="00C877F6" w:rsidR="006460AB">
        <w:t>Advice-Seeking Survey</w:t>
      </w:r>
      <w:r w:rsidRPr="00C877F6" w:rsidR="00AE0FAA">
        <w:t xml:space="preserve"> and promote participation. </w:t>
      </w:r>
      <w:r w:rsidR="00FB2C1F">
        <w:t>Within one week of the announcement email, t</w:t>
      </w:r>
      <w:r w:rsidRPr="00C877F6" w:rsidR="00AE0FAA">
        <w:t xml:space="preserve">he </w:t>
      </w:r>
      <w:r w:rsidRPr="00C877F6" w:rsidR="00FB4639">
        <w:t>state sheriffs’ associations</w:t>
      </w:r>
      <w:r w:rsidRPr="00C877F6" w:rsidR="00AE0FAA">
        <w:t xml:space="preserve"> will </w:t>
      </w:r>
      <w:r w:rsidRPr="00C877F6" w:rsidR="00E930DB">
        <w:t>then send a</w:t>
      </w:r>
      <w:r w:rsidRPr="00C877F6" w:rsidR="001E7426">
        <w:t xml:space="preserve">n </w:t>
      </w:r>
      <w:r w:rsidRPr="00C877F6" w:rsidR="00E930DB">
        <w:t>email with the online link to</w:t>
      </w:r>
      <w:r w:rsidR="00A05A2C">
        <w:t xml:space="preserve"> the </w:t>
      </w:r>
      <w:r w:rsidRPr="00C877F6" w:rsidR="00A05A2C">
        <w:t>Sheriffs’ Advice-Seeking Survey</w:t>
      </w:r>
      <w:r w:rsidR="00A05A2C">
        <w:t xml:space="preserve"> to</w:t>
      </w:r>
      <w:r w:rsidRPr="00C877F6" w:rsidR="00E930DB">
        <w:t xml:space="preserve"> </w:t>
      </w:r>
      <w:r w:rsidRPr="00C877F6" w:rsidR="001E7426">
        <w:t>their membership</w:t>
      </w:r>
      <w:r w:rsidRPr="00C877F6" w:rsidR="00E930DB">
        <w:t xml:space="preserve">. </w:t>
      </w:r>
      <w:r w:rsidRPr="00C877F6" w:rsidR="001E7426">
        <w:t>State sheriffs’ associations will send two email reminders</w:t>
      </w:r>
      <w:r w:rsidR="0044342C">
        <w:t xml:space="preserve"> </w:t>
      </w:r>
      <w:r w:rsidR="00DA73F8">
        <w:t>that are sent</w:t>
      </w:r>
      <w:r w:rsidR="0044342C">
        <w:t xml:space="preserve"> two weeks apart</w:t>
      </w:r>
      <w:r w:rsidRPr="00C877F6" w:rsidR="001E7426">
        <w:t>.</w:t>
      </w:r>
      <w:r w:rsidRPr="00C877F6" w:rsidR="001C17A4">
        <w:t xml:space="preserve"> If sheriff members have still not responded, state sheriffs’ associations will </w:t>
      </w:r>
      <w:r w:rsidRPr="00C877F6" w:rsidR="00C1139D">
        <w:t xml:space="preserve">make phone call reminders. During the phone call reminders, state sheriffs’ associations will ask sheriff members if they would </w:t>
      </w:r>
      <w:r w:rsidRPr="00C877F6" w:rsidR="00C877F6">
        <w:t>prefer</w:t>
      </w:r>
      <w:r w:rsidRPr="00C877F6" w:rsidR="00C1139D">
        <w:t xml:space="preserve"> to 1) complete the </w:t>
      </w:r>
      <w:r w:rsidRPr="00C877F6" w:rsidR="00A05A2C">
        <w:t xml:space="preserve">Sheriffs’ Advice-Seeking Survey </w:t>
      </w:r>
      <w:r w:rsidRPr="00C877F6" w:rsidR="00C1139D">
        <w:t xml:space="preserve">over the phone right now, 2) schedule a time to complete the </w:t>
      </w:r>
      <w:r w:rsidRPr="00C877F6" w:rsidR="00A05A2C">
        <w:t xml:space="preserve">Sheriffs’ Advice-Seeking Survey </w:t>
      </w:r>
      <w:r w:rsidRPr="00C877F6" w:rsidR="00C1139D">
        <w:t>over the phone</w:t>
      </w:r>
      <w:r w:rsidRPr="00C877F6" w:rsidR="00C877F6">
        <w:t xml:space="preserve"> at a later date</w:t>
      </w:r>
      <w:r w:rsidRPr="00C877F6" w:rsidR="00C1139D">
        <w:t>, or 3)</w:t>
      </w:r>
      <w:r w:rsidRPr="00C877F6" w:rsidR="00C877F6">
        <w:t xml:space="preserve"> receive a print version of the </w:t>
      </w:r>
      <w:r w:rsidRPr="00C877F6" w:rsidR="00A05A2C">
        <w:t xml:space="preserve">Sheriffs’ Advice-Seeking Survey </w:t>
      </w:r>
      <w:r w:rsidRPr="00C877F6" w:rsidR="00C877F6">
        <w:t>through registered mail.</w:t>
      </w:r>
      <w:r w:rsidRPr="00C877F6" w:rsidR="00C1139D">
        <w:t xml:space="preserve"> </w:t>
      </w:r>
      <w:r w:rsidRPr="00C877F6" w:rsidR="001E7426">
        <w:t xml:space="preserve"> </w:t>
      </w:r>
    </w:p>
    <w:p w:rsidR="00972DEF" w:rsidRPr="00691454" w:rsidP="00682995" w14:paraId="5362720F" w14:textId="77777777">
      <w:pPr>
        <w:tabs>
          <w:tab w:val="left" w:pos="1440"/>
          <w:tab w:val="left" w:pos="2160"/>
          <w:tab w:val="left" w:pos="3600"/>
          <w:tab w:val="left" w:pos="4320"/>
          <w:tab w:val="left" w:pos="5040"/>
        </w:tabs>
        <w:outlineLvl w:val="0"/>
      </w:pPr>
    </w:p>
    <w:p w:rsidR="00972DEF" w:rsidP="00972DEF" w14:paraId="732730FD" w14:textId="6510E2BA">
      <w:pPr>
        <w:autoSpaceDE w:val="0"/>
        <w:autoSpaceDN w:val="0"/>
        <w:adjustRightInd w:val="0"/>
        <w:rPr>
          <w:b/>
          <w:bCs/>
        </w:rPr>
      </w:pPr>
      <w:r w:rsidRPr="00691454">
        <w:rPr>
          <w:b/>
          <w:bCs/>
        </w:rPr>
        <w:t xml:space="preserve">A.3. </w:t>
      </w:r>
      <w:r w:rsidRPr="00691454">
        <w:rPr>
          <w:b/>
          <w:bCs/>
        </w:rPr>
        <w:tab/>
        <w:t>Use of Improved Information Technology and Burden Reduction</w:t>
      </w:r>
    </w:p>
    <w:p w:rsidR="008F6D0D" w:rsidP="00DE6FDF" w14:paraId="6D826860" w14:textId="1E94BD37"/>
    <w:p w:rsidR="00415390" w:rsidRPr="00AE28C2" w:rsidP="00DE6FDF" w14:paraId="409FD917" w14:textId="104B6935">
      <w:r w:rsidRPr="00AE28C2">
        <w:t>Th</w:t>
      </w:r>
      <w:r w:rsidRPr="00AE28C2" w:rsidR="00704749">
        <w:t xml:space="preserve">e </w:t>
      </w:r>
      <w:r w:rsidRPr="00C877F6" w:rsidR="00AE28C2">
        <w:t>Sheriffs’ Advice-Seeking Survey</w:t>
      </w:r>
      <w:r w:rsidRPr="00C877F6" w:rsidR="00704749">
        <w:t xml:space="preserve"> </w:t>
      </w:r>
      <w:r w:rsidRPr="00AE28C2" w:rsidR="00704749">
        <w:t>will primarily be conducted online</w:t>
      </w:r>
      <w:r w:rsidRPr="00AE28C2">
        <w:t xml:space="preserve"> to maximize efficiency, minimize </w:t>
      </w:r>
      <w:r w:rsidRPr="00AE28C2" w:rsidR="005B513E">
        <w:t xml:space="preserve">burden and </w:t>
      </w:r>
      <w:r w:rsidRPr="00AE28C2">
        <w:t xml:space="preserve">costs, and </w:t>
      </w:r>
      <w:r w:rsidRPr="00AE28C2" w:rsidR="00645889">
        <w:t xml:space="preserve">avoid safety concerns. </w:t>
      </w:r>
      <w:r w:rsidRPr="00AE28C2" w:rsidR="00704749">
        <w:t xml:space="preserve">Sheriffs will </w:t>
      </w:r>
      <w:r w:rsidRPr="00AE28C2" w:rsidR="00B33825">
        <w:t xml:space="preserve">receive a link to the </w:t>
      </w:r>
      <w:r w:rsidRPr="00C877F6" w:rsidR="00AE28C2">
        <w:t>Sheriffs’ Advice-Seeking Survey</w:t>
      </w:r>
      <w:r w:rsidRPr="00C877F6" w:rsidR="00B33825">
        <w:t xml:space="preserve"> </w:t>
      </w:r>
      <w:r w:rsidRPr="00AE28C2" w:rsidR="00B33825">
        <w:t>by email that directs them to an online survey platform</w:t>
      </w:r>
      <w:r w:rsidRPr="00AE28C2" w:rsidR="0063420D">
        <w:t xml:space="preserve"> (Qualtrics)</w:t>
      </w:r>
      <w:r w:rsidRPr="00AE28C2" w:rsidR="00483EEC">
        <w:t xml:space="preserve">. The online </w:t>
      </w:r>
      <w:r w:rsidRPr="00C877F6" w:rsidR="00AE28C2">
        <w:t>Sheriffs’ Advice-Seeking Survey</w:t>
      </w:r>
      <w:r w:rsidRPr="00C877F6" w:rsidR="00483EEC">
        <w:t xml:space="preserve"> </w:t>
      </w:r>
      <w:r w:rsidRPr="00AE28C2" w:rsidR="00483EEC">
        <w:t xml:space="preserve">environment will be accessible through </w:t>
      </w:r>
      <w:r w:rsidRPr="00AE28C2" w:rsidR="00D33505">
        <w:t>several</w:t>
      </w:r>
      <w:r w:rsidRPr="00AE28C2" w:rsidR="00857040">
        <w:t xml:space="preserve"> digital devices such as </w:t>
      </w:r>
      <w:r w:rsidRPr="00AE28C2" w:rsidR="00D33505">
        <w:t xml:space="preserve">a </w:t>
      </w:r>
      <w:r w:rsidRPr="00AE28C2" w:rsidR="00483EEC">
        <w:t xml:space="preserve">computer, </w:t>
      </w:r>
      <w:r w:rsidRPr="00AE28C2" w:rsidR="00D33505">
        <w:t xml:space="preserve">mobile </w:t>
      </w:r>
      <w:r w:rsidRPr="00AE28C2" w:rsidR="00483EEC">
        <w:t>phone, or tablet</w:t>
      </w:r>
      <w:r w:rsidRPr="00AE28C2" w:rsidR="00857040">
        <w:t xml:space="preserve">. </w:t>
      </w:r>
    </w:p>
    <w:p w:rsidR="00415390" w:rsidRPr="00CF0572" w:rsidP="00DE6FDF" w14:paraId="379B8469" w14:textId="77777777"/>
    <w:p w:rsidR="00426812" w:rsidRPr="00CF0572" w:rsidP="00DE6FDF" w14:paraId="200622B7" w14:textId="7F5F2037">
      <w:r w:rsidRPr="00CF0572">
        <w:t xml:space="preserve">We expect </w:t>
      </w:r>
      <w:r w:rsidRPr="00CF0572" w:rsidR="005B513E">
        <w:t>the majority</w:t>
      </w:r>
      <w:r w:rsidRPr="00CF0572">
        <w:t xml:space="preserve"> of the respondents to complete the </w:t>
      </w:r>
      <w:r w:rsidRPr="00C877F6" w:rsidR="00A05A2C">
        <w:t>Sheriffs’ Advice-Seeking Survey</w:t>
      </w:r>
      <w:r w:rsidRPr="00C877F6">
        <w:t xml:space="preserve"> </w:t>
      </w:r>
      <w:r w:rsidRPr="00CF0572">
        <w:t>online</w:t>
      </w:r>
      <w:r w:rsidRPr="00CF0572" w:rsidR="005B513E">
        <w:t xml:space="preserve">. To </w:t>
      </w:r>
      <w:r w:rsidRPr="00CF0572">
        <w:t xml:space="preserve">increase response rates, </w:t>
      </w:r>
      <w:r w:rsidRPr="00CF0572" w:rsidR="00AE28C2">
        <w:t>state sheriffs’ associations</w:t>
      </w:r>
      <w:r w:rsidRPr="00CF0572" w:rsidR="005B513E">
        <w:t xml:space="preserve"> will contact those </w:t>
      </w:r>
      <w:r w:rsidR="00FF56E3">
        <w:t>respondents</w:t>
      </w:r>
      <w:r w:rsidRPr="00CF0572" w:rsidR="006E32A9">
        <w:t xml:space="preserve"> </w:t>
      </w:r>
      <w:r w:rsidRPr="00CF0572" w:rsidR="00C627AE">
        <w:t xml:space="preserve">who do not complete the online </w:t>
      </w:r>
      <w:r w:rsidRPr="00CF0572" w:rsidR="00AE28C2">
        <w:t>Sheriffs’ Advice-Seeking Survey</w:t>
      </w:r>
      <w:r w:rsidRPr="00CF0572" w:rsidR="0015704C">
        <w:t xml:space="preserve"> </w:t>
      </w:r>
      <w:r w:rsidRPr="00CF0572" w:rsidR="005B513E">
        <w:t xml:space="preserve">and provide them </w:t>
      </w:r>
      <w:r w:rsidRPr="00CF0572" w:rsidR="0015704C">
        <w:t xml:space="preserve">the option of completing the </w:t>
      </w:r>
      <w:r w:rsidRPr="00CF0572" w:rsidR="00AE28C2">
        <w:t xml:space="preserve">Sheriffs’ Advice-Seeking Survey </w:t>
      </w:r>
      <w:r w:rsidRPr="00CF0572" w:rsidR="003F7784">
        <w:t>via</w:t>
      </w:r>
      <w:r w:rsidRPr="00CF0572" w:rsidR="00300A68">
        <w:t xml:space="preserve"> </w:t>
      </w:r>
      <w:r w:rsidRPr="00CF0572" w:rsidR="00A04B99">
        <w:t>t</w:t>
      </w:r>
      <w:r w:rsidRPr="00CF0572" w:rsidR="00300A68">
        <w:t>elephone</w:t>
      </w:r>
      <w:r w:rsidRPr="00CF0572" w:rsidR="00AE28C2">
        <w:t xml:space="preserve"> or registered</w:t>
      </w:r>
      <w:r w:rsidRPr="00CF0572" w:rsidR="00300A68">
        <w:t xml:space="preserve"> mail. </w:t>
      </w:r>
      <w:r w:rsidRPr="00CF0572" w:rsidR="001B70FA">
        <w:t xml:space="preserve">Those who decide to complete the </w:t>
      </w:r>
      <w:r w:rsidRPr="00CF0572" w:rsidR="00AE28C2">
        <w:t>Sheriffs’ Advice-Seeking Survey</w:t>
      </w:r>
      <w:r w:rsidRPr="00CF0572" w:rsidR="001B70FA">
        <w:t xml:space="preserve"> via phone will </w:t>
      </w:r>
      <w:r w:rsidRPr="00CF0572" w:rsidR="00443809">
        <w:t xml:space="preserve">be administered the survey by the </w:t>
      </w:r>
      <w:r w:rsidRPr="00CF0572" w:rsidR="00AE28C2">
        <w:t>state sheriffs’ association</w:t>
      </w:r>
      <w:r w:rsidRPr="00CF0572" w:rsidR="00443809">
        <w:t xml:space="preserve"> staff</w:t>
      </w:r>
      <w:r w:rsidRPr="00CF0572" w:rsidR="00C12939">
        <w:t xml:space="preserve"> on the phone</w:t>
      </w:r>
      <w:r w:rsidRPr="00CF0572" w:rsidR="00DC5516">
        <w:t xml:space="preserve">. For those who opt </w:t>
      </w:r>
      <w:r w:rsidRPr="00CF0572">
        <w:t xml:space="preserve">to complete the </w:t>
      </w:r>
      <w:r w:rsidRPr="00CF0572" w:rsidR="00AE28C2">
        <w:t>Sheriffs’ Advice-Seeking Survey</w:t>
      </w:r>
      <w:r w:rsidRPr="00CF0572">
        <w:t xml:space="preserve"> by </w:t>
      </w:r>
      <w:r w:rsidRPr="00CF0572" w:rsidR="00DC5516">
        <w:t>mail</w:t>
      </w:r>
      <w:r w:rsidRPr="00CF0572" w:rsidR="00CF0572">
        <w:t>, sheriffs</w:t>
      </w:r>
      <w:r w:rsidRPr="00CF0572" w:rsidR="00DC5516">
        <w:t xml:space="preserve"> will receive </w:t>
      </w:r>
      <w:r w:rsidRPr="00CF0572" w:rsidR="00DF6345">
        <w:t xml:space="preserve">the paper version of the </w:t>
      </w:r>
      <w:r w:rsidRPr="00CF0572" w:rsidR="00CF0572">
        <w:t>Sheriffs’ Advice-Seeking Survey</w:t>
      </w:r>
      <w:r w:rsidRPr="00CF0572" w:rsidR="00DF6345">
        <w:t xml:space="preserve"> and a </w:t>
      </w:r>
      <w:r w:rsidRPr="00CF0572" w:rsidR="00100EF6">
        <w:t xml:space="preserve">prepaid envelope to return the </w:t>
      </w:r>
      <w:r w:rsidRPr="00C877F6" w:rsidR="001A4E32">
        <w:t>Sheriffs’ Advice-Seeking Survey</w:t>
      </w:r>
      <w:r w:rsidRPr="00C877F6" w:rsidR="00100EF6">
        <w:t xml:space="preserve"> </w:t>
      </w:r>
      <w:r w:rsidRPr="00CF0572" w:rsidR="00100EF6">
        <w:t xml:space="preserve">and consent form. </w:t>
      </w:r>
    </w:p>
    <w:p w:rsidR="00DF6345" w:rsidP="00DE6FDF" w14:paraId="1CD311F4" w14:textId="77777777">
      <w:pPr>
        <w:rPr>
          <w:color w:val="FF0000"/>
        </w:rPr>
      </w:pPr>
    </w:p>
    <w:p w:rsidR="00972DEF" w:rsidRPr="00691454" w:rsidP="00972DEF" w14:paraId="732730FE" w14:textId="77777777"/>
    <w:p w:rsidR="00C50297" w:rsidP="00972DEF" w14:paraId="3814B913" w14:textId="19EA5A03">
      <w:pPr>
        <w:autoSpaceDE w:val="0"/>
        <w:autoSpaceDN w:val="0"/>
        <w:adjustRightInd w:val="0"/>
        <w:rPr>
          <w:b/>
          <w:bCs/>
        </w:rPr>
      </w:pPr>
      <w:r w:rsidRPr="00691454">
        <w:rPr>
          <w:b/>
          <w:bCs/>
        </w:rPr>
        <w:t xml:space="preserve">A.4. </w:t>
      </w:r>
      <w:r w:rsidRPr="00691454">
        <w:rPr>
          <w:b/>
          <w:bCs/>
        </w:rPr>
        <w:tab/>
        <w:t>Efforts to Identify Duplication and Use of Similar Information</w:t>
      </w:r>
    </w:p>
    <w:p w:rsidR="00B86DD4" w:rsidP="00B86DD4" w14:paraId="0702D69D" w14:textId="77777777">
      <w:pPr>
        <w:autoSpaceDE w:val="0"/>
        <w:autoSpaceDN w:val="0"/>
        <w:adjustRightInd w:val="0"/>
        <w:rPr>
          <w:color w:val="FF0000"/>
        </w:rPr>
      </w:pPr>
    </w:p>
    <w:p w:rsidR="00E12633" w:rsidRPr="00B86DD4" w:rsidP="00B86DD4" w14:paraId="5838EA5B" w14:textId="67AF6737">
      <w:pPr>
        <w:autoSpaceDE w:val="0"/>
        <w:autoSpaceDN w:val="0"/>
        <w:adjustRightInd w:val="0"/>
        <w:rPr>
          <w:color w:val="FF0000"/>
        </w:rPr>
      </w:pPr>
      <w:r>
        <w:rPr>
          <w:rStyle w:val="normaltextrun"/>
          <w:color w:val="000000"/>
          <w:shd w:val="clear" w:color="auto" w:fill="FFFFFF"/>
        </w:rPr>
        <w:t xml:space="preserve">The data collection activities proposed in this Information Collection Request do not duplicate existing efforts. The </w:t>
      </w:r>
      <w:r w:rsidRPr="00C877F6" w:rsidR="001A4E32">
        <w:t>Sheriffs’ Advice-Seeking Survey</w:t>
      </w:r>
      <w:r w:rsidRPr="00C877F6" w:rsidR="00FF58AA">
        <w:t xml:space="preserve"> </w:t>
      </w:r>
      <w:r w:rsidR="00FF58AA">
        <w:rPr>
          <w:rStyle w:val="normaltextrun"/>
          <w:color w:val="000000"/>
          <w:shd w:val="clear" w:color="auto" w:fill="FFFFFF"/>
        </w:rPr>
        <w:t>does not d</w:t>
      </w:r>
      <w:r>
        <w:rPr>
          <w:rStyle w:val="normaltextrun"/>
          <w:color w:val="000000"/>
          <w:shd w:val="clear" w:color="auto" w:fill="FFFFFF"/>
        </w:rPr>
        <w:t xml:space="preserve">uplicate other survey efforts or program monitoring activities associated with this or similar programs. There are no existing data collected </w:t>
      </w:r>
      <w:r w:rsidR="00FF58AA">
        <w:rPr>
          <w:rStyle w:val="normaltextrun"/>
          <w:color w:val="000000"/>
          <w:shd w:val="clear" w:color="auto" w:fill="FFFFFF"/>
        </w:rPr>
        <w:t xml:space="preserve">on sheriffs </w:t>
      </w:r>
      <w:r w:rsidR="001E63C9">
        <w:rPr>
          <w:rStyle w:val="normaltextrun"/>
          <w:color w:val="000000"/>
          <w:shd w:val="clear" w:color="auto" w:fill="FFFFFF"/>
        </w:rPr>
        <w:t xml:space="preserve">and their perception of </w:t>
      </w:r>
      <w:r w:rsidR="0044774E">
        <w:rPr>
          <w:rStyle w:val="normaltextrun"/>
          <w:color w:val="000000"/>
          <w:shd w:val="clear" w:color="auto" w:fill="FFFFFF"/>
        </w:rPr>
        <w:t>the priority</w:t>
      </w:r>
      <w:r w:rsidR="001E63C9">
        <w:rPr>
          <w:rStyle w:val="normaltextrun"/>
          <w:color w:val="000000"/>
          <w:shd w:val="clear" w:color="auto" w:fill="FFFFFF"/>
        </w:rPr>
        <w:t xml:space="preserve"> strategies or information on their </w:t>
      </w:r>
      <w:r w:rsidR="001E63C9">
        <w:rPr>
          <w:rStyle w:val="normaltextrun"/>
          <w:color w:val="000000"/>
          <w:shd w:val="clear" w:color="auto" w:fill="FFFFFF"/>
        </w:rPr>
        <w:t xml:space="preserve">influencers </w:t>
      </w:r>
      <w:r w:rsidR="00932D4F">
        <w:rPr>
          <w:rStyle w:val="normaltextrun"/>
          <w:color w:val="000000"/>
          <w:shd w:val="clear" w:color="auto" w:fill="FFFFFF"/>
        </w:rPr>
        <w:t xml:space="preserve">when it comes to adopting </w:t>
      </w:r>
      <w:r w:rsidR="0044774E">
        <w:rPr>
          <w:rStyle w:val="normaltextrun"/>
          <w:color w:val="000000"/>
          <w:shd w:val="clear" w:color="auto" w:fill="FFFFFF"/>
        </w:rPr>
        <w:t>the</w:t>
      </w:r>
      <w:r w:rsidR="00932D4F">
        <w:rPr>
          <w:rStyle w:val="normaltextrun"/>
          <w:color w:val="000000"/>
          <w:shd w:val="clear" w:color="auto" w:fill="FFFFFF"/>
        </w:rPr>
        <w:t xml:space="preserve"> </w:t>
      </w:r>
      <w:r w:rsidR="0044774E">
        <w:rPr>
          <w:rStyle w:val="normaltextrun"/>
          <w:color w:val="000000"/>
          <w:shd w:val="clear" w:color="auto" w:fill="FFFFFF"/>
        </w:rPr>
        <w:t>priority</w:t>
      </w:r>
      <w:r w:rsidR="00932D4F">
        <w:rPr>
          <w:rStyle w:val="normaltextrun"/>
          <w:color w:val="000000"/>
          <w:shd w:val="clear" w:color="auto" w:fill="FFFFFF"/>
        </w:rPr>
        <w:t xml:space="preserve"> strategies tha</w:t>
      </w:r>
      <w:r>
        <w:rPr>
          <w:rStyle w:val="normaltextrun"/>
          <w:color w:val="000000"/>
          <w:shd w:val="clear" w:color="auto" w:fill="FFFFFF"/>
        </w:rPr>
        <w:t>t can be used to generate data similar to the information collected under this ICR.</w:t>
      </w:r>
      <w:r w:rsidRPr="6CD1F240" w:rsidR="000B0B71">
        <w:rPr>
          <w:rStyle w:val="normaltextrun"/>
          <w:color w:val="000000" w:themeColor="text1"/>
        </w:rPr>
        <w:t xml:space="preserve"> CDC discussed and confirmed this with the National Sheriffs Association </w:t>
      </w:r>
      <w:r w:rsidRPr="6CD1F240" w:rsidR="003A3A75">
        <w:rPr>
          <w:rStyle w:val="normaltextrun"/>
          <w:color w:val="000000" w:themeColor="text1"/>
        </w:rPr>
        <w:t>[and BJA</w:t>
      </w:r>
      <w:r w:rsidRPr="6CD1F240" w:rsidR="00CD7A15">
        <w:rPr>
          <w:rStyle w:val="normaltextrun"/>
          <w:color w:val="000000" w:themeColor="text1"/>
        </w:rPr>
        <w:t xml:space="preserve">] </w:t>
      </w:r>
      <w:r w:rsidRPr="6CD1F240" w:rsidR="003A3A75">
        <w:rPr>
          <w:rStyle w:val="normaltextrun"/>
          <w:color w:val="000000" w:themeColor="text1"/>
        </w:rPr>
        <w:t>in development of the overall approach.</w:t>
      </w:r>
      <w:r w:rsidR="00101CBF">
        <w:rPr>
          <w:rStyle w:val="normaltextrun"/>
          <w:color w:val="000000" w:themeColor="text1"/>
        </w:rPr>
        <w:t xml:space="preserve"> Survey questions pertaining to </w:t>
      </w:r>
      <w:r w:rsidR="003A4ABC">
        <w:rPr>
          <w:rStyle w:val="normaltextrun"/>
          <w:color w:val="000000" w:themeColor="text1"/>
        </w:rPr>
        <w:t>practice and uptake of overdose prevention in the jails speak to a lack of comprehensive available data among sheriffs</w:t>
      </w:r>
      <w:r w:rsidR="004F7DD2">
        <w:rPr>
          <w:rStyle w:val="normaltextrun"/>
          <w:color w:val="000000" w:themeColor="text1"/>
        </w:rPr>
        <w:t xml:space="preserve"> needed for this project. </w:t>
      </w:r>
    </w:p>
    <w:p w:rsidR="00232A26" w:rsidRPr="00691454" w:rsidP="00972DEF" w14:paraId="68340666" w14:textId="77777777">
      <w:pPr>
        <w:autoSpaceDE w:val="0"/>
        <w:autoSpaceDN w:val="0"/>
        <w:adjustRightInd w:val="0"/>
      </w:pPr>
    </w:p>
    <w:p w:rsidR="00972DEF" w:rsidRPr="00691454" w:rsidP="00972DEF" w14:paraId="73273101" w14:textId="77777777">
      <w:pPr>
        <w:autoSpaceDE w:val="0"/>
        <w:autoSpaceDN w:val="0"/>
        <w:adjustRightInd w:val="0"/>
        <w:rPr>
          <w:b/>
          <w:bCs/>
        </w:rPr>
      </w:pPr>
      <w:r w:rsidRPr="00691454">
        <w:rPr>
          <w:b/>
          <w:bCs/>
        </w:rPr>
        <w:t xml:space="preserve">A.5. </w:t>
      </w:r>
      <w:r w:rsidRPr="00691454">
        <w:rPr>
          <w:b/>
          <w:bCs/>
        </w:rPr>
        <w:tab/>
        <w:t xml:space="preserve">Impact on Small Businesses or Other Small Entities </w:t>
      </w:r>
    </w:p>
    <w:p w:rsidR="00DA1056" w:rsidP="00A85304" w14:paraId="40A410D6" w14:textId="7126BD87"/>
    <w:p w:rsidR="00F275F8" w:rsidRPr="003B5BB3" w:rsidP="00A85304" w14:paraId="6BE079E5" w14:textId="7AA80703">
      <w:r>
        <w:t>CDC will ask s</w:t>
      </w:r>
      <w:r w:rsidR="00931D7D">
        <w:t>tate sheriffs’ associations</w:t>
      </w:r>
      <w:r w:rsidR="00271558">
        <w:t xml:space="preserve"> </w:t>
      </w:r>
      <w:r>
        <w:t xml:space="preserve">to send </w:t>
      </w:r>
      <w:r w:rsidR="00CD29AB">
        <w:t xml:space="preserve">recruitment materials to their sheriff members, including </w:t>
      </w:r>
      <w:r>
        <w:t>an announcement email</w:t>
      </w:r>
      <w:r w:rsidR="00CD29AB">
        <w:t>, recruitment email, reminder emails, and phone or mail reminders</w:t>
      </w:r>
      <w:r w:rsidR="00E46E24">
        <w:t xml:space="preserve">. The contractor will provide the state sheriffs’ associations with </w:t>
      </w:r>
      <w:r w:rsidR="0078235D">
        <w:t>template</w:t>
      </w:r>
      <w:r w:rsidR="00CD29AB">
        <w:t>s</w:t>
      </w:r>
      <w:r w:rsidR="00AF3185">
        <w:t xml:space="preserve"> </w:t>
      </w:r>
      <w:r w:rsidR="003B5BB3">
        <w:t>for</w:t>
      </w:r>
      <w:r w:rsidR="00AF3185">
        <w:t xml:space="preserve"> all recruitment materials</w:t>
      </w:r>
      <w:r w:rsidR="0078235D">
        <w:t xml:space="preserve"> to reduce their burden. </w:t>
      </w:r>
      <w:r w:rsidR="00427376">
        <w:t xml:space="preserve">State sheriffs’ associations entered into a memorandum of understanding </w:t>
      </w:r>
      <w:r>
        <w:t xml:space="preserve">with CDC and will receive a stipend </w:t>
      </w:r>
      <w:r w:rsidRPr="004F7DD2">
        <w:t xml:space="preserve">of </w:t>
      </w:r>
      <w:r w:rsidRPr="00FA32C8">
        <w:t>$</w:t>
      </w:r>
      <w:r w:rsidRPr="004F7DD2" w:rsidR="00CD7A15">
        <w:t>2</w:t>
      </w:r>
      <w:r w:rsidR="60158760">
        <w:t>,</w:t>
      </w:r>
      <w:r w:rsidR="00CD7A15">
        <w:t xml:space="preserve">500 </w:t>
      </w:r>
      <w:r>
        <w:t xml:space="preserve">to compensate them for their time. </w:t>
      </w:r>
    </w:p>
    <w:p w:rsidR="00993BE7" w:rsidRPr="003B5BB3" w:rsidP="00A85304" w14:paraId="7768A695" w14:textId="77777777"/>
    <w:p w:rsidR="00775820" w:rsidRPr="008862E0" w14:paraId="11EA4BDE" w14:textId="501B6A24">
      <w:pPr>
        <w:rPr>
          <w:rStyle w:val="ui-provider"/>
          <w:strike/>
        </w:rPr>
      </w:pPr>
      <w:r>
        <w:t>Sheriffs are extremely busy professionals with many competing demands on their time and attention</w:t>
      </w:r>
      <w:r w:rsidR="002853DC">
        <w:t xml:space="preserve"> and s</w:t>
      </w:r>
      <w:r w:rsidR="00993BE7">
        <w:t>heriff’s departments and jails may have limited resources and staff</w:t>
      </w:r>
      <w:r w:rsidR="00D50294">
        <w:t xml:space="preserve"> and</w:t>
      </w:r>
      <w:r w:rsidR="00D86EF2">
        <w:t xml:space="preserve"> may be burdened by our request for information</w:t>
      </w:r>
      <w:r w:rsidR="00993BE7">
        <w:t xml:space="preserve">. CDC and the contractor have taken steps to reduce the burden to sheriffs completing the </w:t>
      </w:r>
      <w:r w:rsidR="001A4E32">
        <w:t xml:space="preserve">Sheriffs’ Advice-Seeking Survey </w:t>
      </w:r>
      <w:r w:rsidR="00993BE7">
        <w:t xml:space="preserve">by developing </w:t>
      </w:r>
      <w:r w:rsidR="00351230">
        <w:t>a questionnaire that is relatively short</w:t>
      </w:r>
      <w:r w:rsidR="00D86EF2">
        <w:t>.</w:t>
      </w:r>
      <w:r w:rsidR="00B25B2F">
        <w:t xml:space="preserve"> </w:t>
      </w:r>
    </w:p>
    <w:p w:rsidR="00EF64B2" w14:paraId="219ED893" w14:textId="77777777">
      <w:pPr>
        <w:rPr>
          <w:rStyle w:val="ui-provider"/>
        </w:rPr>
      </w:pPr>
    </w:p>
    <w:p w:rsidR="00972DEF" w:rsidRPr="00691454" w:rsidP="00972DEF" w14:paraId="73273105" w14:textId="77777777">
      <w:pPr>
        <w:autoSpaceDE w:val="0"/>
        <w:autoSpaceDN w:val="0"/>
        <w:adjustRightInd w:val="0"/>
        <w:rPr>
          <w:b/>
          <w:bCs/>
        </w:rPr>
      </w:pPr>
      <w:r w:rsidRPr="00691454">
        <w:rPr>
          <w:b/>
          <w:bCs/>
        </w:rPr>
        <w:t xml:space="preserve">A.6. </w:t>
      </w:r>
      <w:r w:rsidRPr="00691454">
        <w:rPr>
          <w:b/>
          <w:bCs/>
        </w:rPr>
        <w:tab/>
        <w:t xml:space="preserve">Consequences of Collecting the Information Less Frequently </w:t>
      </w:r>
    </w:p>
    <w:p w:rsidR="005B7911" w:rsidP="005B7911" w14:paraId="08A9505D" w14:textId="77777777"/>
    <w:p w:rsidR="005B7911" w:rsidRPr="008220B8" w:rsidP="005B7911" w14:paraId="65F0F912" w14:textId="6A5CE425">
      <w:pPr>
        <w:rPr>
          <w:color w:val="FF0000"/>
        </w:rPr>
      </w:pPr>
      <w:r w:rsidRPr="003B5BB3">
        <w:t>This is a one-time information collection.</w:t>
      </w:r>
    </w:p>
    <w:p w:rsidR="00972DEF" w:rsidRPr="00691454" w:rsidP="00972DEF" w14:paraId="73273106" w14:textId="77777777">
      <w:pPr>
        <w:autoSpaceDE w:val="0"/>
        <w:autoSpaceDN w:val="0"/>
        <w:adjustRightInd w:val="0"/>
      </w:pPr>
    </w:p>
    <w:p w:rsidR="00972DEF" w:rsidRPr="00691454" w:rsidP="00972DEF" w14:paraId="73273107" w14:textId="18BF6410">
      <w:pPr>
        <w:autoSpaceDE w:val="0"/>
        <w:autoSpaceDN w:val="0"/>
        <w:adjustRightInd w:val="0"/>
      </w:pPr>
      <w:r w:rsidRPr="00691454">
        <w:rPr>
          <w:b/>
          <w:bCs/>
        </w:rPr>
        <w:t xml:space="preserve">A.7. </w:t>
      </w:r>
      <w:r w:rsidRPr="00691454">
        <w:rPr>
          <w:b/>
          <w:bCs/>
        </w:rPr>
        <w:tab/>
        <w:t>Special Circumstances Relating to the Guidelines of 5 CFR 1320.5</w:t>
      </w:r>
    </w:p>
    <w:p w:rsidR="00972DEF" w:rsidRPr="008220B8" w:rsidP="00972DEF" w14:paraId="73273108" w14:textId="77777777">
      <w:pPr>
        <w:autoSpaceDE w:val="0"/>
        <w:autoSpaceDN w:val="0"/>
        <w:adjustRightInd w:val="0"/>
        <w:rPr>
          <w:color w:val="FF0000"/>
        </w:rPr>
      </w:pPr>
    </w:p>
    <w:p w:rsidR="00B35597" w:rsidRPr="00BB7CFA" w:rsidP="00682995" w14:paraId="2E4091B7" w14:textId="20939C68">
      <w:pPr>
        <w:pStyle w:val="SL-FlLftSgl"/>
        <w:rPr>
          <w:color w:val="FF0000"/>
        </w:rPr>
      </w:pPr>
      <w:r>
        <w:rPr>
          <w:rStyle w:val="normaltextrun"/>
          <w:color w:val="000000"/>
          <w:shd w:val="clear" w:color="auto" w:fill="FFFFFF"/>
        </w:rPr>
        <w:t>There are no special circumstances. The activities outlined in this package fully comply with all guidelines of 5 CFR 1320.5</w:t>
      </w:r>
      <w:r>
        <w:rPr>
          <w:rStyle w:val="eop"/>
          <w:color w:val="000000"/>
          <w:shd w:val="clear" w:color="auto" w:fill="FFFFFF"/>
        </w:rPr>
        <w:t xml:space="preserve">. </w:t>
      </w:r>
    </w:p>
    <w:p w:rsidR="00B35597" w:rsidRPr="00691454" w:rsidP="00972DEF" w14:paraId="3C684CD2" w14:textId="77777777">
      <w:pPr>
        <w:autoSpaceDE w:val="0"/>
        <w:autoSpaceDN w:val="0"/>
        <w:adjustRightInd w:val="0"/>
      </w:pPr>
    </w:p>
    <w:p w:rsidR="00972DEF" w:rsidRPr="00691454" w:rsidP="00972DEF" w14:paraId="7327310B" w14:textId="77777777">
      <w:pPr>
        <w:autoSpaceDE w:val="0"/>
        <w:autoSpaceDN w:val="0"/>
        <w:adjustRightInd w:val="0"/>
        <w:rPr>
          <w:b/>
          <w:bCs/>
        </w:rPr>
      </w:pPr>
      <w:r w:rsidRPr="00691454">
        <w:rPr>
          <w:b/>
          <w:bCs/>
        </w:rPr>
        <w:t xml:space="preserve">A.8. </w:t>
      </w:r>
      <w:r w:rsidRPr="00691454">
        <w:rPr>
          <w:b/>
          <w:bCs/>
        </w:rPr>
        <w:tab/>
        <w:t xml:space="preserve">Comments in Response to the Federal Register Notice and Efforts to Consult </w:t>
      </w:r>
      <w:r w:rsidRPr="00691454">
        <w:rPr>
          <w:b/>
          <w:bCs/>
        </w:rPr>
        <w:tab/>
      </w:r>
      <w:r w:rsidRPr="00691454">
        <w:rPr>
          <w:b/>
          <w:bCs/>
        </w:rPr>
        <w:tab/>
      </w:r>
      <w:r w:rsidRPr="00691454">
        <w:rPr>
          <w:b/>
          <w:bCs/>
        </w:rPr>
        <w:tab/>
        <w:t xml:space="preserve">Outside the Agency </w:t>
      </w:r>
    </w:p>
    <w:p w:rsidR="00972DEF" w:rsidRPr="00691454" w:rsidP="00972DEF" w14:paraId="7327310C" w14:textId="77777777">
      <w:pPr>
        <w:autoSpaceDE w:val="0"/>
        <w:autoSpaceDN w:val="0"/>
        <w:adjustRightInd w:val="0"/>
      </w:pPr>
    </w:p>
    <w:p w:rsidR="002D1171" w:rsidRPr="00691454" w:rsidP="00972DEF" w14:paraId="57306F76" w14:textId="57B37A47">
      <w:r>
        <w:rPr>
          <w:rStyle w:val="normaltextrun"/>
          <w:color w:val="000000"/>
          <w:shd w:val="clear" w:color="auto" w:fill="FFFFFF"/>
        </w:rPr>
        <w:t xml:space="preserve">The </w:t>
      </w:r>
      <w:r w:rsidR="001A1D47">
        <w:rPr>
          <w:rStyle w:val="normaltextrun"/>
          <w:color w:val="000000"/>
          <w:shd w:val="clear" w:color="auto" w:fill="FFFFFF"/>
        </w:rPr>
        <w:t xml:space="preserve">contractor’s </w:t>
      </w:r>
      <w:r>
        <w:rPr>
          <w:rStyle w:val="normaltextrun"/>
          <w:color w:val="000000"/>
          <w:shd w:val="clear" w:color="auto" w:fill="FFFFFF"/>
        </w:rPr>
        <w:t xml:space="preserve">evaluation </w:t>
      </w:r>
      <w:r w:rsidR="001A1D47">
        <w:rPr>
          <w:rStyle w:val="normaltextrun"/>
          <w:color w:val="000000"/>
          <w:shd w:val="clear" w:color="auto" w:fill="FFFFFF"/>
        </w:rPr>
        <w:t xml:space="preserve">team </w:t>
      </w:r>
      <w:r>
        <w:rPr>
          <w:rStyle w:val="normaltextrun"/>
          <w:color w:val="000000"/>
          <w:shd w:val="clear" w:color="auto" w:fill="FFFFFF"/>
        </w:rPr>
        <w:t xml:space="preserve">consulted with CDC staff </w:t>
      </w:r>
      <w:r w:rsidR="00821BC3">
        <w:rPr>
          <w:rStyle w:val="normaltextrun"/>
          <w:color w:val="000000"/>
          <w:shd w:val="clear" w:color="auto" w:fill="FFFFFF"/>
        </w:rPr>
        <w:t xml:space="preserve">and </w:t>
      </w:r>
      <w:r w:rsidR="009A21AE">
        <w:rPr>
          <w:rStyle w:val="normaltextrun"/>
          <w:color w:val="000000"/>
          <w:shd w:val="clear" w:color="auto" w:fill="FFFFFF"/>
        </w:rPr>
        <w:t xml:space="preserve">an </w:t>
      </w:r>
      <w:r w:rsidR="00821BC3">
        <w:rPr>
          <w:rStyle w:val="normaltextrun"/>
          <w:color w:val="000000"/>
          <w:shd w:val="clear" w:color="auto" w:fill="FFFFFF"/>
        </w:rPr>
        <w:t xml:space="preserve">external consultant </w:t>
      </w:r>
      <w:r>
        <w:rPr>
          <w:rStyle w:val="normaltextrun"/>
          <w:color w:val="000000"/>
          <w:shd w:val="clear" w:color="auto" w:fill="FFFFFF"/>
        </w:rPr>
        <w:t xml:space="preserve">when developing the study design and data collection instruments. </w:t>
      </w:r>
      <w:r w:rsidR="00381F98">
        <w:rPr>
          <w:rStyle w:val="normaltextrun"/>
          <w:color w:val="000000"/>
          <w:shd w:val="clear" w:color="auto" w:fill="FFFFFF"/>
        </w:rPr>
        <w:t xml:space="preserve">Table </w:t>
      </w:r>
      <w:r w:rsidR="005C0D6B">
        <w:rPr>
          <w:rStyle w:val="normaltextrun"/>
          <w:color w:val="000000"/>
          <w:shd w:val="clear" w:color="auto" w:fill="FFFFFF"/>
        </w:rPr>
        <w:t>2</w:t>
      </w:r>
      <w:r>
        <w:rPr>
          <w:rStyle w:val="normaltextrun"/>
          <w:color w:val="000000"/>
          <w:shd w:val="clear" w:color="auto" w:fill="FFFFFF"/>
        </w:rPr>
        <w:t xml:space="preserve"> provides information about the subject matter experts. </w:t>
      </w:r>
      <w:r>
        <w:rPr>
          <w:rStyle w:val="eop"/>
          <w:b/>
          <w:bCs/>
          <w:color w:val="000000"/>
          <w:shd w:val="clear" w:color="auto" w:fill="FFFFFF"/>
        </w:rPr>
        <w:t> </w:t>
      </w:r>
    </w:p>
    <w:p w:rsidR="00FE41B7" w:rsidP="00C45252" w14:paraId="73273111" w14:textId="77777777">
      <w:pPr>
        <w:rPr>
          <w:b/>
          <w:bCs/>
        </w:rPr>
      </w:pPr>
    </w:p>
    <w:p w:rsidR="00381F98" w:rsidRPr="0089039B" w:rsidP="00C45252" w14:paraId="349E4925" w14:textId="69373205">
      <w:r w:rsidRPr="0089039B">
        <w:t xml:space="preserve">Table </w:t>
      </w:r>
      <w:r w:rsidR="004809F8">
        <w:t>2</w:t>
      </w:r>
      <w:r w:rsidRPr="0089039B">
        <w:t xml:space="preserve">. </w:t>
      </w:r>
      <w:r w:rsidRPr="0089039B" w:rsidR="0089039B">
        <w:t>Consulted Individuals</w:t>
      </w:r>
    </w:p>
    <w:tbl>
      <w:tblPr>
        <w:tblW w:w="615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75"/>
        <w:gridCol w:w="3075"/>
      </w:tblGrid>
      <w:tr w14:paraId="57BD2D17" w14:textId="77777777" w:rsidTr="14FECD77">
        <w:tblPrEx>
          <w:tblW w:w="615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404040" w:themeFill="text1" w:themeFillTint="BF"/>
            <w:hideMark/>
          </w:tcPr>
          <w:p w:rsidR="0047779B" w:rsidRPr="0089039B" w:rsidP="0047779B" w14:paraId="4F66ED52" w14:textId="77777777">
            <w:pPr>
              <w:pStyle w:val="paragraph"/>
              <w:spacing w:before="0" w:beforeAutospacing="0" w:after="0" w:afterAutospacing="0"/>
              <w:textAlignment w:val="baseline"/>
              <w:rPr>
                <w:b/>
              </w:rPr>
            </w:pPr>
            <w:r w:rsidRPr="0089039B">
              <w:rPr>
                <w:rStyle w:val="normaltextrun"/>
                <w:color w:val="FFFFFF"/>
              </w:rPr>
              <w:t>Name</w:t>
            </w:r>
            <w:r w:rsidRPr="0089039B">
              <w:rPr>
                <w:rStyle w:val="eop"/>
                <w:b/>
                <w:color w:val="FFFFFF"/>
              </w:rPr>
              <w:t> </w:t>
            </w:r>
          </w:p>
        </w:tc>
        <w:tc>
          <w:tcPr>
            <w:tcW w:w="3075" w:type="dxa"/>
            <w:tcBorders>
              <w:top w:val="single" w:sz="6" w:space="0" w:color="auto"/>
              <w:left w:val="single" w:sz="6" w:space="0" w:color="auto"/>
              <w:bottom w:val="single" w:sz="6" w:space="0" w:color="auto"/>
              <w:right w:val="single" w:sz="6" w:space="0" w:color="auto"/>
            </w:tcBorders>
            <w:shd w:val="clear" w:color="auto" w:fill="404040" w:themeFill="text1" w:themeFillTint="BF"/>
            <w:hideMark/>
          </w:tcPr>
          <w:p w:rsidR="0047779B" w:rsidRPr="0089039B" w:rsidP="0047779B" w14:paraId="3AAB4685" w14:textId="77777777">
            <w:pPr>
              <w:pStyle w:val="paragraph"/>
              <w:spacing w:before="0" w:beforeAutospacing="0" w:after="0" w:afterAutospacing="0"/>
              <w:textAlignment w:val="baseline"/>
              <w:rPr>
                <w:b/>
              </w:rPr>
            </w:pPr>
            <w:r w:rsidRPr="0089039B">
              <w:rPr>
                <w:rStyle w:val="normaltextrun"/>
                <w:color w:val="FFFFFF"/>
              </w:rPr>
              <w:t>Contact Information </w:t>
            </w:r>
            <w:r w:rsidRPr="0089039B">
              <w:rPr>
                <w:rStyle w:val="eop"/>
                <w:b/>
                <w:color w:val="FFFFFF"/>
              </w:rPr>
              <w:t> </w:t>
            </w:r>
          </w:p>
        </w:tc>
      </w:tr>
      <w:tr w14:paraId="5991D1C7" w14:textId="77777777" w:rsidTr="14FECD77">
        <w:tblPrEx>
          <w:tblW w:w="6150" w:type="dxa"/>
          <w:tblInd w:w="105" w:type="dxa"/>
          <w:tblCellMar>
            <w:left w:w="0" w:type="dxa"/>
            <w:right w:w="0" w:type="dxa"/>
          </w:tblCellMar>
          <w:tblLook w:val="04A0"/>
        </w:tblPrEx>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FFFFFF" w:themeFill="background1"/>
          </w:tcPr>
          <w:p w:rsidR="0047779B" w:rsidRPr="0089039B" w:rsidP="0047779B" w14:paraId="0F779DDB" w14:textId="560429F9">
            <w:pPr>
              <w:pStyle w:val="paragraph"/>
              <w:spacing w:before="0" w:beforeAutospacing="0" w:after="0" w:afterAutospacing="0"/>
              <w:textAlignment w:val="baseline"/>
            </w:pPr>
            <w:r w:rsidRPr="0089039B">
              <w:t>Rebecca Glover-Kudon</w:t>
            </w:r>
            <w:r w:rsidR="00497F5B">
              <w:t>, PhD, MSPH</w:t>
            </w:r>
          </w:p>
        </w:tc>
        <w:tc>
          <w:tcPr>
            <w:tcW w:w="30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47779B" w:rsidRPr="0089039B" w:rsidP="0047779B" w14:paraId="7AEF8D82" w14:textId="7F35198C">
            <w:pPr>
              <w:pStyle w:val="paragraph"/>
              <w:spacing w:before="0" w:beforeAutospacing="0" w:after="0" w:afterAutospacing="0"/>
              <w:textAlignment w:val="baseline"/>
            </w:pPr>
            <w:r w:rsidRPr="0089039B">
              <w:rPr>
                <w:rStyle w:val="normaltextrun"/>
                <w:shd w:val="clear" w:color="auto" w:fill="FFFFFF" w:themeFill="background1"/>
              </w:rPr>
              <w:t>Phone</w:t>
            </w:r>
            <w:r w:rsidRPr="0089039B">
              <w:rPr>
                <w:rStyle w:val="normaltextrun"/>
                <w:shd w:val="clear" w:color="auto" w:fill="FFFFFF" w:themeFill="background1"/>
              </w:rPr>
              <w:t xml:space="preserve"> 770-488</w:t>
            </w:r>
            <w:r w:rsidRPr="0089039B">
              <w:rPr>
                <w:rStyle w:val="normaltextrun"/>
              </w:rPr>
              <w:t>-</w:t>
            </w:r>
            <w:r w:rsidRPr="0089039B" w:rsidR="00563735">
              <w:rPr>
                <w:rStyle w:val="eop"/>
              </w:rPr>
              <w:t>2081</w:t>
            </w:r>
          </w:p>
          <w:p w:rsidR="0047779B" w:rsidRPr="0089039B" w:rsidP="0047779B" w14:paraId="5314A1D9" w14:textId="530D9E1B">
            <w:pPr>
              <w:pStyle w:val="paragraph"/>
              <w:spacing w:before="0" w:beforeAutospacing="0" w:after="0" w:afterAutospacing="0"/>
              <w:textAlignment w:val="baseline"/>
            </w:pPr>
            <w:hyperlink r:id="rId9" w:history="1">
              <w:r w:rsidRPr="0089039B" w:rsidR="00563735">
                <w:rPr>
                  <w:rStyle w:val="Hyperlink"/>
                  <w:color w:val="auto"/>
                </w:rPr>
                <w:t>rgloverkudon@cdc.gov</w:t>
              </w:r>
            </w:hyperlink>
            <w:r w:rsidRPr="0089039B" w:rsidR="00563735">
              <w:t xml:space="preserve"> </w:t>
            </w:r>
          </w:p>
        </w:tc>
      </w:tr>
      <w:tr w14:paraId="3EF03E08" w14:textId="77777777" w:rsidTr="14FECD77">
        <w:tblPrEx>
          <w:tblW w:w="6150" w:type="dxa"/>
          <w:tblInd w:w="105" w:type="dxa"/>
          <w:tblCellMar>
            <w:left w:w="0" w:type="dxa"/>
            <w:right w:w="0" w:type="dxa"/>
          </w:tblCellMar>
          <w:tblLook w:val="04A0"/>
        </w:tblPrEx>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FFFFFF" w:themeFill="background1"/>
          </w:tcPr>
          <w:p w:rsidR="0040321F" w:rsidRPr="0089039B" w:rsidP="0040321F" w14:paraId="48F9FFB8" w14:textId="77777777">
            <w:pPr>
              <w:rPr>
                <w:lang w:val="en-GB"/>
              </w:rPr>
            </w:pPr>
            <w:r w:rsidRPr="0089039B">
              <w:rPr>
                <w:lang w:val="en-GB"/>
              </w:rPr>
              <w:t>James W. Dearing, PhD</w:t>
            </w:r>
          </w:p>
          <w:p w:rsidR="0047779B" w:rsidRPr="0089039B" w:rsidP="0047779B" w14:paraId="4DF6AC64" w14:textId="4439BE41">
            <w:pPr>
              <w:pStyle w:val="paragraph"/>
              <w:spacing w:before="0" w:beforeAutospacing="0" w:after="0" w:afterAutospacing="0"/>
              <w:textAlignment w:val="baseline"/>
            </w:pPr>
          </w:p>
        </w:tc>
        <w:tc>
          <w:tcPr>
            <w:tcW w:w="30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47779B" w:rsidRPr="0089039B" w:rsidP="0047779B" w14:paraId="0B405B03" w14:textId="71B371A8">
            <w:pPr>
              <w:pStyle w:val="paragraph"/>
              <w:spacing w:before="0" w:beforeAutospacing="0" w:after="0" w:afterAutospacing="0"/>
              <w:textAlignment w:val="baseline"/>
            </w:pPr>
            <w:hyperlink r:id="rId10" w:history="1">
              <w:r w:rsidRPr="0089039B" w:rsidR="00EE2E51">
                <w:rPr>
                  <w:rStyle w:val="Hyperlink"/>
                  <w:color w:val="auto"/>
                  <w:lang w:val="en-GB"/>
                </w:rPr>
                <w:t>dearjim@msu.edu</w:t>
              </w:r>
            </w:hyperlink>
          </w:p>
        </w:tc>
      </w:tr>
      <w:tr w14:paraId="21E9F659" w14:textId="77777777" w:rsidTr="14FECD77">
        <w:tblPrEx>
          <w:tblW w:w="6150" w:type="dxa"/>
          <w:tblInd w:w="105" w:type="dxa"/>
          <w:tblCellMar>
            <w:left w:w="0" w:type="dxa"/>
            <w:right w:w="0" w:type="dxa"/>
          </w:tblCellMar>
          <w:tblLook w:val="04A0"/>
        </w:tblPrEx>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FFFFFF" w:themeFill="background1"/>
          </w:tcPr>
          <w:p w:rsidR="0047779B" w:rsidRPr="0089039B" w:rsidP="0047779B" w14:paraId="21889EBC" w14:textId="1B2209E9">
            <w:pPr>
              <w:pStyle w:val="paragraph"/>
              <w:spacing w:before="0" w:beforeAutospacing="0" w:after="0" w:afterAutospacing="0"/>
              <w:textAlignment w:val="baseline"/>
            </w:pPr>
            <w:r w:rsidRPr="0089039B">
              <w:t>Nancy Worthington</w:t>
            </w:r>
            <w:r w:rsidR="00497F5B">
              <w:t>, PhD, MPH</w:t>
            </w:r>
          </w:p>
        </w:tc>
        <w:tc>
          <w:tcPr>
            <w:tcW w:w="3075" w:type="dxa"/>
            <w:tcBorders>
              <w:top w:val="single" w:sz="6" w:space="0" w:color="auto"/>
              <w:left w:val="single" w:sz="6" w:space="0" w:color="auto"/>
              <w:bottom w:val="single" w:sz="6" w:space="0" w:color="auto"/>
              <w:right w:val="single" w:sz="6" w:space="0" w:color="auto"/>
            </w:tcBorders>
            <w:shd w:val="clear" w:color="auto" w:fill="FFFFFF" w:themeFill="background1"/>
          </w:tcPr>
          <w:p w:rsidR="0047779B" w:rsidRPr="0089039B" w:rsidP="0047779B" w14:paraId="113E665F" w14:textId="20E87E27">
            <w:pPr>
              <w:pStyle w:val="paragraph"/>
              <w:spacing w:before="0" w:beforeAutospacing="0" w:after="0" w:afterAutospacing="0"/>
              <w:textAlignment w:val="baseline"/>
            </w:pPr>
            <w:r w:rsidRPr="0089039B">
              <w:t>ous8@cdc.gov</w:t>
            </w:r>
          </w:p>
        </w:tc>
      </w:tr>
      <w:tr w14:paraId="314BE4DC" w14:textId="77777777" w:rsidTr="00682995">
        <w:tblPrEx>
          <w:tblW w:w="6150" w:type="dxa"/>
          <w:tblInd w:w="105" w:type="dxa"/>
          <w:tblCellMar>
            <w:left w:w="0" w:type="dxa"/>
            <w:right w:w="0" w:type="dxa"/>
          </w:tblCellMar>
          <w:tblLook w:val="04A0"/>
        </w:tblPrEx>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FFFFFF" w:themeFill="background1"/>
          </w:tcPr>
          <w:p w:rsidR="0047779B" w:rsidRPr="0089039B" w:rsidP="0047779B" w14:paraId="279C71C6" w14:textId="03E2E107">
            <w:pPr>
              <w:pStyle w:val="paragraph"/>
              <w:spacing w:before="0" w:beforeAutospacing="0" w:after="0" w:afterAutospacing="0"/>
              <w:textAlignment w:val="baseline"/>
            </w:pPr>
            <w:r>
              <w:rPr>
                <w:rStyle w:val="cf01"/>
                <w:rFonts w:ascii="Times New Roman" w:hAnsi="Times New Roman" w:cs="Times New Roman"/>
                <w:sz w:val="24"/>
                <w:szCs w:val="24"/>
              </w:rPr>
              <w:t>C</w:t>
            </w:r>
            <w:r>
              <w:rPr>
                <w:rStyle w:val="cf01"/>
                <w:sz w:val="24"/>
                <w:szCs w:val="24"/>
              </w:rPr>
              <w:t xml:space="preserve">herie </w:t>
            </w:r>
            <w:r w:rsidRPr="0089039B" w:rsidR="009E2E9A">
              <w:rPr>
                <w:rStyle w:val="cf01"/>
                <w:rFonts w:ascii="Times New Roman" w:hAnsi="Times New Roman" w:cs="Times New Roman"/>
                <w:sz w:val="24"/>
                <w:szCs w:val="24"/>
              </w:rPr>
              <w:t xml:space="preserve">Rooks-Peck, </w:t>
            </w:r>
            <w:r>
              <w:rPr>
                <w:rStyle w:val="cf01"/>
                <w:rFonts w:ascii="Times New Roman" w:hAnsi="Times New Roman" w:cs="Times New Roman"/>
                <w:sz w:val="24"/>
                <w:szCs w:val="24"/>
              </w:rPr>
              <w:t>PhD</w:t>
            </w:r>
          </w:p>
        </w:tc>
        <w:tc>
          <w:tcPr>
            <w:tcW w:w="3075" w:type="dxa"/>
            <w:tcBorders>
              <w:top w:val="single" w:sz="6" w:space="0" w:color="auto"/>
              <w:left w:val="single" w:sz="6" w:space="0" w:color="auto"/>
              <w:bottom w:val="single" w:sz="6" w:space="0" w:color="auto"/>
              <w:right w:val="single" w:sz="6" w:space="0" w:color="auto"/>
            </w:tcBorders>
            <w:shd w:val="clear" w:color="auto" w:fill="FFFFFF" w:themeFill="background1"/>
          </w:tcPr>
          <w:p w:rsidR="0047779B" w:rsidRPr="0089039B" w:rsidP="0047779B" w14:paraId="37C590AC" w14:textId="012B576D">
            <w:pPr>
              <w:pStyle w:val="paragraph"/>
              <w:spacing w:before="0" w:beforeAutospacing="0" w:after="0" w:afterAutospacing="0"/>
              <w:textAlignment w:val="baseline"/>
            </w:pPr>
            <w:r w:rsidRPr="0089039B">
              <w:t>whq4@cdc.gov</w:t>
            </w:r>
          </w:p>
        </w:tc>
      </w:tr>
    </w:tbl>
    <w:p w:rsidR="00821BC3" w:rsidP="00C45252" w14:paraId="36DEEB22" w14:textId="77777777">
      <w:pPr>
        <w:rPr>
          <w:b/>
          <w:bCs/>
        </w:rPr>
      </w:pPr>
    </w:p>
    <w:p w:rsidR="00972DEF" w:rsidRPr="00691454" w:rsidP="00C45252" w14:paraId="73273112" w14:textId="77777777">
      <w:pPr>
        <w:rPr>
          <w:b/>
          <w:bCs/>
        </w:rPr>
      </w:pPr>
      <w:r w:rsidRPr="00691454">
        <w:rPr>
          <w:b/>
          <w:bCs/>
        </w:rPr>
        <w:t xml:space="preserve">A.9. </w:t>
      </w:r>
      <w:r w:rsidRPr="00691454">
        <w:rPr>
          <w:b/>
          <w:bCs/>
        </w:rPr>
        <w:tab/>
        <w:t xml:space="preserve">Explanation of Any Payment or Gift to Respondents </w:t>
      </w:r>
    </w:p>
    <w:p w:rsidR="00F7286B" w:rsidP="00972DEF" w14:paraId="73273114" w14:textId="13BFD05E"/>
    <w:p w:rsidR="00F84561" w:rsidP="00972DEF" w14:paraId="23E25109" w14:textId="3AD903E5">
      <w:pPr>
        <w:rPr>
          <w:rStyle w:val="normaltextrun"/>
          <w:color w:val="000000"/>
          <w:shd w:val="clear" w:color="auto" w:fill="FFFFFF"/>
        </w:rPr>
      </w:pPr>
      <w:r>
        <w:rPr>
          <w:rStyle w:val="normaltextrun"/>
          <w:color w:val="000000"/>
          <w:shd w:val="clear" w:color="auto" w:fill="FFFFFF"/>
        </w:rPr>
        <w:t>Obtaining high response rates is critical to the rigor of the evaluation. To encourage participation in the evaluatio</w:t>
      </w:r>
      <w:r w:rsidR="00817132">
        <w:rPr>
          <w:rStyle w:val="normaltextrun"/>
          <w:color w:val="000000"/>
          <w:shd w:val="clear" w:color="auto" w:fill="FFFFFF"/>
        </w:rPr>
        <w:t xml:space="preserve">n, </w:t>
      </w:r>
      <w:r w:rsidR="004F7DD2">
        <w:rPr>
          <w:rStyle w:val="normaltextrun"/>
          <w:color w:val="000000"/>
          <w:shd w:val="clear" w:color="auto" w:fill="FFFFFF"/>
        </w:rPr>
        <w:t xml:space="preserve">Sheriffs Associations </w:t>
      </w:r>
      <w:r w:rsidR="001B5C9A">
        <w:rPr>
          <w:rStyle w:val="normaltextrun"/>
          <w:color w:val="000000"/>
          <w:shd w:val="clear" w:color="auto" w:fill="FFFFFF"/>
        </w:rPr>
        <w:t>will enter into a MOU and will receive a stipend of $2</w:t>
      </w:r>
      <w:r w:rsidR="00171BEA">
        <w:rPr>
          <w:rStyle w:val="normaltextrun"/>
          <w:color w:val="000000"/>
          <w:shd w:val="clear" w:color="auto" w:fill="FFFFFF"/>
        </w:rPr>
        <w:t>,</w:t>
      </w:r>
      <w:r w:rsidR="001B5C9A">
        <w:rPr>
          <w:rStyle w:val="normaltextrun"/>
          <w:color w:val="000000"/>
          <w:shd w:val="clear" w:color="auto" w:fill="FFFFFF"/>
        </w:rPr>
        <w:t xml:space="preserve">500 to help incentivize survey participation. </w:t>
      </w:r>
    </w:p>
    <w:p w:rsidR="00821A0D" w:rsidP="00972DEF" w14:paraId="0EAF0DA5" w14:textId="77777777">
      <w:pPr>
        <w:rPr>
          <w:rStyle w:val="normaltextrun"/>
          <w:color w:val="000000"/>
          <w:shd w:val="clear" w:color="auto" w:fill="FFFFFF"/>
        </w:rPr>
      </w:pPr>
    </w:p>
    <w:p w:rsidR="007613DF" w:rsidP="00972DEF" w14:paraId="40A966BD" w14:textId="77777777"/>
    <w:p w:rsidR="008A1A86" w:rsidRPr="00691454" w:rsidP="00682995" w14:paraId="73273115" w14:textId="0FC35F6D">
      <w:pPr>
        <w:autoSpaceDE w:val="0"/>
        <w:autoSpaceDN w:val="0"/>
        <w:adjustRightInd w:val="0"/>
      </w:pPr>
      <w:r w:rsidRPr="00691454">
        <w:rPr>
          <w:b/>
          <w:bCs/>
        </w:rPr>
        <w:t xml:space="preserve">A.10. </w:t>
      </w:r>
      <w:r w:rsidRPr="00691454">
        <w:rPr>
          <w:b/>
          <w:bCs/>
        </w:rPr>
        <w:tab/>
      </w:r>
      <w:r w:rsidRPr="00053C31" w:rsidR="00053C31">
        <w:rPr>
          <w:b/>
          <w:bCs/>
        </w:rPr>
        <w:t>Protection of the Privacy</w:t>
      </w:r>
      <w:r w:rsidR="00690740">
        <w:rPr>
          <w:b/>
          <w:bCs/>
        </w:rPr>
        <w:t xml:space="preserve"> </w:t>
      </w:r>
      <w:r w:rsidRPr="00053C31" w:rsidR="00053C31">
        <w:rPr>
          <w:b/>
          <w:bCs/>
        </w:rPr>
        <w:t>and</w:t>
      </w:r>
      <w:r w:rsidR="00690740">
        <w:rPr>
          <w:b/>
          <w:bCs/>
        </w:rPr>
        <w:t xml:space="preserve"> </w:t>
      </w:r>
      <w:r w:rsidRPr="00053C31" w:rsidR="00053C31">
        <w:rPr>
          <w:b/>
          <w:bCs/>
        </w:rPr>
        <w:t>Confidentiality</w:t>
      </w:r>
      <w:r w:rsidR="00690740">
        <w:rPr>
          <w:b/>
          <w:bCs/>
        </w:rPr>
        <w:t xml:space="preserve"> </w:t>
      </w:r>
      <w:r w:rsidRPr="00053C31" w:rsidR="00053C31">
        <w:rPr>
          <w:b/>
          <w:bCs/>
        </w:rPr>
        <w:t>of</w:t>
      </w:r>
      <w:r w:rsidR="00690740">
        <w:rPr>
          <w:b/>
          <w:bCs/>
        </w:rPr>
        <w:t xml:space="preserve"> </w:t>
      </w:r>
      <w:r w:rsidRPr="00053C31" w:rsidR="00053C31">
        <w:rPr>
          <w:b/>
          <w:bCs/>
        </w:rPr>
        <w:t>Information</w:t>
      </w:r>
      <w:r w:rsidR="00690740">
        <w:rPr>
          <w:b/>
          <w:bCs/>
        </w:rPr>
        <w:t xml:space="preserve"> </w:t>
      </w:r>
      <w:r w:rsidRPr="00053C31" w:rsidR="00053C31">
        <w:rPr>
          <w:b/>
          <w:bCs/>
        </w:rPr>
        <w:t>Provided</w:t>
      </w:r>
      <w:r w:rsidR="00690740">
        <w:rPr>
          <w:b/>
          <w:bCs/>
        </w:rPr>
        <w:t xml:space="preserve"> </w:t>
      </w:r>
      <w:r w:rsidRPr="00053C31" w:rsidR="00053C31">
        <w:rPr>
          <w:b/>
          <w:bCs/>
        </w:rPr>
        <w:t>by Respondents</w:t>
      </w:r>
    </w:p>
    <w:p w:rsidR="00B763BD" w:rsidP="00AA72D7" w14:paraId="1117F26C" w14:textId="77777777"/>
    <w:p w:rsidR="000A04C8" w:rsidRPr="000A04C8" w:rsidP="000A04C8" w14:paraId="2D584311" w14:textId="77777777">
      <w:pPr>
        <w:autoSpaceDE w:val="0"/>
        <w:autoSpaceDN w:val="0"/>
        <w:adjustRightInd w:val="0"/>
      </w:pPr>
      <w:r w:rsidRPr="000A04C8">
        <w:t xml:space="preserve">The CDC Office of the Chief Information Officer has determined that the Privacy Act does not apply (Att. I). </w:t>
      </w:r>
    </w:p>
    <w:p w:rsidR="000A04C8" w:rsidRPr="000A04C8" w:rsidP="000A04C8" w14:paraId="2E11A424" w14:textId="77777777">
      <w:pPr>
        <w:autoSpaceDE w:val="0"/>
        <w:autoSpaceDN w:val="0"/>
        <w:adjustRightInd w:val="0"/>
      </w:pPr>
    </w:p>
    <w:p w:rsidR="004833B2" w:rsidP="004833B2" w14:paraId="6DB1E26D" w14:textId="3DCC8A33">
      <w:pPr>
        <w:autoSpaceDE w:val="0"/>
        <w:autoSpaceDN w:val="0"/>
        <w:adjustRightInd w:val="0"/>
        <w:rPr>
          <w:color w:val="FF0000"/>
        </w:rPr>
      </w:pPr>
      <w:r w:rsidRPr="00CD0E63">
        <w:t xml:space="preserve">The </w:t>
      </w:r>
      <w:r w:rsidRPr="00CD0E63" w:rsidR="003B5BB3">
        <w:t>Sheriffs’ Advice-Seeking Survey</w:t>
      </w:r>
      <w:r w:rsidRPr="00CD0E63" w:rsidR="00686C7B">
        <w:t xml:space="preserve"> will include a consent form </w:t>
      </w:r>
      <w:r w:rsidRPr="00CD0E63">
        <w:t xml:space="preserve">that </w:t>
      </w:r>
      <w:r w:rsidRPr="00CD0E63" w:rsidR="00D65C5F">
        <w:t xml:space="preserve">provides respondents </w:t>
      </w:r>
      <w:r w:rsidRPr="00CD0E63" w:rsidR="00CD0E63">
        <w:t>with the</w:t>
      </w:r>
      <w:r w:rsidRPr="00CD0E63" w:rsidR="00D65C5F">
        <w:t xml:space="preserve"> </w:t>
      </w:r>
      <w:r w:rsidRPr="00CD0E63" w:rsidR="00A73B25">
        <w:t xml:space="preserve">description and purpose of the data collection, voluntary nature of participation, including the ability to stop/skip questions at any time, the risks and benefits of participation, and </w:t>
      </w:r>
      <w:r w:rsidRPr="00CD0E63" w:rsidR="009A44FD">
        <w:t>the contact information of the project manage</w:t>
      </w:r>
      <w:r w:rsidRPr="00CD0E63" w:rsidR="00AD4F7A">
        <w:t xml:space="preserve">r that they can contact if they have questions or concerns about participation. </w:t>
      </w:r>
      <w:r w:rsidRPr="00CD0E63" w:rsidR="009A44FD">
        <w:t xml:space="preserve"> </w:t>
      </w:r>
      <w:r w:rsidRPr="00CD0E63">
        <w:t xml:space="preserve">The informed consent will </w:t>
      </w:r>
      <w:r w:rsidRPr="00CD0E63" w:rsidR="00447F4F">
        <w:t xml:space="preserve">also </w:t>
      </w:r>
      <w:r w:rsidRPr="00CD0E63">
        <w:t xml:space="preserve">notify respondents that findings will be reported in aggregate and that neither they nor their institution will be linked to their responses in any reports or deliverables. Individuals who do not consent will not receive any additional questions and will be directed to a page that thanks them for their time. </w:t>
      </w:r>
    </w:p>
    <w:p w:rsidR="0063742F" w:rsidRPr="00CD0E63" w:rsidP="004833B2" w14:paraId="61CBDED1" w14:textId="77777777">
      <w:pPr>
        <w:autoSpaceDE w:val="0"/>
        <w:autoSpaceDN w:val="0"/>
        <w:adjustRightInd w:val="0"/>
      </w:pPr>
    </w:p>
    <w:p w:rsidR="00775820" w:rsidRPr="00C324AB" w:rsidP="004833B2" w14:paraId="7D22B0B8" w14:textId="237545AA">
      <w:pPr>
        <w:autoSpaceDE w:val="0"/>
        <w:autoSpaceDN w:val="0"/>
        <w:adjustRightInd w:val="0"/>
        <w:rPr>
          <w:color w:val="FF0000"/>
        </w:rPr>
      </w:pPr>
      <w:r w:rsidRPr="00CD0E63">
        <w:t>The</w:t>
      </w:r>
      <w:r w:rsidRPr="00CD0E63" w:rsidR="00014180">
        <w:t xml:space="preserve"> data will be collected using an online survey method. </w:t>
      </w:r>
      <w:r w:rsidRPr="00CD0E63" w:rsidR="00AF3888">
        <w:t xml:space="preserve">Access to the </w:t>
      </w:r>
      <w:r w:rsidRPr="00CD0E63" w:rsidR="003C6CD2">
        <w:t>Sheriffs’ Advice-Seeking Survey</w:t>
      </w:r>
      <w:r w:rsidRPr="00CD0E63" w:rsidR="00AF3888">
        <w:t xml:space="preserve"> will be possible only using </w:t>
      </w:r>
      <w:r w:rsidRPr="00CD0E63" w:rsidR="00BA0301">
        <w:t xml:space="preserve">a unique link provided to </w:t>
      </w:r>
      <w:r w:rsidRPr="00CD0E63" w:rsidR="00CD0E63">
        <w:t xml:space="preserve">sheriff members of </w:t>
      </w:r>
      <w:r w:rsidRPr="00CD0E63" w:rsidR="00BA0301">
        <w:t xml:space="preserve">the </w:t>
      </w:r>
      <w:r w:rsidRPr="00CD0E63" w:rsidR="00CD0E63">
        <w:t>select (n=3) state sheriffs’ associations</w:t>
      </w:r>
      <w:r w:rsidRPr="00CD0E63" w:rsidR="00BA0301">
        <w:t xml:space="preserve">. </w:t>
      </w:r>
      <w:r w:rsidRPr="00CD0E63" w:rsidR="00351F13">
        <w:t xml:space="preserve">The contractor (ICF) will </w:t>
      </w:r>
      <w:r w:rsidRPr="00CD0E63" w:rsidR="00DB4DB7">
        <w:t xml:space="preserve">maintain the data in secure electronic files that will only be accessible to authorized </w:t>
      </w:r>
      <w:r w:rsidRPr="00CD0E63" w:rsidR="001408EC">
        <w:t>members of its team. Electronic files will be stored on</w:t>
      </w:r>
      <w:r w:rsidRPr="00CD0E63" w:rsidR="00FE26C6">
        <w:t>-</w:t>
      </w:r>
      <w:r w:rsidRPr="00CD0E63" w:rsidR="001408EC">
        <w:t xml:space="preserve"> secure network servers, and access will be restricted to approved team members identified by user ID and password. </w:t>
      </w:r>
      <w:r w:rsidRPr="002012E8" w:rsidR="00D65C5F">
        <w:t xml:space="preserve">Since the </w:t>
      </w:r>
      <w:r w:rsidRPr="002012E8" w:rsidR="003C6CD2">
        <w:t>Sheriffs’ Advice-Seeking Survey</w:t>
      </w:r>
      <w:r w:rsidRPr="002012E8" w:rsidR="004833B2">
        <w:t xml:space="preserve"> data will include identifiable information such as name, place of employment, and contact information</w:t>
      </w:r>
      <w:r w:rsidRPr="002012E8" w:rsidR="002012E8">
        <w:t>, d</w:t>
      </w:r>
      <w:r w:rsidRPr="002012E8" w:rsidR="004833B2">
        <w:t xml:space="preserve">ata that contains identifiable information will be saved in a separate folder from </w:t>
      </w:r>
      <w:r w:rsidRPr="002012E8" w:rsidR="003C6CD2">
        <w:t xml:space="preserve">Sheriffs’ Advice-Seeking Survey </w:t>
      </w:r>
      <w:r w:rsidRPr="002012E8" w:rsidR="004833B2">
        <w:t>responses.</w:t>
      </w:r>
      <w:r w:rsidRPr="002012E8" w:rsidR="004833B2">
        <w:t xml:space="preserve"> </w:t>
      </w:r>
      <w:r w:rsidRPr="002012E8" w:rsidR="004833B2">
        <w:t xml:space="preserve">At no time does CDC have access to, or will receive, potentially identifiable information. </w:t>
      </w:r>
    </w:p>
    <w:p w:rsidR="007503A7" w:rsidRPr="00691454" w:rsidP="00972DEF" w14:paraId="73273118" w14:textId="77777777"/>
    <w:p w:rsidR="00972DEF" w:rsidP="00972DEF" w14:paraId="73273119" w14:textId="0A774BF3">
      <w:pPr>
        <w:rPr>
          <w:b/>
          <w:bCs/>
        </w:rPr>
      </w:pPr>
      <w:r w:rsidRPr="00691454">
        <w:rPr>
          <w:b/>
          <w:bCs/>
        </w:rPr>
        <w:t>A.11.</w:t>
      </w:r>
      <w:r w:rsidRPr="00691454">
        <w:rPr>
          <w:b/>
          <w:bCs/>
        </w:rPr>
        <w:tab/>
      </w:r>
      <w:r w:rsidRPr="00CA5DC1" w:rsidR="00CA5DC1">
        <w:rPr>
          <w:b/>
          <w:bCs/>
        </w:rPr>
        <w:t>Institutional Review Board (IRB) and Justification for Sensitive Questions</w:t>
      </w:r>
      <w:r w:rsidRPr="00691454">
        <w:rPr>
          <w:b/>
          <w:bCs/>
        </w:rPr>
        <w:tab/>
      </w:r>
    </w:p>
    <w:p w:rsidR="000D1710" w:rsidP="00972DEF" w14:paraId="1F9D0065" w14:textId="77777777">
      <w:pPr>
        <w:rPr>
          <w:rStyle w:val="normaltextrun"/>
          <w:color w:val="000000"/>
          <w:shd w:val="clear" w:color="auto" w:fill="FFFFFF"/>
        </w:rPr>
      </w:pPr>
    </w:p>
    <w:p w:rsidR="009840A2" w:rsidP="00D252F3" w14:paraId="1693B5B1" w14:textId="1086FC21">
      <w:pPr>
        <w:rPr>
          <w:b/>
          <w:bCs/>
        </w:rPr>
      </w:pPr>
      <w:r>
        <w:rPr>
          <w:rStyle w:val="normaltextrun"/>
          <w:color w:val="000000"/>
          <w:shd w:val="clear" w:color="auto" w:fill="FFFFFF"/>
        </w:rPr>
        <w:t xml:space="preserve">On October 28, 2023, </w:t>
      </w:r>
      <w:r>
        <w:rPr>
          <w:rStyle w:val="normaltextrun"/>
          <w:color w:val="000000"/>
          <w:shd w:val="clear" w:color="auto" w:fill="FFFFFF"/>
        </w:rPr>
        <w:t xml:space="preserve">ICF’s Institutional Review Board reviewed the description and supporting materials submitted for </w:t>
      </w:r>
      <w:r w:rsidRPr="00295421">
        <w:rPr>
          <w:rStyle w:val="normaltextrun"/>
          <w:color w:val="000000"/>
          <w:shd w:val="clear" w:color="auto" w:fill="FFFFFF"/>
        </w:rPr>
        <w:t>this</w:t>
      </w:r>
      <w:r w:rsidRPr="00295421" w:rsidR="00CE272D">
        <w:rPr>
          <w:rStyle w:val="normaltextrun"/>
          <w:color w:val="000000"/>
          <w:shd w:val="clear" w:color="auto" w:fill="FFFFFF"/>
        </w:rPr>
        <w:t xml:space="preserve"> project</w:t>
      </w:r>
      <w:r w:rsidRPr="00295421" w:rsidR="00D252F3">
        <w:rPr>
          <w:rStyle w:val="normaltextrun"/>
          <w:color w:val="000000"/>
          <w:shd w:val="clear" w:color="auto" w:fill="FFFFFF"/>
        </w:rPr>
        <w:t xml:space="preserve"> (IRB number </w:t>
      </w:r>
      <w:r w:rsidRPr="00225E3A" w:rsidR="00D252F3">
        <w:rPr>
          <w:color w:val="000000"/>
          <w:shd w:val="clear" w:color="auto" w:fill="FFFFFF"/>
        </w:rPr>
        <w:t>2023-196)</w:t>
      </w:r>
      <w:r w:rsidRPr="00295421">
        <w:rPr>
          <w:rStyle w:val="normaltextrun"/>
          <w:color w:val="000000"/>
          <w:shd w:val="clear" w:color="auto" w:fill="FFFFFF"/>
        </w:rPr>
        <w:t xml:space="preserve"> </w:t>
      </w:r>
      <w:r>
        <w:rPr>
          <w:rStyle w:val="normaltextrun"/>
          <w:color w:val="000000"/>
          <w:shd w:val="clear" w:color="auto" w:fill="FFFFFF"/>
        </w:rPr>
        <w:t>and determined that the activities qualify for Exemption under 45 CFR 46.104.2</w:t>
      </w:r>
      <w:r w:rsidR="00E7132A">
        <w:rPr>
          <w:rStyle w:val="normaltextrun"/>
          <w:color w:val="000000"/>
          <w:shd w:val="clear" w:color="auto" w:fill="FFFFFF"/>
        </w:rPr>
        <w:t xml:space="preserve"> </w:t>
      </w:r>
      <w:r w:rsidRPr="009C6339" w:rsidR="00E7132A">
        <w:rPr>
          <w:rStyle w:val="normaltextrun"/>
          <w:color w:val="000000"/>
          <w:shd w:val="clear" w:color="auto" w:fill="FFFFFF"/>
        </w:rPr>
        <w:t>(Attachment H)</w:t>
      </w:r>
      <w:r w:rsidR="00D252F3">
        <w:rPr>
          <w:rStyle w:val="normaltextrun"/>
          <w:color w:val="000000"/>
          <w:shd w:val="clear" w:color="auto" w:fill="FFFFFF"/>
        </w:rPr>
        <w:t>.</w:t>
      </w:r>
      <w:r>
        <w:rPr>
          <w:rStyle w:val="normaltextrun"/>
          <w:color w:val="000000"/>
          <w:shd w:val="clear" w:color="auto" w:fill="FFFFFF"/>
        </w:rPr>
        <w:t xml:space="preserve"> </w:t>
      </w:r>
      <w:r w:rsidR="00DD4570">
        <w:rPr>
          <w:rStyle w:val="normaltextrun"/>
          <w:color w:val="000000"/>
          <w:shd w:val="clear" w:color="auto" w:fill="FFFFFF"/>
        </w:rPr>
        <w:t>The questions on the survey are not personal</w:t>
      </w:r>
      <w:r w:rsidR="009E6B3C">
        <w:rPr>
          <w:rStyle w:val="normaltextrun"/>
          <w:color w:val="000000"/>
          <w:shd w:val="clear" w:color="auto" w:fill="FFFFFF"/>
        </w:rPr>
        <w:t xml:space="preserve"> or sensitive in nature and are focused on gathering sheriffs</w:t>
      </w:r>
      <w:r w:rsidR="00810739">
        <w:rPr>
          <w:rStyle w:val="normaltextrun"/>
          <w:color w:val="000000"/>
          <w:shd w:val="clear" w:color="auto" w:fill="FFFFFF"/>
        </w:rPr>
        <w:t>’</w:t>
      </w:r>
      <w:r w:rsidR="009E6B3C">
        <w:rPr>
          <w:rStyle w:val="normaltextrun"/>
          <w:color w:val="000000"/>
          <w:shd w:val="clear" w:color="auto" w:fill="FFFFFF"/>
        </w:rPr>
        <w:t xml:space="preserve"> perception</w:t>
      </w:r>
      <w:r w:rsidR="00C93DA4">
        <w:rPr>
          <w:rStyle w:val="normaltextrun"/>
          <w:color w:val="000000"/>
          <w:shd w:val="clear" w:color="auto" w:fill="FFFFFF"/>
        </w:rPr>
        <w:t>s</w:t>
      </w:r>
      <w:r w:rsidR="009E6B3C">
        <w:rPr>
          <w:rStyle w:val="normaltextrun"/>
          <w:color w:val="000000"/>
          <w:shd w:val="clear" w:color="auto" w:fill="FFFFFF"/>
        </w:rPr>
        <w:t xml:space="preserve"> of </w:t>
      </w:r>
      <w:r w:rsidR="0010570C">
        <w:rPr>
          <w:rStyle w:val="normaltextrun"/>
          <w:color w:val="000000"/>
          <w:shd w:val="clear" w:color="auto" w:fill="FFFFFF"/>
        </w:rPr>
        <w:t>organizational policies regarding harm reduction strategies</w:t>
      </w:r>
      <w:r w:rsidR="00D87B81">
        <w:rPr>
          <w:rStyle w:val="normaltextrun"/>
          <w:color w:val="000000"/>
          <w:shd w:val="clear" w:color="auto" w:fill="FFFFFF"/>
        </w:rPr>
        <w:t xml:space="preserve">. The </w:t>
      </w:r>
      <w:r w:rsidR="002C645A">
        <w:rPr>
          <w:rStyle w:val="normaltextrun"/>
          <w:color w:val="000000"/>
          <w:shd w:val="clear" w:color="auto" w:fill="FFFFFF"/>
        </w:rPr>
        <w:t xml:space="preserve">data collection </w:t>
      </w:r>
      <w:r>
        <w:rPr>
          <w:rStyle w:val="normaltextrun"/>
          <w:color w:val="000000"/>
          <w:shd w:val="clear" w:color="auto" w:fill="FFFFFF"/>
        </w:rPr>
        <w:t xml:space="preserve">includes </w:t>
      </w:r>
      <w:r w:rsidR="000D1710">
        <w:rPr>
          <w:rStyle w:val="normaltextrun"/>
          <w:color w:val="000000"/>
          <w:shd w:val="clear" w:color="auto" w:fill="FFFFFF"/>
        </w:rPr>
        <w:t>identifiers,</w:t>
      </w:r>
      <w:r>
        <w:rPr>
          <w:rStyle w:val="normaltextrun"/>
          <w:color w:val="000000"/>
          <w:shd w:val="clear" w:color="auto" w:fill="FFFFFF"/>
        </w:rPr>
        <w:t xml:space="preserve"> but adequate privacy protections </w:t>
      </w:r>
      <w:r w:rsidR="002C645A">
        <w:rPr>
          <w:rStyle w:val="normaltextrun"/>
          <w:color w:val="000000"/>
          <w:shd w:val="clear" w:color="auto" w:fill="FFFFFF"/>
        </w:rPr>
        <w:t>will be i</w:t>
      </w:r>
      <w:r>
        <w:rPr>
          <w:rStyle w:val="normaltextrun"/>
          <w:color w:val="000000"/>
          <w:shd w:val="clear" w:color="auto" w:fill="FFFFFF"/>
        </w:rPr>
        <w:t>n place; and d</w:t>
      </w:r>
      <w:r w:rsidR="002C645A">
        <w:rPr>
          <w:rStyle w:val="normaltextrun"/>
          <w:color w:val="000000"/>
          <w:shd w:val="clear" w:color="auto" w:fill="FFFFFF"/>
        </w:rPr>
        <w:t>ata protection b</w:t>
      </w:r>
      <w:r w:rsidR="000D1710">
        <w:rPr>
          <w:rStyle w:val="normaltextrun"/>
          <w:color w:val="000000"/>
          <w:shd w:val="clear" w:color="auto" w:fill="FFFFFF"/>
        </w:rPr>
        <w:t xml:space="preserve">est practices will be followed to maintain the confidentiality of the </w:t>
      </w:r>
      <w:r w:rsidRPr="00C877F6" w:rsidR="003C6CD2">
        <w:t>Sheriffs’ Advice-Seeking Survey</w:t>
      </w:r>
      <w:r w:rsidRPr="00C877F6" w:rsidR="000D1710">
        <w:t xml:space="preserve"> </w:t>
      </w:r>
      <w:r w:rsidR="000D1710">
        <w:rPr>
          <w:rStyle w:val="normaltextrun"/>
          <w:color w:val="000000"/>
          <w:shd w:val="clear" w:color="auto" w:fill="FFFFFF"/>
        </w:rPr>
        <w:t xml:space="preserve">responses. </w:t>
      </w:r>
    </w:p>
    <w:p w:rsidR="0073187D" w:rsidP="00972DEF" w14:paraId="7327311A" w14:textId="77777777">
      <w:pPr>
        <w:rPr>
          <w:b/>
          <w:bCs/>
        </w:rPr>
      </w:pPr>
    </w:p>
    <w:p w:rsidR="00972DEF" w:rsidRPr="00691454" w:rsidP="00972DEF" w14:paraId="73273120" w14:textId="77777777">
      <w:pPr>
        <w:autoSpaceDE w:val="0"/>
        <w:autoSpaceDN w:val="0"/>
        <w:adjustRightInd w:val="0"/>
      </w:pPr>
      <w:r w:rsidRPr="00691454">
        <w:rPr>
          <w:b/>
          <w:bCs/>
        </w:rPr>
        <w:t xml:space="preserve">A.12. </w:t>
      </w:r>
      <w:r w:rsidRPr="00691454">
        <w:rPr>
          <w:b/>
          <w:bCs/>
        </w:rPr>
        <w:tab/>
        <w:t xml:space="preserve">Estimates of Annualized Burden Hours and Costs </w:t>
      </w:r>
    </w:p>
    <w:p w:rsidR="004D7884" w:rsidP="004D7884" w14:paraId="73273121" w14:textId="30A696D7">
      <w:pPr>
        <w:pStyle w:val="a"/>
        <w:tabs>
          <w:tab w:val="left" w:pos="-1440"/>
        </w:tabs>
        <w:ind w:left="0" w:firstLine="0"/>
      </w:pPr>
    </w:p>
    <w:p w:rsidR="00480A06" w:rsidP="002946F8" w14:paraId="535FE603" w14:textId="21AF11A8">
      <w:pPr>
        <w:tabs>
          <w:tab w:val="left" w:pos="-1080"/>
          <w:tab w:val="left" w:pos="-720"/>
          <w:tab w:val="left" w:pos="0"/>
          <w:tab w:val="left" w:pos="450"/>
          <w:tab w:val="left" w:pos="720"/>
          <w:tab w:val="left" w:pos="2160"/>
        </w:tabs>
      </w:pPr>
      <w:r w:rsidRPr="00C93DA4">
        <w:t xml:space="preserve">This is a one-time data collection that should </w:t>
      </w:r>
      <w:r w:rsidRPr="00C93DA4" w:rsidR="00514D58">
        <w:t>take no longer than 7 minutes for respondents to complete</w:t>
      </w:r>
      <w:r w:rsidRPr="00C93DA4" w:rsidR="000470BD">
        <w:t xml:space="preserve">. </w:t>
      </w:r>
      <w:r w:rsidR="006B5CB7">
        <w:t xml:space="preserve">Sheriffs who are members of the </w:t>
      </w:r>
      <w:r w:rsidRPr="00C93DA4" w:rsidR="006E6940">
        <w:t xml:space="preserve">three state sheriff associations </w:t>
      </w:r>
      <w:r w:rsidRPr="00C93DA4" w:rsidR="00F72459">
        <w:t>will participate</w:t>
      </w:r>
      <w:r w:rsidRPr="00C93DA4" w:rsidR="0070317A">
        <w:t>.</w:t>
      </w:r>
      <w:r w:rsidR="00170693">
        <w:t xml:space="preserve"> We expect approximately 300 sheriffs to respond to the survey</w:t>
      </w:r>
      <w:r w:rsidR="006D6B06">
        <w:t xml:space="preserve"> (Table 3). T</w:t>
      </w:r>
      <w:r w:rsidRPr="006D6B06" w:rsidR="006D6B06">
        <w:t xml:space="preserve">his accounts for the number of sheriffs in </w:t>
      </w:r>
      <w:r w:rsidR="006D6B06">
        <w:t>three</w:t>
      </w:r>
      <w:r w:rsidRPr="006D6B06" w:rsidR="006D6B06">
        <w:t xml:space="preserve"> different states depending on the number of counties.</w:t>
      </w:r>
      <w:r w:rsidR="006D6B06">
        <w:t xml:space="preserve"> </w:t>
      </w:r>
      <w:r w:rsidRPr="006D6B06" w:rsidR="006D6B06">
        <w:t xml:space="preserve">We expect the response rate to be high because our partner organizations are helping us recruit and motivate their </w:t>
      </w:r>
      <w:r w:rsidR="006D6B06">
        <w:t xml:space="preserve">sheriff </w:t>
      </w:r>
      <w:r w:rsidRPr="006D6B06" w:rsidR="006D6B06">
        <w:t>members to complete the survey</w:t>
      </w:r>
      <w:r w:rsidR="006D6B06">
        <w:t>. W</w:t>
      </w:r>
      <w:r w:rsidRPr="006D6B06" w:rsidR="006D6B06">
        <w:t xml:space="preserve">e </w:t>
      </w:r>
      <w:r w:rsidR="006D6B06">
        <w:t>therefore</w:t>
      </w:r>
      <w:r w:rsidRPr="006D6B06" w:rsidR="006D6B06">
        <w:t xml:space="preserve"> expect a minimum of 80% responses.</w:t>
      </w:r>
      <w:r w:rsidR="006D6B06">
        <w:t xml:space="preserve"> </w:t>
      </w:r>
      <w:r w:rsidRPr="00C93DA4" w:rsidR="00B35C31">
        <w:t xml:space="preserve">The estimated annualized </w:t>
      </w:r>
      <w:r w:rsidRPr="00C93DA4" w:rsidR="00400B66">
        <w:t xml:space="preserve">response </w:t>
      </w:r>
      <w:r w:rsidRPr="00C93DA4" w:rsidR="00D20184">
        <w:t xml:space="preserve">is provided in </w:t>
      </w:r>
      <w:r w:rsidR="00510BE5">
        <w:t xml:space="preserve">Table </w:t>
      </w:r>
      <w:r w:rsidR="006951B2">
        <w:t>3</w:t>
      </w:r>
      <w:r w:rsidRPr="00C93DA4" w:rsidR="00D20184">
        <w:t xml:space="preserve">. </w:t>
      </w:r>
      <w:r w:rsidRPr="00C93DA4" w:rsidR="007E159E">
        <w:t xml:space="preserve">The burden of hours for each year of data collection is </w:t>
      </w:r>
      <w:r w:rsidR="00F324C2">
        <w:t>45</w:t>
      </w:r>
      <w:r w:rsidRPr="00C93DA4" w:rsidR="007E159E">
        <w:t xml:space="preserve"> hours</w:t>
      </w:r>
      <w:r w:rsidR="00AF5B4A">
        <w:t xml:space="preserve"> and annual burden cost is </w:t>
      </w:r>
      <w:r w:rsidR="00117584">
        <w:t>$</w:t>
      </w:r>
      <w:r w:rsidR="00F324C2">
        <w:t>2</w:t>
      </w:r>
      <w:r w:rsidR="00FE68E6">
        <w:t>,</w:t>
      </w:r>
      <w:r w:rsidR="00F324C2">
        <w:t>56</w:t>
      </w:r>
      <w:r w:rsidR="007B5FDE">
        <w:t>0</w:t>
      </w:r>
      <w:r w:rsidR="00F324C2">
        <w:t>.00</w:t>
      </w:r>
      <w:r w:rsidR="00117584">
        <w:t xml:space="preserve"> (Table 4)</w:t>
      </w:r>
      <w:r w:rsidRPr="00C93DA4" w:rsidR="007E159E">
        <w:t xml:space="preserve">. </w:t>
      </w:r>
    </w:p>
    <w:p w:rsidR="001106D7" w:rsidRPr="00C93DA4" w:rsidP="002946F8" w14:paraId="271DD361" w14:textId="77777777">
      <w:pPr>
        <w:tabs>
          <w:tab w:val="left" w:pos="-1080"/>
          <w:tab w:val="left" w:pos="-720"/>
          <w:tab w:val="left" w:pos="0"/>
          <w:tab w:val="left" w:pos="450"/>
          <w:tab w:val="left" w:pos="720"/>
          <w:tab w:val="left" w:pos="2160"/>
        </w:tabs>
      </w:pPr>
    </w:p>
    <w:p w:rsidR="00144640" w:rsidRPr="00691454" w:rsidP="004D7884" w14:paraId="73273123" w14:textId="1F2968E7">
      <w:pPr>
        <w:pStyle w:val="a"/>
        <w:tabs>
          <w:tab w:val="left" w:pos="-1440"/>
        </w:tabs>
        <w:ind w:left="0" w:firstLine="0"/>
      </w:pPr>
      <w:r w:rsidRPr="00691454">
        <w:t xml:space="preserve">Table </w:t>
      </w:r>
      <w:r w:rsidR="004809F8">
        <w:t>3</w:t>
      </w:r>
      <w:r w:rsidRPr="00691454">
        <w:t xml:space="preserve">. </w:t>
      </w:r>
      <w:r w:rsidR="007E159E">
        <w:t xml:space="preserve"> </w:t>
      </w:r>
      <w:r w:rsidRPr="00691454">
        <w:t xml:space="preserve"> Estimate</w:t>
      </w:r>
      <w:r w:rsidRPr="00691454" w:rsidR="00F820FE">
        <w:t>d</w:t>
      </w:r>
      <w:r w:rsidRPr="00691454">
        <w:t xml:space="preserve"> </w:t>
      </w:r>
      <w:r w:rsidRPr="00691454" w:rsidR="0057192D">
        <w:t>Annual</w:t>
      </w:r>
      <w:r w:rsidRPr="00691454" w:rsidR="003F77E5">
        <w:t xml:space="preserve">ized </w:t>
      </w:r>
      <w:r w:rsidRPr="00691454" w:rsidR="0057192D">
        <w:t>Burden</w:t>
      </w:r>
      <w:r w:rsidRPr="00691454" w:rsidR="003F77E5">
        <w:t xml:space="preserve"> Hours </w:t>
      </w:r>
    </w:p>
    <w:p w:rsidR="00855014" w:rsidP="003F41B2" w14:paraId="73273137" w14:textId="77777777">
      <w:pPr>
        <w:pStyle w:val="Bulleted"/>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13"/>
        <w:gridCol w:w="2016"/>
        <w:gridCol w:w="1327"/>
        <w:gridCol w:w="1639"/>
        <w:gridCol w:w="1778"/>
        <w:gridCol w:w="1271"/>
      </w:tblGrid>
      <w:tr w14:paraId="78E3F8F1" w14:textId="77777777" w:rsidTr="6CD1F240">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3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41B2" w:rsidRPr="00FD3760" w:rsidP="00B77BA1" w14:paraId="2A6C8A0A" w14:textId="77777777">
            <w:pPr>
              <w:jc w:val="center"/>
              <w:textAlignment w:val="baseline"/>
            </w:pPr>
            <w:r w:rsidRPr="00FD3760">
              <w:t>Type of Respondents </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41B2" w:rsidRPr="00FD3760" w:rsidP="00B77BA1" w14:paraId="20F86DD6" w14:textId="77777777">
            <w:pPr>
              <w:jc w:val="center"/>
              <w:textAlignment w:val="baseline"/>
            </w:pPr>
            <w:r w:rsidRPr="00FD3760">
              <w:t>Form Name </w:t>
            </w:r>
          </w:p>
        </w:tc>
        <w:tc>
          <w:tcPr>
            <w:tcW w:w="13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41B2" w:rsidRPr="00FD3760" w:rsidP="00B77BA1" w14:paraId="759A7A2A" w14:textId="77777777">
            <w:pPr>
              <w:jc w:val="center"/>
              <w:textAlignment w:val="baseline"/>
            </w:pPr>
            <w:r w:rsidRPr="00FD3760">
              <w:t>No. of Respondents </w:t>
            </w: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41B2" w:rsidRPr="00FD3760" w:rsidP="00B77BA1" w14:paraId="424D8BC7" w14:textId="77777777">
            <w:pPr>
              <w:jc w:val="center"/>
              <w:textAlignment w:val="baseline"/>
            </w:pPr>
            <w:r w:rsidRPr="00FD3760">
              <w:t>No. of Responses per Respondent </w:t>
            </w:r>
          </w:p>
        </w:tc>
        <w:tc>
          <w:tcPr>
            <w:tcW w:w="17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41B2" w:rsidRPr="00FD3760" w:rsidP="00B77BA1" w14:paraId="33F82823" w14:textId="77777777">
            <w:pPr>
              <w:jc w:val="center"/>
              <w:textAlignment w:val="baseline"/>
            </w:pPr>
            <w:r w:rsidRPr="00FD3760">
              <w:t>Average Burden Per Response (in hours)  </w:t>
            </w:r>
          </w:p>
        </w:tc>
        <w:tc>
          <w:tcPr>
            <w:tcW w:w="127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41B2" w:rsidRPr="00FD3760" w:rsidP="00B77BA1" w14:paraId="52288E32" w14:textId="77777777">
            <w:pPr>
              <w:jc w:val="center"/>
              <w:textAlignment w:val="baseline"/>
            </w:pPr>
            <w:r w:rsidRPr="00FD3760">
              <w:t>Total Burden (in hours) </w:t>
            </w:r>
          </w:p>
        </w:tc>
      </w:tr>
      <w:tr w14:paraId="1385A157" w14:textId="77777777" w:rsidTr="6CD1F240">
        <w:tblPrEx>
          <w:tblW w:w="9344" w:type="dxa"/>
          <w:tblCellMar>
            <w:left w:w="0" w:type="dxa"/>
            <w:right w:w="0" w:type="dxa"/>
          </w:tblCellMar>
          <w:tblLook w:val="04A0"/>
        </w:tblPrEx>
        <w:trPr>
          <w:trHeight w:val="375"/>
        </w:trPr>
        <w:tc>
          <w:tcPr>
            <w:tcW w:w="1313" w:type="dxa"/>
            <w:vMerge w:val="restart"/>
            <w:tcBorders>
              <w:top w:val="single" w:sz="6" w:space="0" w:color="auto"/>
              <w:left w:val="single" w:sz="6" w:space="0" w:color="auto"/>
              <w:right w:val="single" w:sz="6" w:space="0" w:color="auto"/>
            </w:tcBorders>
            <w:shd w:val="clear" w:color="auto" w:fill="FFFFFF" w:themeFill="background1"/>
            <w:vAlign w:val="center"/>
            <w:hideMark/>
          </w:tcPr>
          <w:p w:rsidR="003F41B2" w:rsidRPr="00FD3760" w:rsidP="00B77BA1" w14:paraId="5CD21B27" w14:textId="77777777">
            <w:pPr>
              <w:jc w:val="center"/>
              <w:textAlignment w:val="baseline"/>
            </w:pPr>
            <w:r w:rsidRPr="00FD3760">
              <w:t>Sheriffs</w:t>
            </w:r>
          </w:p>
        </w:tc>
        <w:tc>
          <w:tcPr>
            <w:tcW w:w="20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F41B2" w:rsidRPr="00FD3760" w:rsidP="00B77BA1" w14:paraId="03688CB3" w14:textId="5950B42D">
            <w:pPr>
              <w:jc w:val="center"/>
              <w:textAlignment w:val="baseline"/>
            </w:pPr>
            <w:r>
              <w:t>Sheriffs’ Advice-Seeking Survey Announcement Email</w:t>
            </w:r>
            <w:r w:rsidRPr="00FD3760">
              <w:t xml:space="preserve"> </w:t>
            </w:r>
            <w:r w:rsidRPr="00FD3760">
              <w:t>(Att. B)</w:t>
            </w:r>
          </w:p>
        </w:tc>
        <w:tc>
          <w:tcPr>
            <w:tcW w:w="13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41B2" w:rsidRPr="00FD3760" w:rsidP="00B77BA1" w14:paraId="5CEA6739" w14:textId="4D927709">
            <w:pPr>
              <w:jc w:val="center"/>
              <w:textAlignment w:val="baseline"/>
            </w:pPr>
            <w:r w:rsidRPr="00FD3760">
              <w:t>300</w:t>
            </w: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41B2" w:rsidRPr="00FD3760" w:rsidP="00B77BA1" w14:paraId="2786D864" w14:textId="77777777">
            <w:pPr>
              <w:jc w:val="center"/>
              <w:textAlignment w:val="baseline"/>
            </w:pPr>
            <w:r w:rsidRPr="00FD3760">
              <w:t>1 </w:t>
            </w:r>
          </w:p>
        </w:tc>
        <w:tc>
          <w:tcPr>
            <w:tcW w:w="17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41B2" w:rsidRPr="00FD3760" w:rsidP="00B77BA1" w14:paraId="7B283044" w14:textId="574F7056">
            <w:pPr>
              <w:jc w:val="center"/>
              <w:textAlignment w:val="baseline"/>
            </w:pPr>
            <w:r>
              <w:t>2</w:t>
            </w:r>
            <w:r w:rsidRPr="00FD3760">
              <w:t>/60 </w:t>
            </w:r>
          </w:p>
        </w:tc>
        <w:tc>
          <w:tcPr>
            <w:tcW w:w="127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F41B2" w:rsidRPr="00FD3760" w:rsidP="00B77BA1" w14:paraId="4FD0ACE5" w14:textId="314B4102">
            <w:pPr>
              <w:jc w:val="center"/>
              <w:textAlignment w:val="baseline"/>
            </w:pPr>
            <w:r>
              <w:t>10</w:t>
            </w:r>
          </w:p>
        </w:tc>
      </w:tr>
      <w:tr w14:paraId="069807D0" w14:textId="77777777" w:rsidTr="6CD1F240">
        <w:tblPrEx>
          <w:tblW w:w="9344" w:type="dxa"/>
          <w:tblCellMar>
            <w:left w:w="0" w:type="dxa"/>
            <w:right w:w="0" w:type="dxa"/>
          </w:tblCellMar>
          <w:tblLook w:val="04A0"/>
        </w:tblPrEx>
        <w:trPr>
          <w:trHeight w:val="375"/>
        </w:trPr>
        <w:tc>
          <w:tcPr>
            <w:tcW w:w="1313" w:type="dxa"/>
            <w:vMerge/>
            <w:tcBorders>
              <w:top w:val="single" w:sz="6" w:space="0" w:color="auto"/>
              <w:left w:val="single" w:sz="6" w:space="0" w:color="auto"/>
              <w:right w:val="single" w:sz="6" w:space="0" w:color="auto"/>
            </w:tcBorders>
            <w:shd w:val="clear" w:color="auto" w:fill="FFFFFF" w:themeFill="background1"/>
            <w:vAlign w:val="center"/>
          </w:tcPr>
          <w:p w:rsidR="007C6E4A" w:rsidRPr="00FD3760" w:rsidP="007C6E4A" w14:paraId="27BA00C2" w14:textId="77777777">
            <w:pPr>
              <w:jc w:val="center"/>
              <w:textAlignment w:val="baseline"/>
            </w:pPr>
          </w:p>
        </w:tc>
        <w:tc>
          <w:tcPr>
            <w:tcW w:w="2016" w:type="dxa"/>
            <w:tcBorders>
              <w:top w:val="single" w:sz="6" w:space="0" w:color="auto"/>
              <w:left w:val="single" w:sz="6" w:space="0" w:color="auto"/>
              <w:bottom w:val="single" w:sz="6" w:space="0" w:color="auto"/>
              <w:right w:val="single" w:sz="6" w:space="0" w:color="auto"/>
            </w:tcBorders>
            <w:shd w:val="clear" w:color="auto" w:fill="auto"/>
            <w:vAlign w:val="center"/>
          </w:tcPr>
          <w:p w:rsidR="007C6E4A" w:rsidRPr="00FD3760" w:rsidP="007C6E4A" w14:paraId="25BBC86D" w14:textId="55973B1B">
            <w:pPr>
              <w:jc w:val="center"/>
              <w:textAlignment w:val="baseline"/>
            </w:pPr>
            <w:r>
              <w:t>Sheriffs’ Advice-Seeking Survey Link Email (Att. C)</w:t>
            </w:r>
          </w:p>
        </w:tc>
        <w:tc>
          <w:tcPr>
            <w:tcW w:w="13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3004CF0C" w14:textId="4EB6EBB8">
            <w:pPr>
              <w:jc w:val="center"/>
              <w:textAlignment w:val="baseline"/>
            </w:pPr>
            <w:r w:rsidRPr="00FD3760">
              <w:t>300</w:t>
            </w: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4387C3D8" w14:textId="5A7DE3E2">
            <w:pPr>
              <w:jc w:val="center"/>
              <w:textAlignment w:val="baseline"/>
            </w:pPr>
            <w:r w:rsidRPr="00FD3760">
              <w:t>1 </w:t>
            </w:r>
          </w:p>
        </w:tc>
        <w:tc>
          <w:tcPr>
            <w:tcW w:w="17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4A71100F" w14:textId="0797FB0A">
            <w:pPr>
              <w:jc w:val="center"/>
              <w:textAlignment w:val="baseline"/>
            </w:pPr>
            <w:r>
              <w:t>2</w:t>
            </w:r>
            <w:r w:rsidR="00AA70E1">
              <w:t>/60</w:t>
            </w:r>
          </w:p>
        </w:tc>
        <w:tc>
          <w:tcPr>
            <w:tcW w:w="127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6E81DA13" w14:textId="378B083D">
            <w:pPr>
              <w:jc w:val="center"/>
              <w:textAlignment w:val="baseline"/>
            </w:pPr>
            <w:r>
              <w:t>1</w:t>
            </w:r>
            <w:r w:rsidR="00EA3CF3">
              <w:t>0</w:t>
            </w:r>
          </w:p>
        </w:tc>
      </w:tr>
      <w:tr w14:paraId="24BF2BB3" w14:textId="77777777" w:rsidTr="6CD1F240">
        <w:tblPrEx>
          <w:tblW w:w="9344" w:type="dxa"/>
          <w:tblCellMar>
            <w:left w:w="0" w:type="dxa"/>
            <w:right w:w="0" w:type="dxa"/>
          </w:tblCellMar>
          <w:tblLook w:val="04A0"/>
        </w:tblPrEx>
        <w:trPr>
          <w:trHeight w:val="375"/>
        </w:trPr>
        <w:tc>
          <w:tcPr>
            <w:tcW w:w="1313" w:type="dxa"/>
            <w:vMerge/>
            <w:tcBorders>
              <w:top w:val="single" w:sz="6" w:space="0" w:color="auto"/>
              <w:left w:val="single" w:sz="6" w:space="0" w:color="auto"/>
              <w:right w:val="single" w:sz="6" w:space="0" w:color="auto"/>
            </w:tcBorders>
            <w:shd w:val="clear" w:color="auto" w:fill="FFFFFF" w:themeFill="background1"/>
            <w:vAlign w:val="center"/>
          </w:tcPr>
          <w:p w:rsidR="007C6E4A" w:rsidRPr="00FD3760" w:rsidP="007C6E4A" w14:paraId="7929EE7C" w14:textId="77777777">
            <w:pPr>
              <w:jc w:val="center"/>
              <w:textAlignment w:val="baseline"/>
            </w:pPr>
          </w:p>
        </w:tc>
        <w:tc>
          <w:tcPr>
            <w:tcW w:w="2016" w:type="dxa"/>
            <w:tcBorders>
              <w:top w:val="single" w:sz="6" w:space="0" w:color="auto"/>
              <w:left w:val="single" w:sz="6" w:space="0" w:color="auto"/>
              <w:bottom w:val="single" w:sz="6" w:space="0" w:color="auto"/>
              <w:right w:val="single" w:sz="6" w:space="0" w:color="auto"/>
            </w:tcBorders>
            <w:shd w:val="clear" w:color="auto" w:fill="auto"/>
            <w:vAlign w:val="center"/>
          </w:tcPr>
          <w:p w:rsidR="007C6E4A" w:rsidRPr="00FD3760" w:rsidP="007C6E4A" w14:paraId="58AEF72B" w14:textId="0A1661CC">
            <w:pPr>
              <w:jc w:val="center"/>
              <w:textAlignment w:val="baseline"/>
            </w:pPr>
            <w:r>
              <w:t>Sheriffs’ Advice-Seeking Survey Reminder Email 1 (Att. D)</w:t>
            </w:r>
          </w:p>
        </w:tc>
        <w:tc>
          <w:tcPr>
            <w:tcW w:w="13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4B4D0AA8" w14:textId="5700E583">
            <w:pPr>
              <w:jc w:val="center"/>
              <w:textAlignment w:val="baseline"/>
            </w:pPr>
            <w:r w:rsidRPr="00FD3760">
              <w:t>300</w:t>
            </w: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659EA74B" w14:textId="5871B498">
            <w:pPr>
              <w:jc w:val="center"/>
              <w:textAlignment w:val="baseline"/>
            </w:pPr>
            <w:r w:rsidRPr="00FD3760">
              <w:t>1 </w:t>
            </w:r>
          </w:p>
        </w:tc>
        <w:tc>
          <w:tcPr>
            <w:tcW w:w="17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1284E767" w14:textId="79E1C42D">
            <w:pPr>
              <w:jc w:val="center"/>
              <w:textAlignment w:val="baseline"/>
            </w:pPr>
            <w:r>
              <w:t>2/</w:t>
            </w:r>
            <w:r w:rsidR="00AA70E1">
              <w:t>60</w:t>
            </w:r>
          </w:p>
        </w:tc>
        <w:tc>
          <w:tcPr>
            <w:tcW w:w="127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0FAE1743" w14:textId="25E7EBFA">
            <w:pPr>
              <w:jc w:val="center"/>
              <w:textAlignment w:val="baseline"/>
            </w:pPr>
            <w:r>
              <w:t>1</w:t>
            </w:r>
            <w:r w:rsidR="00EA3CF3">
              <w:t>0</w:t>
            </w:r>
          </w:p>
        </w:tc>
      </w:tr>
      <w:tr w14:paraId="311F1C6C" w14:textId="77777777" w:rsidTr="6CD1F240">
        <w:tblPrEx>
          <w:tblW w:w="9344" w:type="dxa"/>
          <w:tblCellMar>
            <w:left w:w="0" w:type="dxa"/>
            <w:right w:w="0" w:type="dxa"/>
          </w:tblCellMar>
          <w:tblLook w:val="04A0"/>
        </w:tblPrEx>
        <w:trPr>
          <w:trHeight w:val="375"/>
        </w:trPr>
        <w:tc>
          <w:tcPr>
            <w:tcW w:w="1313" w:type="dxa"/>
            <w:vMerge/>
            <w:tcBorders>
              <w:top w:val="single" w:sz="6" w:space="0" w:color="auto"/>
              <w:left w:val="single" w:sz="6" w:space="0" w:color="auto"/>
              <w:right w:val="single" w:sz="6" w:space="0" w:color="auto"/>
            </w:tcBorders>
            <w:shd w:val="clear" w:color="auto" w:fill="FFFFFF" w:themeFill="background1"/>
            <w:vAlign w:val="center"/>
          </w:tcPr>
          <w:p w:rsidR="007C6E4A" w:rsidRPr="00FD3760" w:rsidP="007C6E4A" w14:paraId="26F39D92" w14:textId="77777777">
            <w:pPr>
              <w:jc w:val="center"/>
              <w:textAlignment w:val="baseline"/>
            </w:pPr>
          </w:p>
        </w:tc>
        <w:tc>
          <w:tcPr>
            <w:tcW w:w="2016" w:type="dxa"/>
            <w:tcBorders>
              <w:top w:val="single" w:sz="6" w:space="0" w:color="auto"/>
              <w:left w:val="single" w:sz="6" w:space="0" w:color="auto"/>
              <w:bottom w:val="single" w:sz="6" w:space="0" w:color="auto"/>
              <w:right w:val="single" w:sz="6" w:space="0" w:color="auto"/>
            </w:tcBorders>
            <w:shd w:val="clear" w:color="auto" w:fill="auto"/>
            <w:vAlign w:val="center"/>
          </w:tcPr>
          <w:p w:rsidR="007C6E4A" w:rsidRPr="00FD3760" w:rsidP="007C6E4A" w14:paraId="6AF0A993" w14:textId="48C00046">
            <w:pPr>
              <w:jc w:val="center"/>
              <w:textAlignment w:val="baseline"/>
            </w:pPr>
            <w:r>
              <w:t>Sheriffs’ Advice-Seeking Survey Reminder Email 2 (Att. E)</w:t>
            </w:r>
          </w:p>
        </w:tc>
        <w:tc>
          <w:tcPr>
            <w:tcW w:w="13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2DA66DCE" w14:textId="477252D7">
            <w:pPr>
              <w:jc w:val="center"/>
              <w:textAlignment w:val="baseline"/>
            </w:pPr>
            <w:r w:rsidRPr="00FD3760">
              <w:t>300</w:t>
            </w: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64CF45FC" w14:textId="07E0D548">
            <w:pPr>
              <w:jc w:val="center"/>
              <w:textAlignment w:val="baseline"/>
            </w:pPr>
            <w:r w:rsidRPr="00FD3760">
              <w:t>1 </w:t>
            </w:r>
          </w:p>
        </w:tc>
        <w:tc>
          <w:tcPr>
            <w:tcW w:w="17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7EBCBFB1" w14:textId="66D9449A">
            <w:pPr>
              <w:jc w:val="center"/>
              <w:textAlignment w:val="baseline"/>
            </w:pPr>
            <w:r>
              <w:t>2/</w:t>
            </w:r>
            <w:r w:rsidR="00AA70E1">
              <w:t>60</w:t>
            </w:r>
          </w:p>
        </w:tc>
        <w:tc>
          <w:tcPr>
            <w:tcW w:w="127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2A12DFC4" w14:textId="1A9A45AF">
            <w:pPr>
              <w:jc w:val="center"/>
              <w:textAlignment w:val="baseline"/>
            </w:pPr>
            <w:r>
              <w:t>10</w:t>
            </w:r>
          </w:p>
        </w:tc>
      </w:tr>
      <w:tr w14:paraId="19E0AA39" w14:textId="77777777" w:rsidTr="6CD1F240">
        <w:tblPrEx>
          <w:tblW w:w="9344" w:type="dxa"/>
          <w:tblCellMar>
            <w:left w:w="0" w:type="dxa"/>
            <w:right w:w="0" w:type="dxa"/>
          </w:tblCellMar>
          <w:tblLook w:val="04A0"/>
        </w:tblPrEx>
        <w:trPr>
          <w:trHeight w:val="375"/>
        </w:trPr>
        <w:tc>
          <w:tcPr>
            <w:tcW w:w="1313" w:type="dxa"/>
            <w:vMerge/>
            <w:tcBorders>
              <w:top w:val="single" w:sz="6" w:space="0" w:color="auto"/>
              <w:left w:val="single" w:sz="6" w:space="0" w:color="auto"/>
              <w:right w:val="single" w:sz="6" w:space="0" w:color="auto"/>
            </w:tcBorders>
            <w:shd w:val="clear" w:color="auto" w:fill="FFFFFF" w:themeFill="background1"/>
            <w:vAlign w:val="center"/>
          </w:tcPr>
          <w:p w:rsidR="007C6E4A" w:rsidRPr="00FD3760" w:rsidP="007C6E4A" w14:paraId="3F662376" w14:textId="77777777">
            <w:pPr>
              <w:jc w:val="center"/>
              <w:textAlignment w:val="baseline"/>
            </w:pPr>
          </w:p>
        </w:tc>
        <w:tc>
          <w:tcPr>
            <w:tcW w:w="2016" w:type="dxa"/>
            <w:tcBorders>
              <w:top w:val="single" w:sz="6" w:space="0" w:color="auto"/>
              <w:left w:val="single" w:sz="6" w:space="0" w:color="auto"/>
              <w:bottom w:val="single" w:sz="6" w:space="0" w:color="auto"/>
              <w:right w:val="single" w:sz="6" w:space="0" w:color="auto"/>
            </w:tcBorders>
            <w:shd w:val="clear" w:color="auto" w:fill="auto"/>
            <w:vAlign w:val="center"/>
          </w:tcPr>
          <w:p w:rsidR="007C6E4A" w:rsidRPr="00FD3760" w:rsidP="007C6E4A" w14:paraId="4C6B3CC9" w14:textId="4F28F9AC">
            <w:pPr>
              <w:jc w:val="center"/>
              <w:textAlignment w:val="baseline"/>
            </w:pPr>
            <w:r>
              <w:t>Sheriffs’ Advice-Seeking Survey Telephone Reminder (Att. F)</w:t>
            </w:r>
          </w:p>
        </w:tc>
        <w:tc>
          <w:tcPr>
            <w:tcW w:w="13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4907B978" w14:textId="1516DE4F">
            <w:pPr>
              <w:jc w:val="center"/>
              <w:textAlignment w:val="baseline"/>
            </w:pPr>
            <w:r w:rsidRPr="00FD3760">
              <w:t>300</w:t>
            </w: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48631140" w14:textId="295B42C2">
            <w:pPr>
              <w:jc w:val="center"/>
              <w:textAlignment w:val="baseline"/>
            </w:pPr>
            <w:r w:rsidRPr="00FD3760">
              <w:t>1 </w:t>
            </w:r>
          </w:p>
        </w:tc>
        <w:tc>
          <w:tcPr>
            <w:tcW w:w="17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1B99AA3B" w14:textId="48B48691">
            <w:pPr>
              <w:jc w:val="center"/>
              <w:textAlignment w:val="baseline"/>
            </w:pPr>
            <w:r>
              <w:t>2</w:t>
            </w:r>
            <w:r w:rsidR="00AA70E1">
              <w:t>/60</w:t>
            </w:r>
          </w:p>
        </w:tc>
        <w:tc>
          <w:tcPr>
            <w:tcW w:w="127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71245513" w14:textId="667474A3">
            <w:pPr>
              <w:jc w:val="center"/>
              <w:textAlignment w:val="baseline"/>
            </w:pPr>
            <w:r>
              <w:t>1</w:t>
            </w:r>
            <w:r w:rsidR="00EA3CF3">
              <w:t>0</w:t>
            </w:r>
          </w:p>
        </w:tc>
      </w:tr>
      <w:tr w14:paraId="06C9551E" w14:textId="77777777" w:rsidTr="6CD1F240">
        <w:tblPrEx>
          <w:tblW w:w="9344" w:type="dxa"/>
          <w:tblCellMar>
            <w:left w:w="0" w:type="dxa"/>
            <w:right w:w="0" w:type="dxa"/>
          </w:tblCellMar>
          <w:tblLook w:val="04A0"/>
        </w:tblPrEx>
        <w:trPr>
          <w:trHeight w:val="375"/>
        </w:trPr>
        <w:tc>
          <w:tcPr>
            <w:tcW w:w="1313" w:type="dxa"/>
            <w:vMerge/>
            <w:tcBorders>
              <w:top w:val="single" w:sz="6" w:space="0" w:color="auto"/>
              <w:left w:val="single" w:sz="6" w:space="0" w:color="auto"/>
              <w:right w:val="single" w:sz="6" w:space="0" w:color="auto"/>
            </w:tcBorders>
            <w:shd w:val="clear" w:color="auto" w:fill="FFFFFF" w:themeFill="background1"/>
            <w:vAlign w:val="center"/>
          </w:tcPr>
          <w:p w:rsidR="007C6E4A" w:rsidRPr="00FD3760" w:rsidP="007C6E4A" w14:paraId="4BEB6DEA" w14:textId="77777777">
            <w:pPr>
              <w:jc w:val="center"/>
              <w:textAlignment w:val="baseline"/>
            </w:pPr>
          </w:p>
        </w:tc>
        <w:tc>
          <w:tcPr>
            <w:tcW w:w="2016" w:type="dxa"/>
            <w:tcBorders>
              <w:top w:val="single" w:sz="6" w:space="0" w:color="auto"/>
              <w:left w:val="single" w:sz="6" w:space="0" w:color="auto"/>
              <w:bottom w:val="single" w:sz="6" w:space="0" w:color="auto"/>
              <w:right w:val="single" w:sz="6" w:space="0" w:color="auto"/>
            </w:tcBorders>
            <w:shd w:val="clear" w:color="auto" w:fill="auto"/>
            <w:vAlign w:val="center"/>
          </w:tcPr>
          <w:p w:rsidR="007C6E4A" w:rsidP="007C6E4A" w14:paraId="21E48A25" w14:textId="02729B2E">
            <w:pPr>
              <w:jc w:val="center"/>
              <w:textAlignment w:val="baseline"/>
            </w:pPr>
            <w:r>
              <w:t>Sheriffs’ Advice-Seeking Survey Mailed Reminder (Att. G)</w:t>
            </w:r>
          </w:p>
        </w:tc>
        <w:tc>
          <w:tcPr>
            <w:tcW w:w="13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579462A4" w14:textId="5936A761">
            <w:pPr>
              <w:jc w:val="center"/>
              <w:textAlignment w:val="baseline"/>
            </w:pPr>
            <w:r w:rsidRPr="00FD3760">
              <w:t>300</w:t>
            </w: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72990611" w14:textId="20C01739">
            <w:pPr>
              <w:jc w:val="center"/>
              <w:textAlignment w:val="baseline"/>
            </w:pPr>
            <w:r w:rsidRPr="00FD3760">
              <w:t>1 </w:t>
            </w:r>
          </w:p>
        </w:tc>
        <w:tc>
          <w:tcPr>
            <w:tcW w:w="17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738AA7DE" w14:textId="720B3453">
            <w:pPr>
              <w:jc w:val="center"/>
              <w:textAlignment w:val="baseline"/>
            </w:pPr>
            <w:r>
              <w:t>2</w:t>
            </w:r>
            <w:r w:rsidR="00AA70E1">
              <w:t>/60</w:t>
            </w:r>
          </w:p>
        </w:tc>
        <w:tc>
          <w:tcPr>
            <w:tcW w:w="127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2956ECDB" w14:textId="72F18E3F">
            <w:pPr>
              <w:jc w:val="center"/>
              <w:textAlignment w:val="baseline"/>
            </w:pPr>
            <w:r>
              <w:t>1</w:t>
            </w:r>
            <w:r w:rsidR="00EA3CF3">
              <w:t>0</w:t>
            </w:r>
          </w:p>
        </w:tc>
      </w:tr>
      <w:tr w14:paraId="35CB02E8" w14:textId="77777777" w:rsidTr="6CD1F240">
        <w:tblPrEx>
          <w:tblW w:w="9344" w:type="dxa"/>
          <w:tblCellMar>
            <w:left w:w="0" w:type="dxa"/>
            <w:right w:w="0" w:type="dxa"/>
          </w:tblCellMar>
          <w:tblLook w:val="04A0"/>
        </w:tblPrEx>
        <w:trPr>
          <w:trHeight w:val="345"/>
        </w:trPr>
        <w:tc>
          <w:tcPr>
            <w:tcW w:w="0" w:type="auto"/>
            <w:vMerge/>
            <w:vAlign w:val="center"/>
            <w:hideMark/>
          </w:tcPr>
          <w:p w:rsidR="007C6E4A" w:rsidRPr="00FD3760" w:rsidP="007C6E4A" w14:paraId="088B3969" w14:textId="77777777">
            <w:pPr>
              <w:jc w:val="center"/>
              <w:textAlignment w:val="baseline"/>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7C6E4A" w:rsidRPr="00FD3760" w:rsidP="007C6E4A" w14:paraId="60262A77" w14:textId="05C645C0">
            <w:pPr>
              <w:jc w:val="center"/>
              <w:textAlignment w:val="baseline"/>
            </w:pPr>
            <w:r>
              <w:t>Sheriffs’ Advice-Seeking Survey</w:t>
            </w:r>
            <w:r w:rsidRPr="00FD3760">
              <w:t xml:space="preserve"> (Att. </w:t>
            </w:r>
            <w:r>
              <w:t>A</w:t>
            </w:r>
            <w:r w:rsidRPr="00FD3760">
              <w:t>)</w:t>
            </w:r>
          </w:p>
        </w:tc>
        <w:tc>
          <w:tcPr>
            <w:tcW w:w="13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C6E4A" w:rsidRPr="00FD3760" w:rsidP="007C6E4A" w14:paraId="3337EF59" w14:textId="69F92D8C">
            <w:pPr>
              <w:jc w:val="center"/>
              <w:textAlignment w:val="baseline"/>
            </w:pPr>
            <w:r w:rsidRPr="00FD3760">
              <w:t>300</w:t>
            </w: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C6E4A" w:rsidRPr="00FD3760" w:rsidP="007C6E4A" w14:paraId="03E5F430" w14:textId="77777777">
            <w:pPr>
              <w:jc w:val="center"/>
              <w:textAlignment w:val="baseline"/>
            </w:pPr>
            <w:r w:rsidRPr="00FD3760">
              <w:t>1 </w:t>
            </w:r>
          </w:p>
        </w:tc>
        <w:tc>
          <w:tcPr>
            <w:tcW w:w="17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C6E4A" w:rsidRPr="00FD3760" w:rsidP="007C6E4A" w14:paraId="27D59A86" w14:textId="77777777">
            <w:pPr>
              <w:jc w:val="center"/>
              <w:textAlignment w:val="baseline"/>
            </w:pPr>
            <w:r w:rsidRPr="00FD3760">
              <w:t>7/60 </w:t>
            </w:r>
          </w:p>
        </w:tc>
        <w:tc>
          <w:tcPr>
            <w:tcW w:w="127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C6E4A" w:rsidRPr="00FD3760" w:rsidP="007C6E4A" w14:paraId="4895CC4A" w14:textId="37660C62">
            <w:pPr>
              <w:jc w:val="center"/>
              <w:textAlignment w:val="baseline"/>
            </w:pPr>
            <w:r w:rsidRPr="00FD3760">
              <w:t>35</w:t>
            </w:r>
          </w:p>
        </w:tc>
      </w:tr>
      <w:tr w14:paraId="7D82F8A6" w14:textId="77777777" w:rsidTr="6CD1F240">
        <w:tblPrEx>
          <w:tblW w:w="9344" w:type="dxa"/>
          <w:tblCellMar>
            <w:left w:w="0" w:type="dxa"/>
            <w:right w:w="0" w:type="dxa"/>
          </w:tblCellMar>
          <w:tblLook w:val="04A0"/>
        </w:tblPrEx>
        <w:trPr>
          <w:trHeight w:val="285"/>
        </w:trPr>
        <w:tc>
          <w:tcPr>
            <w:tcW w:w="8073"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C6E4A" w:rsidRPr="00FD3760" w:rsidP="007C6E4A" w14:paraId="483B57D2" w14:textId="77777777">
            <w:pPr>
              <w:jc w:val="right"/>
              <w:textAlignment w:val="baseline"/>
            </w:pPr>
            <w:r w:rsidRPr="00FD3760">
              <w:t xml:space="preserve">Total </w:t>
            </w:r>
          </w:p>
        </w:tc>
        <w:tc>
          <w:tcPr>
            <w:tcW w:w="127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C6E4A" w:rsidRPr="00FD3760" w:rsidP="007C6E4A" w14:paraId="27A4EF74" w14:textId="50DA4BF4">
            <w:pPr>
              <w:jc w:val="center"/>
              <w:textAlignment w:val="baseline"/>
            </w:pPr>
            <w:r>
              <w:t>95</w:t>
            </w:r>
          </w:p>
        </w:tc>
      </w:tr>
    </w:tbl>
    <w:p w:rsidR="00D45207" w:rsidP="003F41B2" w14:paraId="06EFF77A" w14:textId="77777777">
      <w:pPr>
        <w:pStyle w:val="Bulleted"/>
      </w:pPr>
    </w:p>
    <w:p w:rsidR="00D45207" w:rsidP="003F41B2" w14:paraId="756F4AE3" w14:textId="77777777">
      <w:pPr>
        <w:pStyle w:val="Bulleted"/>
      </w:pPr>
    </w:p>
    <w:p w:rsidR="004A4436" w:rsidRPr="00691454" w:rsidP="003F41B2" w14:paraId="73273138" w14:textId="3EF5C40F">
      <w:pPr>
        <w:pStyle w:val="Bulleted"/>
      </w:pPr>
      <w:r w:rsidRPr="0075761F">
        <w:t>A.12.b)</w:t>
      </w:r>
      <w:r w:rsidRPr="0075761F" w:rsidR="00063B71">
        <w:t xml:space="preserve"> </w:t>
      </w:r>
      <w:r w:rsidRPr="0075761F" w:rsidR="00760067">
        <w:t>Annual</w:t>
      </w:r>
      <w:r w:rsidRPr="0075761F" w:rsidR="00A818C7">
        <w:t xml:space="preserve"> burden </w:t>
      </w:r>
      <w:r w:rsidRPr="0075761F" w:rsidR="008429DD">
        <w:t>cost</w:t>
      </w:r>
      <w:r w:rsidRPr="00691454" w:rsidR="008429DD">
        <w:t xml:space="preserve"> </w:t>
      </w:r>
    </w:p>
    <w:p w:rsidR="00144640" w:rsidRPr="00691454" w:rsidP="00144640" w14:paraId="73273139" w14:textId="77777777">
      <w:pPr>
        <w:pStyle w:val="SL-FlLftSgl"/>
      </w:pPr>
    </w:p>
    <w:p w:rsidR="005A53E2" w:rsidRPr="0091287E" w:rsidP="005A53E2" w14:paraId="7327313A" w14:textId="24A551F5">
      <w:r w:rsidRPr="0091287E">
        <w:t xml:space="preserve">Table </w:t>
      </w:r>
      <w:r w:rsidR="004809F8">
        <w:rPr>
          <w:bCs/>
        </w:rPr>
        <w:t>4</w:t>
      </w:r>
      <w:r w:rsidRPr="0091287E">
        <w:t>. Estimated Annual</w:t>
      </w:r>
      <w:r w:rsidRPr="0091287E" w:rsidR="003F77E5">
        <w:t xml:space="preserve">ized Burden </w:t>
      </w:r>
      <w:r w:rsidRPr="0091287E">
        <w:t>Cost</w:t>
      </w:r>
      <w:r w:rsidRPr="0091287E" w:rsidR="003F77E5">
        <w:t>s</w:t>
      </w:r>
      <w:r w:rsidRPr="0091287E">
        <w:t xml:space="preserve"> </w:t>
      </w:r>
    </w:p>
    <w:tbl>
      <w:tblPr>
        <w:tblW w:w="7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13"/>
        <w:gridCol w:w="2009"/>
        <w:gridCol w:w="7"/>
        <w:gridCol w:w="1433"/>
        <w:gridCol w:w="1433"/>
        <w:gridCol w:w="1433"/>
      </w:tblGrid>
      <w:tr w14:paraId="612DDF04" w14:textId="77777777" w:rsidTr="1BA22873">
        <w:tblPrEx>
          <w:tblW w:w="7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3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28719C" w:rsidRPr="00FD3760" w:rsidP="00B77BA1" w14:paraId="14DA1F4D" w14:textId="77777777">
            <w:pPr>
              <w:jc w:val="center"/>
              <w:textAlignment w:val="baseline"/>
            </w:pPr>
            <w:r w:rsidRPr="00FD3760">
              <w:t>Type of Respondents </w:t>
            </w:r>
          </w:p>
        </w:tc>
        <w:tc>
          <w:tcPr>
            <w:tcW w:w="201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28719C" w:rsidRPr="00FD3760" w:rsidP="00B77BA1" w14:paraId="0EEF7B0F" w14:textId="77777777">
            <w:pPr>
              <w:jc w:val="center"/>
              <w:textAlignment w:val="baseline"/>
            </w:pPr>
            <w:r w:rsidRPr="00FD3760">
              <w:t>Form Name </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28719C" w:rsidRPr="00FD3760" w:rsidP="00B77BA1" w14:paraId="145096C3" w14:textId="77777777">
            <w:pPr>
              <w:jc w:val="center"/>
              <w:textAlignment w:val="baseline"/>
            </w:pPr>
            <w:r w:rsidRPr="00FD3760">
              <w:t>Total Burden (in hours) </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28719C" w:rsidRPr="00FD3760" w:rsidP="00B77BA1" w14:paraId="72B48609" w14:textId="3BBA07FC">
            <w:pPr>
              <w:jc w:val="center"/>
              <w:textAlignment w:val="baseline"/>
            </w:pPr>
            <w:r w:rsidRPr="00FD3760">
              <w:rPr>
                <w:rFonts w:eastAsia="Batang"/>
              </w:rPr>
              <w:t>Average Hourly Wage Rate (in dollars)</w:t>
            </w:r>
            <w:r w:rsidRPr="00FD3760">
              <w:rPr>
                <w:rFonts w:eastAsia="Batang"/>
                <w:vertAlign w:val="superscript"/>
              </w:rPr>
              <w:t>1</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28719C" w:rsidRPr="00FD3760" w:rsidP="00B77BA1" w14:paraId="12870740" w14:textId="77777777">
            <w:pPr>
              <w:jc w:val="center"/>
              <w:textAlignment w:val="baseline"/>
            </w:pPr>
            <w:r w:rsidRPr="00FD3760">
              <w:rPr>
                <w:rFonts w:eastAsia="Batang"/>
              </w:rPr>
              <w:t>Total Respondent Cost</w:t>
            </w:r>
          </w:p>
        </w:tc>
      </w:tr>
      <w:tr w14:paraId="7A3EDE20" w14:textId="77777777" w:rsidTr="1BA22873">
        <w:tblPrEx>
          <w:tblW w:w="7628" w:type="dxa"/>
          <w:tblCellMar>
            <w:left w:w="0" w:type="dxa"/>
            <w:right w:w="0" w:type="dxa"/>
          </w:tblCellMar>
          <w:tblLook w:val="04A0"/>
        </w:tblPrEx>
        <w:trPr>
          <w:trHeight w:val="375"/>
        </w:trPr>
        <w:tc>
          <w:tcPr>
            <w:tcW w:w="1313" w:type="dxa"/>
            <w:vMerge w:val="restart"/>
            <w:tcBorders>
              <w:top w:val="single" w:sz="6" w:space="0" w:color="auto"/>
              <w:left w:val="single" w:sz="6" w:space="0" w:color="auto"/>
              <w:right w:val="single" w:sz="6" w:space="0" w:color="auto"/>
            </w:tcBorders>
            <w:shd w:val="clear" w:color="auto" w:fill="FFFFFF" w:themeFill="background1"/>
            <w:vAlign w:val="center"/>
            <w:hideMark/>
          </w:tcPr>
          <w:p w:rsidR="00BF4A9F" w:rsidRPr="00FD3760" w:rsidP="00BF4A9F" w14:paraId="37D18235" w14:textId="77777777">
            <w:pPr>
              <w:jc w:val="center"/>
              <w:textAlignment w:val="baseline"/>
            </w:pPr>
            <w:r w:rsidRPr="00FD3760">
              <w:t>Sheriffs</w:t>
            </w:r>
          </w:p>
        </w:tc>
        <w:tc>
          <w:tcPr>
            <w:tcW w:w="201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BF4A9F" w:rsidRPr="00FD3760" w:rsidP="00BF4A9F" w14:paraId="7B7CF85A" w14:textId="395211D3">
            <w:pPr>
              <w:jc w:val="center"/>
              <w:textAlignment w:val="baseline"/>
            </w:pPr>
            <w:r>
              <w:t>Sheriffs’ Advice-Seeking Survey Announcement Email</w:t>
            </w:r>
            <w:r w:rsidRPr="00FD3760">
              <w:t xml:space="preserve"> (Att. B)</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F4A9F" w:rsidRPr="00FD3760" w:rsidP="00BF4A9F" w14:paraId="04509161" w14:textId="30BC365E">
            <w:pPr>
              <w:jc w:val="center"/>
              <w:textAlignment w:val="baseline"/>
            </w:pPr>
            <w:r>
              <w:t>10</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BF4A9F" w:rsidRPr="00FD3760" w:rsidP="00BF4A9F" w14:paraId="21E5F34F" w14:textId="77777777">
            <w:pPr>
              <w:jc w:val="center"/>
              <w:textAlignment w:val="baseline"/>
            </w:pPr>
          </w:p>
          <w:p w:rsidR="00BF4A9F" w:rsidRPr="00FD3760" w:rsidP="00BF4A9F" w14:paraId="0DB3D29A" w14:textId="2DBCEA92">
            <w:pPr>
              <w:jc w:val="center"/>
              <w:textAlignment w:val="baseline"/>
            </w:pPr>
            <w:hyperlink r:id="rId11" w:anchor=":~:text=As%20of%20Sep%2027%2C%202023%2C%20the%20average%20hourly,to%20%2469.95%20%2875th%20percentile%29%20across%20the%20United%20States." w:history="1">
              <w:r w:rsidRPr="00FD3760">
                <w:rPr>
                  <w:rStyle w:val="Hyperlink"/>
                </w:rPr>
                <w:t>$57</w:t>
              </w:r>
            </w:hyperlink>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BF4A9F" w:rsidRPr="00FD3760" w:rsidP="00BF4A9F" w14:paraId="46A31A90" w14:textId="5F54AA0F">
            <w:pPr>
              <w:jc w:val="center"/>
              <w:textAlignment w:val="baseline"/>
            </w:pPr>
            <w:r w:rsidRPr="00FD3760">
              <w:t>$</w:t>
            </w:r>
            <w:r w:rsidR="00EA3CF3">
              <w:t>570</w:t>
            </w:r>
          </w:p>
        </w:tc>
      </w:tr>
      <w:tr w14:paraId="45CA2F41" w14:textId="77777777" w:rsidTr="001C628D">
        <w:tblPrEx>
          <w:tblW w:w="7628" w:type="dxa"/>
          <w:tblCellMar>
            <w:left w:w="0" w:type="dxa"/>
            <w:right w:w="0" w:type="dxa"/>
          </w:tblCellMar>
          <w:tblLook w:val="04A0"/>
        </w:tblPrEx>
        <w:trPr>
          <w:trHeight w:val="426"/>
        </w:trPr>
        <w:tc>
          <w:tcPr>
            <w:tcW w:w="0" w:type="auto"/>
            <w:vMerge/>
            <w:vAlign w:val="center"/>
            <w:hideMark/>
          </w:tcPr>
          <w:p w:rsidR="006320F0" w:rsidRPr="00FD3760" w:rsidP="006320F0" w14:paraId="58DC6D55" w14:textId="77777777">
            <w:pPr>
              <w:jc w:val="center"/>
              <w:textAlignment w:val="baseline"/>
            </w:pPr>
          </w:p>
        </w:tc>
        <w:tc>
          <w:tcPr>
            <w:tcW w:w="201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320F0" w:rsidRPr="00FD3760" w:rsidP="006320F0" w14:paraId="1B5B2B86" w14:textId="23C8EC28">
            <w:pPr>
              <w:jc w:val="center"/>
              <w:textAlignment w:val="baseline"/>
            </w:pPr>
            <w:r>
              <w:t>Sheriffs’ Advice-Seeking Survey Link Email (Att. C)</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320F0" w:rsidRPr="00FD3760" w:rsidP="006320F0" w14:paraId="13A17EC3" w14:textId="451B11B8">
            <w:pPr>
              <w:jc w:val="center"/>
              <w:textAlignment w:val="baseline"/>
            </w:pPr>
            <w:r>
              <w:t>10</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6320F0" w:rsidRPr="00FD3760" w:rsidP="006320F0" w14:paraId="224BC62D" w14:textId="77777777">
            <w:pPr>
              <w:jc w:val="center"/>
              <w:textAlignment w:val="baseline"/>
            </w:pPr>
          </w:p>
          <w:p w:rsidR="006320F0" w:rsidRPr="00FD3760" w:rsidP="006320F0" w14:paraId="3588B277" w14:textId="2B0386EB">
            <w:pPr>
              <w:jc w:val="center"/>
              <w:textAlignment w:val="baseline"/>
            </w:pPr>
            <w:hyperlink r:id="rId11" w:anchor=":~:text=As%20of%20Sep%2027%2C%202023%2C%20the%20average%20hourly,to%20%2469.95%20%2875th%20percentile%29%20across%20the%20United%20States." w:history="1">
              <w:r w:rsidRPr="00FD3760">
                <w:rPr>
                  <w:rStyle w:val="Hyperlink"/>
                </w:rPr>
                <w:t>$57</w:t>
              </w:r>
            </w:hyperlink>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6320F0" w:rsidRPr="00FD3760" w:rsidP="006320F0" w14:paraId="58335ED6" w14:textId="4D3CE8FE">
            <w:pPr>
              <w:jc w:val="center"/>
              <w:textAlignment w:val="baseline"/>
            </w:pPr>
            <w:r w:rsidRPr="00FD3760">
              <w:t>$</w:t>
            </w:r>
            <w:r w:rsidR="00EA3CF3">
              <w:t>570</w:t>
            </w:r>
          </w:p>
        </w:tc>
      </w:tr>
      <w:tr w14:paraId="2D02BD4D" w14:textId="77777777" w:rsidTr="001C628D">
        <w:tblPrEx>
          <w:tblW w:w="7628" w:type="dxa"/>
          <w:tblCellMar>
            <w:left w:w="0" w:type="dxa"/>
            <w:right w:w="0" w:type="dxa"/>
          </w:tblCellMar>
          <w:tblLook w:val="04A0"/>
        </w:tblPrEx>
        <w:trPr>
          <w:trHeight w:val="426"/>
        </w:trPr>
        <w:tc>
          <w:tcPr>
            <w:tcW w:w="0" w:type="auto"/>
            <w:vAlign w:val="center"/>
          </w:tcPr>
          <w:p w:rsidR="006320F0" w:rsidRPr="00FD3760" w:rsidP="006320F0" w14:paraId="3119164F" w14:textId="77777777">
            <w:pPr>
              <w:jc w:val="center"/>
              <w:textAlignment w:val="baseline"/>
            </w:pPr>
          </w:p>
        </w:tc>
        <w:tc>
          <w:tcPr>
            <w:tcW w:w="201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320F0" w:rsidRPr="00FD3760" w:rsidP="006320F0" w14:paraId="2A79B402" w14:textId="181C44FD">
            <w:pPr>
              <w:jc w:val="center"/>
              <w:textAlignment w:val="baseline"/>
            </w:pPr>
            <w:r>
              <w:t>Sheriffs’ Advice-Seeking Survey Reminder Email 1 (Att. D)</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320F0" w:rsidRPr="00FD3760" w:rsidP="006320F0" w14:paraId="19FB8C5E" w14:textId="3E770D25">
            <w:pPr>
              <w:jc w:val="center"/>
              <w:textAlignment w:val="baseline"/>
            </w:pPr>
            <w:r w:rsidRPr="00FD3760">
              <w:t>1</w:t>
            </w:r>
            <w:r w:rsidR="00EA3CF3">
              <w:t>0</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6320F0" w:rsidRPr="00FD3760" w:rsidP="006320F0" w14:paraId="683CD9C8" w14:textId="77777777">
            <w:pPr>
              <w:jc w:val="center"/>
              <w:textAlignment w:val="baseline"/>
            </w:pPr>
          </w:p>
          <w:p w:rsidR="006320F0" w:rsidP="006320F0" w14:paraId="6244AB3E" w14:textId="017BC745">
            <w:pPr>
              <w:jc w:val="center"/>
              <w:textAlignment w:val="baseline"/>
            </w:pPr>
            <w:hyperlink r:id="rId11" w:anchor=":~:text=As%20of%20Sep%2027%2C%202023%2C%20the%20average%20hourly,to%20%2469.95%20%2875th%20percentile%29%20across%20the%20United%20States." w:history="1">
              <w:r w:rsidRPr="00FD3760">
                <w:rPr>
                  <w:rStyle w:val="Hyperlink"/>
                </w:rPr>
                <w:t>$57</w:t>
              </w:r>
            </w:hyperlink>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6320F0" w:rsidRPr="00FD3760" w:rsidP="006320F0" w14:paraId="7F6A5318" w14:textId="5C9F9716">
            <w:pPr>
              <w:jc w:val="center"/>
              <w:textAlignment w:val="baseline"/>
            </w:pPr>
            <w:r w:rsidRPr="00FD3760">
              <w:t>$</w:t>
            </w:r>
            <w:r w:rsidR="00EA3CF3">
              <w:t>570</w:t>
            </w:r>
          </w:p>
        </w:tc>
      </w:tr>
      <w:tr w14:paraId="5B5FB6BE" w14:textId="77777777" w:rsidTr="001C628D">
        <w:tblPrEx>
          <w:tblW w:w="7628" w:type="dxa"/>
          <w:tblCellMar>
            <w:left w:w="0" w:type="dxa"/>
            <w:right w:w="0" w:type="dxa"/>
          </w:tblCellMar>
          <w:tblLook w:val="04A0"/>
        </w:tblPrEx>
        <w:trPr>
          <w:trHeight w:val="426"/>
        </w:trPr>
        <w:tc>
          <w:tcPr>
            <w:tcW w:w="0" w:type="auto"/>
            <w:vAlign w:val="center"/>
          </w:tcPr>
          <w:p w:rsidR="006320F0" w:rsidRPr="00FD3760" w:rsidP="006320F0" w14:paraId="1E4CB900" w14:textId="77777777">
            <w:pPr>
              <w:jc w:val="center"/>
              <w:textAlignment w:val="baseline"/>
            </w:pPr>
          </w:p>
        </w:tc>
        <w:tc>
          <w:tcPr>
            <w:tcW w:w="201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320F0" w:rsidRPr="00FD3760" w:rsidP="006320F0" w14:paraId="0061F7C4" w14:textId="0F8F6878">
            <w:pPr>
              <w:jc w:val="center"/>
              <w:textAlignment w:val="baseline"/>
            </w:pPr>
            <w:r>
              <w:t>Sheriffs’ Advice-Seeking Survey Reminder Email 2 (Att. E)</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320F0" w:rsidRPr="00FD3760" w:rsidP="006320F0" w14:paraId="496AC79C" w14:textId="536D0F2C">
            <w:pPr>
              <w:jc w:val="center"/>
              <w:textAlignment w:val="baseline"/>
            </w:pPr>
            <w:r w:rsidRPr="00FD3760">
              <w:t>1</w:t>
            </w:r>
            <w:r w:rsidR="00EA3CF3">
              <w:t>0</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6320F0" w:rsidRPr="00FD3760" w:rsidP="006320F0" w14:paraId="7AE38367" w14:textId="77777777">
            <w:pPr>
              <w:jc w:val="center"/>
              <w:textAlignment w:val="baseline"/>
            </w:pPr>
          </w:p>
          <w:p w:rsidR="006320F0" w:rsidP="006320F0" w14:paraId="2078885D" w14:textId="0535062D">
            <w:pPr>
              <w:jc w:val="center"/>
              <w:textAlignment w:val="baseline"/>
            </w:pPr>
            <w:hyperlink r:id="rId11" w:anchor=":~:text=As%20of%20Sep%2027%2C%202023%2C%20the%20average%20hourly,to%20%2469.95%20%2875th%20percentile%29%20across%20the%20United%20States." w:history="1">
              <w:r w:rsidRPr="00FD3760">
                <w:rPr>
                  <w:rStyle w:val="Hyperlink"/>
                </w:rPr>
                <w:t>$57</w:t>
              </w:r>
            </w:hyperlink>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6320F0" w:rsidRPr="00FD3760" w:rsidP="006320F0" w14:paraId="4B140DBC" w14:textId="73F2B88E">
            <w:pPr>
              <w:jc w:val="center"/>
              <w:textAlignment w:val="baseline"/>
            </w:pPr>
            <w:r w:rsidRPr="00FD3760">
              <w:t>$</w:t>
            </w:r>
            <w:r w:rsidR="00EA3CF3">
              <w:t>570</w:t>
            </w:r>
          </w:p>
        </w:tc>
      </w:tr>
      <w:tr w14:paraId="13B686D4" w14:textId="77777777" w:rsidTr="001C628D">
        <w:tblPrEx>
          <w:tblW w:w="7628" w:type="dxa"/>
          <w:tblCellMar>
            <w:left w:w="0" w:type="dxa"/>
            <w:right w:w="0" w:type="dxa"/>
          </w:tblCellMar>
          <w:tblLook w:val="04A0"/>
        </w:tblPrEx>
        <w:trPr>
          <w:trHeight w:val="426"/>
        </w:trPr>
        <w:tc>
          <w:tcPr>
            <w:tcW w:w="0" w:type="auto"/>
            <w:vAlign w:val="center"/>
          </w:tcPr>
          <w:p w:rsidR="006320F0" w:rsidRPr="00FD3760" w:rsidP="006320F0" w14:paraId="61D6EE60" w14:textId="77777777">
            <w:pPr>
              <w:jc w:val="center"/>
              <w:textAlignment w:val="baseline"/>
            </w:pPr>
          </w:p>
        </w:tc>
        <w:tc>
          <w:tcPr>
            <w:tcW w:w="201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320F0" w:rsidRPr="00FD3760" w:rsidP="006320F0" w14:paraId="0D83C5C0" w14:textId="0BA76CCF">
            <w:pPr>
              <w:jc w:val="center"/>
              <w:textAlignment w:val="baseline"/>
            </w:pPr>
            <w:r>
              <w:t>Sheriffs’ Advice-Seeking Survey Telephone Reminder (Att. F)</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320F0" w:rsidRPr="00FD3760" w:rsidP="006320F0" w14:paraId="1346074E" w14:textId="3053E4D4">
            <w:pPr>
              <w:jc w:val="center"/>
              <w:textAlignment w:val="baseline"/>
            </w:pPr>
            <w:r w:rsidRPr="00FD3760">
              <w:t>1</w:t>
            </w:r>
            <w:r w:rsidR="00EA3CF3">
              <w:t>0</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6320F0" w:rsidRPr="00FD3760" w:rsidP="006320F0" w14:paraId="138A0AB3" w14:textId="77777777">
            <w:pPr>
              <w:jc w:val="center"/>
              <w:textAlignment w:val="baseline"/>
            </w:pPr>
          </w:p>
          <w:p w:rsidR="006320F0" w:rsidP="006320F0" w14:paraId="009309CA" w14:textId="31C92E46">
            <w:pPr>
              <w:jc w:val="center"/>
              <w:textAlignment w:val="baseline"/>
            </w:pPr>
            <w:hyperlink r:id="rId11" w:anchor=":~:text=As%20of%20Sep%2027%2C%202023%2C%20the%20average%20hourly,to%20%2469.95%20%2875th%20percentile%29%20across%20the%20United%20States." w:history="1">
              <w:r w:rsidRPr="00FD3760">
                <w:rPr>
                  <w:rStyle w:val="Hyperlink"/>
                </w:rPr>
                <w:t>$57</w:t>
              </w:r>
            </w:hyperlink>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6320F0" w:rsidRPr="00FD3760" w:rsidP="006320F0" w14:paraId="23EB44AE" w14:textId="03E5226C">
            <w:pPr>
              <w:jc w:val="center"/>
              <w:textAlignment w:val="baseline"/>
            </w:pPr>
            <w:r w:rsidRPr="00FD3760">
              <w:t>$</w:t>
            </w:r>
            <w:r w:rsidR="00EA3CF3">
              <w:t>570</w:t>
            </w:r>
          </w:p>
        </w:tc>
      </w:tr>
      <w:tr w14:paraId="59664D4D" w14:textId="77777777" w:rsidTr="001C628D">
        <w:tblPrEx>
          <w:tblW w:w="7628" w:type="dxa"/>
          <w:tblCellMar>
            <w:left w:w="0" w:type="dxa"/>
            <w:right w:w="0" w:type="dxa"/>
          </w:tblCellMar>
          <w:tblLook w:val="04A0"/>
        </w:tblPrEx>
        <w:trPr>
          <w:trHeight w:val="426"/>
        </w:trPr>
        <w:tc>
          <w:tcPr>
            <w:tcW w:w="0" w:type="auto"/>
            <w:vAlign w:val="center"/>
          </w:tcPr>
          <w:p w:rsidR="006320F0" w:rsidRPr="00FD3760" w:rsidP="006320F0" w14:paraId="39389726" w14:textId="77777777">
            <w:pPr>
              <w:jc w:val="center"/>
              <w:textAlignment w:val="baseline"/>
            </w:pPr>
          </w:p>
        </w:tc>
        <w:tc>
          <w:tcPr>
            <w:tcW w:w="201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320F0" w:rsidRPr="00FD3760" w:rsidP="006320F0" w14:paraId="4B0B6020" w14:textId="3105F0EE">
            <w:pPr>
              <w:jc w:val="center"/>
              <w:textAlignment w:val="baseline"/>
            </w:pPr>
            <w:r>
              <w:t>Sheriffs’ Advice-Seeking Survey Mailed Reminder (Att. G)</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320F0" w:rsidRPr="00FD3760" w:rsidP="006320F0" w14:paraId="0E7384DE" w14:textId="02521855">
            <w:pPr>
              <w:jc w:val="center"/>
              <w:textAlignment w:val="baseline"/>
            </w:pPr>
            <w:r w:rsidRPr="00FD3760">
              <w:t>1</w:t>
            </w:r>
            <w:r w:rsidR="00EA3CF3">
              <w:t>0</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6320F0" w:rsidRPr="00FD3760" w:rsidP="006320F0" w14:paraId="2F3E322B" w14:textId="77777777">
            <w:pPr>
              <w:jc w:val="center"/>
              <w:textAlignment w:val="baseline"/>
            </w:pPr>
          </w:p>
          <w:p w:rsidR="006320F0" w:rsidP="006320F0" w14:paraId="00BCF8F1" w14:textId="00175E03">
            <w:pPr>
              <w:jc w:val="center"/>
              <w:textAlignment w:val="baseline"/>
            </w:pPr>
            <w:hyperlink r:id="rId11" w:anchor=":~:text=As%20of%20Sep%2027%2C%202023%2C%20the%20average%20hourly,to%20%2469.95%20%2875th%20percentile%29%20across%20the%20United%20States." w:history="1">
              <w:r w:rsidRPr="00FD3760">
                <w:rPr>
                  <w:rStyle w:val="Hyperlink"/>
                </w:rPr>
                <w:t>$57</w:t>
              </w:r>
            </w:hyperlink>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6320F0" w:rsidRPr="00FD3760" w:rsidP="006320F0" w14:paraId="6CA6E32E" w14:textId="2CC9FC9F">
            <w:pPr>
              <w:jc w:val="center"/>
              <w:textAlignment w:val="baseline"/>
            </w:pPr>
            <w:r w:rsidRPr="00FD3760">
              <w:t>$</w:t>
            </w:r>
            <w:r w:rsidR="00EA3CF3">
              <w:t>570</w:t>
            </w:r>
          </w:p>
        </w:tc>
      </w:tr>
      <w:tr w14:paraId="7357BB03" w14:textId="77777777" w:rsidTr="00CD2E39">
        <w:tblPrEx>
          <w:tblW w:w="7628" w:type="dxa"/>
          <w:tblCellMar>
            <w:left w:w="0" w:type="dxa"/>
            <w:right w:w="0" w:type="dxa"/>
          </w:tblCellMar>
          <w:tblLook w:val="04A0"/>
        </w:tblPrEx>
        <w:trPr>
          <w:trHeight w:val="426"/>
        </w:trPr>
        <w:tc>
          <w:tcPr>
            <w:tcW w:w="0" w:type="auto"/>
            <w:vAlign w:val="center"/>
          </w:tcPr>
          <w:p w:rsidR="006320F0" w:rsidRPr="00FD3760" w:rsidP="006320F0" w14:paraId="6D23BCEE" w14:textId="77777777">
            <w:pPr>
              <w:jc w:val="center"/>
              <w:textAlignment w:val="baseline"/>
            </w:pPr>
          </w:p>
        </w:tc>
        <w:tc>
          <w:tcPr>
            <w:tcW w:w="201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320F0" w:rsidRPr="00FD3760" w:rsidP="006320F0" w14:paraId="0F13E210" w14:textId="4BF8A8FC">
            <w:pPr>
              <w:jc w:val="center"/>
              <w:textAlignment w:val="baseline"/>
            </w:pPr>
            <w:r>
              <w:t>Sheriffs’ Advice-Seeking Survey</w:t>
            </w:r>
            <w:r w:rsidRPr="00FD3760">
              <w:t xml:space="preserve"> (Att. </w:t>
            </w:r>
            <w:r>
              <w:t>A</w:t>
            </w:r>
            <w:r w:rsidRPr="00FD3760">
              <w:t>)</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320F0" w:rsidRPr="00FD3760" w:rsidP="006320F0" w14:paraId="08D42CFF" w14:textId="017366B0">
            <w:pPr>
              <w:jc w:val="center"/>
              <w:textAlignment w:val="baseline"/>
            </w:pPr>
            <w:r w:rsidRPr="00FD3760">
              <w:t>35</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6320F0" w:rsidP="006320F0" w14:paraId="4ECEFA6B" w14:textId="43370F95">
            <w:pPr>
              <w:jc w:val="center"/>
              <w:textAlignment w:val="baseline"/>
            </w:pPr>
            <w:hyperlink r:id="rId11" w:anchor=":~:text=As%20of%20Sep%2027%2C%202023%2C%20the%20average%20hourly,to%20%2469.95%20%2875th%20percentile%29%20across%20the%20United%20States." w:history="1">
              <w:r w:rsidRPr="00FD3760">
                <w:rPr>
                  <w:rStyle w:val="Hyperlink"/>
                </w:rPr>
                <w:t>$57</w:t>
              </w:r>
            </w:hyperlink>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6320F0" w:rsidRPr="00FD3760" w:rsidP="006320F0" w14:paraId="7569B528" w14:textId="325D8FF6">
            <w:pPr>
              <w:jc w:val="center"/>
              <w:textAlignment w:val="baseline"/>
            </w:pPr>
            <w:r w:rsidRPr="00FD3760">
              <w:t>$1,995</w:t>
            </w:r>
          </w:p>
        </w:tc>
      </w:tr>
      <w:tr w14:paraId="131670A9" w14:textId="77777777" w:rsidTr="1BA22873">
        <w:tblPrEx>
          <w:tblW w:w="7628" w:type="dxa"/>
          <w:tblCellMar>
            <w:left w:w="0" w:type="dxa"/>
            <w:right w:w="0" w:type="dxa"/>
          </w:tblCellMar>
          <w:tblLook w:val="04A0"/>
        </w:tblPrEx>
        <w:trPr>
          <w:trHeight w:val="285"/>
        </w:trPr>
        <w:tc>
          <w:tcPr>
            <w:tcW w:w="332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320F0" w:rsidRPr="00FD3760" w:rsidP="006320F0" w14:paraId="78839F96" w14:textId="77777777">
            <w:pPr>
              <w:jc w:val="right"/>
              <w:textAlignment w:val="baseline"/>
            </w:pPr>
            <w:r w:rsidRPr="00FD3760">
              <w:t xml:space="preserve"> </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320F0" w:rsidRPr="00FD3760" w:rsidP="006320F0" w14:paraId="6C8E2890" w14:textId="025D58D5">
            <w:pPr>
              <w:jc w:val="center"/>
              <w:textAlignment w:val="baseline"/>
            </w:pPr>
            <w:r>
              <w:t>9</w:t>
            </w:r>
            <w:r w:rsidRPr="00FD3760">
              <w:t>5</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6320F0" w:rsidRPr="00FD3760" w:rsidP="006320F0" w14:paraId="24B70BE2" w14:textId="644E160D">
            <w:pPr>
              <w:jc w:val="center"/>
              <w:textAlignment w:val="baseline"/>
            </w:pPr>
            <w:r w:rsidRPr="00FD3760">
              <w:t>$57</w:t>
            </w:r>
          </w:p>
        </w:tc>
        <w:tc>
          <w:tcPr>
            <w:tcW w:w="1433" w:type="dxa"/>
            <w:tcBorders>
              <w:top w:val="single" w:sz="6" w:space="0" w:color="auto"/>
              <w:left w:val="single" w:sz="6" w:space="0" w:color="auto"/>
              <w:bottom w:val="single" w:sz="6" w:space="0" w:color="auto"/>
              <w:right w:val="single" w:sz="6" w:space="0" w:color="auto"/>
            </w:tcBorders>
            <w:shd w:val="clear" w:color="auto" w:fill="FFFFFF" w:themeFill="background1"/>
          </w:tcPr>
          <w:p w:rsidR="006320F0" w:rsidRPr="00FD3760" w:rsidP="006320F0" w14:paraId="1D4FA26A" w14:textId="46C1C597">
            <w:pPr>
              <w:jc w:val="center"/>
              <w:textAlignment w:val="baseline"/>
            </w:pPr>
            <w:r w:rsidRPr="00FD3760">
              <w:t>$</w:t>
            </w:r>
            <w:r w:rsidR="00EA3CF3">
              <w:t>5415</w:t>
            </w:r>
          </w:p>
        </w:tc>
      </w:tr>
    </w:tbl>
    <w:p w:rsidR="0028719C" w:rsidRPr="0091287E" w:rsidP="005A53E2" w14:paraId="2B54A5BA" w14:textId="77777777"/>
    <w:p w:rsidR="00075B7E" w:rsidRPr="0075761F" w:rsidP="00075B7E" w14:paraId="5B354071" w14:textId="4744B26C">
      <w:pPr>
        <w:rPr>
          <w:i/>
        </w:rPr>
      </w:pPr>
      <w:r w:rsidRPr="00F43785">
        <w:rPr>
          <w:rFonts w:eastAsia="Batang"/>
          <w:vertAlign w:val="superscript"/>
        </w:rPr>
        <w:t>1</w:t>
      </w:r>
      <w:r w:rsidRPr="00F43785">
        <w:rPr>
          <w:i/>
        </w:rPr>
        <w:t xml:space="preserve"> </w:t>
      </w:r>
      <w:r w:rsidRPr="00F43785">
        <w:rPr>
          <w:i/>
        </w:rPr>
        <w:t>The estimates of the annualized cost to respondents for the burden hours for the collection of information is derived from the mean hourly wage of $</w:t>
      </w:r>
      <w:r w:rsidRPr="00F43785" w:rsidR="00DB3DD6">
        <w:rPr>
          <w:i/>
          <w:iCs/>
        </w:rPr>
        <w:t>57</w:t>
      </w:r>
      <w:r w:rsidRPr="00F43785" w:rsidR="00DB3DD6">
        <w:rPr>
          <w:i/>
        </w:rPr>
        <w:t xml:space="preserve"> </w:t>
      </w:r>
      <w:r w:rsidRPr="00F43785">
        <w:rPr>
          <w:i/>
        </w:rPr>
        <w:t xml:space="preserve">for </w:t>
      </w:r>
      <w:r w:rsidRPr="00F43785" w:rsidR="008A2959">
        <w:rPr>
          <w:i/>
          <w:iCs/>
        </w:rPr>
        <w:t>sheriffs</w:t>
      </w:r>
      <w:r w:rsidRPr="00F43785">
        <w:rPr>
          <w:i/>
        </w:rPr>
        <w:t xml:space="preserve">, per </w:t>
      </w:r>
      <w:r w:rsidRPr="00F43785">
        <w:rPr>
          <w:i/>
        </w:rPr>
        <w:t xml:space="preserve">the </w:t>
      </w:r>
      <w:r w:rsidRPr="00F43785" w:rsidR="00DB3DD6">
        <w:rPr>
          <w:i/>
        </w:rPr>
        <w:t xml:space="preserve">website </w:t>
      </w:r>
      <w:hyperlink r:id="rId12" w:history="1">
        <w:r w:rsidRPr="00CF0B7B" w:rsidR="00F43785">
          <w:rPr>
            <w:rStyle w:val="Hyperlink"/>
            <w:i/>
          </w:rPr>
          <w:t>https://www.salary.com/research/salary/alternate/deputy-sheriff-hourly-wages</w:t>
        </w:r>
      </w:hyperlink>
      <w:r w:rsidR="00F43785">
        <w:rPr>
          <w:i/>
        </w:rPr>
        <w:t xml:space="preserve"> </w:t>
      </w:r>
      <w:r w:rsidRPr="008B1094" w:rsidR="00F43785">
        <w:rPr>
          <w:i/>
        </w:rPr>
        <w:t xml:space="preserve">(as of </w:t>
      </w:r>
      <w:r w:rsidRPr="008B1094" w:rsidR="008B1094">
        <w:rPr>
          <w:i/>
        </w:rPr>
        <w:t>March 1, 2024</w:t>
      </w:r>
      <w:r w:rsidRPr="008B1094" w:rsidR="00F43785">
        <w:rPr>
          <w:i/>
        </w:rPr>
        <w:t>)</w:t>
      </w:r>
      <w:r w:rsidRPr="008B1094">
        <w:rPr>
          <w:i/>
        </w:rPr>
        <w:t>.</w:t>
      </w:r>
      <w:r w:rsidRPr="0091287E">
        <w:rPr>
          <w:i/>
        </w:rPr>
        <w:t xml:space="preserve"> </w:t>
      </w:r>
    </w:p>
    <w:p w:rsidR="00D7593E" w:rsidRPr="006A6793" w:rsidP="00E704DE" w14:paraId="73273154" w14:textId="77777777">
      <w:pPr>
        <w:rPr>
          <w:b/>
        </w:rPr>
      </w:pPr>
    </w:p>
    <w:p w:rsidR="00972DEF" w:rsidRPr="00691454" w:rsidP="00E704DE" w14:paraId="73273156" w14:textId="77777777">
      <w:pPr>
        <w:rPr>
          <w:b/>
        </w:rPr>
      </w:pPr>
      <w:r w:rsidRPr="00691454">
        <w:rPr>
          <w:b/>
        </w:rPr>
        <w:t xml:space="preserve">A.13. </w:t>
      </w:r>
      <w:r w:rsidRPr="00691454">
        <w:rPr>
          <w:b/>
        </w:rPr>
        <w:tab/>
        <w:t>Estimates of Other Total Annual Cost Burden to Respondents or Record Keepers</w:t>
      </w:r>
    </w:p>
    <w:p w:rsidR="00F04C82" w:rsidP="000740A7" w14:paraId="19A63544" w14:textId="7A070821">
      <w:pPr>
        <w:rPr>
          <w:color w:val="FF0000"/>
        </w:rPr>
      </w:pPr>
    </w:p>
    <w:p w:rsidR="006A6793" w:rsidRPr="0091287E" w:rsidP="000740A7" w14:paraId="02E6E30A" w14:textId="164C2328">
      <w:r w:rsidRPr="0091287E">
        <w:t xml:space="preserve">There are no additional costs to respondents other than the time needed to complete the </w:t>
      </w:r>
      <w:r w:rsidRPr="0091287E" w:rsidR="00FC5C8B">
        <w:t>Sheriffs’ Advice-Seeking Survey</w:t>
      </w:r>
      <w:r w:rsidRPr="0091287E">
        <w:t>.</w:t>
      </w:r>
    </w:p>
    <w:p w:rsidR="00E704DE" w:rsidRPr="00691454" w:rsidP="00E704DE" w14:paraId="73273157" w14:textId="77777777">
      <w:pPr>
        <w:rPr>
          <w:b/>
        </w:rPr>
      </w:pPr>
    </w:p>
    <w:p w:rsidR="00972DEF" w:rsidRPr="00691454" w:rsidP="00972DEF" w14:paraId="73273158" w14:textId="0703AE74">
      <w:pPr>
        <w:autoSpaceDE w:val="0"/>
        <w:autoSpaceDN w:val="0"/>
        <w:adjustRightInd w:val="0"/>
      </w:pPr>
      <w:r w:rsidRPr="00691454">
        <w:rPr>
          <w:b/>
          <w:bCs/>
        </w:rPr>
        <w:t xml:space="preserve">A.14. </w:t>
      </w:r>
      <w:r w:rsidRPr="00691454">
        <w:rPr>
          <w:b/>
          <w:bCs/>
        </w:rPr>
        <w:tab/>
        <w:t xml:space="preserve">Annualized Cost to the Government </w:t>
      </w:r>
    </w:p>
    <w:p w:rsidR="0079269C" w:rsidP="0079269C" w14:paraId="5A373A9B" w14:textId="77777777"/>
    <w:p w:rsidR="0079269C" w:rsidRPr="00520194" w:rsidP="0079269C" w14:paraId="01BE6153" w14:textId="5469C38B">
      <w:r w:rsidRPr="00FD3B3E">
        <w:t xml:space="preserve">The cost to prepare for, </w:t>
      </w:r>
      <w:r w:rsidR="009B0313">
        <w:t>conduct</w:t>
      </w:r>
      <w:r w:rsidRPr="00FD3B3E">
        <w:t xml:space="preserve">, and report the results of the </w:t>
      </w:r>
      <w:r w:rsidR="00DC5A7C">
        <w:t>Sheriffs’ Advice-Seeking Survey</w:t>
      </w:r>
      <w:r w:rsidRPr="00FD3B3E">
        <w:t xml:space="preserve"> is </w:t>
      </w:r>
      <w:r w:rsidRPr="00B643A5">
        <w:t>$</w:t>
      </w:r>
      <w:r w:rsidR="00B526B4">
        <w:t xml:space="preserve">85,950.60 </w:t>
      </w:r>
      <w:r w:rsidR="00420A83">
        <w:t>(Table 5)</w:t>
      </w:r>
      <w:r w:rsidRPr="00B643A5">
        <w:t xml:space="preserve">. </w:t>
      </w:r>
      <w:r w:rsidRPr="00BC7A50">
        <w:t xml:space="preserve">This cost includes salaried labor for contractor staff and other direct costs associated with planning and execution of the </w:t>
      </w:r>
      <w:r w:rsidR="003F7229">
        <w:t>Sheriffs’ Advice-Seeking Survey</w:t>
      </w:r>
      <w:r w:rsidRPr="00BC7A50">
        <w:t xml:space="preserve">. </w:t>
      </w:r>
      <w:r w:rsidR="006213C3">
        <w:t>Federal government</w:t>
      </w:r>
      <w:r w:rsidRPr="00BC7A50">
        <w:t xml:space="preserve"> </w:t>
      </w:r>
      <w:r w:rsidR="006213C3">
        <w:t>personnel</w:t>
      </w:r>
      <w:r w:rsidRPr="00BC7A50">
        <w:t xml:space="preserve"> responsibilities include overall management and oversight of the project, provision of content matter expertise in the development of the research strategy and data collection instruments, </w:t>
      </w:r>
      <w:r w:rsidR="00F92CE3">
        <w:t xml:space="preserve">and </w:t>
      </w:r>
      <w:r w:rsidRPr="00BC7A50">
        <w:t xml:space="preserve">oversight of </w:t>
      </w:r>
      <w:r w:rsidRPr="007E4E05" w:rsidR="00F92CE3">
        <w:t xml:space="preserve">partnership </w:t>
      </w:r>
      <w:r w:rsidRPr="004A547A" w:rsidR="00F92CE3">
        <w:t>agreements</w:t>
      </w:r>
      <w:r w:rsidRPr="004A547A">
        <w:t xml:space="preserve"> and </w:t>
      </w:r>
      <w:r w:rsidRPr="004A547A" w:rsidR="072B335A">
        <w:t>relation</w:t>
      </w:r>
      <w:r w:rsidRPr="007E4E05" w:rsidR="00B526B4">
        <w:t>ships</w:t>
      </w:r>
      <w:r w:rsidR="00B526B4">
        <w:t>.</w:t>
      </w:r>
    </w:p>
    <w:p w:rsidR="0012575C" w:rsidRPr="00691454" w:rsidP="00013F0A" w14:paraId="73273159" w14:textId="77777777">
      <w:pPr>
        <w:pStyle w:val="SL-FlLftSgl"/>
      </w:pPr>
    </w:p>
    <w:p w:rsidR="00144640" w:rsidRPr="00691454" w:rsidP="005D4291" w14:paraId="7327315A" w14:textId="168A5747">
      <w:pPr>
        <w:pStyle w:val="SL-FlLftSgl"/>
      </w:pPr>
      <w:r w:rsidRPr="00691454">
        <w:t xml:space="preserve">Table </w:t>
      </w:r>
      <w:r w:rsidR="004809F8">
        <w:t>5</w:t>
      </w:r>
      <w:r w:rsidRPr="00691454">
        <w:t>.  Estimated Annual</w:t>
      </w:r>
      <w:r w:rsidRPr="00691454" w:rsidR="001B43C7">
        <w:t>ized</w:t>
      </w:r>
      <w:r w:rsidRPr="00691454">
        <w:t xml:space="preserve"> Cost</w:t>
      </w:r>
      <w:r w:rsidRPr="00691454" w:rsidR="001B43C7">
        <w:t xml:space="preserve"> to the Government</w:t>
      </w:r>
    </w:p>
    <w:p w:rsidR="00144640" w:rsidRPr="00691454" w:rsidP="005D4291" w14:paraId="7327315B" w14:textId="77777777">
      <w:pPr>
        <w:pStyle w:val="SL-FlLftSgl"/>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6133"/>
        <w:gridCol w:w="1530"/>
      </w:tblGrid>
      <w:tr w14:paraId="7327315F" w14:textId="77777777" w:rsidTr="00E36381">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12" w:type="dxa"/>
          </w:tcPr>
          <w:p w:rsidR="00013F0A" w:rsidRPr="00691454" w:rsidP="00013F0A" w14:paraId="7327315C" w14:textId="77777777">
            <w:r w:rsidRPr="00691454">
              <w:t>Type of Cost</w:t>
            </w:r>
          </w:p>
        </w:tc>
        <w:tc>
          <w:tcPr>
            <w:tcW w:w="6133" w:type="dxa"/>
          </w:tcPr>
          <w:p w:rsidR="00013F0A" w:rsidRPr="00691454" w:rsidP="00013F0A" w14:paraId="7327315D" w14:textId="77777777">
            <w:r w:rsidRPr="00691454">
              <w:t>Description of Services</w:t>
            </w:r>
          </w:p>
        </w:tc>
        <w:tc>
          <w:tcPr>
            <w:tcW w:w="1530" w:type="dxa"/>
          </w:tcPr>
          <w:p w:rsidR="00013F0A" w:rsidRPr="00691454" w:rsidP="00013F0A" w14:paraId="7327315E" w14:textId="77777777">
            <w:r w:rsidRPr="00691454">
              <w:t>Annual Cost</w:t>
            </w:r>
          </w:p>
        </w:tc>
      </w:tr>
      <w:tr w14:paraId="73273163" w14:textId="77777777" w:rsidTr="00E36381">
        <w:tblPrEx>
          <w:tblW w:w="10075" w:type="dxa"/>
          <w:tblLook w:val="01E0"/>
        </w:tblPrEx>
        <w:tc>
          <w:tcPr>
            <w:tcW w:w="2412" w:type="dxa"/>
          </w:tcPr>
          <w:p w:rsidR="00C818B0" w:rsidRPr="00691454" w:rsidP="00C818B0" w14:paraId="73273160" w14:textId="6C42EFFF">
            <w:pPr>
              <w:rPr>
                <w:vertAlign w:val="superscript"/>
              </w:rPr>
            </w:pPr>
            <w:r>
              <w:t>Labor</w:t>
            </w:r>
          </w:p>
        </w:tc>
        <w:tc>
          <w:tcPr>
            <w:tcW w:w="6133" w:type="dxa"/>
          </w:tcPr>
          <w:p w:rsidR="00C818B0" w:rsidRPr="00691454" w:rsidP="00C818B0" w14:paraId="73273161" w14:textId="44C1C5BC">
            <w:r>
              <w:t>Contractor cost for labor</w:t>
            </w:r>
            <w:r w:rsidR="00B83B62">
              <w:t xml:space="preserve">, data collection, and </w:t>
            </w:r>
            <w:r w:rsidR="008D6569">
              <w:t>other indirect costs (software</w:t>
            </w:r>
            <w:r w:rsidR="00C65EF1">
              <w:t>, online survey platform)</w:t>
            </w:r>
          </w:p>
        </w:tc>
        <w:tc>
          <w:tcPr>
            <w:tcW w:w="1530" w:type="dxa"/>
          </w:tcPr>
          <w:p w:rsidR="00C818B0" w:rsidRPr="00691454" w:rsidP="00C818B0" w14:paraId="73273162" w14:textId="4AB098F2">
            <w:pPr>
              <w:jc w:val="right"/>
            </w:pPr>
            <w:r w:rsidRPr="00F803E6">
              <w:t>$</w:t>
            </w:r>
            <w:r w:rsidR="00D014BA">
              <w:t>71,745.60</w:t>
            </w:r>
          </w:p>
        </w:tc>
      </w:tr>
      <w:tr w14:paraId="0C4BF2F7" w14:textId="77777777" w:rsidTr="00E36381">
        <w:tblPrEx>
          <w:tblW w:w="10075" w:type="dxa"/>
          <w:tblLook w:val="01E0"/>
        </w:tblPrEx>
        <w:tc>
          <w:tcPr>
            <w:tcW w:w="2412" w:type="dxa"/>
          </w:tcPr>
          <w:p w:rsidR="00076AE6" w:rsidRPr="0079415C" w:rsidP="00C818B0" w14:paraId="30AB628F" w14:textId="3ED0108C">
            <w:r>
              <w:t>Federal Government Personnel Costs</w:t>
            </w:r>
          </w:p>
        </w:tc>
        <w:tc>
          <w:tcPr>
            <w:tcW w:w="6133" w:type="dxa"/>
          </w:tcPr>
          <w:p w:rsidR="00076AE6" w:rsidRPr="0079415C" w:rsidP="00C818B0" w14:paraId="39F0E84F" w14:textId="64142E46">
            <w:r>
              <w:t>CDC personnel for project oversight (10% GS-1</w:t>
            </w:r>
            <w:r w:rsidR="00F96B4A">
              <w:t>4</w:t>
            </w:r>
            <w:r>
              <w:t xml:space="preserve"> scientist) </w:t>
            </w:r>
          </w:p>
        </w:tc>
        <w:tc>
          <w:tcPr>
            <w:tcW w:w="1530" w:type="dxa"/>
            <w:vAlign w:val="center"/>
          </w:tcPr>
          <w:p w:rsidR="00076AE6" w:rsidRPr="00691454" w:rsidP="00C818B0" w14:paraId="6A0CE8CD" w14:textId="37B9A5AD">
            <w:pPr>
              <w:jc w:val="right"/>
            </w:pPr>
            <w:r>
              <w:t>$</w:t>
            </w:r>
            <w:r w:rsidR="00B8724A">
              <w:t>1</w:t>
            </w:r>
            <w:r w:rsidR="00E92689">
              <w:t>4</w:t>
            </w:r>
            <w:r w:rsidR="00B8724A">
              <w:t>,</w:t>
            </w:r>
            <w:r w:rsidR="002059AD">
              <w:t>205</w:t>
            </w:r>
          </w:p>
        </w:tc>
      </w:tr>
      <w:tr w14:paraId="73273166" w14:textId="77777777" w:rsidTr="00E36381">
        <w:tblPrEx>
          <w:tblW w:w="10075" w:type="dxa"/>
          <w:tblLook w:val="01E0"/>
        </w:tblPrEx>
        <w:tc>
          <w:tcPr>
            <w:tcW w:w="8545" w:type="dxa"/>
            <w:gridSpan w:val="2"/>
          </w:tcPr>
          <w:p w:rsidR="00C818B0" w:rsidRPr="00691454" w:rsidP="00C818B0" w14:paraId="73273164" w14:textId="77777777">
            <w:pPr>
              <w:jc w:val="right"/>
              <w:rPr>
                <w:bCs/>
              </w:rPr>
            </w:pPr>
            <w:r w:rsidRPr="00691454">
              <w:rPr>
                <w:bCs/>
              </w:rPr>
              <w:t>Total Annual Estimated Costs</w:t>
            </w:r>
          </w:p>
        </w:tc>
        <w:tc>
          <w:tcPr>
            <w:tcW w:w="1530" w:type="dxa"/>
          </w:tcPr>
          <w:p w:rsidR="00C818B0" w:rsidRPr="00691454" w:rsidP="00C818B0" w14:paraId="73273165" w14:textId="6815AB65">
            <w:pPr>
              <w:jc w:val="right"/>
              <w:rPr>
                <w:b/>
                <w:bCs/>
              </w:rPr>
            </w:pPr>
            <w:r>
              <w:rPr>
                <w:b/>
                <w:bCs/>
              </w:rPr>
              <w:t>$</w:t>
            </w:r>
            <w:r w:rsidR="00FE1495">
              <w:rPr>
                <w:b/>
                <w:bCs/>
              </w:rPr>
              <w:t>85,950.60</w:t>
            </w:r>
          </w:p>
        </w:tc>
      </w:tr>
    </w:tbl>
    <w:p w:rsidR="0069469E" w:rsidRPr="00691454" w:rsidP="00BE2065" w14:paraId="73273167" w14:textId="54B2679D">
      <w:pPr>
        <w:autoSpaceDE w:val="0"/>
        <w:autoSpaceDN w:val="0"/>
        <w:adjustRightInd w:val="0"/>
        <w:rPr>
          <w:rFonts w:ascii="TimesNewRomanPSMT" w:hAnsi="TimesNewRomanPSMT" w:cs="TimesNewRomanPSMT"/>
        </w:rPr>
      </w:pPr>
    </w:p>
    <w:p w:rsidR="00972DEF" w:rsidP="00972DEF" w14:paraId="73273168" w14:textId="1FCB5CB0">
      <w:pPr>
        <w:autoSpaceDE w:val="0"/>
        <w:autoSpaceDN w:val="0"/>
        <w:adjustRightInd w:val="0"/>
        <w:rPr>
          <w:b/>
          <w:bCs/>
        </w:rPr>
      </w:pPr>
      <w:r w:rsidRPr="00691454">
        <w:rPr>
          <w:b/>
          <w:bCs/>
        </w:rPr>
        <w:t xml:space="preserve">A.15. </w:t>
      </w:r>
      <w:r w:rsidRPr="00691454">
        <w:rPr>
          <w:b/>
          <w:bCs/>
        </w:rPr>
        <w:tab/>
        <w:t xml:space="preserve">Explanation for Program Changes or Adjustments </w:t>
      </w:r>
    </w:p>
    <w:p w:rsidR="00535E64" w:rsidRPr="000F0273" w:rsidP="000D51CC" w14:paraId="0698F516" w14:textId="77777777">
      <w:pPr>
        <w:rPr>
          <w:color w:val="FF0000"/>
        </w:rPr>
      </w:pPr>
    </w:p>
    <w:p w:rsidR="00535E64" w:rsidRPr="00A10C47" w:rsidP="000D51CC" w14:paraId="34465E56" w14:textId="35B94354">
      <w:r w:rsidRPr="00A10C47">
        <w:t xml:space="preserve">This is a new information collection activity </w:t>
      </w:r>
      <w:r w:rsidRPr="00A10C47" w:rsidR="000F0273">
        <w:t>and so there are no program changes or adjustments to report.</w:t>
      </w:r>
    </w:p>
    <w:p w:rsidR="00C55DD2" w:rsidRPr="00691454" w:rsidP="00972DEF" w14:paraId="73273169" w14:textId="77777777">
      <w:pPr>
        <w:autoSpaceDE w:val="0"/>
        <w:autoSpaceDN w:val="0"/>
        <w:adjustRightInd w:val="0"/>
        <w:rPr>
          <w:b/>
          <w:bCs/>
        </w:rPr>
      </w:pPr>
    </w:p>
    <w:p w:rsidR="00972DEF" w:rsidP="00972DEF" w14:paraId="7327316A" w14:textId="77777777">
      <w:pPr>
        <w:autoSpaceDE w:val="0"/>
        <w:autoSpaceDN w:val="0"/>
        <w:adjustRightInd w:val="0"/>
      </w:pPr>
      <w:r w:rsidRPr="00691454">
        <w:rPr>
          <w:b/>
          <w:bCs/>
        </w:rPr>
        <w:t>A.16. Plans for Tabulation</w:t>
      </w:r>
      <w:r w:rsidRPr="00691454" w:rsidR="00203955">
        <w:rPr>
          <w:b/>
          <w:bCs/>
        </w:rPr>
        <w:t xml:space="preserve"> and </w:t>
      </w:r>
      <w:r w:rsidRPr="00691454">
        <w:rPr>
          <w:b/>
          <w:bCs/>
        </w:rPr>
        <w:t>Publication, and Project Time Schedule</w:t>
      </w:r>
      <w:r w:rsidRPr="00691454">
        <w:t xml:space="preserve"> </w:t>
      </w:r>
    </w:p>
    <w:p w:rsidR="003C3E65" w:rsidRPr="00137CD7" w:rsidP="00682995" w14:paraId="1D26AF11" w14:textId="07A2945B">
      <w:pPr>
        <w:pStyle w:val="paragraph"/>
        <w:numPr>
          <w:ilvl w:val="0"/>
          <w:numId w:val="21"/>
        </w:numPr>
        <w:spacing w:before="0" w:beforeAutospacing="0" w:after="0" w:afterAutospacing="0"/>
        <w:textAlignment w:val="baseline"/>
        <w:rPr>
          <w:b/>
        </w:rPr>
      </w:pPr>
      <w:r w:rsidRPr="00137CD7">
        <w:rPr>
          <w:rStyle w:val="normaltextrun"/>
          <w:b/>
        </w:rPr>
        <w:t>16.</w:t>
      </w:r>
      <w:r w:rsidRPr="00137CD7" w:rsidR="00364A74">
        <w:rPr>
          <w:rStyle w:val="normaltextrun"/>
          <w:b/>
        </w:rPr>
        <w:t>1.</w:t>
      </w:r>
      <w:r w:rsidRPr="00137CD7">
        <w:rPr>
          <w:rStyle w:val="normaltextrun"/>
          <w:b/>
        </w:rPr>
        <w:t xml:space="preserve"> </w:t>
      </w:r>
      <w:r w:rsidRPr="00137CD7">
        <w:rPr>
          <w:rStyle w:val="normaltextrun"/>
          <w:b/>
        </w:rPr>
        <w:t>Project Time Schedule</w:t>
      </w:r>
      <w:r w:rsidRPr="00137CD7">
        <w:rPr>
          <w:rStyle w:val="eop"/>
          <w:b/>
        </w:rPr>
        <w:t> </w:t>
      </w:r>
    </w:p>
    <w:p w:rsidR="003C3E65" w:rsidRPr="00137CD7" w:rsidP="003C3E65" w14:paraId="7016DBF1" w14:textId="77777777">
      <w:pPr>
        <w:pStyle w:val="paragraph"/>
        <w:spacing w:before="0" w:beforeAutospacing="0" w:after="0" w:afterAutospacing="0"/>
        <w:textAlignment w:val="baseline"/>
      </w:pPr>
      <w:r w:rsidRPr="00137CD7">
        <w:rPr>
          <w:rStyle w:val="normaltextrun"/>
        </w:rPr>
        <w:t> </w:t>
      </w:r>
      <w:r>
        <w:rPr>
          <w:rStyle w:val="eop"/>
        </w:rPr>
        <w:t> </w:t>
      </w:r>
    </w:p>
    <w:p w:rsidR="004C6B0D" w:rsidP="004C6B0D" w14:paraId="249CB6C2" w14:textId="4743A08B">
      <w:r>
        <w:rPr>
          <w:rStyle w:val="normaltextrun"/>
        </w:rPr>
        <w:t>The timeline for data collection and analysis is provided below</w:t>
      </w:r>
      <w:r w:rsidR="00420A83">
        <w:rPr>
          <w:rStyle w:val="normaltextrun"/>
        </w:rPr>
        <w:t xml:space="preserve"> in Table 6</w:t>
      </w:r>
      <w:r>
        <w:rPr>
          <w:rStyle w:val="normaltextrun"/>
        </w:rPr>
        <w:t>:</w:t>
      </w:r>
      <w:r>
        <w:rPr>
          <w:rStyle w:val="eop"/>
        </w:rPr>
        <w:t> </w:t>
      </w:r>
    </w:p>
    <w:p w:rsidR="00137CD7" w:rsidP="00A10C47" w14:paraId="33A45561" w14:textId="77777777">
      <w:pPr>
        <w:rPr>
          <w:rStyle w:val="normaltextrun"/>
          <w:b/>
          <w:bCs/>
          <w:color w:val="000000"/>
          <w:shd w:val="clear" w:color="auto" w:fill="FFFFFF"/>
        </w:rPr>
      </w:pPr>
    </w:p>
    <w:p w:rsidR="003F20E2" w:rsidRPr="000F0273" w:rsidP="00A10C47" w14:paraId="5E4D075E" w14:textId="365C2B44">
      <w:pPr>
        <w:rPr>
          <w:color w:val="FF0000"/>
        </w:rPr>
      </w:pPr>
      <w:r w:rsidRPr="00137CD7">
        <w:rPr>
          <w:rStyle w:val="normaltextrun"/>
          <w:b/>
          <w:color w:val="000000"/>
          <w:shd w:val="clear" w:color="auto" w:fill="FFFFFF"/>
        </w:rPr>
        <w:t xml:space="preserve">Table </w:t>
      </w:r>
      <w:r w:rsidR="00420A83">
        <w:rPr>
          <w:rStyle w:val="normaltextrun"/>
          <w:b/>
          <w:bCs/>
          <w:color w:val="000000"/>
          <w:shd w:val="clear" w:color="auto" w:fill="FFFFFF"/>
        </w:rPr>
        <w:t>6</w:t>
      </w:r>
      <w:r w:rsidR="00766327">
        <w:rPr>
          <w:rStyle w:val="normaltextrun"/>
          <w:b/>
          <w:bCs/>
          <w:color w:val="000000"/>
          <w:shd w:val="clear" w:color="auto" w:fill="FFFFFF"/>
        </w:rPr>
        <w:t>.</w:t>
      </w:r>
      <w:r w:rsidRPr="00137CD7">
        <w:rPr>
          <w:rStyle w:val="normaltextrun"/>
          <w:b/>
          <w:color w:val="000000"/>
          <w:shd w:val="clear" w:color="auto" w:fill="FFFFFF"/>
        </w:rPr>
        <w:t xml:space="preserve"> Data Collection and Analysis Time Schedule</w:t>
      </w:r>
    </w:p>
    <w:p w:rsidR="004C6B0D" w:rsidP="004C6B0D" w14:paraId="1FE7B241" w14:textId="77777777"/>
    <w:tbl>
      <w:tblPr>
        <w:tblStyle w:val="TableGrid"/>
        <w:tblW w:w="0" w:type="auto"/>
        <w:tblLook w:val="04A0"/>
      </w:tblPr>
      <w:tblGrid>
        <w:gridCol w:w="4676"/>
        <w:gridCol w:w="4674"/>
      </w:tblGrid>
      <w:tr w14:paraId="197CBF10" w14:textId="77777777" w:rsidTr="00B77BA1">
        <w:tblPrEx>
          <w:tblW w:w="0" w:type="auto"/>
          <w:tblLook w:val="04A0"/>
        </w:tblPrEx>
        <w:tc>
          <w:tcPr>
            <w:tcW w:w="4676" w:type="dxa"/>
            <w:vAlign w:val="center"/>
          </w:tcPr>
          <w:p w:rsidR="004C6B0D" w:rsidRPr="00137CD7" w:rsidP="00B77BA1" w14:paraId="6EC1B7E9" w14:textId="77777777">
            <w:pPr>
              <w:rPr>
                <w:rFonts w:ascii="Times New Roman" w:hAnsi="Times New Roman"/>
                <w:b/>
              </w:rPr>
            </w:pPr>
            <w:r w:rsidRPr="00137CD7">
              <w:rPr>
                <w:rFonts w:ascii="Times New Roman" w:hAnsi="Times New Roman"/>
                <w:b/>
              </w:rPr>
              <w:t>Activity</w:t>
            </w:r>
          </w:p>
        </w:tc>
        <w:tc>
          <w:tcPr>
            <w:tcW w:w="4674" w:type="dxa"/>
            <w:vAlign w:val="center"/>
          </w:tcPr>
          <w:p w:rsidR="004C6B0D" w:rsidRPr="00137CD7" w:rsidP="00B77BA1" w14:paraId="18B9584A" w14:textId="77777777">
            <w:pPr>
              <w:rPr>
                <w:rFonts w:ascii="Times New Roman" w:hAnsi="Times New Roman"/>
                <w:b/>
              </w:rPr>
            </w:pPr>
            <w:r w:rsidRPr="00137CD7">
              <w:rPr>
                <w:rFonts w:ascii="Times New Roman" w:hAnsi="Times New Roman"/>
                <w:b/>
              </w:rPr>
              <w:t>Time Schedule</w:t>
            </w:r>
          </w:p>
        </w:tc>
      </w:tr>
      <w:tr w14:paraId="3E2B1E7A" w14:textId="77777777" w:rsidTr="00B77BA1">
        <w:tblPrEx>
          <w:tblW w:w="0" w:type="auto"/>
          <w:tblLook w:val="04A0"/>
        </w:tblPrEx>
        <w:tc>
          <w:tcPr>
            <w:tcW w:w="4676" w:type="dxa"/>
            <w:vAlign w:val="center"/>
          </w:tcPr>
          <w:p w:rsidR="004C6B0D" w:rsidRPr="00137CD7" w:rsidP="00B77BA1" w14:paraId="61BA9AC8" w14:textId="77777777">
            <w:pPr>
              <w:rPr>
                <w:rFonts w:ascii="Times New Roman" w:hAnsi="Times New Roman"/>
              </w:rPr>
            </w:pPr>
            <w:r w:rsidRPr="00137CD7">
              <w:rPr>
                <w:rFonts w:ascii="Times New Roman" w:hAnsi="Times New Roman"/>
              </w:rPr>
              <w:t>Survey Fielding</w:t>
            </w:r>
          </w:p>
        </w:tc>
        <w:tc>
          <w:tcPr>
            <w:tcW w:w="4674" w:type="dxa"/>
            <w:vAlign w:val="center"/>
          </w:tcPr>
          <w:p w:rsidR="004C6B0D" w:rsidRPr="00137CD7" w:rsidP="00B77BA1" w14:paraId="4ED0DFEB" w14:textId="6588EE74">
            <w:pPr>
              <w:rPr>
                <w:rFonts w:ascii="Times New Roman" w:hAnsi="Times New Roman"/>
              </w:rPr>
            </w:pPr>
            <w:r>
              <w:rPr>
                <w:rFonts w:ascii="Times New Roman" w:hAnsi="Times New Roman"/>
              </w:rPr>
              <w:t>May</w:t>
            </w:r>
            <w:r w:rsidRPr="00137CD7">
              <w:rPr>
                <w:rFonts w:ascii="Times New Roman" w:hAnsi="Times New Roman"/>
              </w:rPr>
              <w:t xml:space="preserve"> </w:t>
            </w:r>
            <w:r w:rsidRPr="00137CD7" w:rsidR="00CE2DC8">
              <w:rPr>
                <w:rFonts w:ascii="Times New Roman" w:hAnsi="Times New Roman"/>
              </w:rPr>
              <w:t>2024-</w:t>
            </w:r>
            <w:r w:rsidR="00751629">
              <w:rPr>
                <w:rFonts w:ascii="Times New Roman" w:hAnsi="Times New Roman"/>
              </w:rPr>
              <w:t>Aug</w:t>
            </w:r>
            <w:r w:rsidRPr="00137CD7" w:rsidR="00751629">
              <w:rPr>
                <w:rFonts w:ascii="Times New Roman" w:hAnsi="Times New Roman"/>
              </w:rPr>
              <w:t xml:space="preserve"> </w:t>
            </w:r>
            <w:r w:rsidRPr="00137CD7" w:rsidR="00CE2DC8">
              <w:rPr>
                <w:rFonts w:ascii="Times New Roman" w:hAnsi="Times New Roman"/>
              </w:rPr>
              <w:t>2024</w:t>
            </w:r>
          </w:p>
        </w:tc>
      </w:tr>
      <w:tr w14:paraId="0451EC90" w14:textId="77777777" w:rsidTr="00B77BA1">
        <w:tblPrEx>
          <w:tblW w:w="0" w:type="auto"/>
          <w:tblLook w:val="04A0"/>
        </w:tblPrEx>
        <w:tc>
          <w:tcPr>
            <w:tcW w:w="4676" w:type="dxa"/>
            <w:vAlign w:val="center"/>
          </w:tcPr>
          <w:p w:rsidR="00FC54E8" w:rsidRPr="00137CD7" w:rsidP="00B77BA1" w14:paraId="76BD55A6" w14:textId="40A83A22">
            <w:pPr>
              <w:rPr>
                <w:rFonts w:ascii="Times New Roman" w:hAnsi="Times New Roman"/>
              </w:rPr>
            </w:pPr>
            <w:r w:rsidRPr="00137CD7">
              <w:rPr>
                <w:rFonts w:ascii="Times New Roman" w:hAnsi="Times New Roman"/>
              </w:rPr>
              <w:t>Data</w:t>
            </w:r>
            <w:r w:rsidRPr="00137CD7" w:rsidR="00B665F8">
              <w:rPr>
                <w:rFonts w:ascii="Times New Roman" w:hAnsi="Times New Roman"/>
              </w:rPr>
              <w:t xml:space="preserve"> cleaning and pre</w:t>
            </w:r>
            <w:r w:rsidRPr="00137CD7" w:rsidR="00C22E2C">
              <w:rPr>
                <w:rFonts w:ascii="Times New Roman" w:hAnsi="Times New Roman"/>
              </w:rPr>
              <w:t xml:space="preserve">paration of data for analysis </w:t>
            </w:r>
            <w:r w:rsidRPr="00137CD7">
              <w:rPr>
                <w:rFonts w:ascii="Times New Roman" w:hAnsi="Times New Roman"/>
              </w:rPr>
              <w:t xml:space="preserve"> </w:t>
            </w:r>
          </w:p>
        </w:tc>
        <w:tc>
          <w:tcPr>
            <w:tcW w:w="4674" w:type="dxa"/>
            <w:vAlign w:val="center"/>
          </w:tcPr>
          <w:p w:rsidR="00FC54E8" w:rsidRPr="00137CD7" w:rsidP="00B77BA1" w14:paraId="588BC002" w14:textId="6EB5C226">
            <w:pPr>
              <w:rPr>
                <w:rFonts w:ascii="Times New Roman" w:hAnsi="Times New Roman"/>
              </w:rPr>
            </w:pPr>
            <w:r>
              <w:rPr>
                <w:rFonts w:ascii="Times New Roman" w:hAnsi="Times New Roman"/>
              </w:rPr>
              <w:t>Aug</w:t>
            </w:r>
            <w:r w:rsidRPr="00137CD7" w:rsidR="00100B1A">
              <w:rPr>
                <w:rFonts w:ascii="Times New Roman" w:hAnsi="Times New Roman"/>
              </w:rPr>
              <w:t>-</w:t>
            </w:r>
            <w:r>
              <w:rPr>
                <w:rFonts w:ascii="Times New Roman" w:hAnsi="Times New Roman"/>
              </w:rPr>
              <w:t>Sept</w:t>
            </w:r>
            <w:r w:rsidRPr="00137CD7">
              <w:rPr>
                <w:rFonts w:ascii="Times New Roman" w:hAnsi="Times New Roman"/>
              </w:rPr>
              <w:t xml:space="preserve"> </w:t>
            </w:r>
            <w:r w:rsidRPr="00137CD7">
              <w:rPr>
                <w:rFonts w:ascii="Times New Roman" w:hAnsi="Times New Roman"/>
              </w:rPr>
              <w:t>2024</w:t>
            </w:r>
          </w:p>
        </w:tc>
      </w:tr>
      <w:tr w14:paraId="32CBE87B" w14:textId="77777777" w:rsidTr="00B77BA1">
        <w:tblPrEx>
          <w:tblW w:w="0" w:type="auto"/>
          <w:tblLook w:val="04A0"/>
        </w:tblPrEx>
        <w:tc>
          <w:tcPr>
            <w:tcW w:w="4676" w:type="dxa"/>
            <w:vAlign w:val="center"/>
          </w:tcPr>
          <w:p w:rsidR="00C22E2C" w:rsidRPr="00137CD7" w:rsidP="00B77BA1" w14:paraId="788E1732" w14:textId="1A824C46">
            <w:pPr>
              <w:rPr>
                <w:rFonts w:ascii="Times New Roman" w:hAnsi="Times New Roman"/>
              </w:rPr>
            </w:pPr>
            <w:r w:rsidRPr="00137CD7">
              <w:rPr>
                <w:rFonts w:ascii="Times New Roman" w:hAnsi="Times New Roman"/>
              </w:rPr>
              <w:t xml:space="preserve">Data Analysis </w:t>
            </w:r>
          </w:p>
        </w:tc>
        <w:tc>
          <w:tcPr>
            <w:tcW w:w="4674" w:type="dxa"/>
            <w:vAlign w:val="center"/>
          </w:tcPr>
          <w:p w:rsidR="00C22E2C" w:rsidRPr="00137CD7" w:rsidP="00B77BA1" w14:paraId="7E1CD2B2" w14:textId="4F2D240D">
            <w:pPr>
              <w:rPr>
                <w:rFonts w:ascii="Times New Roman" w:hAnsi="Times New Roman"/>
              </w:rPr>
            </w:pPr>
            <w:r>
              <w:rPr>
                <w:rFonts w:ascii="Times New Roman" w:hAnsi="Times New Roman"/>
              </w:rPr>
              <w:t>Aug</w:t>
            </w:r>
            <w:r w:rsidRPr="00137CD7" w:rsidR="004E1A45">
              <w:rPr>
                <w:rFonts w:ascii="Times New Roman" w:hAnsi="Times New Roman"/>
              </w:rPr>
              <w:t>-</w:t>
            </w:r>
            <w:r>
              <w:rPr>
                <w:rFonts w:ascii="Times New Roman" w:hAnsi="Times New Roman"/>
              </w:rPr>
              <w:t>Sept</w:t>
            </w:r>
            <w:r w:rsidRPr="00137CD7">
              <w:rPr>
                <w:rFonts w:ascii="Times New Roman" w:hAnsi="Times New Roman"/>
              </w:rPr>
              <w:t xml:space="preserve"> </w:t>
            </w:r>
            <w:r w:rsidRPr="00137CD7" w:rsidR="004E1A45">
              <w:rPr>
                <w:rFonts w:ascii="Times New Roman" w:hAnsi="Times New Roman"/>
              </w:rPr>
              <w:t>2024</w:t>
            </w:r>
          </w:p>
        </w:tc>
      </w:tr>
      <w:tr w14:paraId="2D2B5936" w14:textId="77777777" w:rsidTr="00B77BA1">
        <w:tblPrEx>
          <w:tblW w:w="0" w:type="auto"/>
          <w:tblLook w:val="04A0"/>
        </w:tblPrEx>
        <w:tc>
          <w:tcPr>
            <w:tcW w:w="4676" w:type="dxa"/>
            <w:vAlign w:val="center"/>
          </w:tcPr>
          <w:p w:rsidR="00084BFB" w:rsidRPr="00137CD7" w:rsidP="00B77BA1" w14:paraId="37052C85" w14:textId="497D08FA">
            <w:pPr>
              <w:rPr>
                <w:rFonts w:ascii="Times New Roman" w:hAnsi="Times New Roman"/>
              </w:rPr>
            </w:pPr>
            <w:r w:rsidRPr="00137CD7">
              <w:rPr>
                <w:rFonts w:ascii="Times New Roman" w:hAnsi="Times New Roman"/>
              </w:rPr>
              <w:t xml:space="preserve">Preparation and submission of </w:t>
            </w:r>
            <w:r w:rsidRPr="00137CD7">
              <w:rPr>
                <w:rFonts w:ascii="Times New Roman" w:hAnsi="Times New Roman"/>
              </w:rPr>
              <w:t>Report</w:t>
            </w:r>
          </w:p>
        </w:tc>
        <w:tc>
          <w:tcPr>
            <w:tcW w:w="4674" w:type="dxa"/>
            <w:vAlign w:val="center"/>
          </w:tcPr>
          <w:p w:rsidR="00084BFB" w:rsidRPr="00137CD7" w:rsidP="00B77BA1" w14:paraId="5C89CA86" w14:textId="7460C6A6">
            <w:pPr>
              <w:rPr>
                <w:rFonts w:ascii="Times New Roman" w:hAnsi="Times New Roman"/>
              </w:rPr>
            </w:pPr>
            <w:r>
              <w:rPr>
                <w:rFonts w:ascii="Times New Roman" w:hAnsi="Times New Roman"/>
              </w:rPr>
              <w:t>Sept</w:t>
            </w:r>
            <w:r w:rsidRPr="00137CD7" w:rsidR="00D34954">
              <w:rPr>
                <w:rFonts w:ascii="Times New Roman" w:hAnsi="Times New Roman"/>
              </w:rPr>
              <w:t xml:space="preserve"> 2024</w:t>
            </w:r>
          </w:p>
        </w:tc>
      </w:tr>
    </w:tbl>
    <w:p w:rsidR="004C6B0D" w:rsidP="004C6B0D" w14:paraId="7474CA55" w14:textId="6122480A"/>
    <w:p w:rsidR="00760067" w:rsidRPr="00682995" w:rsidP="00682995" w14:paraId="7327316B" w14:textId="772F6048">
      <w:pPr>
        <w:pStyle w:val="ListParagraph"/>
        <w:numPr>
          <w:ilvl w:val="0"/>
          <w:numId w:val="22"/>
        </w:numPr>
        <w:autoSpaceDE w:val="0"/>
        <w:autoSpaceDN w:val="0"/>
        <w:adjustRightInd w:val="0"/>
        <w:rPr>
          <w:b/>
        </w:rPr>
      </w:pPr>
      <w:r w:rsidRPr="00682995">
        <w:rPr>
          <w:b/>
        </w:rPr>
        <w:t>16.</w:t>
      </w:r>
      <w:r w:rsidRPr="00682995" w:rsidR="00364A74">
        <w:rPr>
          <w:b/>
        </w:rPr>
        <w:t xml:space="preserve">2. Plans for Tabulation </w:t>
      </w:r>
    </w:p>
    <w:p w:rsidR="00364A74" w:rsidP="00364A74" w14:paraId="1F46B8E1" w14:textId="77777777">
      <w:pPr>
        <w:autoSpaceDE w:val="0"/>
        <w:autoSpaceDN w:val="0"/>
        <w:adjustRightInd w:val="0"/>
        <w:rPr>
          <w:bCs/>
        </w:rPr>
      </w:pPr>
    </w:p>
    <w:p w:rsidR="00DE4173" w:rsidP="00DE4173" w14:paraId="4FD35C2C" w14:textId="15E722A0">
      <w:pPr>
        <w:pStyle w:val="paragraph"/>
        <w:spacing w:before="0" w:beforeAutospacing="0" w:after="0" w:afterAutospacing="0"/>
        <w:textAlignment w:val="baseline"/>
        <w:rPr>
          <w:rStyle w:val="normaltextrun"/>
        </w:rPr>
      </w:pPr>
      <w:r>
        <w:rPr>
          <w:rStyle w:val="normaltextrun"/>
        </w:rPr>
        <w:t xml:space="preserve">The data collected through the survey will be prepared for </w:t>
      </w:r>
      <w:r>
        <w:rPr>
          <w:rStyle w:val="normaltextrun"/>
        </w:rPr>
        <w:t xml:space="preserve">data analysis and </w:t>
      </w:r>
      <w:r w:rsidR="00175115">
        <w:rPr>
          <w:rStyle w:val="normaltextrun"/>
        </w:rPr>
        <w:t>preparation will include the</w:t>
      </w:r>
      <w:r w:rsidR="00253027">
        <w:rPr>
          <w:rStyle w:val="normaltextrun"/>
        </w:rPr>
        <w:t xml:space="preserve"> following activities</w:t>
      </w:r>
      <w:r>
        <w:rPr>
          <w:rStyle w:val="normaltextrun"/>
        </w:rPr>
        <w:t xml:space="preserve">: </w:t>
      </w:r>
    </w:p>
    <w:p w:rsidR="00DE4173" w:rsidRPr="00682995" w:rsidP="00DE4173" w14:paraId="38C977E4" w14:textId="34FEEEDB">
      <w:pPr>
        <w:pStyle w:val="paragraph"/>
        <w:numPr>
          <w:ilvl w:val="0"/>
          <w:numId w:val="24"/>
        </w:numPr>
        <w:spacing w:before="0" w:beforeAutospacing="0" w:after="0" w:afterAutospacing="0"/>
        <w:textAlignment w:val="baseline"/>
        <w:rPr>
          <w:rStyle w:val="eop"/>
        </w:rPr>
      </w:pPr>
      <w:r>
        <w:rPr>
          <w:rStyle w:val="normaltextrun"/>
          <w:color w:val="000000"/>
        </w:rPr>
        <w:t>Asses</w:t>
      </w:r>
      <w:r w:rsidR="005A7868">
        <w:rPr>
          <w:rStyle w:val="normaltextrun"/>
          <w:color w:val="000000"/>
        </w:rPr>
        <w:t xml:space="preserve">sing </w:t>
      </w:r>
      <w:r>
        <w:rPr>
          <w:rStyle w:val="normaltextrun"/>
          <w:color w:val="000000"/>
        </w:rPr>
        <w:t>nonresponse or missing data</w:t>
      </w:r>
    </w:p>
    <w:p w:rsidR="00DE4173" w:rsidRPr="00682995" w:rsidP="00DE4173" w14:paraId="3BD38381" w14:textId="7E418269">
      <w:pPr>
        <w:pStyle w:val="paragraph"/>
        <w:numPr>
          <w:ilvl w:val="0"/>
          <w:numId w:val="24"/>
        </w:numPr>
        <w:spacing w:before="0" w:beforeAutospacing="0" w:after="0" w:afterAutospacing="0"/>
        <w:textAlignment w:val="baseline"/>
        <w:rPr>
          <w:rStyle w:val="eop"/>
        </w:rPr>
      </w:pPr>
      <w:r>
        <w:rPr>
          <w:rStyle w:val="normaltextrun"/>
          <w:color w:val="000000"/>
        </w:rPr>
        <w:t>Conducting p</w:t>
      </w:r>
      <w:r w:rsidRPr="00DE4173" w:rsidR="00285848">
        <w:rPr>
          <w:rStyle w:val="normaltextrun"/>
          <w:color w:val="000000"/>
        </w:rPr>
        <w:t xml:space="preserve">erformance checks of data quality: </w:t>
      </w:r>
      <w:r w:rsidR="00C521D7">
        <w:rPr>
          <w:rStyle w:val="normaltextrun"/>
          <w:color w:val="000000"/>
        </w:rPr>
        <w:t>check</w:t>
      </w:r>
      <w:r w:rsidR="00175115">
        <w:rPr>
          <w:rStyle w:val="normaltextrun"/>
          <w:color w:val="000000"/>
        </w:rPr>
        <w:t>ing</w:t>
      </w:r>
      <w:r w:rsidR="00C521D7">
        <w:rPr>
          <w:rStyle w:val="normaltextrun"/>
          <w:color w:val="000000"/>
        </w:rPr>
        <w:t xml:space="preserve"> </w:t>
      </w:r>
      <w:r w:rsidRPr="00DE4173" w:rsidR="00285848">
        <w:rPr>
          <w:rStyle w:val="normaltextrun"/>
          <w:color w:val="000000"/>
        </w:rPr>
        <w:t>completeness of data, verify</w:t>
      </w:r>
      <w:r w:rsidR="00175115">
        <w:rPr>
          <w:rStyle w:val="normaltextrun"/>
          <w:color w:val="000000"/>
        </w:rPr>
        <w:t xml:space="preserve">ing </w:t>
      </w:r>
      <w:r w:rsidRPr="00DE4173" w:rsidR="00285848">
        <w:rPr>
          <w:rStyle w:val="normaltextrun"/>
          <w:color w:val="000000"/>
        </w:rPr>
        <w:t>accuracy, check</w:t>
      </w:r>
      <w:r w:rsidR="00175115">
        <w:rPr>
          <w:rStyle w:val="normaltextrun"/>
          <w:color w:val="000000"/>
        </w:rPr>
        <w:t>ing</w:t>
      </w:r>
      <w:r w:rsidRPr="00DE4173" w:rsidR="00285848">
        <w:rPr>
          <w:rStyle w:val="normaltextrun"/>
          <w:color w:val="000000"/>
        </w:rPr>
        <w:t xml:space="preserve"> validity and examin</w:t>
      </w:r>
      <w:r w:rsidR="00175115">
        <w:rPr>
          <w:rStyle w:val="normaltextrun"/>
          <w:color w:val="000000"/>
        </w:rPr>
        <w:t>ing</w:t>
      </w:r>
      <w:r w:rsidRPr="00DE4173" w:rsidR="00285848">
        <w:rPr>
          <w:rStyle w:val="normaltextrun"/>
          <w:color w:val="000000"/>
        </w:rPr>
        <w:t xml:space="preserve"> summary </w:t>
      </w:r>
      <w:r w:rsidRPr="00DE4173">
        <w:rPr>
          <w:rStyle w:val="normaltextrun"/>
          <w:color w:val="000000"/>
        </w:rPr>
        <w:t>statistics</w:t>
      </w:r>
    </w:p>
    <w:p w:rsidR="00285848" w:rsidRPr="00682995" w:rsidP="00DE4173" w14:paraId="1DCFE6B0" w14:textId="5588219D">
      <w:pPr>
        <w:pStyle w:val="paragraph"/>
        <w:numPr>
          <w:ilvl w:val="0"/>
          <w:numId w:val="24"/>
        </w:numPr>
        <w:spacing w:before="0" w:beforeAutospacing="0" w:after="0" w:afterAutospacing="0"/>
        <w:textAlignment w:val="baseline"/>
        <w:rPr>
          <w:rStyle w:val="eop"/>
        </w:rPr>
      </w:pPr>
      <w:r w:rsidRPr="00DE4173">
        <w:rPr>
          <w:rStyle w:val="normaltextrun"/>
          <w:color w:val="000000"/>
        </w:rPr>
        <w:t>Implementin</w:t>
      </w:r>
      <w:r>
        <w:rPr>
          <w:rStyle w:val="normaltextrun"/>
          <w:color w:val="000000"/>
        </w:rPr>
        <w:t xml:space="preserve">g </w:t>
      </w:r>
      <w:r w:rsidRPr="00DE4173">
        <w:rPr>
          <w:rStyle w:val="normaltextrun"/>
          <w:color w:val="000000"/>
        </w:rPr>
        <w:t>procedures to address any data quality issues</w:t>
      </w:r>
      <w:r w:rsidRPr="00DE4173">
        <w:rPr>
          <w:rStyle w:val="eop"/>
          <w:color w:val="000000"/>
        </w:rPr>
        <w:t> </w:t>
      </w:r>
    </w:p>
    <w:p w:rsidR="006D005D" w:rsidP="00682995" w14:paraId="3BA95F86" w14:textId="092053F7">
      <w:pPr>
        <w:pStyle w:val="paragraph"/>
        <w:spacing w:before="0" w:beforeAutospacing="0" w:after="0" w:afterAutospacing="0"/>
        <w:ind w:left="720"/>
        <w:textAlignment w:val="baseline"/>
      </w:pPr>
    </w:p>
    <w:p w:rsidR="00EA74E7" w:rsidP="00682995" w14:paraId="792794A1" w14:textId="2F2172CE">
      <w:pPr>
        <w:pStyle w:val="paragraph"/>
        <w:spacing w:before="0" w:beforeAutospacing="0" w:after="0" w:afterAutospacing="0"/>
        <w:textAlignment w:val="baseline"/>
        <w:rPr>
          <w:rFonts w:ascii="Segoe UI" w:hAnsi="Segoe UI" w:cs="Segoe UI"/>
          <w:sz w:val="18"/>
          <w:szCs w:val="18"/>
        </w:rPr>
      </w:pPr>
      <w:r>
        <w:rPr>
          <w:rStyle w:val="normaltextrun"/>
        </w:rPr>
        <w:t xml:space="preserve">The analysis of the </w:t>
      </w:r>
      <w:r w:rsidRPr="00C877F6" w:rsidR="00FC5C8B">
        <w:t>Sheriffs’ Advice-Seeking Survey</w:t>
      </w:r>
      <w:r w:rsidRPr="00C877F6">
        <w:t xml:space="preserve"> </w:t>
      </w:r>
      <w:r w:rsidR="00EC32B0">
        <w:rPr>
          <w:rStyle w:val="normaltextrun"/>
        </w:rPr>
        <w:t>will be based on t</w:t>
      </w:r>
      <w:r>
        <w:rPr>
          <w:rStyle w:val="normaltextrun"/>
        </w:rPr>
        <w:t xml:space="preserve">he questions identified for this </w:t>
      </w:r>
      <w:r w:rsidR="00EC32B0">
        <w:rPr>
          <w:rStyle w:val="normaltextrun"/>
        </w:rPr>
        <w:t>formative</w:t>
      </w:r>
      <w:r>
        <w:rPr>
          <w:rStyle w:val="normaltextrun"/>
        </w:rPr>
        <w:t xml:space="preserve"> study and the types of data collected to answer these questions</w:t>
      </w:r>
      <w:r w:rsidR="00F57410">
        <w:rPr>
          <w:rStyle w:val="normaltextrun"/>
        </w:rPr>
        <w:t xml:space="preserve"> (</w:t>
      </w:r>
      <w:r w:rsidRPr="004809F8" w:rsidR="00F57410">
        <w:rPr>
          <w:rStyle w:val="normaltextrun"/>
        </w:rPr>
        <w:t xml:space="preserve">see </w:t>
      </w:r>
      <w:r w:rsidRPr="004809F8" w:rsidR="004809F8">
        <w:rPr>
          <w:rStyle w:val="normaltextrun"/>
        </w:rPr>
        <w:t>Table 1</w:t>
      </w:r>
      <w:r w:rsidRPr="004809F8" w:rsidR="00F57410">
        <w:rPr>
          <w:rStyle w:val="normaltextrun"/>
        </w:rPr>
        <w:t xml:space="preserve"> for </w:t>
      </w:r>
      <w:r w:rsidRPr="004809F8" w:rsidR="00F57410">
        <w:rPr>
          <w:rStyle w:val="normaltextrun"/>
        </w:rPr>
        <w:t>research questions</w:t>
      </w:r>
      <w:r w:rsidR="00F57410">
        <w:rPr>
          <w:rStyle w:val="normaltextrun"/>
        </w:rPr>
        <w:t>)</w:t>
      </w:r>
      <w:r>
        <w:rPr>
          <w:rStyle w:val="normaltextrun"/>
        </w:rPr>
        <w:t xml:space="preserve">. </w:t>
      </w:r>
      <w:r w:rsidR="00556830">
        <w:rPr>
          <w:rStyle w:val="normaltextrun"/>
        </w:rPr>
        <w:t xml:space="preserve">Two </w:t>
      </w:r>
      <w:r>
        <w:rPr>
          <w:rStyle w:val="normaltextrun"/>
        </w:rPr>
        <w:t xml:space="preserve">types of data will be collected: numerical, </w:t>
      </w:r>
      <w:r w:rsidR="00DA421A">
        <w:rPr>
          <w:rStyle w:val="normaltextrun"/>
        </w:rPr>
        <w:t xml:space="preserve">and </w:t>
      </w:r>
      <w:r>
        <w:rPr>
          <w:rStyle w:val="normaltextrun"/>
        </w:rPr>
        <w:t>categorical</w:t>
      </w:r>
      <w:r w:rsidRPr="004809F8">
        <w:rPr>
          <w:rStyle w:val="normaltextrun"/>
        </w:rPr>
        <w:t>.</w:t>
      </w:r>
      <w:r>
        <w:rPr>
          <w:rStyle w:val="normaltextrun"/>
        </w:rPr>
        <w:t xml:space="preserve"> Descriptive</w:t>
      </w:r>
      <w:r w:rsidR="00EC32B0">
        <w:rPr>
          <w:rStyle w:val="normaltextrun"/>
        </w:rPr>
        <w:t xml:space="preserve"> </w:t>
      </w:r>
      <w:r>
        <w:rPr>
          <w:rStyle w:val="normaltextrun"/>
        </w:rPr>
        <w:t>and exploratory statistics will be used for numerical data. Histogram</w:t>
      </w:r>
      <w:r w:rsidR="00502E74">
        <w:rPr>
          <w:rStyle w:val="normaltextrun"/>
        </w:rPr>
        <w:t>s</w:t>
      </w:r>
      <w:r>
        <w:rPr>
          <w:rStyle w:val="normaltextrun"/>
        </w:rPr>
        <w:t xml:space="preserve"> will also be used to visualize the distribution. Categorical data will be tabulated to show frequencies.  Cross tabulation tables with χ</w:t>
      </w:r>
      <w:r>
        <w:rPr>
          <w:rStyle w:val="normaltextrun"/>
          <w:sz w:val="19"/>
          <w:szCs w:val="19"/>
          <w:vertAlign w:val="superscript"/>
        </w:rPr>
        <w:t xml:space="preserve">2 </w:t>
      </w:r>
      <w:r>
        <w:rPr>
          <w:rStyle w:val="normaltextrun"/>
        </w:rPr>
        <w:t>statistics (for categorical data) and t-tests (for numerical data) will be used to compare response patterns across</w:t>
      </w:r>
      <w:r w:rsidR="00F56346">
        <w:rPr>
          <w:rStyle w:val="normaltextrun"/>
        </w:rPr>
        <w:t xml:space="preserve"> sheriffs</w:t>
      </w:r>
      <w:r>
        <w:rPr>
          <w:rStyle w:val="normaltextrun"/>
        </w:rPr>
        <w:t xml:space="preserve">. Regressions models will be used to further compare groups of </w:t>
      </w:r>
      <w:r w:rsidR="00087335">
        <w:rPr>
          <w:rStyle w:val="normaltextrun"/>
        </w:rPr>
        <w:t>sheriffs by states.</w:t>
      </w:r>
      <w:r>
        <w:rPr>
          <w:rStyle w:val="normaltextrun"/>
        </w:rPr>
        <w:t xml:space="preserve"> The network analysis portion of the </w:t>
      </w:r>
      <w:r w:rsidR="00C31771">
        <w:rPr>
          <w:rStyle w:val="normaltextrun"/>
        </w:rPr>
        <w:t>study</w:t>
      </w:r>
      <w:r>
        <w:rPr>
          <w:rStyle w:val="normaltextrun"/>
        </w:rPr>
        <w:t xml:space="preserve"> will focus on </w:t>
      </w:r>
      <w:r w:rsidR="006235C0">
        <w:rPr>
          <w:rStyle w:val="normaltextrun"/>
        </w:rPr>
        <w:t xml:space="preserve">identifying key influencers </w:t>
      </w:r>
      <w:r w:rsidR="00D13741">
        <w:rPr>
          <w:rStyle w:val="normaltextrun"/>
        </w:rPr>
        <w:t>who can help promote the uptake of evidence-based strategies among sheriffs and jail staff interfacing with people re-entering the community after incarceratio</w:t>
      </w:r>
      <w:r w:rsidR="000A6D84">
        <w:rPr>
          <w:rStyle w:val="normaltextrun"/>
        </w:rPr>
        <w:t xml:space="preserve">n. </w:t>
      </w:r>
      <w:r>
        <w:rPr>
          <w:rStyle w:val="normaltextrun"/>
        </w:rPr>
        <w:t>Using specialized social network analysis software such as UCINET,</w:t>
      </w:r>
      <w:r w:rsidR="003306CF">
        <w:rPr>
          <w:rStyle w:val="normaltextrun"/>
          <w:vertAlign w:val="superscript"/>
        </w:rPr>
        <w:t>17</w:t>
      </w:r>
      <w:r>
        <w:rPr>
          <w:rStyle w:val="normaltextrun"/>
        </w:rPr>
        <w:t xml:space="preserve"> standardized social network analysis methods will be employed to analyze the types of linkages between </w:t>
      </w:r>
      <w:r w:rsidR="000E0C26">
        <w:rPr>
          <w:rStyle w:val="normaltextrun"/>
        </w:rPr>
        <w:t>sheriffs</w:t>
      </w:r>
      <w:r>
        <w:rPr>
          <w:rStyle w:val="normaltextrun"/>
        </w:rPr>
        <w:t xml:space="preserve">, and </w:t>
      </w:r>
      <w:r w:rsidR="003E0696">
        <w:rPr>
          <w:rStyle w:val="normaltextrun"/>
        </w:rPr>
        <w:t>several metrics to identify the influencers</w:t>
      </w:r>
      <w:r w:rsidR="003F7EC1">
        <w:rPr>
          <w:rStyle w:val="normaltextrun"/>
        </w:rPr>
        <w:t>, including modularity, indegree and outdegree</w:t>
      </w:r>
      <w:r w:rsidR="004E4549">
        <w:rPr>
          <w:rStyle w:val="normaltextrun"/>
        </w:rPr>
        <w:t xml:space="preserve"> that </w:t>
      </w:r>
      <w:r w:rsidR="003F53AD">
        <w:rPr>
          <w:rStyle w:val="normaltextrun"/>
        </w:rPr>
        <w:t xml:space="preserve">can </w:t>
      </w:r>
      <w:r w:rsidR="00EA206B">
        <w:rPr>
          <w:rStyle w:val="normaltextrun"/>
        </w:rPr>
        <w:t>help us effectively target communication efforts and engage with key playe</w:t>
      </w:r>
      <w:r w:rsidR="00FE46C6">
        <w:rPr>
          <w:rStyle w:val="normaltextrun"/>
        </w:rPr>
        <w:t>rs</w:t>
      </w:r>
      <w:r w:rsidR="00A1401A">
        <w:rPr>
          <w:rStyle w:val="normaltextrun"/>
        </w:rPr>
        <w:t xml:space="preserve"> that can help increase uptake of </w:t>
      </w:r>
      <w:r w:rsidR="000E50C4">
        <w:rPr>
          <w:rStyle w:val="normaltextrun"/>
        </w:rPr>
        <w:t>the priority</w:t>
      </w:r>
      <w:r w:rsidR="00A1401A">
        <w:rPr>
          <w:rStyle w:val="normaltextrun"/>
        </w:rPr>
        <w:t xml:space="preserve"> strategies.</w:t>
      </w:r>
      <w:r w:rsidR="00C85928">
        <w:rPr>
          <w:rStyle w:val="normaltextrun"/>
          <w:vertAlign w:val="superscript"/>
        </w:rPr>
        <w:t>18</w:t>
      </w:r>
      <w:r w:rsidR="00A1401A">
        <w:rPr>
          <w:rStyle w:val="normaltextrun"/>
        </w:rPr>
        <w:t xml:space="preserve"> </w:t>
      </w:r>
    </w:p>
    <w:p w:rsidR="000D4373" w:rsidP="00285848" w14:paraId="3161346D" w14:textId="77777777">
      <w:pPr>
        <w:pStyle w:val="paragraph"/>
        <w:spacing w:before="0" w:beforeAutospacing="0" w:after="0" w:afterAutospacing="0"/>
        <w:textAlignment w:val="baseline"/>
        <w:rPr>
          <w:rStyle w:val="eop"/>
          <w:color w:val="000000"/>
        </w:rPr>
      </w:pPr>
    </w:p>
    <w:p w:rsidR="000D4373" w:rsidRPr="00682995" w:rsidP="000D4373" w14:paraId="6F1489AC" w14:textId="59ADEC34">
      <w:pPr>
        <w:pStyle w:val="paragraph"/>
        <w:numPr>
          <w:ilvl w:val="0"/>
          <w:numId w:val="25"/>
        </w:numPr>
        <w:spacing w:before="0" w:beforeAutospacing="0" w:after="0" w:afterAutospacing="0"/>
        <w:textAlignment w:val="baseline"/>
        <w:rPr>
          <w:rStyle w:val="eop"/>
          <w:rFonts w:ascii="Segoe UI" w:hAnsi="Segoe UI" w:cs="Segoe UI"/>
          <w:b/>
          <w:sz w:val="18"/>
          <w:szCs w:val="18"/>
        </w:rPr>
      </w:pPr>
      <w:r w:rsidRPr="00682995">
        <w:rPr>
          <w:rStyle w:val="eop"/>
          <w:b/>
          <w:color w:val="000000"/>
        </w:rPr>
        <w:t xml:space="preserve">16.3. Publication Plan </w:t>
      </w:r>
    </w:p>
    <w:p w:rsidR="000D4373" w:rsidP="000D4373" w14:paraId="7B810A57" w14:textId="77777777">
      <w:pPr>
        <w:pStyle w:val="paragraph"/>
        <w:spacing w:before="0" w:beforeAutospacing="0" w:after="0" w:afterAutospacing="0"/>
        <w:textAlignment w:val="baseline"/>
        <w:rPr>
          <w:rFonts w:ascii="Segoe UI" w:hAnsi="Segoe UI" w:cs="Segoe UI"/>
          <w:sz w:val="18"/>
          <w:szCs w:val="18"/>
        </w:rPr>
      </w:pPr>
    </w:p>
    <w:p w:rsidR="00083C66" w:rsidRPr="009E7E20" w:rsidP="00682995" w14:paraId="541043E9" w14:textId="75A24E7B">
      <w:pPr>
        <w:autoSpaceDE w:val="0"/>
        <w:autoSpaceDN w:val="0"/>
        <w:adjustRightInd w:val="0"/>
      </w:pPr>
      <w:r w:rsidRPr="009E7E20">
        <w:t xml:space="preserve">Information gathered will be used internally by CDC to improve the materials and messaging for increasing uptake of </w:t>
      </w:r>
      <w:r w:rsidRPr="009E7E20" w:rsidR="00766327">
        <w:t>the priority</w:t>
      </w:r>
      <w:r w:rsidRPr="009E7E20">
        <w:t xml:space="preserve"> strategies by sheriff </w:t>
      </w:r>
      <w:r w:rsidRPr="009E7E20" w:rsidR="00766327">
        <w:t>members of select (n=3) state sheriffs’ associations</w:t>
      </w:r>
      <w:r w:rsidRPr="009E7E20">
        <w:t xml:space="preserve"> who provide re-entry planning services to individuals reentering the community after incarceration. Information gathered will not be used by CDC for the purpose of </w:t>
      </w:r>
      <w:r w:rsidRPr="009E7E20" w:rsidR="006A0F9B">
        <w:t xml:space="preserve">developing manuscripts </w:t>
      </w:r>
      <w:r w:rsidRPr="009E7E20" w:rsidR="00303B1B">
        <w:t xml:space="preserve">for submission to peer-reviewed journals </w:t>
      </w:r>
      <w:r w:rsidRPr="009E7E20" w:rsidR="006A0F9B">
        <w:t xml:space="preserve">or for presenting the information at </w:t>
      </w:r>
      <w:r w:rsidRPr="009E7E20" w:rsidR="00303B1B">
        <w:t xml:space="preserve">professional </w:t>
      </w:r>
      <w:r w:rsidRPr="009E7E20" w:rsidR="006A0F9B">
        <w:t xml:space="preserve">conferences. </w:t>
      </w:r>
    </w:p>
    <w:p w:rsidR="00083C66" w:rsidP="00083C66" w14:paraId="0F0A2035" w14:textId="77777777">
      <w:pPr>
        <w:tabs>
          <w:tab w:val="left" w:pos="1440"/>
          <w:tab w:val="left" w:pos="2160"/>
          <w:tab w:val="left" w:pos="3600"/>
          <w:tab w:val="left" w:pos="4320"/>
          <w:tab w:val="left" w:pos="5040"/>
        </w:tabs>
        <w:outlineLvl w:val="0"/>
        <w:rPr>
          <w:color w:val="FF0000"/>
        </w:rPr>
      </w:pPr>
    </w:p>
    <w:p w:rsidR="00972DEF" w:rsidRPr="00691454" w:rsidP="00972DEF" w14:paraId="7327316C" w14:textId="77777777">
      <w:pPr>
        <w:autoSpaceDE w:val="0"/>
        <w:autoSpaceDN w:val="0"/>
        <w:adjustRightInd w:val="0"/>
        <w:rPr>
          <w:b/>
          <w:bCs/>
        </w:rPr>
      </w:pPr>
      <w:r w:rsidRPr="00691454">
        <w:rPr>
          <w:b/>
          <w:bCs/>
        </w:rPr>
        <w:t xml:space="preserve">A.17. Reason(s) Display of OMB Expiration Date is Inappropriate </w:t>
      </w:r>
    </w:p>
    <w:p w:rsidR="00972DEF" w:rsidRPr="00691454" w:rsidP="00972DEF" w14:paraId="7327316D" w14:textId="77777777">
      <w:pPr>
        <w:autoSpaceDE w:val="0"/>
        <w:autoSpaceDN w:val="0"/>
        <w:adjustRightInd w:val="0"/>
        <w:rPr>
          <w:b/>
          <w:bCs/>
        </w:rPr>
      </w:pPr>
    </w:p>
    <w:p w:rsidR="00972DEF" w:rsidRPr="00301793" w:rsidP="00972DEF" w14:paraId="7327316E" w14:textId="7B2345B6">
      <w:pPr>
        <w:autoSpaceDE w:val="0"/>
        <w:autoSpaceDN w:val="0"/>
        <w:adjustRightInd w:val="0"/>
        <w:rPr>
          <w:color w:val="FF0000"/>
        </w:rPr>
      </w:pPr>
      <w:r>
        <w:rPr>
          <w:rStyle w:val="normaltextrun"/>
          <w:color w:val="000000"/>
          <w:shd w:val="clear" w:color="auto" w:fill="FFFFFF"/>
        </w:rPr>
        <w:t>Exemption is not being sought. All data collection instruments will display the expiration date of OMB approval.</w:t>
      </w:r>
      <w:r>
        <w:rPr>
          <w:rStyle w:val="eop"/>
          <w:color w:val="000000"/>
          <w:shd w:val="clear" w:color="auto" w:fill="FFFFFF"/>
        </w:rPr>
        <w:t> </w:t>
      </w:r>
    </w:p>
    <w:p w:rsidR="00972DEF" w:rsidRPr="00691454" w:rsidP="00972DEF" w14:paraId="7327316F" w14:textId="77777777">
      <w:pPr>
        <w:autoSpaceDE w:val="0"/>
        <w:autoSpaceDN w:val="0"/>
        <w:adjustRightInd w:val="0"/>
      </w:pPr>
    </w:p>
    <w:p w:rsidR="00972DEF" w:rsidRPr="00691454" w:rsidP="00972DEF" w14:paraId="73273170" w14:textId="77777777">
      <w:pPr>
        <w:autoSpaceDE w:val="0"/>
        <w:autoSpaceDN w:val="0"/>
        <w:adjustRightInd w:val="0"/>
        <w:rPr>
          <w:b/>
          <w:bCs/>
        </w:rPr>
      </w:pPr>
      <w:r w:rsidRPr="00691454">
        <w:rPr>
          <w:b/>
          <w:bCs/>
        </w:rPr>
        <w:t xml:space="preserve">A.18. Exceptions to Certification for Paperwork Reduction Act Submissions </w:t>
      </w:r>
    </w:p>
    <w:p w:rsidR="00972DEF" w:rsidRPr="00691454" w:rsidP="00972DEF" w14:paraId="73273171" w14:textId="77777777">
      <w:pPr>
        <w:autoSpaceDE w:val="0"/>
        <w:autoSpaceDN w:val="0"/>
        <w:adjustRightInd w:val="0"/>
        <w:rPr>
          <w:b/>
          <w:bCs/>
        </w:rPr>
      </w:pPr>
    </w:p>
    <w:p w:rsidR="00972DEF" w:rsidRPr="00766327" w:rsidP="00972DEF" w14:paraId="73273172" w14:textId="54699498">
      <w:pPr>
        <w:autoSpaceDE w:val="0"/>
        <w:autoSpaceDN w:val="0"/>
        <w:adjustRightInd w:val="0"/>
      </w:pPr>
      <w:r w:rsidRPr="00766327">
        <w:t xml:space="preserve">This collection of information involves no exceptions to the Certification for Paperwork Reduction Act Submissions. </w:t>
      </w:r>
    </w:p>
    <w:p w:rsidR="00972DEF" w:rsidRPr="00691454" w:rsidP="00420226" w14:paraId="73273173" w14:textId="77777777">
      <w:pPr>
        <w:autoSpaceDE w:val="0"/>
        <w:autoSpaceDN w:val="0"/>
        <w:adjustRightInd w:val="0"/>
      </w:pPr>
      <w:r w:rsidRPr="00691454">
        <w:t xml:space="preserve"> </w:t>
      </w:r>
    </w:p>
    <w:p w:rsidR="00E14B37" w:rsidRPr="00691454" w:rsidP="00301793" w14:paraId="7E610B1D" w14:textId="7437D075">
      <w:r>
        <w:br w:type="page"/>
      </w:r>
    </w:p>
    <w:p w:rsidR="00742897" w:rsidP="00742897" w14:paraId="2A0593D1" w14:textId="69ECC1FE">
      <w:pPr>
        <w:rPr>
          <w:b/>
          <w:bCs/>
        </w:rPr>
      </w:pPr>
      <w:r w:rsidRPr="00691454">
        <w:rPr>
          <w:b/>
          <w:bCs/>
        </w:rPr>
        <w:t>REFERENCES</w:t>
      </w:r>
    </w:p>
    <w:p w:rsidR="00CC3D83" w:rsidRPr="008264B0" w:rsidP="00CC3D83" w14:paraId="3304916B" w14:textId="77777777">
      <w:pPr>
        <w:rPr>
          <w:b/>
        </w:rPr>
      </w:pPr>
    </w:p>
    <w:p w:rsidR="008264B0" w:rsidRPr="008264B0" w:rsidP="008264B0" w14:paraId="514B7D34" w14:textId="56D43EE5">
      <w:pPr>
        <w:pStyle w:val="ListParagraph"/>
        <w:numPr>
          <w:ilvl w:val="0"/>
          <w:numId w:val="32"/>
        </w:numPr>
      </w:pPr>
      <w:r w:rsidRPr="008264B0">
        <w:t>Brinkley-Rubinstein, L., et al., Addressing excess risk of overdose among recently incarcerated people in the USA: harm reduction interventions in correctional settings. Int J Prison Health, 2017. 13(1): p. 25-31.</w:t>
      </w:r>
    </w:p>
    <w:p w:rsidR="008264B0" w:rsidRPr="008264B0" w:rsidP="008264B0" w14:paraId="580F0ABB" w14:textId="09DCDAD9">
      <w:pPr>
        <w:pStyle w:val="ListParagraph"/>
        <w:numPr>
          <w:ilvl w:val="0"/>
          <w:numId w:val="32"/>
        </w:numPr>
      </w:pPr>
      <w:r w:rsidRPr="008264B0">
        <w:t>Hartung DM, McCracken CM, Nguyen T, Kempany K, Waddell EN. Fatal and nonfatal opioid overdose risk following release from prison: A retrospective cohort study using linked administrative data. J Subst Use Addict Treat. 2023 Apr;147:208971. doi: 10.1016/j.josat.2023.208971. Epub 2023 Feb 10. PMID: 36821990.</w:t>
      </w:r>
    </w:p>
    <w:p w:rsidR="008544EE" w:rsidRPr="008264B0" w:rsidP="008544EE" w14:paraId="55E14724" w14:textId="77777777">
      <w:pPr>
        <w:pStyle w:val="ListParagraph"/>
        <w:numPr>
          <w:ilvl w:val="0"/>
          <w:numId w:val="32"/>
        </w:numPr>
      </w:pPr>
      <w:r w:rsidRPr="008264B0">
        <w:t>Mital, S., J. Wolff, and J.J. Carroll, The relationship between incarceration history and overdose in North America: A scoping review of the evidence. Drug Alcohol Depend, 2020. 213: p. 108088.</w:t>
      </w:r>
    </w:p>
    <w:p w:rsidR="008264B0" w:rsidRPr="008264B0" w:rsidP="008264B0" w14:paraId="5467995C" w14:textId="77777777">
      <w:pPr>
        <w:pStyle w:val="ListParagraph"/>
        <w:numPr>
          <w:ilvl w:val="0"/>
          <w:numId w:val="32"/>
        </w:numPr>
      </w:pPr>
      <w:r w:rsidRPr="008264B0">
        <w:t>Jamin, D., et al., "My first 48 hours out": drug users' perspectives on challenges and strategies upon release from prison. Harm Reduct J, 2021. 18(1): p. 32.</w:t>
      </w:r>
    </w:p>
    <w:p w:rsidR="008264B0" w:rsidRPr="008264B0" w:rsidP="008264B0" w14:paraId="4875C62F" w14:textId="77777777">
      <w:pPr>
        <w:pStyle w:val="ListParagraph"/>
        <w:numPr>
          <w:ilvl w:val="0"/>
          <w:numId w:val="32"/>
        </w:numPr>
      </w:pPr>
      <w:r w:rsidRPr="008264B0">
        <w:t>National Council for Mental Wellbeing, Deflection and pre-arrest diversion: Applying a harm reduction approach. 2021: Washington, DC.</w:t>
      </w:r>
    </w:p>
    <w:p w:rsidR="008264B0" w:rsidRPr="008264B0" w:rsidP="008264B0" w14:paraId="5EBAC74E" w14:textId="272AFAAB">
      <w:pPr>
        <w:pStyle w:val="ListParagraph"/>
        <w:numPr>
          <w:ilvl w:val="0"/>
          <w:numId w:val="32"/>
        </w:numPr>
      </w:pPr>
      <w:r w:rsidRPr="008264B0">
        <w:t xml:space="preserve">Bureau of Justice Assistance. Peer recovery support services in correctional settings. 2022; Available from: </w:t>
      </w:r>
      <w:hyperlink r:id="rId13" w:history="1">
        <w:r w:rsidRPr="008264B0">
          <w:rPr>
            <w:rStyle w:val="Hyperlink"/>
          </w:rPr>
          <w:t>https://bja.ojp.gov/library/publications/peer-recovery-support-services-correctional-settings</w:t>
        </w:r>
      </w:hyperlink>
      <w:r w:rsidRPr="008264B0">
        <w:t>.</w:t>
      </w:r>
    </w:p>
    <w:p w:rsidR="008264B0" w:rsidRPr="008264B0" w:rsidP="008264B0" w14:paraId="00F4FE6E" w14:textId="040D28CC">
      <w:pPr>
        <w:pStyle w:val="ListParagraph"/>
        <w:numPr>
          <w:ilvl w:val="0"/>
          <w:numId w:val="32"/>
        </w:numPr>
      </w:pPr>
      <w:r w:rsidRPr="008264B0">
        <w:t xml:space="preserve">National Council for Mental Wellbeing. Establishing peer support services for overdose response: A toolkit for health departments. 2022; Available from: </w:t>
      </w:r>
      <w:hyperlink r:id="rId14" w:history="1">
        <w:r w:rsidRPr="008264B0">
          <w:rPr>
            <w:rStyle w:val="Hyperlink"/>
          </w:rPr>
          <w:t>https://www.thenationalcouncil.org/wp-content/uploads/2022/03/Establishing-Peer-Support-Services-for-Overdose-Response-Toolkit-7-March-2022-Final.pdf</w:t>
        </w:r>
      </w:hyperlink>
      <w:r w:rsidRPr="008264B0">
        <w:t>.</w:t>
      </w:r>
    </w:p>
    <w:p w:rsidR="008264B0" w:rsidRPr="008264B0" w:rsidP="008264B0" w14:paraId="2217B577" w14:textId="7D89EAB1">
      <w:pPr>
        <w:pStyle w:val="ListParagraph"/>
        <w:numPr>
          <w:ilvl w:val="0"/>
          <w:numId w:val="32"/>
        </w:numPr>
      </w:pPr>
      <w:r w:rsidRPr="008264B0">
        <w:t xml:space="preserve">National Council for Mental Wellbeing. DEFLECTION AND PRE-ARREST DIVERSION: Integrating Peer Support Services. 2021  [cited 2022 1/20]; Available from: </w:t>
      </w:r>
      <w:hyperlink r:id="rId15" w:history="1">
        <w:r w:rsidRPr="008264B0">
          <w:rPr>
            <w:rStyle w:val="Hyperlink"/>
          </w:rPr>
          <w:t>https://www.thenationalcouncil.org/wp-content/uploads/2021/10/NC_3_DPAD_IntegratingPeerSupportServices.pdf?daf=375ateTbd56</w:t>
        </w:r>
      </w:hyperlink>
      <w:r w:rsidRPr="008264B0">
        <w:t>.</w:t>
      </w:r>
    </w:p>
    <w:p w:rsidR="008264B0" w:rsidRPr="008264B0" w:rsidP="008264B0" w14:paraId="745896D1" w14:textId="2C75327D">
      <w:pPr>
        <w:pStyle w:val="ListParagraph"/>
        <w:numPr>
          <w:ilvl w:val="0"/>
          <w:numId w:val="32"/>
        </w:numPr>
      </w:pPr>
      <w:r w:rsidRPr="008264B0">
        <w:t xml:space="preserve">Kral, A.H. Overdose Education and Naloxone Distribution Programs in Jails and Prisons Could Save Many Lives. 2019  [cited 2023 Jan 18]; Available from: </w:t>
      </w:r>
      <w:hyperlink r:id="rId16" w:history="1">
        <w:r w:rsidRPr="008264B0">
          <w:rPr>
            <w:rStyle w:val="Hyperlink"/>
          </w:rPr>
          <w:t>https://www.rti.org/insights/overdose-education-and-naloxone-distribution-programs-jails-and-prisons-could-save-many</w:t>
        </w:r>
      </w:hyperlink>
      <w:r w:rsidRPr="008264B0">
        <w:t>.</w:t>
      </w:r>
    </w:p>
    <w:p w:rsidR="008264B0" w:rsidRPr="008264B0" w:rsidP="008264B0" w14:paraId="50FCB2E3" w14:textId="0C450C7F">
      <w:pPr>
        <w:pStyle w:val="ListParagraph"/>
        <w:numPr>
          <w:ilvl w:val="0"/>
          <w:numId w:val="32"/>
        </w:numPr>
      </w:pPr>
      <w:r w:rsidRPr="008264B0">
        <w:t xml:space="preserve">Wheeler, E., et al. Guide to Developing and Managing Overdose Prevention and Take-Home Naloxone Projects. 2012; Available from: </w:t>
      </w:r>
      <w:hyperlink r:id="rId17" w:history="1">
        <w:r w:rsidRPr="008264B0">
          <w:rPr>
            <w:rStyle w:val="Hyperlink"/>
          </w:rPr>
          <w:t>https://harmreduction.org/wp-content/uploads/2020/08/Resource-OverdosePrevention-GuidetoDevelopingandManagingOverdosePreventionandTakeHomeNaloxoneProjects.pdf</w:t>
        </w:r>
      </w:hyperlink>
      <w:r w:rsidRPr="008264B0">
        <w:t>.</w:t>
      </w:r>
    </w:p>
    <w:p w:rsidR="00DC0E03" w:rsidP="00DC0E03" w14:paraId="387091BB" w14:textId="44976457">
      <w:pPr>
        <w:pStyle w:val="ListParagraph"/>
        <w:numPr>
          <w:ilvl w:val="0"/>
          <w:numId w:val="32"/>
        </w:numPr>
      </w:pPr>
      <w:r w:rsidRPr="008264B0">
        <w:t>Carroll, J.J., T.C. Green, and R. Noonan, Evidence-based strategies for preventing opioid overdose: What's working in the United States, U.S. Centers for Disease Control and Prevention, Editor. 2018, U.S. Department of Health and Human Services: Atlanta, GA.</w:t>
      </w:r>
    </w:p>
    <w:p w:rsidR="00D42B61" w:rsidP="00D42B61" w14:paraId="278ABDDA" w14:textId="0EDE0DDF">
      <w:pPr>
        <w:pStyle w:val="ListParagraph"/>
        <w:numPr>
          <w:ilvl w:val="0"/>
          <w:numId w:val="32"/>
        </w:numPr>
      </w:pPr>
      <w:r w:rsidRPr="00DC0E03">
        <w:t xml:space="preserve"> Malta M, Varatharajan T, Russell C, Pang M, Bonato S, Fischer B. Opioid-related treatment, interventions, and outcomes among incarcerated persons: A systematic review. PLoS Med. 2019 Dec 31;16(12):e1003002. doi: 10.1371/journal.pmed.1003002. PMID: 31891578; PMCID: PMC6938347.</w:t>
      </w:r>
    </w:p>
    <w:p w:rsidR="00D43396" w:rsidP="00D43396" w14:paraId="7652D772" w14:textId="4F6A3BE7">
      <w:pPr>
        <w:pStyle w:val="ListParagraph"/>
        <w:numPr>
          <w:ilvl w:val="0"/>
          <w:numId w:val="32"/>
        </w:numPr>
      </w:pPr>
      <w:r w:rsidRPr="00D43396">
        <w:t>Lloyd, D., Rowe, K., Leung, SY.J. et al. “It’s just another tool on my toolbelt”: New York state law enforcement officer experiences administering naloxone. Harm Reduct J 20, 29 (2023). https://doi.org/10.1186/s12954-023-00748-3</w:t>
      </w:r>
    </w:p>
    <w:p w:rsidR="00D42B61" w:rsidP="00D42B61" w14:paraId="43E3E874" w14:textId="10A218C2">
      <w:pPr>
        <w:pStyle w:val="ListParagraph"/>
        <w:numPr>
          <w:ilvl w:val="0"/>
          <w:numId w:val="32"/>
        </w:numPr>
      </w:pPr>
      <w:r>
        <w:t>Winograd RP, Werner KB, Green L, Phillips S, Armbruster J, Paul R. Concerns that An Opioid Antidote Could “Make Things Worse”: Profiles of Risk Compensation Beliefs Using the Naloxone-Related Risk Compensation Beliefs (NaRRC-B) Scale. Substance Abuse. 2020;41(2):245-251. doi:10.1080/08897077.2019.1616348</w:t>
      </w:r>
    </w:p>
    <w:p w:rsidR="00496D83" w:rsidP="00DC0E03" w14:paraId="4D82C571" w14:textId="6C80E50B">
      <w:pPr>
        <w:pStyle w:val="ListParagraph"/>
        <w:numPr>
          <w:ilvl w:val="0"/>
          <w:numId w:val="32"/>
        </w:numPr>
      </w:pPr>
      <w:r w:rsidRPr="00496D83">
        <w:t>Burns C, Buchanan M. Factors that Influence the Decision to Seek Help in a Police Population. </w:t>
      </w:r>
      <w:r w:rsidRPr="00496D83">
        <w:rPr>
          <w:i/>
          <w:iCs/>
        </w:rPr>
        <w:t>Int J Environ Res Public Health</w:t>
      </w:r>
      <w:r w:rsidRPr="00496D83">
        <w:t>. 2020;17(18):6891. Published 2020 Sep 21. doi:10.3390/ijerph17186891</w:t>
      </w:r>
    </w:p>
    <w:p w:rsidR="000F2762" w:rsidP="00DC0E03" w14:paraId="08191FBF" w14:textId="3AC25D51">
      <w:pPr>
        <w:pStyle w:val="ListParagraph"/>
        <w:numPr>
          <w:ilvl w:val="0"/>
          <w:numId w:val="32"/>
        </w:numPr>
      </w:pPr>
      <w:r>
        <w:t xml:space="preserve">United Kingdom Home Office. Social Network Analysis: How to guide. </w:t>
      </w:r>
      <w:r w:rsidR="005B2748">
        <w:t xml:space="preserve">2016. </w:t>
      </w:r>
      <w:r>
        <w:t xml:space="preserve">Available from: </w:t>
      </w:r>
      <w:hyperlink r:id="rId18" w:anchor=":~:text=The%20aim%20of%20social%20network,or%20associations%20between%20the%20individuals" w:history="1">
        <w:r w:rsidRPr="005144FA">
          <w:rPr>
            <w:rStyle w:val="Hyperlink"/>
          </w:rPr>
          <w:t>https://www.gov.uk/government/publications/social-network-analysis-how-to-guide#:~:text=The%20aim%20of%20social%20network,or%20associations%20between%20the%20individuals</w:t>
        </w:r>
      </w:hyperlink>
      <w:r w:rsidRPr="000F2762">
        <w:t>.</w:t>
      </w:r>
      <w:r>
        <w:t xml:space="preserve"> </w:t>
      </w:r>
    </w:p>
    <w:p w:rsidR="00AD77A8" w:rsidP="00DC0E03" w14:paraId="623A8732" w14:textId="77777777">
      <w:pPr>
        <w:pStyle w:val="ListParagraph"/>
        <w:numPr>
          <w:ilvl w:val="0"/>
          <w:numId w:val="32"/>
        </w:numPr>
      </w:pPr>
      <w:r w:rsidRPr="00AD77A8">
        <w:t>Borgatti, S.P., Everett, M.G. and Freeman, L.C., 2002. Ucinet for Windows: Software for social network analysis. Harvard, MA: analytic technologies, 6, pp.12-15.</w:t>
      </w:r>
    </w:p>
    <w:p w:rsidR="003306CF" w:rsidRPr="008264B0" w:rsidP="00DC0E03" w14:paraId="7A6CAFC8" w14:textId="28D082E6">
      <w:pPr>
        <w:pStyle w:val="ListParagraph"/>
        <w:numPr>
          <w:ilvl w:val="0"/>
          <w:numId w:val="32"/>
        </w:numPr>
      </w:pPr>
      <w:r w:rsidRPr="00C85928">
        <w:t xml:space="preserve">Wasserman, S., &amp; Faust, K. (1994). Social network analysis: Methods and applications. Cambridge University Press. </w:t>
      </w:r>
      <w:hyperlink r:id="rId19" w:history="1">
        <w:r w:rsidRPr="00671781">
          <w:rPr>
            <w:rStyle w:val="Hyperlink"/>
          </w:rPr>
          <w:t>https://doi.org/10.1017/CBO9780511815478</w:t>
        </w:r>
      </w:hyperlink>
      <w:r>
        <w:t xml:space="preserve"> </w:t>
      </w:r>
    </w:p>
    <w:p w:rsidR="008264B0" w:rsidRPr="008264B0" w:rsidP="008264B0" w14:paraId="2EE32CB0" w14:textId="77777777">
      <w:pPr>
        <w:rPr>
          <w:b/>
          <w:bCs/>
        </w:rPr>
      </w:pPr>
    </w:p>
    <w:p w:rsidR="00A33BDF" w:rsidRPr="00147268" w:rsidP="00CC3D83" w14:paraId="79AAAA1E" w14:textId="5B7C9391">
      <w:pPr>
        <w:rPr>
          <w:b/>
          <w:bCs/>
        </w:rPr>
      </w:pPr>
    </w:p>
    <w:sectPr w:rsidSect="003E23F1">
      <w:footerReference w:type="even" r:id="rId20"/>
      <w:footerReference w:type="default" r:id="rId21"/>
      <w:footnotePr>
        <w:numFmt w:val="lowerLetter"/>
      </w:footnotePr>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DM Sans">
    <w:charset w:val="00"/>
    <w:family w:val="auto"/>
    <w:pitch w:val="variable"/>
    <w:sig w:usb0="8000002F" w:usb1="5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187D" w:rsidP="001A0A8C" w14:paraId="7327317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3187D" w:rsidP="001A0A8C" w14:paraId="7327317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187D" w:rsidP="001A0A8C" w14:paraId="7327317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090A">
      <w:rPr>
        <w:rStyle w:val="PageNumber"/>
        <w:noProof/>
      </w:rPr>
      <w:t>5</w:t>
    </w:r>
    <w:r>
      <w:rPr>
        <w:rStyle w:val="PageNumber"/>
      </w:rPr>
      <w:fldChar w:fldCharType="end"/>
    </w:r>
  </w:p>
  <w:p w:rsidR="0073187D" w:rsidRPr="00BB4559" w:rsidP="00144640" w14:paraId="7327317F"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21CD1" w14:paraId="40B70858" w14:textId="77777777">
      <w:r>
        <w:separator/>
      </w:r>
    </w:p>
  </w:footnote>
  <w:footnote w:type="continuationSeparator" w:id="1">
    <w:p w:rsidR="00621CD1" w14:paraId="3BF2E895" w14:textId="77777777">
      <w:r>
        <w:continuationSeparator/>
      </w:r>
    </w:p>
  </w:footnote>
  <w:footnote w:type="continuationNotice" w:id="2">
    <w:p w:rsidR="00621CD1" w14:paraId="3081C76E" w14:textId="77777777"/>
  </w:footnote>
  <w:footnote w:id="3">
    <w:p w:rsidR="004A5AAB" w:rsidRPr="005F73C3" w:rsidP="004A5AAB" w14:paraId="0C940E5E" w14:textId="01DB94B3">
      <w:pPr>
        <w:pStyle w:val="FootnoteText"/>
        <w:rPr>
          <w:sz w:val="18"/>
          <w:szCs w:val="18"/>
        </w:rPr>
      </w:pPr>
      <w:r w:rsidRPr="005F73C3">
        <w:rPr>
          <w:sz w:val="18"/>
          <w:szCs w:val="18"/>
          <w:vertAlign w:val="superscript"/>
        </w:rPr>
        <w:t>a</w:t>
      </w:r>
      <w:r w:rsidRPr="005F73C3">
        <w:rPr>
          <w:i/>
          <w:iCs/>
          <w:sz w:val="18"/>
          <w:szCs w:val="18"/>
        </w:rPr>
        <w:t xml:space="preserve"> </w:t>
      </w:r>
      <w:r w:rsidRPr="005F73C3">
        <w:rPr>
          <w:i/>
          <w:iCs/>
          <w:sz w:val="18"/>
          <w:szCs w:val="18"/>
        </w:rPr>
        <w:t>(also termed peer recovery support services or peer recovery coaching)</w:t>
      </w:r>
    </w:p>
  </w:footnote>
  <w:footnote w:id="4">
    <w:p w:rsidR="004A5AAB" w:rsidRPr="005F73C3" w:rsidP="004A5AAB" w14:paraId="26F7F3C8" w14:textId="77777777">
      <w:pPr>
        <w:pStyle w:val="CommentText"/>
        <w:rPr>
          <w:sz w:val="18"/>
          <w:szCs w:val="18"/>
        </w:rPr>
      </w:pPr>
      <w:r w:rsidRPr="005F73C3">
        <w:rPr>
          <w:rStyle w:val="FootnoteReference"/>
          <w:sz w:val="18"/>
          <w:szCs w:val="18"/>
        </w:rPr>
        <w:footnoteRef/>
      </w:r>
      <w:r w:rsidRPr="005F73C3">
        <w:rPr>
          <w:sz w:val="18"/>
          <w:szCs w:val="18"/>
        </w:rPr>
        <w:t xml:space="preserve"> Indiana, Washington State, Philadelphia (PA), Ohio, Michigan, Maricopa County (AZ), Franklin County (OH), Clark County (NV), Chicago (IL), Kentucky, Harris County (TX)</w:t>
      </w:r>
    </w:p>
  </w:footnote>
  <w:footnote w:id="5">
    <w:p w:rsidR="004A5AAB" w:rsidRPr="005F73C3" w:rsidP="004A5AAB" w14:paraId="11500C03" w14:textId="77777777">
      <w:pPr>
        <w:pStyle w:val="FootnoteText"/>
        <w:rPr>
          <w:sz w:val="18"/>
          <w:szCs w:val="18"/>
        </w:rPr>
      </w:pPr>
      <w:r w:rsidRPr="005F73C3">
        <w:rPr>
          <w:rStyle w:val="FootnoteReference"/>
          <w:sz w:val="18"/>
          <w:szCs w:val="18"/>
        </w:rPr>
        <w:footnoteRef/>
      </w:r>
      <w:r w:rsidRPr="005F73C3">
        <w:rPr>
          <w:sz w:val="18"/>
          <w:szCs w:val="18"/>
        </w:rPr>
        <w:t xml:space="preserve"> Kentucky, New York, Oregon, Arizona, Franklin Co (OH), North Carolina, Maine, Philadelphia (PA) </w:t>
      </w:r>
    </w:p>
  </w:footnote>
  <w:footnote w:id="6">
    <w:p w:rsidR="004A5AAB" w:rsidP="004A5AAB" w14:paraId="46E98616" w14:textId="77777777">
      <w:pPr>
        <w:pStyle w:val="FootnoteText"/>
      </w:pPr>
      <w:r w:rsidRPr="005F73C3">
        <w:rPr>
          <w:rStyle w:val="FootnoteReference"/>
          <w:sz w:val="18"/>
          <w:szCs w:val="18"/>
        </w:rPr>
        <w:footnoteRef/>
      </w:r>
      <w:r w:rsidRPr="005F73C3">
        <w:rPr>
          <w:sz w:val="18"/>
          <w:szCs w:val="18"/>
        </w:rPr>
        <w:t xml:space="preserve"> Several state laws classify FTS as illegal drug paraphernalia.</w:t>
      </w:r>
    </w:p>
  </w:footnote>
  <w:footnote w:id="7">
    <w:p w:rsidR="004A5AAB" w:rsidRPr="008D4397" w:rsidP="004A5AAB" w14:paraId="07C9E046" w14:textId="77777777">
      <w:pPr>
        <w:pStyle w:val="FootnoteText"/>
        <w:rPr>
          <w:sz w:val="18"/>
          <w:szCs w:val="18"/>
        </w:rPr>
      </w:pPr>
      <w:r w:rsidRPr="00C877F6">
        <w:rPr>
          <w:rStyle w:val="FootnoteReference"/>
          <w:sz w:val="18"/>
          <w:szCs w:val="18"/>
        </w:rPr>
        <w:footnoteRef/>
      </w:r>
      <w:r w:rsidRPr="00C877F6">
        <w:rPr>
          <w:sz w:val="18"/>
          <w:szCs w:val="18"/>
        </w:rPr>
        <w:t xml:space="preserve"> 11 from Year 2 include: Cuyahoga Co., DC, Hamilton Co., Harris Co., Maine, Maricopa Co., NM, NY, Utah, RI, Indiana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FC105C"/>
    <w:multiLevelType w:val="hybridMultilevel"/>
    <w:tmpl w:val="6EB22CF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CB095C"/>
    <w:multiLevelType w:val="multilevel"/>
    <w:tmpl w:val="763A332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nsid w:val="0D727B7A"/>
    <w:multiLevelType w:val="multilevel"/>
    <w:tmpl w:val="977A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E12F2F"/>
    <w:multiLevelType w:val="multilevel"/>
    <w:tmpl w:val="A64C26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E8669D7"/>
    <w:multiLevelType w:val="multilevel"/>
    <w:tmpl w:val="3340A18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nsid w:val="106B06F5"/>
    <w:multiLevelType w:val="hybridMultilevel"/>
    <w:tmpl w:val="2B501E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DE548F"/>
    <w:multiLevelType w:val="hybridMultilevel"/>
    <w:tmpl w:val="818AF0DA"/>
    <w:lvl w:ilvl="0">
      <w:start w:val="1"/>
      <w:numFmt w:val="upperLetter"/>
      <w:lvlText w:val="%1."/>
      <w:lvlJc w:val="left"/>
      <w:pPr>
        <w:ind w:left="720" w:hanging="360"/>
      </w:pPr>
      <w:rPr>
        <w:rFonts w:ascii="Times New Roman" w:hAnsi="Times New Roman" w:cs="Times New Roman" w:hint="default"/>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C46FF3"/>
    <w:multiLevelType w:val="multilevel"/>
    <w:tmpl w:val="3E2EC60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1662657A"/>
    <w:multiLevelType w:val="hybridMultilevel"/>
    <w:tmpl w:val="9A5C676C"/>
    <w:lvl w:ilvl="0">
      <w:start w:val="1"/>
      <w:numFmt w:val="decimal"/>
      <w:pStyle w:val="Level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788005A"/>
    <w:multiLevelType w:val="multilevel"/>
    <w:tmpl w:val="3EEAEDD0"/>
    <w:numStyleLink w:val="ICFBullets"/>
  </w:abstractNum>
  <w:abstractNum w:abstractNumId="10">
    <w:nsid w:val="1C9C42A7"/>
    <w:multiLevelType w:val="multilevel"/>
    <w:tmpl w:val="ABB0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E317FD3"/>
    <w:multiLevelType w:val="hybridMultilevel"/>
    <w:tmpl w:val="D8A48E9C"/>
    <w:lvl w:ilvl="0">
      <w:start w:val="1"/>
      <w:numFmt w:val="bullet"/>
      <w:lvlText w:val=""/>
      <w:lvlJc w:val="left"/>
      <w:pPr>
        <w:tabs>
          <w:tab w:val="num" w:pos="504"/>
        </w:tabs>
        <w:ind w:left="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1E9907A6"/>
    <w:multiLevelType w:val="multilevel"/>
    <w:tmpl w:val="2AFA349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nsid w:val="1EF30D0C"/>
    <w:multiLevelType w:val="hybridMultilevel"/>
    <w:tmpl w:val="607836DA"/>
    <w:lvl w:ilvl="0">
      <w:start w:val="1"/>
      <w:numFmt w:val="bullet"/>
      <w:pStyle w:val="List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14">
    <w:nsid w:val="249C1DBD"/>
    <w:multiLevelType w:val="multilevel"/>
    <w:tmpl w:val="31FE3F6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6070C41"/>
    <w:multiLevelType w:val="multilevel"/>
    <w:tmpl w:val="BD60A96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2A425DB1"/>
    <w:multiLevelType w:val="multilevel"/>
    <w:tmpl w:val="504E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4B219E"/>
    <w:multiLevelType w:val="hybridMultilevel"/>
    <w:tmpl w:val="2DC2C10E"/>
    <w:lvl w:ilvl="0">
      <w:start w:val="1"/>
      <w:numFmt w:val="bullet"/>
      <w:pStyle w:val="bullets"/>
      <w:lvlText w:val="■"/>
      <w:lvlJc w:val="left"/>
      <w:pPr>
        <w:tabs>
          <w:tab w:val="num" w:pos="720"/>
        </w:tabs>
        <w:ind w:left="720" w:hanging="360"/>
      </w:pPr>
      <w:rPr>
        <w:rFonts w:ascii="Times New Roman" w:hAnsi="Times New Roman" w:cs="Times New Roman" w:hint="default"/>
      </w:rPr>
    </w:lvl>
    <w:lvl w:ilvl="1">
      <w:start w:val="1"/>
      <w:numFmt w:val="bullet"/>
      <w:pStyle w:val="a2colbul"/>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2DD924BB"/>
    <w:multiLevelType w:val="hybridMultilevel"/>
    <w:tmpl w:val="041AB6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0BB126F"/>
    <w:multiLevelType w:val="multilevel"/>
    <w:tmpl w:val="D7AE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50F15FD"/>
    <w:multiLevelType w:val="hybridMultilevel"/>
    <w:tmpl w:val="5DC852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B43063"/>
    <w:multiLevelType w:val="hybridMultilevel"/>
    <w:tmpl w:val="219A7D6C"/>
    <w:lvl w:ilvl="0">
      <w:start w:val="1"/>
      <w:numFmt w:val="bullet"/>
      <w:lvlText w:val=""/>
      <w:lvlJc w:val="left"/>
      <w:pPr>
        <w:ind w:left="782" w:hanging="360"/>
      </w:pPr>
      <w:rPr>
        <w:rFonts w:ascii="Symbol" w:hAnsi="Symbol" w:hint="default"/>
      </w:rPr>
    </w:lvl>
    <w:lvl w:ilvl="1" w:tentative="1">
      <w:start w:val="1"/>
      <w:numFmt w:val="bullet"/>
      <w:lvlText w:val="o"/>
      <w:lvlJc w:val="left"/>
      <w:pPr>
        <w:ind w:left="1502" w:hanging="360"/>
      </w:pPr>
      <w:rPr>
        <w:rFonts w:ascii="Courier New" w:hAnsi="Courier New" w:cs="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cs="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cs="Courier New" w:hint="default"/>
      </w:rPr>
    </w:lvl>
    <w:lvl w:ilvl="8" w:tentative="1">
      <w:start w:val="1"/>
      <w:numFmt w:val="bullet"/>
      <w:lvlText w:val=""/>
      <w:lvlJc w:val="left"/>
      <w:pPr>
        <w:ind w:left="6542" w:hanging="360"/>
      </w:pPr>
      <w:rPr>
        <w:rFonts w:ascii="Wingdings" w:hAnsi="Wingdings" w:hint="default"/>
      </w:rPr>
    </w:lvl>
  </w:abstractNum>
  <w:abstractNum w:abstractNumId="22">
    <w:nsid w:val="5ED1CD7E"/>
    <w:multiLevelType w:val="hybridMultilevel"/>
    <w:tmpl w:val="A539613B"/>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690D73D7"/>
    <w:multiLevelType w:val="multilevel"/>
    <w:tmpl w:val="3EEAEDD0"/>
    <w:styleLink w:val="ICFBullets"/>
    <w:lvl w:ilvl="0">
      <w:start w:val="1"/>
      <w:numFmt w:val="bullet"/>
      <w:lvlText w:val=""/>
      <w:lvlJc w:val="left"/>
      <w:pPr>
        <w:ind w:left="360" w:hanging="360"/>
      </w:pPr>
      <w:rPr>
        <w:rFonts w:ascii="Symbol" w:hAnsi="Symbol" w:hint="default"/>
        <w:color w:val="4472C4"/>
      </w:rPr>
    </w:lvl>
    <w:lvl w:ilvl="1">
      <w:start w:val="1"/>
      <w:numFmt w:val="bullet"/>
      <w:lvlRestart w:val="0"/>
      <w:lvlText w:val=""/>
      <w:lvlJc w:val="left"/>
      <w:pPr>
        <w:ind w:left="720" w:hanging="360"/>
      </w:pPr>
      <w:rPr>
        <w:rFonts w:ascii="Symbol" w:hAnsi="Symbol" w:hint="default"/>
      </w:rPr>
    </w:lvl>
    <w:lvl w:ilvl="2">
      <w:start w:val="1"/>
      <w:numFmt w:val="bullet"/>
      <w:lvlRestart w:val="0"/>
      <w:lvlText w:val=""/>
      <w:lvlJc w:val="left"/>
      <w:pPr>
        <w:ind w:left="1080" w:hanging="360"/>
      </w:pPr>
      <w:rPr>
        <w:rFonts w:ascii="Symbol" w:hAnsi="Symbol" w:hint="default"/>
        <w:color w:val="E7E6E6"/>
      </w:rPr>
    </w:lvl>
    <w:lvl w:ilvl="3">
      <w:start w:val="1"/>
      <w:numFmt w:val="bullet"/>
      <w:lvlText w:val=""/>
      <w:lvlJc w:val="left"/>
      <w:pPr>
        <w:ind w:left="1728" w:hanging="288"/>
      </w:pPr>
      <w:rPr>
        <w:rFonts w:ascii="Symbol" w:hAnsi="Symbol" w:hint="default"/>
      </w:rPr>
    </w:lvl>
    <w:lvl w:ilvl="4">
      <w:start w:val="1"/>
      <w:numFmt w:val="bullet"/>
      <w:lvlText w:val=""/>
      <w:lvlJc w:val="left"/>
      <w:pPr>
        <w:ind w:left="2016" w:hanging="288"/>
      </w:pPr>
      <w:rPr>
        <w:rFonts w:ascii="Symbol" w:hAnsi="Symbol" w:hint="default"/>
      </w:rPr>
    </w:lvl>
    <w:lvl w:ilvl="5">
      <w:start w:val="1"/>
      <w:numFmt w:val="bullet"/>
      <w:lvlText w:val=""/>
      <w:lvlJc w:val="left"/>
      <w:pPr>
        <w:ind w:left="2304" w:hanging="288"/>
      </w:pPr>
      <w:rPr>
        <w:rFonts w:ascii="Symbol" w:hAnsi="Symbol" w:hint="default"/>
      </w:rPr>
    </w:lvl>
    <w:lvl w:ilvl="6">
      <w:start w:val="1"/>
      <w:numFmt w:val="bullet"/>
      <w:lvlText w:val=""/>
      <w:lvlJc w:val="left"/>
      <w:pPr>
        <w:ind w:left="2592" w:hanging="288"/>
      </w:pPr>
      <w:rPr>
        <w:rFonts w:ascii="Symbol" w:hAnsi="Symbol" w:hint="default"/>
      </w:rPr>
    </w:lvl>
    <w:lvl w:ilvl="7">
      <w:start w:val="1"/>
      <w:numFmt w:val="bullet"/>
      <w:lvlText w:val=""/>
      <w:lvlJc w:val="left"/>
      <w:pPr>
        <w:ind w:left="2880" w:hanging="288"/>
      </w:pPr>
      <w:rPr>
        <w:rFonts w:ascii="Symbol" w:hAnsi="Symbol" w:hint="default"/>
      </w:rPr>
    </w:lvl>
    <w:lvl w:ilvl="8">
      <w:start w:val="1"/>
      <w:numFmt w:val="bullet"/>
      <w:lvlText w:val=""/>
      <w:lvlJc w:val="left"/>
      <w:pPr>
        <w:ind w:left="3168" w:hanging="288"/>
      </w:pPr>
      <w:rPr>
        <w:rFonts w:ascii="Symbol" w:hAnsi="Symbol" w:hint="default"/>
      </w:rPr>
    </w:lvl>
  </w:abstractNum>
  <w:abstractNum w:abstractNumId="24">
    <w:nsid w:val="6AFB5ADE"/>
    <w:multiLevelType w:val="hybridMultilevel"/>
    <w:tmpl w:val="7DA8FB8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12154A9"/>
    <w:multiLevelType w:val="multilevel"/>
    <w:tmpl w:val="186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2447736"/>
    <w:multiLevelType w:val="hybridMultilevel"/>
    <w:tmpl w:val="46D49DF0"/>
    <w:lvl w:ilvl="0">
      <w:start w:val="1"/>
      <w:numFmt w:val="upperLetter"/>
      <w:lvlText w:val="%1."/>
      <w:lvlJc w:val="left"/>
      <w:pPr>
        <w:ind w:left="720" w:hanging="360"/>
      </w:pPr>
      <w:rPr>
        <w:rFonts w:ascii="Times New Roman" w:hAnsi="Times New Roman" w:cs="Times New Roman" w:hint="default"/>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3C92499"/>
    <w:multiLevelType w:val="multilevel"/>
    <w:tmpl w:val="77A8DA2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8">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30">
    <w:nsid w:val="79C121E0"/>
    <w:multiLevelType w:val="hybridMultilevel"/>
    <w:tmpl w:val="CDF010D8"/>
    <w:lvl w:ilvl="0">
      <w:start w:val="1"/>
      <w:numFmt w:val="bullet"/>
      <w:pStyle w:val="Bullets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D754F31"/>
    <w:multiLevelType w:val="multilevel"/>
    <w:tmpl w:val="807A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908559">
    <w:abstractNumId w:val="8"/>
  </w:num>
  <w:num w:numId="2" w16cid:durableId="643583864">
    <w:abstractNumId w:val="29"/>
  </w:num>
  <w:num w:numId="3" w16cid:durableId="1486698491">
    <w:abstractNumId w:val="11"/>
  </w:num>
  <w:num w:numId="4" w16cid:durableId="689143483">
    <w:abstractNumId w:val="13"/>
  </w:num>
  <w:num w:numId="5" w16cid:durableId="1677221990">
    <w:abstractNumId w:val="17"/>
  </w:num>
  <w:num w:numId="6" w16cid:durableId="1361904883">
    <w:abstractNumId w:val="30"/>
  </w:num>
  <w:num w:numId="7" w16cid:durableId="830949452">
    <w:abstractNumId w:val="20"/>
  </w:num>
  <w:num w:numId="8" w16cid:durableId="616839932">
    <w:abstractNumId w:val="24"/>
  </w:num>
  <w:num w:numId="9" w16cid:durableId="2055419510">
    <w:abstractNumId w:val="22"/>
  </w:num>
  <w:num w:numId="10" w16cid:durableId="863906882">
    <w:abstractNumId w:val="10"/>
  </w:num>
  <w:num w:numId="11" w16cid:durableId="213658168">
    <w:abstractNumId w:val="4"/>
  </w:num>
  <w:num w:numId="12" w16cid:durableId="140659997">
    <w:abstractNumId w:val="25"/>
  </w:num>
  <w:num w:numId="13" w16cid:durableId="64691171">
    <w:abstractNumId w:val="16"/>
  </w:num>
  <w:num w:numId="14" w16cid:durableId="1912230783">
    <w:abstractNumId w:val="2"/>
  </w:num>
  <w:num w:numId="15" w16cid:durableId="359211653">
    <w:abstractNumId w:val="1"/>
  </w:num>
  <w:num w:numId="16" w16cid:durableId="1236866352">
    <w:abstractNumId w:val="12"/>
  </w:num>
  <w:num w:numId="17" w16cid:durableId="56898252">
    <w:abstractNumId w:val="27"/>
  </w:num>
  <w:num w:numId="18" w16cid:durableId="1269697807">
    <w:abstractNumId w:val="19"/>
  </w:num>
  <w:num w:numId="19" w16cid:durableId="289089184">
    <w:abstractNumId w:val="28"/>
  </w:num>
  <w:num w:numId="20" w16cid:durableId="660545729">
    <w:abstractNumId w:val="21"/>
  </w:num>
  <w:num w:numId="21" w16cid:durableId="936910881">
    <w:abstractNumId w:val="6"/>
  </w:num>
  <w:num w:numId="22" w16cid:durableId="1360399121">
    <w:abstractNumId w:val="0"/>
  </w:num>
  <w:num w:numId="23" w16cid:durableId="1066800626">
    <w:abstractNumId w:val="31"/>
  </w:num>
  <w:num w:numId="24" w16cid:durableId="1768381429">
    <w:abstractNumId w:val="5"/>
  </w:num>
  <w:num w:numId="25" w16cid:durableId="1050300361">
    <w:abstractNumId w:val="26"/>
  </w:num>
  <w:num w:numId="26" w16cid:durableId="9722213">
    <w:abstractNumId w:val="3"/>
  </w:num>
  <w:num w:numId="27" w16cid:durableId="1222331244">
    <w:abstractNumId w:val="14"/>
  </w:num>
  <w:num w:numId="28" w16cid:durableId="1107192489">
    <w:abstractNumId w:val="7"/>
  </w:num>
  <w:num w:numId="29" w16cid:durableId="652216922">
    <w:abstractNumId w:val="15"/>
  </w:num>
  <w:num w:numId="30" w16cid:durableId="402333345">
    <w:abstractNumId w:val="9"/>
    <w:lvlOverride w:ilvl="0">
      <w:lvl w:ilvl="0">
        <w:start w:val="1"/>
        <w:numFmt w:val="decimal"/>
        <w:lvlText w:val=""/>
        <w:lvlJc w:val="left"/>
        <w:pPr>
          <w:ind w:left="360" w:hanging="360"/>
        </w:pPr>
        <w:rPr>
          <w:rFonts w:ascii="Symbol" w:hAnsi="Symbol" w:hint="default"/>
          <w:color w:val="4472C4"/>
        </w:rPr>
      </w:lvl>
    </w:lvlOverride>
    <w:lvlOverride w:ilvl="1">
      <w:lvl w:ilvl="1">
        <w:start w:val="0"/>
        <w:numFmt w:val="decimal"/>
        <w:lvlJc w:val="left"/>
      </w:lvl>
    </w:lvlOverride>
    <w:lvlOverride w:ilvl="2">
      <w:lvl w:ilvl="2">
        <w:start w:val="0"/>
        <w:numFmt w:val="decimal"/>
        <w:lvlJc w:val="left"/>
      </w:lvl>
    </w:lvlOverride>
    <w:lvlOverride w:ilvl="3">
      <w:lvl w:ilvl="3">
        <w:start w:val="0"/>
        <w:numFmt w:val="decimal"/>
        <w:lvlJc w:val="left"/>
      </w:lvl>
    </w:lvlOverride>
    <w:lvlOverride w:ilvl="4">
      <w:lvl w:ilvl="4">
        <w:start w:val="0"/>
        <w:numFmt w:val="decimal"/>
        <w:lvlJc w:val="left"/>
      </w:lvl>
    </w:lvlOverride>
    <w:lvlOverride w:ilvl="5">
      <w:lvl w:ilvl="5">
        <w:start w:val="0"/>
        <w:numFmt w:val="decimal"/>
        <w:lvlJc w:val="left"/>
      </w:lvl>
    </w:lvlOverride>
    <w:lvlOverride w:ilvl="6">
      <w:lvl w:ilvl="6">
        <w:start w:val="0"/>
        <w:numFmt w:val="decimal"/>
        <w:lvlJc w:val="left"/>
      </w:lvl>
    </w:lvlOverride>
    <w:lvlOverride w:ilvl="7">
      <w:lvl w:ilvl="7">
        <w:start w:val="0"/>
        <w:numFmt w:val="decimal"/>
        <w:lvlJc w:val="left"/>
      </w:lvl>
    </w:lvlOverride>
    <w:lvlOverride w:ilvl="8">
      <w:lvl w:ilvl="8">
        <w:start w:val="0"/>
        <w:numFmt w:val="decimal"/>
        <w:lvlJc w:val="left"/>
      </w:lvl>
    </w:lvlOverride>
  </w:num>
  <w:num w:numId="31" w16cid:durableId="2124809690">
    <w:abstractNumId w:val="23"/>
  </w:num>
  <w:num w:numId="32" w16cid:durableId="180041740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numFmt w:val="lowerLetter"/>
    <w:footnote w:id="0"/>
    <w:footnote w:id="1"/>
    <w:footnote w:id="2"/>
  </w:foot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EF"/>
    <w:rsid w:val="00001638"/>
    <w:rsid w:val="00002669"/>
    <w:rsid w:val="00002CB2"/>
    <w:rsid w:val="000039C8"/>
    <w:rsid w:val="00003D0C"/>
    <w:rsid w:val="00004089"/>
    <w:rsid w:val="000068D5"/>
    <w:rsid w:val="00006CD4"/>
    <w:rsid w:val="00011288"/>
    <w:rsid w:val="00012596"/>
    <w:rsid w:val="00013F0A"/>
    <w:rsid w:val="00014066"/>
    <w:rsid w:val="0001406C"/>
    <w:rsid w:val="00014180"/>
    <w:rsid w:val="0001452F"/>
    <w:rsid w:val="00014C5D"/>
    <w:rsid w:val="000151A9"/>
    <w:rsid w:val="00022C47"/>
    <w:rsid w:val="00022D32"/>
    <w:rsid w:val="00022DEA"/>
    <w:rsid w:val="000236D9"/>
    <w:rsid w:val="00023949"/>
    <w:rsid w:val="00024097"/>
    <w:rsid w:val="000253C9"/>
    <w:rsid w:val="00026C55"/>
    <w:rsid w:val="000304EF"/>
    <w:rsid w:val="00030B06"/>
    <w:rsid w:val="00032EAB"/>
    <w:rsid w:val="000341F9"/>
    <w:rsid w:val="00034D66"/>
    <w:rsid w:val="000359C4"/>
    <w:rsid w:val="00037139"/>
    <w:rsid w:val="00040551"/>
    <w:rsid w:val="00042172"/>
    <w:rsid w:val="00043374"/>
    <w:rsid w:val="00043C49"/>
    <w:rsid w:val="000462CE"/>
    <w:rsid w:val="00046631"/>
    <w:rsid w:val="00046D69"/>
    <w:rsid w:val="000470BD"/>
    <w:rsid w:val="00047243"/>
    <w:rsid w:val="00047A3B"/>
    <w:rsid w:val="00051412"/>
    <w:rsid w:val="000523C9"/>
    <w:rsid w:val="0005319C"/>
    <w:rsid w:val="00053C31"/>
    <w:rsid w:val="000544A3"/>
    <w:rsid w:val="00054B06"/>
    <w:rsid w:val="00054F7E"/>
    <w:rsid w:val="0005567A"/>
    <w:rsid w:val="0005579A"/>
    <w:rsid w:val="00055CFC"/>
    <w:rsid w:val="0006019E"/>
    <w:rsid w:val="000630F3"/>
    <w:rsid w:val="00063B71"/>
    <w:rsid w:val="00063EA6"/>
    <w:rsid w:val="000642F2"/>
    <w:rsid w:val="000642FB"/>
    <w:rsid w:val="000663CC"/>
    <w:rsid w:val="000711CD"/>
    <w:rsid w:val="00072935"/>
    <w:rsid w:val="000740A7"/>
    <w:rsid w:val="00075B7E"/>
    <w:rsid w:val="00076AE6"/>
    <w:rsid w:val="00081BDB"/>
    <w:rsid w:val="00082307"/>
    <w:rsid w:val="00082FB9"/>
    <w:rsid w:val="000836A3"/>
    <w:rsid w:val="00083C66"/>
    <w:rsid w:val="000847B7"/>
    <w:rsid w:val="00084BFB"/>
    <w:rsid w:val="00084F1E"/>
    <w:rsid w:val="00085277"/>
    <w:rsid w:val="000858FA"/>
    <w:rsid w:val="00087335"/>
    <w:rsid w:val="00090093"/>
    <w:rsid w:val="0009080F"/>
    <w:rsid w:val="0009152C"/>
    <w:rsid w:val="000925D2"/>
    <w:rsid w:val="00093851"/>
    <w:rsid w:val="00094BF2"/>
    <w:rsid w:val="00095AF9"/>
    <w:rsid w:val="00096849"/>
    <w:rsid w:val="000A04C8"/>
    <w:rsid w:val="000A0F71"/>
    <w:rsid w:val="000A4B48"/>
    <w:rsid w:val="000A5B11"/>
    <w:rsid w:val="000A6D84"/>
    <w:rsid w:val="000B0B71"/>
    <w:rsid w:val="000B25DB"/>
    <w:rsid w:val="000B2F70"/>
    <w:rsid w:val="000B4E61"/>
    <w:rsid w:val="000B60E4"/>
    <w:rsid w:val="000B7303"/>
    <w:rsid w:val="000B7DE8"/>
    <w:rsid w:val="000C1DDF"/>
    <w:rsid w:val="000C274B"/>
    <w:rsid w:val="000C2EFC"/>
    <w:rsid w:val="000C3A9D"/>
    <w:rsid w:val="000C3B79"/>
    <w:rsid w:val="000C4150"/>
    <w:rsid w:val="000C4CAF"/>
    <w:rsid w:val="000C7ACE"/>
    <w:rsid w:val="000D048E"/>
    <w:rsid w:val="000D05A0"/>
    <w:rsid w:val="000D0892"/>
    <w:rsid w:val="000D1710"/>
    <w:rsid w:val="000D31C0"/>
    <w:rsid w:val="000D36CD"/>
    <w:rsid w:val="000D4373"/>
    <w:rsid w:val="000D4D34"/>
    <w:rsid w:val="000D51CC"/>
    <w:rsid w:val="000D55AE"/>
    <w:rsid w:val="000D76D9"/>
    <w:rsid w:val="000E0C26"/>
    <w:rsid w:val="000E0F4D"/>
    <w:rsid w:val="000E3608"/>
    <w:rsid w:val="000E3B0B"/>
    <w:rsid w:val="000E3BC9"/>
    <w:rsid w:val="000E4801"/>
    <w:rsid w:val="000E4EBF"/>
    <w:rsid w:val="000E50C4"/>
    <w:rsid w:val="000E58AC"/>
    <w:rsid w:val="000E5B52"/>
    <w:rsid w:val="000E702F"/>
    <w:rsid w:val="000E709C"/>
    <w:rsid w:val="000F0273"/>
    <w:rsid w:val="000F0727"/>
    <w:rsid w:val="000F0EE6"/>
    <w:rsid w:val="000F1766"/>
    <w:rsid w:val="000F19A7"/>
    <w:rsid w:val="000F2762"/>
    <w:rsid w:val="000F2AB9"/>
    <w:rsid w:val="000F50B9"/>
    <w:rsid w:val="000F55B5"/>
    <w:rsid w:val="000F5AA3"/>
    <w:rsid w:val="000F71CE"/>
    <w:rsid w:val="000F794E"/>
    <w:rsid w:val="000F7BC1"/>
    <w:rsid w:val="00100B1A"/>
    <w:rsid w:val="00100D30"/>
    <w:rsid w:val="00100EF6"/>
    <w:rsid w:val="00101CBF"/>
    <w:rsid w:val="00102734"/>
    <w:rsid w:val="001037F1"/>
    <w:rsid w:val="00103D59"/>
    <w:rsid w:val="0010570C"/>
    <w:rsid w:val="001106D7"/>
    <w:rsid w:val="00110C19"/>
    <w:rsid w:val="00111D44"/>
    <w:rsid w:val="001134E9"/>
    <w:rsid w:val="00115D62"/>
    <w:rsid w:val="00117092"/>
    <w:rsid w:val="00117584"/>
    <w:rsid w:val="0012104E"/>
    <w:rsid w:val="00122751"/>
    <w:rsid w:val="00123449"/>
    <w:rsid w:val="001245D1"/>
    <w:rsid w:val="00124EB1"/>
    <w:rsid w:val="00124F7A"/>
    <w:rsid w:val="0012575C"/>
    <w:rsid w:val="00125D25"/>
    <w:rsid w:val="00131221"/>
    <w:rsid w:val="0013185D"/>
    <w:rsid w:val="00133154"/>
    <w:rsid w:val="001331B4"/>
    <w:rsid w:val="00133289"/>
    <w:rsid w:val="001355B4"/>
    <w:rsid w:val="00135823"/>
    <w:rsid w:val="00137CD7"/>
    <w:rsid w:val="001408EC"/>
    <w:rsid w:val="00140AD2"/>
    <w:rsid w:val="00141663"/>
    <w:rsid w:val="00141F78"/>
    <w:rsid w:val="00143326"/>
    <w:rsid w:val="00143A97"/>
    <w:rsid w:val="00143BF1"/>
    <w:rsid w:val="001440C5"/>
    <w:rsid w:val="00144640"/>
    <w:rsid w:val="00147268"/>
    <w:rsid w:val="00147660"/>
    <w:rsid w:val="00147D0C"/>
    <w:rsid w:val="00147F0D"/>
    <w:rsid w:val="0015062D"/>
    <w:rsid w:val="001512C9"/>
    <w:rsid w:val="0015213E"/>
    <w:rsid w:val="00152324"/>
    <w:rsid w:val="001528DE"/>
    <w:rsid w:val="00153B43"/>
    <w:rsid w:val="001543AF"/>
    <w:rsid w:val="001553BF"/>
    <w:rsid w:val="0015704C"/>
    <w:rsid w:val="00160349"/>
    <w:rsid w:val="00162CE1"/>
    <w:rsid w:val="0016565B"/>
    <w:rsid w:val="00166105"/>
    <w:rsid w:val="001668C4"/>
    <w:rsid w:val="00170693"/>
    <w:rsid w:val="00171BEA"/>
    <w:rsid w:val="0017237B"/>
    <w:rsid w:val="00174901"/>
    <w:rsid w:val="00174C40"/>
    <w:rsid w:val="00175115"/>
    <w:rsid w:val="00175E4E"/>
    <w:rsid w:val="00181D5B"/>
    <w:rsid w:val="0018364C"/>
    <w:rsid w:val="00183655"/>
    <w:rsid w:val="001838E3"/>
    <w:rsid w:val="00186EAA"/>
    <w:rsid w:val="00187106"/>
    <w:rsid w:val="0018741B"/>
    <w:rsid w:val="00190098"/>
    <w:rsid w:val="001909E2"/>
    <w:rsid w:val="00190B66"/>
    <w:rsid w:val="00190E6C"/>
    <w:rsid w:val="00191682"/>
    <w:rsid w:val="00193898"/>
    <w:rsid w:val="0019427F"/>
    <w:rsid w:val="00194610"/>
    <w:rsid w:val="00195C2D"/>
    <w:rsid w:val="0019616B"/>
    <w:rsid w:val="00197CE6"/>
    <w:rsid w:val="001A05F9"/>
    <w:rsid w:val="001A0A8C"/>
    <w:rsid w:val="001A1D47"/>
    <w:rsid w:val="001A25A8"/>
    <w:rsid w:val="001A4E32"/>
    <w:rsid w:val="001A4E71"/>
    <w:rsid w:val="001A569A"/>
    <w:rsid w:val="001A5E9F"/>
    <w:rsid w:val="001A6157"/>
    <w:rsid w:val="001A77D0"/>
    <w:rsid w:val="001A7C5C"/>
    <w:rsid w:val="001B168B"/>
    <w:rsid w:val="001B215D"/>
    <w:rsid w:val="001B218A"/>
    <w:rsid w:val="001B2979"/>
    <w:rsid w:val="001B43C7"/>
    <w:rsid w:val="001B495A"/>
    <w:rsid w:val="001B5BA1"/>
    <w:rsid w:val="001B5C9A"/>
    <w:rsid w:val="001B70FA"/>
    <w:rsid w:val="001C03CC"/>
    <w:rsid w:val="001C0E4A"/>
    <w:rsid w:val="001C17A4"/>
    <w:rsid w:val="001C46F7"/>
    <w:rsid w:val="001C4949"/>
    <w:rsid w:val="001C4D29"/>
    <w:rsid w:val="001C628D"/>
    <w:rsid w:val="001C69B3"/>
    <w:rsid w:val="001C6C87"/>
    <w:rsid w:val="001C7212"/>
    <w:rsid w:val="001C7245"/>
    <w:rsid w:val="001C79EF"/>
    <w:rsid w:val="001C7FD2"/>
    <w:rsid w:val="001D230B"/>
    <w:rsid w:val="001D3733"/>
    <w:rsid w:val="001D3CE3"/>
    <w:rsid w:val="001D55A6"/>
    <w:rsid w:val="001E07EB"/>
    <w:rsid w:val="001E1A5D"/>
    <w:rsid w:val="001E1E0D"/>
    <w:rsid w:val="001E63C9"/>
    <w:rsid w:val="001E7051"/>
    <w:rsid w:val="001E7426"/>
    <w:rsid w:val="001E751D"/>
    <w:rsid w:val="001E7823"/>
    <w:rsid w:val="001F1FDA"/>
    <w:rsid w:val="001F2730"/>
    <w:rsid w:val="001F274D"/>
    <w:rsid w:val="001F2E0D"/>
    <w:rsid w:val="001F3081"/>
    <w:rsid w:val="001F436D"/>
    <w:rsid w:val="001F4E47"/>
    <w:rsid w:val="001F4FFE"/>
    <w:rsid w:val="001F51BE"/>
    <w:rsid w:val="001F5309"/>
    <w:rsid w:val="001F650D"/>
    <w:rsid w:val="001F6621"/>
    <w:rsid w:val="001F6EB7"/>
    <w:rsid w:val="002005CE"/>
    <w:rsid w:val="00200B8B"/>
    <w:rsid w:val="00200EF9"/>
    <w:rsid w:val="002012E8"/>
    <w:rsid w:val="0020133D"/>
    <w:rsid w:val="0020149B"/>
    <w:rsid w:val="002016DF"/>
    <w:rsid w:val="00201C12"/>
    <w:rsid w:val="002024A0"/>
    <w:rsid w:val="0020257B"/>
    <w:rsid w:val="00202616"/>
    <w:rsid w:val="00202B1F"/>
    <w:rsid w:val="00203055"/>
    <w:rsid w:val="00203779"/>
    <w:rsid w:val="00203955"/>
    <w:rsid w:val="002059AD"/>
    <w:rsid w:val="00205D79"/>
    <w:rsid w:val="00206487"/>
    <w:rsid w:val="002067D4"/>
    <w:rsid w:val="00210532"/>
    <w:rsid w:val="00211543"/>
    <w:rsid w:val="00211558"/>
    <w:rsid w:val="002121A0"/>
    <w:rsid w:val="00212621"/>
    <w:rsid w:val="00212983"/>
    <w:rsid w:val="002140E1"/>
    <w:rsid w:val="00215ED9"/>
    <w:rsid w:val="002174E2"/>
    <w:rsid w:val="00220526"/>
    <w:rsid w:val="00220898"/>
    <w:rsid w:val="00220A8F"/>
    <w:rsid w:val="00221403"/>
    <w:rsid w:val="002218CB"/>
    <w:rsid w:val="00222B5F"/>
    <w:rsid w:val="00222E65"/>
    <w:rsid w:val="002254E6"/>
    <w:rsid w:val="00225E3A"/>
    <w:rsid w:val="00227662"/>
    <w:rsid w:val="00231903"/>
    <w:rsid w:val="00231E20"/>
    <w:rsid w:val="00232A26"/>
    <w:rsid w:val="00233FB1"/>
    <w:rsid w:val="00234200"/>
    <w:rsid w:val="00234AED"/>
    <w:rsid w:val="00234FD5"/>
    <w:rsid w:val="002351CB"/>
    <w:rsid w:val="00235902"/>
    <w:rsid w:val="00236E15"/>
    <w:rsid w:val="00237911"/>
    <w:rsid w:val="00240F7B"/>
    <w:rsid w:val="002420E6"/>
    <w:rsid w:val="00242A6C"/>
    <w:rsid w:val="00242B38"/>
    <w:rsid w:val="0024409B"/>
    <w:rsid w:val="00246445"/>
    <w:rsid w:val="00250D97"/>
    <w:rsid w:val="00253027"/>
    <w:rsid w:val="00253F44"/>
    <w:rsid w:val="00254792"/>
    <w:rsid w:val="0025574D"/>
    <w:rsid w:val="00255A08"/>
    <w:rsid w:val="00263928"/>
    <w:rsid w:val="002647A6"/>
    <w:rsid w:val="0026518B"/>
    <w:rsid w:val="00265796"/>
    <w:rsid w:val="00267068"/>
    <w:rsid w:val="00267102"/>
    <w:rsid w:val="00271558"/>
    <w:rsid w:val="0027160A"/>
    <w:rsid w:val="00271E8F"/>
    <w:rsid w:val="002741AE"/>
    <w:rsid w:val="002746F1"/>
    <w:rsid w:val="00274D73"/>
    <w:rsid w:val="0027700E"/>
    <w:rsid w:val="0027701C"/>
    <w:rsid w:val="00277131"/>
    <w:rsid w:val="002823AB"/>
    <w:rsid w:val="00282E91"/>
    <w:rsid w:val="0028385A"/>
    <w:rsid w:val="00283E03"/>
    <w:rsid w:val="002853DC"/>
    <w:rsid w:val="00285848"/>
    <w:rsid w:val="002868D1"/>
    <w:rsid w:val="00286B9B"/>
    <w:rsid w:val="0028719C"/>
    <w:rsid w:val="00287302"/>
    <w:rsid w:val="0028778D"/>
    <w:rsid w:val="00287B54"/>
    <w:rsid w:val="00293622"/>
    <w:rsid w:val="002946F8"/>
    <w:rsid w:val="00295421"/>
    <w:rsid w:val="00295869"/>
    <w:rsid w:val="00295BB7"/>
    <w:rsid w:val="002963A8"/>
    <w:rsid w:val="0029651F"/>
    <w:rsid w:val="002A0105"/>
    <w:rsid w:val="002A0A17"/>
    <w:rsid w:val="002A25C6"/>
    <w:rsid w:val="002A440E"/>
    <w:rsid w:val="002A51C8"/>
    <w:rsid w:val="002A71C6"/>
    <w:rsid w:val="002A7BE0"/>
    <w:rsid w:val="002B1F00"/>
    <w:rsid w:val="002B1FD3"/>
    <w:rsid w:val="002B4943"/>
    <w:rsid w:val="002B56E5"/>
    <w:rsid w:val="002B686F"/>
    <w:rsid w:val="002B70A6"/>
    <w:rsid w:val="002B7441"/>
    <w:rsid w:val="002B7F79"/>
    <w:rsid w:val="002C0813"/>
    <w:rsid w:val="002C3BEA"/>
    <w:rsid w:val="002C4C1E"/>
    <w:rsid w:val="002C5DEA"/>
    <w:rsid w:val="002C645A"/>
    <w:rsid w:val="002D1171"/>
    <w:rsid w:val="002D1314"/>
    <w:rsid w:val="002D1936"/>
    <w:rsid w:val="002D1B7D"/>
    <w:rsid w:val="002D3B3E"/>
    <w:rsid w:val="002D5113"/>
    <w:rsid w:val="002D626B"/>
    <w:rsid w:val="002E2B98"/>
    <w:rsid w:val="002E3A2A"/>
    <w:rsid w:val="002E447A"/>
    <w:rsid w:val="002E45B2"/>
    <w:rsid w:val="002F0D3D"/>
    <w:rsid w:val="002F172B"/>
    <w:rsid w:val="002F18E1"/>
    <w:rsid w:val="002F3A5F"/>
    <w:rsid w:val="002F4102"/>
    <w:rsid w:val="002F55BA"/>
    <w:rsid w:val="002F658C"/>
    <w:rsid w:val="002F6E6B"/>
    <w:rsid w:val="002F7686"/>
    <w:rsid w:val="002F7E00"/>
    <w:rsid w:val="0030062F"/>
    <w:rsid w:val="00300922"/>
    <w:rsid w:val="00300A68"/>
    <w:rsid w:val="00301793"/>
    <w:rsid w:val="0030186F"/>
    <w:rsid w:val="00303B1B"/>
    <w:rsid w:val="00303D69"/>
    <w:rsid w:val="003049B9"/>
    <w:rsid w:val="00305166"/>
    <w:rsid w:val="003056EB"/>
    <w:rsid w:val="00305748"/>
    <w:rsid w:val="00305806"/>
    <w:rsid w:val="00305B37"/>
    <w:rsid w:val="00305D3A"/>
    <w:rsid w:val="00307CE5"/>
    <w:rsid w:val="00307DC2"/>
    <w:rsid w:val="00313688"/>
    <w:rsid w:val="00313C77"/>
    <w:rsid w:val="003155F7"/>
    <w:rsid w:val="00315F52"/>
    <w:rsid w:val="00317A2B"/>
    <w:rsid w:val="00317FF8"/>
    <w:rsid w:val="00321103"/>
    <w:rsid w:val="003213FB"/>
    <w:rsid w:val="0032281D"/>
    <w:rsid w:val="00322A75"/>
    <w:rsid w:val="0032357F"/>
    <w:rsid w:val="003245AD"/>
    <w:rsid w:val="003268CD"/>
    <w:rsid w:val="00326F53"/>
    <w:rsid w:val="003273E3"/>
    <w:rsid w:val="003306CF"/>
    <w:rsid w:val="00330867"/>
    <w:rsid w:val="00330C43"/>
    <w:rsid w:val="003325EB"/>
    <w:rsid w:val="00334B07"/>
    <w:rsid w:val="00335D3D"/>
    <w:rsid w:val="00336388"/>
    <w:rsid w:val="003369F1"/>
    <w:rsid w:val="00336E9F"/>
    <w:rsid w:val="003379A2"/>
    <w:rsid w:val="00337C4A"/>
    <w:rsid w:val="00337E44"/>
    <w:rsid w:val="00337FCD"/>
    <w:rsid w:val="00341615"/>
    <w:rsid w:val="003419BB"/>
    <w:rsid w:val="003467B9"/>
    <w:rsid w:val="003474F1"/>
    <w:rsid w:val="00350D93"/>
    <w:rsid w:val="00351230"/>
    <w:rsid w:val="00351B4A"/>
    <w:rsid w:val="00351F13"/>
    <w:rsid w:val="00352DA4"/>
    <w:rsid w:val="00353403"/>
    <w:rsid w:val="003544B9"/>
    <w:rsid w:val="00354692"/>
    <w:rsid w:val="00357ADA"/>
    <w:rsid w:val="0036007A"/>
    <w:rsid w:val="00360C3E"/>
    <w:rsid w:val="00360F81"/>
    <w:rsid w:val="00361659"/>
    <w:rsid w:val="00362A6B"/>
    <w:rsid w:val="00362CAD"/>
    <w:rsid w:val="00364A74"/>
    <w:rsid w:val="00364B9B"/>
    <w:rsid w:val="00365076"/>
    <w:rsid w:val="00366570"/>
    <w:rsid w:val="00367259"/>
    <w:rsid w:val="003676DB"/>
    <w:rsid w:val="0037022F"/>
    <w:rsid w:val="00370876"/>
    <w:rsid w:val="00373237"/>
    <w:rsid w:val="00375280"/>
    <w:rsid w:val="00377B8E"/>
    <w:rsid w:val="00380392"/>
    <w:rsid w:val="00380E1B"/>
    <w:rsid w:val="0038124B"/>
    <w:rsid w:val="00381F98"/>
    <w:rsid w:val="0038215E"/>
    <w:rsid w:val="00382642"/>
    <w:rsid w:val="0038374C"/>
    <w:rsid w:val="00384074"/>
    <w:rsid w:val="00386D2B"/>
    <w:rsid w:val="00386DC7"/>
    <w:rsid w:val="00390083"/>
    <w:rsid w:val="003901C4"/>
    <w:rsid w:val="00390B26"/>
    <w:rsid w:val="00390B3E"/>
    <w:rsid w:val="00390BC3"/>
    <w:rsid w:val="0039296A"/>
    <w:rsid w:val="00392A36"/>
    <w:rsid w:val="00393820"/>
    <w:rsid w:val="00395139"/>
    <w:rsid w:val="00395775"/>
    <w:rsid w:val="0039709E"/>
    <w:rsid w:val="003A1BE8"/>
    <w:rsid w:val="003A236F"/>
    <w:rsid w:val="003A3A75"/>
    <w:rsid w:val="003A4ABC"/>
    <w:rsid w:val="003A517B"/>
    <w:rsid w:val="003A5968"/>
    <w:rsid w:val="003A6381"/>
    <w:rsid w:val="003B1062"/>
    <w:rsid w:val="003B14A4"/>
    <w:rsid w:val="003B1FC1"/>
    <w:rsid w:val="003B2FFB"/>
    <w:rsid w:val="003B3C8F"/>
    <w:rsid w:val="003B461B"/>
    <w:rsid w:val="003B4D2D"/>
    <w:rsid w:val="003B54A2"/>
    <w:rsid w:val="003B5BB3"/>
    <w:rsid w:val="003B62E6"/>
    <w:rsid w:val="003B675B"/>
    <w:rsid w:val="003B6AB5"/>
    <w:rsid w:val="003B6E8E"/>
    <w:rsid w:val="003C2F65"/>
    <w:rsid w:val="003C3E65"/>
    <w:rsid w:val="003C4270"/>
    <w:rsid w:val="003C5105"/>
    <w:rsid w:val="003C6134"/>
    <w:rsid w:val="003C617D"/>
    <w:rsid w:val="003C61ED"/>
    <w:rsid w:val="003C657F"/>
    <w:rsid w:val="003C6CD2"/>
    <w:rsid w:val="003D01BA"/>
    <w:rsid w:val="003D0E3E"/>
    <w:rsid w:val="003D29AA"/>
    <w:rsid w:val="003D59F5"/>
    <w:rsid w:val="003D6745"/>
    <w:rsid w:val="003E0696"/>
    <w:rsid w:val="003E1523"/>
    <w:rsid w:val="003E23F1"/>
    <w:rsid w:val="003E3E52"/>
    <w:rsid w:val="003E7AC7"/>
    <w:rsid w:val="003F1295"/>
    <w:rsid w:val="003F20E2"/>
    <w:rsid w:val="003F2103"/>
    <w:rsid w:val="003F24FB"/>
    <w:rsid w:val="003F2567"/>
    <w:rsid w:val="003F39D3"/>
    <w:rsid w:val="003F41B2"/>
    <w:rsid w:val="003F4612"/>
    <w:rsid w:val="003F4EDC"/>
    <w:rsid w:val="003F53AD"/>
    <w:rsid w:val="003F647A"/>
    <w:rsid w:val="003F68BA"/>
    <w:rsid w:val="003F7229"/>
    <w:rsid w:val="003F7784"/>
    <w:rsid w:val="003F77E5"/>
    <w:rsid w:val="003F7EC1"/>
    <w:rsid w:val="00400B66"/>
    <w:rsid w:val="004016E1"/>
    <w:rsid w:val="00401926"/>
    <w:rsid w:val="0040321F"/>
    <w:rsid w:val="004032A4"/>
    <w:rsid w:val="0040417C"/>
    <w:rsid w:val="0040431A"/>
    <w:rsid w:val="004055ED"/>
    <w:rsid w:val="00405CC1"/>
    <w:rsid w:val="00407598"/>
    <w:rsid w:val="00407E9C"/>
    <w:rsid w:val="00410DE1"/>
    <w:rsid w:val="00411B0D"/>
    <w:rsid w:val="00411F2D"/>
    <w:rsid w:val="00412639"/>
    <w:rsid w:val="00413799"/>
    <w:rsid w:val="00414129"/>
    <w:rsid w:val="00414F4D"/>
    <w:rsid w:val="00415390"/>
    <w:rsid w:val="00420226"/>
    <w:rsid w:val="00420A83"/>
    <w:rsid w:val="004220A6"/>
    <w:rsid w:val="00426812"/>
    <w:rsid w:val="004270FA"/>
    <w:rsid w:val="00427376"/>
    <w:rsid w:val="004308C9"/>
    <w:rsid w:val="0043129A"/>
    <w:rsid w:val="0043245D"/>
    <w:rsid w:val="004336CB"/>
    <w:rsid w:val="00434AC6"/>
    <w:rsid w:val="00434B2C"/>
    <w:rsid w:val="004351F2"/>
    <w:rsid w:val="00435A13"/>
    <w:rsid w:val="00435F41"/>
    <w:rsid w:val="00436311"/>
    <w:rsid w:val="004401FA"/>
    <w:rsid w:val="00440CAA"/>
    <w:rsid w:val="0044342C"/>
    <w:rsid w:val="00443809"/>
    <w:rsid w:val="00444062"/>
    <w:rsid w:val="00444249"/>
    <w:rsid w:val="00446125"/>
    <w:rsid w:val="004463FB"/>
    <w:rsid w:val="004467D7"/>
    <w:rsid w:val="0044774E"/>
    <w:rsid w:val="00447B2A"/>
    <w:rsid w:val="00447F4F"/>
    <w:rsid w:val="0045133E"/>
    <w:rsid w:val="0045156A"/>
    <w:rsid w:val="0045292D"/>
    <w:rsid w:val="00452D20"/>
    <w:rsid w:val="00452FAA"/>
    <w:rsid w:val="00453093"/>
    <w:rsid w:val="00453726"/>
    <w:rsid w:val="004557D8"/>
    <w:rsid w:val="00457A05"/>
    <w:rsid w:val="004629C8"/>
    <w:rsid w:val="00462A10"/>
    <w:rsid w:val="00462C2C"/>
    <w:rsid w:val="00463719"/>
    <w:rsid w:val="00463909"/>
    <w:rsid w:val="0046461B"/>
    <w:rsid w:val="004652C6"/>
    <w:rsid w:val="004657D4"/>
    <w:rsid w:val="00465E5A"/>
    <w:rsid w:val="00466B57"/>
    <w:rsid w:val="00467698"/>
    <w:rsid w:val="00467DF4"/>
    <w:rsid w:val="004711E7"/>
    <w:rsid w:val="004712A2"/>
    <w:rsid w:val="0047487F"/>
    <w:rsid w:val="00474B71"/>
    <w:rsid w:val="0047522A"/>
    <w:rsid w:val="0047660E"/>
    <w:rsid w:val="0047702E"/>
    <w:rsid w:val="00477041"/>
    <w:rsid w:val="0047779B"/>
    <w:rsid w:val="00480944"/>
    <w:rsid w:val="004809F8"/>
    <w:rsid w:val="00480A06"/>
    <w:rsid w:val="00480DDE"/>
    <w:rsid w:val="00481036"/>
    <w:rsid w:val="00481644"/>
    <w:rsid w:val="004833B2"/>
    <w:rsid w:val="004836D9"/>
    <w:rsid w:val="00483754"/>
    <w:rsid w:val="00483ACE"/>
    <w:rsid w:val="00483EEC"/>
    <w:rsid w:val="00486B82"/>
    <w:rsid w:val="00486BF8"/>
    <w:rsid w:val="0049057C"/>
    <w:rsid w:val="00490F99"/>
    <w:rsid w:val="0049144C"/>
    <w:rsid w:val="004930E9"/>
    <w:rsid w:val="00493477"/>
    <w:rsid w:val="004938B9"/>
    <w:rsid w:val="004941DD"/>
    <w:rsid w:val="0049422A"/>
    <w:rsid w:val="00494F7E"/>
    <w:rsid w:val="00495DF8"/>
    <w:rsid w:val="004964BB"/>
    <w:rsid w:val="004966A9"/>
    <w:rsid w:val="00496813"/>
    <w:rsid w:val="00496D83"/>
    <w:rsid w:val="004970E0"/>
    <w:rsid w:val="00497F5B"/>
    <w:rsid w:val="004A1A90"/>
    <w:rsid w:val="004A1CF9"/>
    <w:rsid w:val="004A33B3"/>
    <w:rsid w:val="004A3902"/>
    <w:rsid w:val="004A3A24"/>
    <w:rsid w:val="004A3BC5"/>
    <w:rsid w:val="004A43F0"/>
    <w:rsid w:val="004A4436"/>
    <w:rsid w:val="004A5382"/>
    <w:rsid w:val="004A547A"/>
    <w:rsid w:val="004A5AAB"/>
    <w:rsid w:val="004A66FC"/>
    <w:rsid w:val="004A73F7"/>
    <w:rsid w:val="004B1AD2"/>
    <w:rsid w:val="004B2688"/>
    <w:rsid w:val="004B43E5"/>
    <w:rsid w:val="004B65A1"/>
    <w:rsid w:val="004B7EFB"/>
    <w:rsid w:val="004C382C"/>
    <w:rsid w:val="004C3842"/>
    <w:rsid w:val="004C4BBD"/>
    <w:rsid w:val="004C6B0D"/>
    <w:rsid w:val="004C7230"/>
    <w:rsid w:val="004C7FCB"/>
    <w:rsid w:val="004D01B3"/>
    <w:rsid w:val="004D0582"/>
    <w:rsid w:val="004D098F"/>
    <w:rsid w:val="004D15BB"/>
    <w:rsid w:val="004D3458"/>
    <w:rsid w:val="004D5948"/>
    <w:rsid w:val="004D6211"/>
    <w:rsid w:val="004D6379"/>
    <w:rsid w:val="004D709D"/>
    <w:rsid w:val="004D7884"/>
    <w:rsid w:val="004D7A71"/>
    <w:rsid w:val="004E0B55"/>
    <w:rsid w:val="004E1228"/>
    <w:rsid w:val="004E1A45"/>
    <w:rsid w:val="004E1DF1"/>
    <w:rsid w:val="004E2B86"/>
    <w:rsid w:val="004E35BD"/>
    <w:rsid w:val="004E3D74"/>
    <w:rsid w:val="004E4549"/>
    <w:rsid w:val="004E4A64"/>
    <w:rsid w:val="004E6044"/>
    <w:rsid w:val="004E6218"/>
    <w:rsid w:val="004F0F79"/>
    <w:rsid w:val="004F1B4B"/>
    <w:rsid w:val="004F2F1A"/>
    <w:rsid w:val="004F2FA4"/>
    <w:rsid w:val="004F39CA"/>
    <w:rsid w:val="004F5AAA"/>
    <w:rsid w:val="004F5CB9"/>
    <w:rsid w:val="004F70A3"/>
    <w:rsid w:val="004F7D4D"/>
    <w:rsid w:val="004F7DD2"/>
    <w:rsid w:val="00501904"/>
    <w:rsid w:val="005019F0"/>
    <w:rsid w:val="00502A59"/>
    <w:rsid w:val="00502E74"/>
    <w:rsid w:val="005031BF"/>
    <w:rsid w:val="005040E3"/>
    <w:rsid w:val="00504AB9"/>
    <w:rsid w:val="00506507"/>
    <w:rsid w:val="005068B0"/>
    <w:rsid w:val="005072E4"/>
    <w:rsid w:val="00510566"/>
    <w:rsid w:val="00510BE5"/>
    <w:rsid w:val="00511650"/>
    <w:rsid w:val="0051304C"/>
    <w:rsid w:val="00513A6D"/>
    <w:rsid w:val="005142EB"/>
    <w:rsid w:val="005144FA"/>
    <w:rsid w:val="00514D58"/>
    <w:rsid w:val="00514E0A"/>
    <w:rsid w:val="00514F68"/>
    <w:rsid w:val="00516C4D"/>
    <w:rsid w:val="005170B6"/>
    <w:rsid w:val="00520194"/>
    <w:rsid w:val="00520A3B"/>
    <w:rsid w:val="005228D2"/>
    <w:rsid w:val="0052510E"/>
    <w:rsid w:val="00525DDF"/>
    <w:rsid w:val="005267F2"/>
    <w:rsid w:val="00527146"/>
    <w:rsid w:val="0052776C"/>
    <w:rsid w:val="00530866"/>
    <w:rsid w:val="00530A86"/>
    <w:rsid w:val="00532988"/>
    <w:rsid w:val="00532DEA"/>
    <w:rsid w:val="00533C4A"/>
    <w:rsid w:val="00534D79"/>
    <w:rsid w:val="00535E64"/>
    <w:rsid w:val="0053760E"/>
    <w:rsid w:val="00537652"/>
    <w:rsid w:val="005378A2"/>
    <w:rsid w:val="005378A9"/>
    <w:rsid w:val="00537DF3"/>
    <w:rsid w:val="00537F19"/>
    <w:rsid w:val="00541B70"/>
    <w:rsid w:val="00541D30"/>
    <w:rsid w:val="00543913"/>
    <w:rsid w:val="005441D4"/>
    <w:rsid w:val="00546310"/>
    <w:rsid w:val="00546781"/>
    <w:rsid w:val="00546D59"/>
    <w:rsid w:val="00546EDE"/>
    <w:rsid w:val="00550417"/>
    <w:rsid w:val="00551816"/>
    <w:rsid w:val="0055218E"/>
    <w:rsid w:val="005532F0"/>
    <w:rsid w:val="00553525"/>
    <w:rsid w:val="00553C3C"/>
    <w:rsid w:val="00554840"/>
    <w:rsid w:val="00556830"/>
    <w:rsid w:val="00557028"/>
    <w:rsid w:val="00560DD5"/>
    <w:rsid w:val="0056138E"/>
    <w:rsid w:val="00562428"/>
    <w:rsid w:val="00562BC1"/>
    <w:rsid w:val="00563735"/>
    <w:rsid w:val="00563BAD"/>
    <w:rsid w:val="005657B2"/>
    <w:rsid w:val="0057192D"/>
    <w:rsid w:val="00571B50"/>
    <w:rsid w:val="00571B88"/>
    <w:rsid w:val="00572127"/>
    <w:rsid w:val="005723C4"/>
    <w:rsid w:val="00572D0A"/>
    <w:rsid w:val="005745B3"/>
    <w:rsid w:val="00575DCB"/>
    <w:rsid w:val="00581086"/>
    <w:rsid w:val="005816D9"/>
    <w:rsid w:val="005826C4"/>
    <w:rsid w:val="00584D31"/>
    <w:rsid w:val="005901DE"/>
    <w:rsid w:val="00590795"/>
    <w:rsid w:val="00590EAA"/>
    <w:rsid w:val="005912B7"/>
    <w:rsid w:val="00592A2E"/>
    <w:rsid w:val="005937DA"/>
    <w:rsid w:val="0059415F"/>
    <w:rsid w:val="0059448A"/>
    <w:rsid w:val="00595BDF"/>
    <w:rsid w:val="0059653A"/>
    <w:rsid w:val="00596733"/>
    <w:rsid w:val="00597261"/>
    <w:rsid w:val="005A158B"/>
    <w:rsid w:val="005A29FE"/>
    <w:rsid w:val="005A3519"/>
    <w:rsid w:val="005A3B26"/>
    <w:rsid w:val="005A406C"/>
    <w:rsid w:val="005A4E67"/>
    <w:rsid w:val="005A53E2"/>
    <w:rsid w:val="005A58AE"/>
    <w:rsid w:val="005A6E3B"/>
    <w:rsid w:val="005A7868"/>
    <w:rsid w:val="005A7EB2"/>
    <w:rsid w:val="005B1431"/>
    <w:rsid w:val="005B23E0"/>
    <w:rsid w:val="005B2748"/>
    <w:rsid w:val="005B3B8F"/>
    <w:rsid w:val="005B513E"/>
    <w:rsid w:val="005B7636"/>
    <w:rsid w:val="005B7911"/>
    <w:rsid w:val="005C0B15"/>
    <w:rsid w:val="005C0D6B"/>
    <w:rsid w:val="005C20AE"/>
    <w:rsid w:val="005C3825"/>
    <w:rsid w:val="005C420B"/>
    <w:rsid w:val="005C53C4"/>
    <w:rsid w:val="005C5B05"/>
    <w:rsid w:val="005C6A4D"/>
    <w:rsid w:val="005C75DA"/>
    <w:rsid w:val="005D017B"/>
    <w:rsid w:val="005D3DC5"/>
    <w:rsid w:val="005D4291"/>
    <w:rsid w:val="005D4786"/>
    <w:rsid w:val="005D5E45"/>
    <w:rsid w:val="005D5EB7"/>
    <w:rsid w:val="005E012C"/>
    <w:rsid w:val="005E0216"/>
    <w:rsid w:val="005E0592"/>
    <w:rsid w:val="005E19E7"/>
    <w:rsid w:val="005E3961"/>
    <w:rsid w:val="005E396E"/>
    <w:rsid w:val="005E45B3"/>
    <w:rsid w:val="005E4C8D"/>
    <w:rsid w:val="005E6EC7"/>
    <w:rsid w:val="005E72AB"/>
    <w:rsid w:val="005E7F4E"/>
    <w:rsid w:val="005F05C3"/>
    <w:rsid w:val="005F2AA0"/>
    <w:rsid w:val="005F2C05"/>
    <w:rsid w:val="005F3F4E"/>
    <w:rsid w:val="005F4116"/>
    <w:rsid w:val="005F4F13"/>
    <w:rsid w:val="005F5BA4"/>
    <w:rsid w:val="005F5D40"/>
    <w:rsid w:val="005F7107"/>
    <w:rsid w:val="005F73C3"/>
    <w:rsid w:val="00600EA6"/>
    <w:rsid w:val="006011A1"/>
    <w:rsid w:val="00602D7A"/>
    <w:rsid w:val="006035E1"/>
    <w:rsid w:val="006045B1"/>
    <w:rsid w:val="00605C83"/>
    <w:rsid w:val="00606950"/>
    <w:rsid w:val="006131B3"/>
    <w:rsid w:val="00613ABE"/>
    <w:rsid w:val="00615F2A"/>
    <w:rsid w:val="006164A2"/>
    <w:rsid w:val="006167A0"/>
    <w:rsid w:val="00620410"/>
    <w:rsid w:val="006207D6"/>
    <w:rsid w:val="0062098F"/>
    <w:rsid w:val="006213C3"/>
    <w:rsid w:val="00621CD1"/>
    <w:rsid w:val="0062245E"/>
    <w:rsid w:val="006235C0"/>
    <w:rsid w:val="006242A5"/>
    <w:rsid w:val="00625021"/>
    <w:rsid w:val="006260B2"/>
    <w:rsid w:val="00626D45"/>
    <w:rsid w:val="006274BE"/>
    <w:rsid w:val="0063028E"/>
    <w:rsid w:val="006304DB"/>
    <w:rsid w:val="00631B18"/>
    <w:rsid w:val="00631C2A"/>
    <w:rsid w:val="00631F91"/>
    <w:rsid w:val="006320F0"/>
    <w:rsid w:val="00633591"/>
    <w:rsid w:val="00634098"/>
    <w:rsid w:val="006340BB"/>
    <w:rsid w:val="0063420D"/>
    <w:rsid w:val="00634445"/>
    <w:rsid w:val="00635389"/>
    <w:rsid w:val="00635613"/>
    <w:rsid w:val="0063564B"/>
    <w:rsid w:val="0063742F"/>
    <w:rsid w:val="00637802"/>
    <w:rsid w:val="00637B29"/>
    <w:rsid w:val="00637FBE"/>
    <w:rsid w:val="00640B71"/>
    <w:rsid w:val="0064101C"/>
    <w:rsid w:val="00645889"/>
    <w:rsid w:val="006460AB"/>
    <w:rsid w:val="0064671E"/>
    <w:rsid w:val="00646D20"/>
    <w:rsid w:val="00651F6F"/>
    <w:rsid w:val="00652014"/>
    <w:rsid w:val="006536FC"/>
    <w:rsid w:val="00655902"/>
    <w:rsid w:val="006604C6"/>
    <w:rsid w:val="00660600"/>
    <w:rsid w:val="00660ED8"/>
    <w:rsid w:val="00661B1D"/>
    <w:rsid w:val="00662B6B"/>
    <w:rsid w:val="00664077"/>
    <w:rsid w:val="00666DD9"/>
    <w:rsid w:val="00667091"/>
    <w:rsid w:val="00667258"/>
    <w:rsid w:val="006700B5"/>
    <w:rsid w:val="00670E5F"/>
    <w:rsid w:val="00671781"/>
    <w:rsid w:val="00671C34"/>
    <w:rsid w:val="00673B7C"/>
    <w:rsid w:val="00673BD3"/>
    <w:rsid w:val="00673BEF"/>
    <w:rsid w:val="00674F65"/>
    <w:rsid w:val="0067558C"/>
    <w:rsid w:val="00675C28"/>
    <w:rsid w:val="00677113"/>
    <w:rsid w:val="00677BBC"/>
    <w:rsid w:val="006803CC"/>
    <w:rsid w:val="00680642"/>
    <w:rsid w:val="00682995"/>
    <w:rsid w:val="006846BF"/>
    <w:rsid w:val="00686C7B"/>
    <w:rsid w:val="00686CCB"/>
    <w:rsid w:val="00690740"/>
    <w:rsid w:val="00690CAD"/>
    <w:rsid w:val="006910B7"/>
    <w:rsid w:val="00691454"/>
    <w:rsid w:val="0069204F"/>
    <w:rsid w:val="0069240E"/>
    <w:rsid w:val="0069426C"/>
    <w:rsid w:val="0069469E"/>
    <w:rsid w:val="00694A0F"/>
    <w:rsid w:val="00694C3F"/>
    <w:rsid w:val="006951B2"/>
    <w:rsid w:val="006A064A"/>
    <w:rsid w:val="006A0F9B"/>
    <w:rsid w:val="006A10F2"/>
    <w:rsid w:val="006A142E"/>
    <w:rsid w:val="006A3D91"/>
    <w:rsid w:val="006A43AB"/>
    <w:rsid w:val="006A4D7F"/>
    <w:rsid w:val="006A4DC2"/>
    <w:rsid w:val="006A52E7"/>
    <w:rsid w:val="006A6793"/>
    <w:rsid w:val="006A682E"/>
    <w:rsid w:val="006A7A53"/>
    <w:rsid w:val="006B1164"/>
    <w:rsid w:val="006B204A"/>
    <w:rsid w:val="006B29C6"/>
    <w:rsid w:val="006B3A22"/>
    <w:rsid w:val="006B3C55"/>
    <w:rsid w:val="006B5128"/>
    <w:rsid w:val="006B54AF"/>
    <w:rsid w:val="006B55FF"/>
    <w:rsid w:val="006B5CB7"/>
    <w:rsid w:val="006B71C5"/>
    <w:rsid w:val="006C1464"/>
    <w:rsid w:val="006C1AED"/>
    <w:rsid w:val="006C279D"/>
    <w:rsid w:val="006C3D70"/>
    <w:rsid w:val="006C3E58"/>
    <w:rsid w:val="006C41DB"/>
    <w:rsid w:val="006C5F1D"/>
    <w:rsid w:val="006C6712"/>
    <w:rsid w:val="006C6E10"/>
    <w:rsid w:val="006C7F7F"/>
    <w:rsid w:val="006D005D"/>
    <w:rsid w:val="006D375D"/>
    <w:rsid w:val="006D4E7D"/>
    <w:rsid w:val="006D5759"/>
    <w:rsid w:val="006D686D"/>
    <w:rsid w:val="006D6B06"/>
    <w:rsid w:val="006D7764"/>
    <w:rsid w:val="006D7A23"/>
    <w:rsid w:val="006D7CBF"/>
    <w:rsid w:val="006E22AC"/>
    <w:rsid w:val="006E32A9"/>
    <w:rsid w:val="006E52A2"/>
    <w:rsid w:val="006E54B7"/>
    <w:rsid w:val="006E5CD4"/>
    <w:rsid w:val="006E6466"/>
    <w:rsid w:val="006E6940"/>
    <w:rsid w:val="006F0679"/>
    <w:rsid w:val="006F1B36"/>
    <w:rsid w:val="006F1DA6"/>
    <w:rsid w:val="006F20DA"/>
    <w:rsid w:val="006F2318"/>
    <w:rsid w:val="006F49BF"/>
    <w:rsid w:val="006F66A9"/>
    <w:rsid w:val="006F66CC"/>
    <w:rsid w:val="006F6C70"/>
    <w:rsid w:val="007006B1"/>
    <w:rsid w:val="00700AD4"/>
    <w:rsid w:val="00700C53"/>
    <w:rsid w:val="00700F4E"/>
    <w:rsid w:val="00701892"/>
    <w:rsid w:val="007018C5"/>
    <w:rsid w:val="007022F6"/>
    <w:rsid w:val="00703113"/>
    <w:rsid w:val="0070317A"/>
    <w:rsid w:val="00704749"/>
    <w:rsid w:val="00704C1A"/>
    <w:rsid w:val="00704CC1"/>
    <w:rsid w:val="00711652"/>
    <w:rsid w:val="00713376"/>
    <w:rsid w:val="00713C03"/>
    <w:rsid w:val="00714750"/>
    <w:rsid w:val="00714B1B"/>
    <w:rsid w:val="00715994"/>
    <w:rsid w:val="0071690E"/>
    <w:rsid w:val="007218B1"/>
    <w:rsid w:val="00723EE4"/>
    <w:rsid w:val="007245E3"/>
    <w:rsid w:val="007245ED"/>
    <w:rsid w:val="00724E02"/>
    <w:rsid w:val="00726CE9"/>
    <w:rsid w:val="007274B4"/>
    <w:rsid w:val="00727D4F"/>
    <w:rsid w:val="00727F68"/>
    <w:rsid w:val="007306D6"/>
    <w:rsid w:val="007310C0"/>
    <w:rsid w:val="00731277"/>
    <w:rsid w:val="0073187D"/>
    <w:rsid w:val="00734278"/>
    <w:rsid w:val="00734333"/>
    <w:rsid w:val="007346CC"/>
    <w:rsid w:val="00734D2F"/>
    <w:rsid w:val="00736AEA"/>
    <w:rsid w:val="00736B61"/>
    <w:rsid w:val="00736BB3"/>
    <w:rsid w:val="007400B7"/>
    <w:rsid w:val="0074187A"/>
    <w:rsid w:val="00742897"/>
    <w:rsid w:val="00743E43"/>
    <w:rsid w:val="00745DE6"/>
    <w:rsid w:val="00746251"/>
    <w:rsid w:val="00746FA4"/>
    <w:rsid w:val="00747468"/>
    <w:rsid w:val="007475AC"/>
    <w:rsid w:val="007478DD"/>
    <w:rsid w:val="00747954"/>
    <w:rsid w:val="007479AD"/>
    <w:rsid w:val="007503A7"/>
    <w:rsid w:val="00751629"/>
    <w:rsid w:val="00753C4E"/>
    <w:rsid w:val="00754B26"/>
    <w:rsid w:val="00756792"/>
    <w:rsid w:val="0075761F"/>
    <w:rsid w:val="00760067"/>
    <w:rsid w:val="00760946"/>
    <w:rsid w:val="00760CBB"/>
    <w:rsid w:val="007613DF"/>
    <w:rsid w:val="00762A56"/>
    <w:rsid w:val="00762DC5"/>
    <w:rsid w:val="00764618"/>
    <w:rsid w:val="00765642"/>
    <w:rsid w:val="007658A3"/>
    <w:rsid w:val="00765EEB"/>
    <w:rsid w:val="00766327"/>
    <w:rsid w:val="00767FEA"/>
    <w:rsid w:val="00770A7D"/>
    <w:rsid w:val="00771B3A"/>
    <w:rsid w:val="00772984"/>
    <w:rsid w:val="00773002"/>
    <w:rsid w:val="007733AE"/>
    <w:rsid w:val="007740B4"/>
    <w:rsid w:val="007745C0"/>
    <w:rsid w:val="00774741"/>
    <w:rsid w:val="00774B2B"/>
    <w:rsid w:val="0077569F"/>
    <w:rsid w:val="00775820"/>
    <w:rsid w:val="007759D9"/>
    <w:rsid w:val="00775C40"/>
    <w:rsid w:val="007800FF"/>
    <w:rsid w:val="007813F5"/>
    <w:rsid w:val="00781D75"/>
    <w:rsid w:val="0078235D"/>
    <w:rsid w:val="00782838"/>
    <w:rsid w:val="00787889"/>
    <w:rsid w:val="00790E29"/>
    <w:rsid w:val="0079212E"/>
    <w:rsid w:val="007922FE"/>
    <w:rsid w:val="00792324"/>
    <w:rsid w:val="00792521"/>
    <w:rsid w:val="0079269C"/>
    <w:rsid w:val="0079272E"/>
    <w:rsid w:val="007932AC"/>
    <w:rsid w:val="0079357C"/>
    <w:rsid w:val="0079382B"/>
    <w:rsid w:val="0079415C"/>
    <w:rsid w:val="0079760C"/>
    <w:rsid w:val="007A1B80"/>
    <w:rsid w:val="007A2C77"/>
    <w:rsid w:val="007A481C"/>
    <w:rsid w:val="007A5907"/>
    <w:rsid w:val="007A68F3"/>
    <w:rsid w:val="007A7E23"/>
    <w:rsid w:val="007B046D"/>
    <w:rsid w:val="007B0D9F"/>
    <w:rsid w:val="007B2E53"/>
    <w:rsid w:val="007B2F29"/>
    <w:rsid w:val="007B30BC"/>
    <w:rsid w:val="007B3A6F"/>
    <w:rsid w:val="007B4367"/>
    <w:rsid w:val="007B5F29"/>
    <w:rsid w:val="007B5FDE"/>
    <w:rsid w:val="007B6550"/>
    <w:rsid w:val="007B6DE7"/>
    <w:rsid w:val="007B6FF1"/>
    <w:rsid w:val="007C188C"/>
    <w:rsid w:val="007C323C"/>
    <w:rsid w:val="007C5FF4"/>
    <w:rsid w:val="007C6E4A"/>
    <w:rsid w:val="007C73B7"/>
    <w:rsid w:val="007C742D"/>
    <w:rsid w:val="007D21EC"/>
    <w:rsid w:val="007D2420"/>
    <w:rsid w:val="007D5AE0"/>
    <w:rsid w:val="007D65EF"/>
    <w:rsid w:val="007E077E"/>
    <w:rsid w:val="007E159E"/>
    <w:rsid w:val="007E1F3E"/>
    <w:rsid w:val="007E2CEF"/>
    <w:rsid w:val="007E48BD"/>
    <w:rsid w:val="007E4E05"/>
    <w:rsid w:val="007E4E6B"/>
    <w:rsid w:val="007E500A"/>
    <w:rsid w:val="007E5D14"/>
    <w:rsid w:val="007E6422"/>
    <w:rsid w:val="007E6526"/>
    <w:rsid w:val="007E73B7"/>
    <w:rsid w:val="007E749D"/>
    <w:rsid w:val="007E7C28"/>
    <w:rsid w:val="007E7ECC"/>
    <w:rsid w:val="007F287A"/>
    <w:rsid w:val="007F327B"/>
    <w:rsid w:val="007F4E5F"/>
    <w:rsid w:val="007F5BED"/>
    <w:rsid w:val="007F7B8F"/>
    <w:rsid w:val="0080270A"/>
    <w:rsid w:val="0080364E"/>
    <w:rsid w:val="008050C2"/>
    <w:rsid w:val="00806296"/>
    <w:rsid w:val="00807160"/>
    <w:rsid w:val="00807B32"/>
    <w:rsid w:val="00807C32"/>
    <w:rsid w:val="0080E16F"/>
    <w:rsid w:val="00810325"/>
    <w:rsid w:val="00810739"/>
    <w:rsid w:val="00810DF9"/>
    <w:rsid w:val="00812C2A"/>
    <w:rsid w:val="00812EDE"/>
    <w:rsid w:val="00813278"/>
    <w:rsid w:val="00813EF1"/>
    <w:rsid w:val="00815F1F"/>
    <w:rsid w:val="0081609C"/>
    <w:rsid w:val="008161B8"/>
    <w:rsid w:val="00817132"/>
    <w:rsid w:val="00817F83"/>
    <w:rsid w:val="008211F0"/>
    <w:rsid w:val="00821A0D"/>
    <w:rsid w:val="00821BC3"/>
    <w:rsid w:val="008220B8"/>
    <w:rsid w:val="00822164"/>
    <w:rsid w:val="008228DF"/>
    <w:rsid w:val="00823DD1"/>
    <w:rsid w:val="00824105"/>
    <w:rsid w:val="0082457E"/>
    <w:rsid w:val="008245FB"/>
    <w:rsid w:val="008256F6"/>
    <w:rsid w:val="008264B0"/>
    <w:rsid w:val="008309D9"/>
    <w:rsid w:val="0083236C"/>
    <w:rsid w:val="008331DC"/>
    <w:rsid w:val="00833CB3"/>
    <w:rsid w:val="0083403A"/>
    <w:rsid w:val="00834F55"/>
    <w:rsid w:val="00836289"/>
    <w:rsid w:val="00842771"/>
    <w:rsid w:val="008429DD"/>
    <w:rsid w:val="00843107"/>
    <w:rsid w:val="00843F9D"/>
    <w:rsid w:val="0084469A"/>
    <w:rsid w:val="00844E4D"/>
    <w:rsid w:val="00845D59"/>
    <w:rsid w:val="008478B1"/>
    <w:rsid w:val="00850889"/>
    <w:rsid w:val="00851DD9"/>
    <w:rsid w:val="00854468"/>
    <w:rsid w:val="008544EE"/>
    <w:rsid w:val="00854C2A"/>
    <w:rsid w:val="00855014"/>
    <w:rsid w:val="00855324"/>
    <w:rsid w:val="00857040"/>
    <w:rsid w:val="0086047D"/>
    <w:rsid w:val="0086059F"/>
    <w:rsid w:val="00860D56"/>
    <w:rsid w:val="00861347"/>
    <w:rsid w:val="008615EB"/>
    <w:rsid w:val="0086197E"/>
    <w:rsid w:val="00863F2C"/>
    <w:rsid w:val="00865E81"/>
    <w:rsid w:val="0086616A"/>
    <w:rsid w:val="0086721B"/>
    <w:rsid w:val="00867F51"/>
    <w:rsid w:val="00870C47"/>
    <w:rsid w:val="00870F16"/>
    <w:rsid w:val="0087371B"/>
    <w:rsid w:val="00873CA2"/>
    <w:rsid w:val="00875095"/>
    <w:rsid w:val="00877201"/>
    <w:rsid w:val="00877377"/>
    <w:rsid w:val="00877568"/>
    <w:rsid w:val="0088047C"/>
    <w:rsid w:val="008814B7"/>
    <w:rsid w:val="008843E3"/>
    <w:rsid w:val="00885598"/>
    <w:rsid w:val="00885A4B"/>
    <w:rsid w:val="008862E0"/>
    <w:rsid w:val="00887009"/>
    <w:rsid w:val="0089039B"/>
    <w:rsid w:val="00890666"/>
    <w:rsid w:val="00890B79"/>
    <w:rsid w:val="00895DB5"/>
    <w:rsid w:val="008A02C8"/>
    <w:rsid w:val="008A1866"/>
    <w:rsid w:val="008A1A86"/>
    <w:rsid w:val="008A1E86"/>
    <w:rsid w:val="008A2959"/>
    <w:rsid w:val="008A663C"/>
    <w:rsid w:val="008A7362"/>
    <w:rsid w:val="008B0908"/>
    <w:rsid w:val="008B1094"/>
    <w:rsid w:val="008B2EB7"/>
    <w:rsid w:val="008B6133"/>
    <w:rsid w:val="008B6E27"/>
    <w:rsid w:val="008C26EC"/>
    <w:rsid w:val="008C2D7D"/>
    <w:rsid w:val="008C396B"/>
    <w:rsid w:val="008C4045"/>
    <w:rsid w:val="008C54DC"/>
    <w:rsid w:val="008C64CF"/>
    <w:rsid w:val="008D0B72"/>
    <w:rsid w:val="008D1EBA"/>
    <w:rsid w:val="008D2085"/>
    <w:rsid w:val="008D2CE4"/>
    <w:rsid w:val="008D2E86"/>
    <w:rsid w:val="008D4397"/>
    <w:rsid w:val="008D48F1"/>
    <w:rsid w:val="008D6114"/>
    <w:rsid w:val="008D6569"/>
    <w:rsid w:val="008E0680"/>
    <w:rsid w:val="008E0A7A"/>
    <w:rsid w:val="008E15C1"/>
    <w:rsid w:val="008E3293"/>
    <w:rsid w:val="008E402E"/>
    <w:rsid w:val="008E4BC7"/>
    <w:rsid w:val="008E4D36"/>
    <w:rsid w:val="008E50D4"/>
    <w:rsid w:val="008E556D"/>
    <w:rsid w:val="008E6E95"/>
    <w:rsid w:val="008E75D8"/>
    <w:rsid w:val="008E766D"/>
    <w:rsid w:val="008E78B9"/>
    <w:rsid w:val="008E7B62"/>
    <w:rsid w:val="008F25C5"/>
    <w:rsid w:val="008F2E8D"/>
    <w:rsid w:val="008F3100"/>
    <w:rsid w:val="008F3FB4"/>
    <w:rsid w:val="008F4441"/>
    <w:rsid w:val="008F4B63"/>
    <w:rsid w:val="008F4D6E"/>
    <w:rsid w:val="008F6D0D"/>
    <w:rsid w:val="00900B33"/>
    <w:rsid w:val="00902C24"/>
    <w:rsid w:val="00904484"/>
    <w:rsid w:val="00905AEB"/>
    <w:rsid w:val="00907E75"/>
    <w:rsid w:val="00910583"/>
    <w:rsid w:val="009114E4"/>
    <w:rsid w:val="009127D1"/>
    <w:rsid w:val="0091287E"/>
    <w:rsid w:val="00912D3A"/>
    <w:rsid w:val="00913EDB"/>
    <w:rsid w:val="00913F8A"/>
    <w:rsid w:val="009147DB"/>
    <w:rsid w:val="00915188"/>
    <w:rsid w:val="00915AD4"/>
    <w:rsid w:val="0091648D"/>
    <w:rsid w:val="0092047B"/>
    <w:rsid w:val="0092167B"/>
    <w:rsid w:val="009226F7"/>
    <w:rsid w:val="00923FE6"/>
    <w:rsid w:val="009253F9"/>
    <w:rsid w:val="009259B3"/>
    <w:rsid w:val="00926756"/>
    <w:rsid w:val="0092793E"/>
    <w:rsid w:val="00931CA6"/>
    <w:rsid w:val="00931D7D"/>
    <w:rsid w:val="009329D4"/>
    <w:rsid w:val="00932D4F"/>
    <w:rsid w:val="00932DFA"/>
    <w:rsid w:val="009331F3"/>
    <w:rsid w:val="0093323E"/>
    <w:rsid w:val="00934709"/>
    <w:rsid w:val="00935430"/>
    <w:rsid w:val="0093547E"/>
    <w:rsid w:val="00935C5B"/>
    <w:rsid w:val="00936FA4"/>
    <w:rsid w:val="0093739D"/>
    <w:rsid w:val="0094021E"/>
    <w:rsid w:val="009411AE"/>
    <w:rsid w:val="00941638"/>
    <w:rsid w:val="00943EF6"/>
    <w:rsid w:val="00944F27"/>
    <w:rsid w:val="00945F58"/>
    <w:rsid w:val="00946BB2"/>
    <w:rsid w:val="00952A82"/>
    <w:rsid w:val="00953BD9"/>
    <w:rsid w:val="00953D4F"/>
    <w:rsid w:val="009543BB"/>
    <w:rsid w:val="00954744"/>
    <w:rsid w:val="00954F55"/>
    <w:rsid w:val="009559E8"/>
    <w:rsid w:val="00956D43"/>
    <w:rsid w:val="00957059"/>
    <w:rsid w:val="009622A8"/>
    <w:rsid w:val="0096306F"/>
    <w:rsid w:val="00964B47"/>
    <w:rsid w:val="009704AE"/>
    <w:rsid w:val="009721F9"/>
    <w:rsid w:val="00972DEF"/>
    <w:rsid w:val="009743C5"/>
    <w:rsid w:val="00974D97"/>
    <w:rsid w:val="00974FB7"/>
    <w:rsid w:val="0097678A"/>
    <w:rsid w:val="00976FEE"/>
    <w:rsid w:val="00977034"/>
    <w:rsid w:val="00981F16"/>
    <w:rsid w:val="00983C6B"/>
    <w:rsid w:val="009840A2"/>
    <w:rsid w:val="00985407"/>
    <w:rsid w:val="009854E8"/>
    <w:rsid w:val="0098565D"/>
    <w:rsid w:val="00985817"/>
    <w:rsid w:val="009866FE"/>
    <w:rsid w:val="009901D4"/>
    <w:rsid w:val="0099150A"/>
    <w:rsid w:val="009926F2"/>
    <w:rsid w:val="00993BE7"/>
    <w:rsid w:val="009942F1"/>
    <w:rsid w:val="0099546B"/>
    <w:rsid w:val="009971A3"/>
    <w:rsid w:val="009A0451"/>
    <w:rsid w:val="009A13B4"/>
    <w:rsid w:val="009A1445"/>
    <w:rsid w:val="009A1588"/>
    <w:rsid w:val="009A21AE"/>
    <w:rsid w:val="009A275B"/>
    <w:rsid w:val="009A2D3C"/>
    <w:rsid w:val="009A3A64"/>
    <w:rsid w:val="009A41BA"/>
    <w:rsid w:val="009A44FD"/>
    <w:rsid w:val="009A48D5"/>
    <w:rsid w:val="009A564B"/>
    <w:rsid w:val="009A71AB"/>
    <w:rsid w:val="009B0313"/>
    <w:rsid w:val="009B1429"/>
    <w:rsid w:val="009B255D"/>
    <w:rsid w:val="009B2804"/>
    <w:rsid w:val="009B4439"/>
    <w:rsid w:val="009B4AA0"/>
    <w:rsid w:val="009B6981"/>
    <w:rsid w:val="009B6CA4"/>
    <w:rsid w:val="009B6E85"/>
    <w:rsid w:val="009C06ED"/>
    <w:rsid w:val="009C0C82"/>
    <w:rsid w:val="009C1939"/>
    <w:rsid w:val="009C6339"/>
    <w:rsid w:val="009C68CB"/>
    <w:rsid w:val="009D2C2C"/>
    <w:rsid w:val="009D47A8"/>
    <w:rsid w:val="009D5E2A"/>
    <w:rsid w:val="009D76EF"/>
    <w:rsid w:val="009E138D"/>
    <w:rsid w:val="009E2E9A"/>
    <w:rsid w:val="009E30C0"/>
    <w:rsid w:val="009E4005"/>
    <w:rsid w:val="009E4871"/>
    <w:rsid w:val="009E5E02"/>
    <w:rsid w:val="009E631C"/>
    <w:rsid w:val="009E6B3C"/>
    <w:rsid w:val="009E7E20"/>
    <w:rsid w:val="009F0B8B"/>
    <w:rsid w:val="009F0B98"/>
    <w:rsid w:val="009F22FB"/>
    <w:rsid w:val="009F24E7"/>
    <w:rsid w:val="009F39F2"/>
    <w:rsid w:val="009F418D"/>
    <w:rsid w:val="009F5F57"/>
    <w:rsid w:val="00A01353"/>
    <w:rsid w:val="00A01B8A"/>
    <w:rsid w:val="00A02695"/>
    <w:rsid w:val="00A0273C"/>
    <w:rsid w:val="00A030B2"/>
    <w:rsid w:val="00A03C16"/>
    <w:rsid w:val="00A03D18"/>
    <w:rsid w:val="00A04B99"/>
    <w:rsid w:val="00A05A2C"/>
    <w:rsid w:val="00A10C47"/>
    <w:rsid w:val="00A1172D"/>
    <w:rsid w:val="00A1201A"/>
    <w:rsid w:val="00A1335C"/>
    <w:rsid w:val="00A1346B"/>
    <w:rsid w:val="00A1379C"/>
    <w:rsid w:val="00A13FC9"/>
    <w:rsid w:val="00A1401A"/>
    <w:rsid w:val="00A14032"/>
    <w:rsid w:val="00A160CB"/>
    <w:rsid w:val="00A17697"/>
    <w:rsid w:val="00A203A1"/>
    <w:rsid w:val="00A21B94"/>
    <w:rsid w:val="00A21E6D"/>
    <w:rsid w:val="00A22E02"/>
    <w:rsid w:val="00A257E4"/>
    <w:rsid w:val="00A26A60"/>
    <w:rsid w:val="00A26B90"/>
    <w:rsid w:val="00A27172"/>
    <w:rsid w:val="00A2748B"/>
    <w:rsid w:val="00A27F36"/>
    <w:rsid w:val="00A318DF"/>
    <w:rsid w:val="00A31922"/>
    <w:rsid w:val="00A324BA"/>
    <w:rsid w:val="00A3387F"/>
    <w:rsid w:val="00A33BDF"/>
    <w:rsid w:val="00A33DC6"/>
    <w:rsid w:val="00A34DE3"/>
    <w:rsid w:val="00A365A1"/>
    <w:rsid w:val="00A37553"/>
    <w:rsid w:val="00A379F8"/>
    <w:rsid w:val="00A37AAD"/>
    <w:rsid w:val="00A40301"/>
    <w:rsid w:val="00A4097C"/>
    <w:rsid w:val="00A40C98"/>
    <w:rsid w:val="00A42F11"/>
    <w:rsid w:val="00A433F9"/>
    <w:rsid w:val="00A43960"/>
    <w:rsid w:val="00A4439E"/>
    <w:rsid w:val="00A453E7"/>
    <w:rsid w:val="00A4616C"/>
    <w:rsid w:val="00A50E9E"/>
    <w:rsid w:val="00A537B9"/>
    <w:rsid w:val="00A539ED"/>
    <w:rsid w:val="00A56E5A"/>
    <w:rsid w:val="00A5757E"/>
    <w:rsid w:val="00A60523"/>
    <w:rsid w:val="00A6099B"/>
    <w:rsid w:val="00A6200C"/>
    <w:rsid w:val="00A62F9F"/>
    <w:rsid w:val="00A65CA1"/>
    <w:rsid w:val="00A70766"/>
    <w:rsid w:val="00A707DC"/>
    <w:rsid w:val="00A72024"/>
    <w:rsid w:val="00A725D6"/>
    <w:rsid w:val="00A73B25"/>
    <w:rsid w:val="00A74B06"/>
    <w:rsid w:val="00A753EB"/>
    <w:rsid w:val="00A777FC"/>
    <w:rsid w:val="00A7797F"/>
    <w:rsid w:val="00A779A2"/>
    <w:rsid w:val="00A77BE4"/>
    <w:rsid w:val="00A8069C"/>
    <w:rsid w:val="00A80F16"/>
    <w:rsid w:val="00A818BC"/>
    <w:rsid w:val="00A818C7"/>
    <w:rsid w:val="00A819EF"/>
    <w:rsid w:val="00A82C8B"/>
    <w:rsid w:val="00A834FD"/>
    <w:rsid w:val="00A84180"/>
    <w:rsid w:val="00A85304"/>
    <w:rsid w:val="00A8682D"/>
    <w:rsid w:val="00A87D2D"/>
    <w:rsid w:val="00A90D95"/>
    <w:rsid w:val="00A90E1C"/>
    <w:rsid w:val="00A91C17"/>
    <w:rsid w:val="00A92A25"/>
    <w:rsid w:val="00A939D5"/>
    <w:rsid w:val="00A954B6"/>
    <w:rsid w:val="00A959DF"/>
    <w:rsid w:val="00A971E3"/>
    <w:rsid w:val="00AA0FEF"/>
    <w:rsid w:val="00AA159D"/>
    <w:rsid w:val="00AA15E2"/>
    <w:rsid w:val="00AA1ACF"/>
    <w:rsid w:val="00AA1DD6"/>
    <w:rsid w:val="00AA22EF"/>
    <w:rsid w:val="00AA42C2"/>
    <w:rsid w:val="00AA56AA"/>
    <w:rsid w:val="00AA5869"/>
    <w:rsid w:val="00AA5E12"/>
    <w:rsid w:val="00AA70E1"/>
    <w:rsid w:val="00AA72D7"/>
    <w:rsid w:val="00AB0B57"/>
    <w:rsid w:val="00AB12DB"/>
    <w:rsid w:val="00AB2A94"/>
    <w:rsid w:val="00AB4552"/>
    <w:rsid w:val="00AB466D"/>
    <w:rsid w:val="00AB4CD3"/>
    <w:rsid w:val="00AB5AB4"/>
    <w:rsid w:val="00AC0242"/>
    <w:rsid w:val="00AC0910"/>
    <w:rsid w:val="00AC1B63"/>
    <w:rsid w:val="00AC1D1F"/>
    <w:rsid w:val="00AC33DF"/>
    <w:rsid w:val="00AC3F80"/>
    <w:rsid w:val="00AC4434"/>
    <w:rsid w:val="00AC448C"/>
    <w:rsid w:val="00AC513E"/>
    <w:rsid w:val="00AC6B44"/>
    <w:rsid w:val="00AC6FA8"/>
    <w:rsid w:val="00AC7B8E"/>
    <w:rsid w:val="00AD0BB8"/>
    <w:rsid w:val="00AD19E3"/>
    <w:rsid w:val="00AD1D0E"/>
    <w:rsid w:val="00AD4F7A"/>
    <w:rsid w:val="00AD6890"/>
    <w:rsid w:val="00AD69ED"/>
    <w:rsid w:val="00AD7521"/>
    <w:rsid w:val="00AD77A8"/>
    <w:rsid w:val="00AE00DD"/>
    <w:rsid w:val="00AE0FAA"/>
    <w:rsid w:val="00AE28C2"/>
    <w:rsid w:val="00AE3644"/>
    <w:rsid w:val="00AE3D9B"/>
    <w:rsid w:val="00AE4806"/>
    <w:rsid w:val="00AE4D27"/>
    <w:rsid w:val="00AE4DB7"/>
    <w:rsid w:val="00AE5837"/>
    <w:rsid w:val="00AE5E69"/>
    <w:rsid w:val="00AF0404"/>
    <w:rsid w:val="00AF1D25"/>
    <w:rsid w:val="00AF2310"/>
    <w:rsid w:val="00AF2AE4"/>
    <w:rsid w:val="00AF3185"/>
    <w:rsid w:val="00AF3888"/>
    <w:rsid w:val="00AF39E7"/>
    <w:rsid w:val="00AF3DA4"/>
    <w:rsid w:val="00AF5B4A"/>
    <w:rsid w:val="00AF63D0"/>
    <w:rsid w:val="00B00A98"/>
    <w:rsid w:val="00B012A2"/>
    <w:rsid w:val="00B016AC"/>
    <w:rsid w:val="00B02772"/>
    <w:rsid w:val="00B027F4"/>
    <w:rsid w:val="00B05574"/>
    <w:rsid w:val="00B062EC"/>
    <w:rsid w:val="00B068FB"/>
    <w:rsid w:val="00B10A7E"/>
    <w:rsid w:val="00B10BAB"/>
    <w:rsid w:val="00B11955"/>
    <w:rsid w:val="00B12635"/>
    <w:rsid w:val="00B13FB4"/>
    <w:rsid w:val="00B142A3"/>
    <w:rsid w:val="00B14D11"/>
    <w:rsid w:val="00B17729"/>
    <w:rsid w:val="00B20AC9"/>
    <w:rsid w:val="00B216C1"/>
    <w:rsid w:val="00B22BB7"/>
    <w:rsid w:val="00B23F19"/>
    <w:rsid w:val="00B24E98"/>
    <w:rsid w:val="00B25B2F"/>
    <w:rsid w:val="00B26028"/>
    <w:rsid w:val="00B2733B"/>
    <w:rsid w:val="00B27D1D"/>
    <w:rsid w:val="00B3035E"/>
    <w:rsid w:val="00B334AB"/>
    <w:rsid w:val="00B3352E"/>
    <w:rsid w:val="00B33817"/>
    <w:rsid w:val="00B33825"/>
    <w:rsid w:val="00B35597"/>
    <w:rsid w:val="00B35C31"/>
    <w:rsid w:val="00B35DC2"/>
    <w:rsid w:val="00B35F0D"/>
    <w:rsid w:val="00B371D2"/>
    <w:rsid w:val="00B37E42"/>
    <w:rsid w:val="00B42744"/>
    <w:rsid w:val="00B429C0"/>
    <w:rsid w:val="00B43061"/>
    <w:rsid w:val="00B45969"/>
    <w:rsid w:val="00B51CB3"/>
    <w:rsid w:val="00B520FA"/>
    <w:rsid w:val="00B526B4"/>
    <w:rsid w:val="00B52838"/>
    <w:rsid w:val="00B54182"/>
    <w:rsid w:val="00B54296"/>
    <w:rsid w:val="00B566C6"/>
    <w:rsid w:val="00B56752"/>
    <w:rsid w:val="00B57542"/>
    <w:rsid w:val="00B6005C"/>
    <w:rsid w:val="00B6065C"/>
    <w:rsid w:val="00B62D2B"/>
    <w:rsid w:val="00B63808"/>
    <w:rsid w:val="00B63CF3"/>
    <w:rsid w:val="00B643A5"/>
    <w:rsid w:val="00B64D3F"/>
    <w:rsid w:val="00B65413"/>
    <w:rsid w:val="00B665F8"/>
    <w:rsid w:val="00B667C2"/>
    <w:rsid w:val="00B67BD3"/>
    <w:rsid w:val="00B70FA9"/>
    <w:rsid w:val="00B712D1"/>
    <w:rsid w:val="00B7145E"/>
    <w:rsid w:val="00B71834"/>
    <w:rsid w:val="00B7471C"/>
    <w:rsid w:val="00B75A46"/>
    <w:rsid w:val="00B75CBB"/>
    <w:rsid w:val="00B763BD"/>
    <w:rsid w:val="00B77BA1"/>
    <w:rsid w:val="00B8190C"/>
    <w:rsid w:val="00B81C3E"/>
    <w:rsid w:val="00B820F5"/>
    <w:rsid w:val="00B823F2"/>
    <w:rsid w:val="00B83057"/>
    <w:rsid w:val="00B83935"/>
    <w:rsid w:val="00B83B62"/>
    <w:rsid w:val="00B86DD4"/>
    <w:rsid w:val="00B8724A"/>
    <w:rsid w:val="00B87B74"/>
    <w:rsid w:val="00B91F61"/>
    <w:rsid w:val="00B93FC0"/>
    <w:rsid w:val="00B944AE"/>
    <w:rsid w:val="00B95FE7"/>
    <w:rsid w:val="00B9616A"/>
    <w:rsid w:val="00B9707F"/>
    <w:rsid w:val="00B97B5B"/>
    <w:rsid w:val="00BA0301"/>
    <w:rsid w:val="00BA0A8C"/>
    <w:rsid w:val="00BA0A94"/>
    <w:rsid w:val="00BA0B93"/>
    <w:rsid w:val="00BA2049"/>
    <w:rsid w:val="00BA234F"/>
    <w:rsid w:val="00BA4EDA"/>
    <w:rsid w:val="00BA5513"/>
    <w:rsid w:val="00BA6705"/>
    <w:rsid w:val="00BA6CD6"/>
    <w:rsid w:val="00BA751C"/>
    <w:rsid w:val="00BB127E"/>
    <w:rsid w:val="00BB1F82"/>
    <w:rsid w:val="00BB22CD"/>
    <w:rsid w:val="00BB25A1"/>
    <w:rsid w:val="00BB3299"/>
    <w:rsid w:val="00BB32A6"/>
    <w:rsid w:val="00BB4559"/>
    <w:rsid w:val="00BB7CFA"/>
    <w:rsid w:val="00BC04D3"/>
    <w:rsid w:val="00BC08D2"/>
    <w:rsid w:val="00BC140B"/>
    <w:rsid w:val="00BC1721"/>
    <w:rsid w:val="00BC1D56"/>
    <w:rsid w:val="00BC3B20"/>
    <w:rsid w:val="00BC3CA8"/>
    <w:rsid w:val="00BC6322"/>
    <w:rsid w:val="00BC7A50"/>
    <w:rsid w:val="00BC7AC9"/>
    <w:rsid w:val="00BD0D8B"/>
    <w:rsid w:val="00BD115B"/>
    <w:rsid w:val="00BD1896"/>
    <w:rsid w:val="00BD2281"/>
    <w:rsid w:val="00BD267E"/>
    <w:rsid w:val="00BD366F"/>
    <w:rsid w:val="00BD42F2"/>
    <w:rsid w:val="00BD49B4"/>
    <w:rsid w:val="00BD599B"/>
    <w:rsid w:val="00BD6183"/>
    <w:rsid w:val="00BD65BE"/>
    <w:rsid w:val="00BD71ED"/>
    <w:rsid w:val="00BD746D"/>
    <w:rsid w:val="00BD7C4E"/>
    <w:rsid w:val="00BE1D00"/>
    <w:rsid w:val="00BE2065"/>
    <w:rsid w:val="00BE2319"/>
    <w:rsid w:val="00BE37EE"/>
    <w:rsid w:val="00BE49E1"/>
    <w:rsid w:val="00BE63C5"/>
    <w:rsid w:val="00BF069C"/>
    <w:rsid w:val="00BF0CC2"/>
    <w:rsid w:val="00BF189E"/>
    <w:rsid w:val="00BF18F4"/>
    <w:rsid w:val="00BF499C"/>
    <w:rsid w:val="00BF4A9F"/>
    <w:rsid w:val="00BF526F"/>
    <w:rsid w:val="00BF6F40"/>
    <w:rsid w:val="00C001DE"/>
    <w:rsid w:val="00C00E0A"/>
    <w:rsid w:val="00C012E8"/>
    <w:rsid w:val="00C019B7"/>
    <w:rsid w:val="00C02BCA"/>
    <w:rsid w:val="00C02F24"/>
    <w:rsid w:val="00C057BC"/>
    <w:rsid w:val="00C06097"/>
    <w:rsid w:val="00C0D1FF"/>
    <w:rsid w:val="00C10B74"/>
    <w:rsid w:val="00C1139D"/>
    <w:rsid w:val="00C12939"/>
    <w:rsid w:val="00C12981"/>
    <w:rsid w:val="00C13335"/>
    <w:rsid w:val="00C1345D"/>
    <w:rsid w:val="00C137E8"/>
    <w:rsid w:val="00C159CF"/>
    <w:rsid w:val="00C1738D"/>
    <w:rsid w:val="00C174AE"/>
    <w:rsid w:val="00C22172"/>
    <w:rsid w:val="00C22E2C"/>
    <w:rsid w:val="00C23DD0"/>
    <w:rsid w:val="00C25C70"/>
    <w:rsid w:val="00C2676B"/>
    <w:rsid w:val="00C278D1"/>
    <w:rsid w:val="00C31771"/>
    <w:rsid w:val="00C322EF"/>
    <w:rsid w:val="00C324AB"/>
    <w:rsid w:val="00C32CEA"/>
    <w:rsid w:val="00C32F77"/>
    <w:rsid w:val="00C3389F"/>
    <w:rsid w:val="00C353F6"/>
    <w:rsid w:val="00C35C82"/>
    <w:rsid w:val="00C361DF"/>
    <w:rsid w:val="00C37846"/>
    <w:rsid w:val="00C412CC"/>
    <w:rsid w:val="00C4153A"/>
    <w:rsid w:val="00C42B7B"/>
    <w:rsid w:val="00C42E66"/>
    <w:rsid w:val="00C43FE6"/>
    <w:rsid w:val="00C45252"/>
    <w:rsid w:val="00C45646"/>
    <w:rsid w:val="00C45EDC"/>
    <w:rsid w:val="00C50297"/>
    <w:rsid w:val="00C50317"/>
    <w:rsid w:val="00C50992"/>
    <w:rsid w:val="00C51B50"/>
    <w:rsid w:val="00C521D7"/>
    <w:rsid w:val="00C52FE6"/>
    <w:rsid w:val="00C533F9"/>
    <w:rsid w:val="00C536D5"/>
    <w:rsid w:val="00C54D40"/>
    <w:rsid w:val="00C55DD2"/>
    <w:rsid w:val="00C56403"/>
    <w:rsid w:val="00C57CF8"/>
    <w:rsid w:val="00C60005"/>
    <w:rsid w:val="00C62185"/>
    <w:rsid w:val="00C621FB"/>
    <w:rsid w:val="00C6270C"/>
    <w:rsid w:val="00C627AE"/>
    <w:rsid w:val="00C63172"/>
    <w:rsid w:val="00C6562F"/>
    <w:rsid w:val="00C65EF1"/>
    <w:rsid w:val="00C6606D"/>
    <w:rsid w:val="00C6649E"/>
    <w:rsid w:val="00C668E8"/>
    <w:rsid w:val="00C676E2"/>
    <w:rsid w:val="00C67DE9"/>
    <w:rsid w:val="00C709A2"/>
    <w:rsid w:val="00C719E2"/>
    <w:rsid w:val="00C722B8"/>
    <w:rsid w:val="00C7327F"/>
    <w:rsid w:val="00C73634"/>
    <w:rsid w:val="00C73F1A"/>
    <w:rsid w:val="00C74474"/>
    <w:rsid w:val="00C751CD"/>
    <w:rsid w:val="00C756B2"/>
    <w:rsid w:val="00C778EC"/>
    <w:rsid w:val="00C77EB1"/>
    <w:rsid w:val="00C816F0"/>
    <w:rsid w:val="00C818B0"/>
    <w:rsid w:val="00C81ECE"/>
    <w:rsid w:val="00C8282B"/>
    <w:rsid w:val="00C831F1"/>
    <w:rsid w:val="00C84B6C"/>
    <w:rsid w:val="00C85928"/>
    <w:rsid w:val="00C870A2"/>
    <w:rsid w:val="00C873DF"/>
    <w:rsid w:val="00C877F6"/>
    <w:rsid w:val="00C900D6"/>
    <w:rsid w:val="00C90187"/>
    <w:rsid w:val="00C90B6C"/>
    <w:rsid w:val="00C91433"/>
    <w:rsid w:val="00C93DA4"/>
    <w:rsid w:val="00C94297"/>
    <w:rsid w:val="00C94885"/>
    <w:rsid w:val="00C94944"/>
    <w:rsid w:val="00C9591D"/>
    <w:rsid w:val="00C95B1E"/>
    <w:rsid w:val="00C95D0C"/>
    <w:rsid w:val="00C963F0"/>
    <w:rsid w:val="00C96496"/>
    <w:rsid w:val="00C96581"/>
    <w:rsid w:val="00C97AAA"/>
    <w:rsid w:val="00C97B6C"/>
    <w:rsid w:val="00C97E8B"/>
    <w:rsid w:val="00CA0176"/>
    <w:rsid w:val="00CA1CEB"/>
    <w:rsid w:val="00CA29A0"/>
    <w:rsid w:val="00CA3F4B"/>
    <w:rsid w:val="00CA462A"/>
    <w:rsid w:val="00CA4873"/>
    <w:rsid w:val="00CA5A00"/>
    <w:rsid w:val="00CA5DC1"/>
    <w:rsid w:val="00CA670C"/>
    <w:rsid w:val="00CA6C66"/>
    <w:rsid w:val="00CA7A60"/>
    <w:rsid w:val="00CB362E"/>
    <w:rsid w:val="00CB41C1"/>
    <w:rsid w:val="00CB545E"/>
    <w:rsid w:val="00CC0727"/>
    <w:rsid w:val="00CC0E79"/>
    <w:rsid w:val="00CC1D9A"/>
    <w:rsid w:val="00CC2A7D"/>
    <w:rsid w:val="00CC3D83"/>
    <w:rsid w:val="00CC54BF"/>
    <w:rsid w:val="00CC56EC"/>
    <w:rsid w:val="00CC6BDA"/>
    <w:rsid w:val="00CC6CB6"/>
    <w:rsid w:val="00CD0E63"/>
    <w:rsid w:val="00CD0ED5"/>
    <w:rsid w:val="00CD19F4"/>
    <w:rsid w:val="00CD29AB"/>
    <w:rsid w:val="00CD2DDD"/>
    <w:rsid w:val="00CD2E39"/>
    <w:rsid w:val="00CD395F"/>
    <w:rsid w:val="00CD425C"/>
    <w:rsid w:val="00CD55F2"/>
    <w:rsid w:val="00CD621D"/>
    <w:rsid w:val="00CD722B"/>
    <w:rsid w:val="00CD7446"/>
    <w:rsid w:val="00CD7A15"/>
    <w:rsid w:val="00CE0733"/>
    <w:rsid w:val="00CE08B4"/>
    <w:rsid w:val="00CE1FFC"/>
    <w:rsid w:val="00CE272D"/>
    <w:rsid w:val="00CE2DC8"/>
    <w:rsid w:val="00CE3C7B"/>
    <w:rsid w:val="00CE3DC4"/>
    <w:rsid w:val="00CE6857"/>
    <w:rsid w:val="00CE71A2"/>
    <w:rsid w:val="00CF0572"/>
    <w:rsid w:val="00CF0B7B"/>
    <w:rsid w:val="00CF1009"/>
    <w:rsid w:val="00CF14B9"/>
    <w:rsid w:val="00CF18B0"/>
    <w:rsid w:val="00CF203F"/>
    <w:rsid w:val="00CF324A"/>
    <w:rsid w:val="00CF4052"/>
    <w:rsid w:val="00CF4520"/>
    <w:rsid w:val="00CF50F0"/>
    <w:rsid w:val="00CF72ED"/>
    <w:rsid w:val="00CF780C"/>
    <w:rsid w:val="00CF79A9"/>
    <w:rsid w:val="00D002EF"/>
    <w:rsid w:val="00D014BA"/>
    <w:rsid w:val="00D02902"/>
    <w:rsid w:val="00D041FC"/>
    <w:rsid w:val="00D0563B"/>
    <w:rsid w:val="00D0650D"/>
    <w:rsid w:val="00D07554"/>
    <w:rsid w:val="00D07A64"/>
    <w:rsid w:val="00D119FC"/>
    <w:rsid w:val="00D11EEB"/>
    <w:rsid w:val="00D12EB4"/>
    <w:rsid w:val="00D13741"/>
    <w:rsid w:val="00D14840"/>
    <w:rsid w:val="00D14990"/>
    <w:rsid w:val="00D14A30"/>
    <w:rsid w:val="00D15032"/>
    <w:rsid w:val="00D16005"/>
    <w:rsid w:val="00D16D40"/>
    <w:rsid w:val="00D20184"/>
    <w:rsid w:val="00D20F53"/>
    <w:rsid w:val="00D2504B"/>
    <w:rsid w:val="00D252F3"/>
    <w:rsid w:val="00D265DD"/>
    <w:rsid w:val="00D272DD"/>
    <w:rsid w:val="00D30BDC"/>
    <w:rsid w:val="00D323FA"/>
    <w:rsid w:val="00D33505"/>
    <w:rsid w:val="00D343C7"/>
    <w:rsid w:val="00D34954"/>
    <w:rsid w:val="00D35F22"/>
    <w:rsid w:val="00D36B60"/>
    <w:rsid w:val="00D40294"/>
    <w:rsid w:val="00D42B61"/>
    <w:rsid w:val="00D43273"/>
    <w:rsid w:val="00D43396"/>
    <w:rsid w:val="00D44442"/>
    <w:rsid w:val="00D44A75"/>
    <w:rsid w:val="00D44EB9"/>
    <w:rsid w:val="00D45207"/>
    <w:rsid w:val="00D45FA7"/>
    <w:rsid w:val="00D46C36"/>
    <w:rsid w:val="00D4728E"/>
    <w:rsid w:val="00D47EEA"/>
    <w:rsid w:val="00D50294"/>
    <w:rsid w:val="00D505A4"/>
    <w:rsid w:val="00D51DE7"/>
    <w:rsid w:val="00D5287D"/>
    <w:rsid w:val="00D54862"/>
    <w:rsid w:val="00D55C0C"/>
    <w:rsid w:val="00D561FC"/>
    <w:rsid w:val="00D629FE"/>
    <w:rsid w:val="00D641FA"/>
    <w:rsid w:val="00D65C5F"/>
    <w:rsid w:val="00D65F10"/>
    <w:rsid w:val="00D66953"/>
    <w:rsid w:val="00D672EB"/>
    <w:rsid w:val="00D701BA"/>
    <w:rsid w:val="00D71472"/>
    <w:rsid w:val="00D74806"/>
    <w:rsid w:val="00D7593E"/>
    <w:rsid w:val="00D7672C"/>
    <w:rsid w:val="00D7795F"/>
    <w:rsid w:val="00D80044"/>
    <w:rsid w:val="00D80137"/>
    <w:rsid w:val="00D81867"/>
    <w:rsid w:val="00D821F4"/>
    <w:rsid w:val="00D82ACE"/>
    <w:rsid w:val="00D82CA4"/>
    <w:rsid w:val="00D82EB2"/>
    <w:rsid w:val="00D8314B"/>
    <w:rsid w:val="00D837BA"/>
    <w:rsid w:val="00D83D56"/>
    <w:rsid w:val="00D8430F"/>
    <w:rsid w:val="00D86D58"/>
    <w:rsid w:val="00D86EF2"/>
    <w:rsid w:val="00D870E0"/>
    <w:rsid w:val="00D87B81"/>
    <w:rsid w:val="00D87C3E"/>
    <w:rsid w:val="00D931DD"/>
    <w:rsid w:val="00D9326F"/>
    <w:rsid w:val="00D9465E"/>
    <w:rsid w:val="00D94DF3"/>
    <w:rsid w:val="00D95286"/>
    <w:rsid w:val="00D968E6"/>
    <w:rsid w:val="00DA0827"/>
    <w:rsid w:val="00DA1056"/>
    <w:rsid w:val="00DA1270"/>
    <w:rsid w:val="00DA1CFC"/>
    <w:rsid w:val="00DA2701"/>
    <w:rsid w:val="00DA3C59"/>
    <w:rsid w:val="00DA4076"/>
    <w:rsid w:val="00DA421A"/>
    <w:rsid w:val="00DA5359"/>
    <w:rsid w:val="00DA6842"/>
    <w:rsid w:val="00DA73F8"/>
    <w:rsid w:val="00DA7B0F"/>
    <w:rsid w:val="00DB30B3"/>
    <w:rsid w:val="00DB3DD6"/>
    <w:rsid w:val="00DB434F"/>
    <w:rsid w:val="00DB4DB7"/>
    <w:rsid w:val="00DB5D4F"/>
    <w:rsid w:val="00DB678B"/>
    <w:rsid w:val="00DC0E03"/>
    <w:rsid w:val="00DC2505"/>
    <w:rsid w:val="00DC283E"/>
    <w:rsid w:val="00DC34EE"/>
    <w:rsid w:val="00DC3BBA"/>
    <w:rsid w:val="00DC3C0C"/>
    <w:rsid w:val="00DC3EA8"/>
    <w:rsid w:val="00DC47D3"/>
    <w:rsid w:val="00DC4B32"/>
    <w:rsid w:val="00DC5094"/>
    <w:rsid w:val="00DC5516"/>
    <w:rsid w:val="00DC5A7C"/>
    <w:rsid w:val="00DC6BF0"/>
    <w:rsid w:val="00DD0770"/>
    <w:rsid w:val="00DD07AB"/>
    <w:rsid w:val="00DD163C"/>
    <w:rsid w:val="00DD1855"/>
    <w:rsid w:val="00DD2FD0"/>
    <w:rsid w:val="00DD4570"/>
    <w:rsid w:val="00DD4D3F"/>
    <w:rsid w:val="00DE0088"/>
    <w:rsid w:val="00DE2126"/>
    <w:rsid w:val="00DE2180"/>
    <w:rsid w:val="00DE3680"/>
    <w:rsid w:val="00DE4173"/>
    <w:rsid w:val="00DE521C"/>
    <w:rsid w:val="00DE59A9"/>
    <w:rsid w:val="00DE6B0F"/>
    <w:rsid w:val="00DE6FDF"/>
    <w:rsid w:val="00DE7CB0"/>
    <w:rsid w:val="00DE7DF3"/>
    <w:rsid w:val="00DF16CB"/>
    <w:rsid w:val="00DF1B64"/>
    <w:rsid w:val="00DF41A2"/>
    <w:rsid w:val="00DF42AA"/>
    <w:rsid w:val="00DF61C6"/>
    <w:rsid w:val="00DF6345"/>
    <w:rsid w:val="00DF6608"/>
    <w:rsid w:val="00DF676A"/>
    <w:rsid w:val="00DF73BE"/>
    <w:rsid w:val="00E00033"/>
    <w:rsid w:val="00E046DE"/>
    <w:rsid w:val="00E04BF4"/>
    <w:rsid w:val="00E07C2E"/>
    <w:rsid w:val="00E10779"/>
    <w:rsid w:val="00E12633"/>
    <w:rsid w:val="00E130FA"/>
    <w:rsid w:val="00E13469"/>
    <w:rsid w:val="00E13B1D"/>
    <w:rsid w:val="00E14B37"/>
    <w:rsid w:val="00E15081"/>
    <w:rsid w:val="00E150BD"/>
    <w:rsid w:val="00E16A59"/>
    <w:rsid w:val="00E20963"/>
    <w:rsid w:val="00E21222"/>
    <w:rsid w:val="00E21D29"/>
    <w:rsid w:val="00E22065"/>
    <w:rsid w:val="00E2294D"/>
    <w:rsid w:val="00E254B8"/>
    <w:rsid w:val="00E26077"/>
    <w:rsid w:val="00E272BA"/>
    <w:rsid w:val="00E275FE"/>
    <w:rsid w:val="00E27E98"/>
    <w:rsid w:val="00E27F7B"/>
    <w:rsid w:val="00E305D2"/>
    <w:rsid w:val="00E305E2"/>
    <w:rsid w:val="00E3090A"/>
    <w:rsid w:val="00E36381"/>
    <w:rsid w:val="00E40E9F"/>
    <w:rsid w:val="00E438BD"/>
    <w:rsid w:val="00E4481D"/>
    <w:rsid w:val="00E46E24"/>
    <w:rsid w:val="00E52AA2"/>
    <w:rsid w:val="00E52B40"/>
    <w:rsid w:val="00E5312C"/>
    <w:rsid w:val="00E54EC7"/>
    <w:rsid w:val="00E62DE5"/>
    <w:rsid w:val="00E63BFD"/>
    <w:rsid w:val="00E63E38"/>
    <w:rsid w:val="00E64F39"/>
    <w:rsid w:val="00E65825"/>
    <w:rsid w:val="00E6740E"/>
    <w:rsid w:val="00E704DE"/>
    <w:rsid w:val="00E70581"/>
    <w:rsid w:val="00E70823"/>
    <w:rsid w:val="00E7132A"/>
    <w:rsid w:val="00E727D2"/>
    <w:rsid w:val="00E73253"/>
    <w:rsid w:val="00E734A8"/>
    <w:rsid w:val="00E73B77"/>
    <w:rsid w:val="00E75EC8"/>
    <w:rsid w:val="00E769A5"/>
    <w:rsid w:val="00E76DD9"/>
    <w:rsid w:val="00E7712D"/>
    <w:rsid w:val="00E81237"/>
    <w:rsid w:val="00E81DBE"/>
    <w:rsid w:val="00E81E34"/>
    <w:rsid w:val="00E821B0"/>
    <w:rsid w:val="00E829BC"/>
    <w:rsid w:val="00E82F24"/>
    <w:rsid w:val="00E8338F"/>
    <w:rsid w:val="00E842AB"/>
    <w:rsid w:val="00E8478D"/>
    <w:rsid w:val="00E85616"/>
    <w:rsid w:val="00E87FB2"/>
    <w:rsid w:val="00E903BC"/>
    <w:rsid w:val="00E90D02"/>
    <w:rsid w:val="00E90E5E"/>
    <w:rsid w:val="00E92689"/>
    <w:rsid w:val="00E929DE"/>
    <w:rsid w:val="00E92B38"/>
    <w:rsid w:val="00E930DB"/>
    <w:rsid w:val="00E946EC"/>
    <w:rsid w:val="00E9539E"/>
    <w:rsid w:val="00EA04B8"/>
    <w:rsid w:val="00EA0554"/>
    <w:rsid w:val="00EA05DC"/>
    <w:rsid w:val="00EA0A73"/>
    <w:rsid w:val="00EA0AD8"/>
    <w:rsid w:val="00EA0B91"/>
    <w:rsid w:val="00EA0F2D"/>
    <w:rsid w:val="00EA1845"/>
    <w:rsid w:val="00EA204C"/>
    <w:rsid w:val="00EA206B"/>
    <w:rsid w:val="00EA2681"/>
    <w:rsid w:val="00EA3700"/>
    <w:rsid w:val="00EA3B42"/>
    <w:rsid w:val="00EA3CF3"/>
    <w:rsid w:val="00EA436F"/>
    <w:rsid w:val="00EA6448"/>
    <w:rsid w:val="00EA65D3"/>
    <w:rsid w:val="00EA74E7"/>
    <w:rsid w:val="00EB00D9"/>
    <w:rsid w:val="00EB0888"/>
    <w:rsid w:val="00EB0FF5"/>
    <w:rsid w:val="00EB12B6"/>
    <w:rsid w:val="00EB1B00"/>
    <w:rsid w:val="00EB265A"/>
    <w:rsid w:val="00EB356F"/>
    <w:rsid w:val="00EB39C1"/>
    <w:rsid w:val="00EB4376"/>
    <w:rsid w:val="00EB48CA"/>
    <w:rsid w:val="00EB4C85"/>
    <w:rsid w:val="00EB6736"/>
    <w:rsid w:val="00EB7ED6"/>
    <w:rsid w:val="00EC06D2"/>
    <w:rsid w:val="00EC18B4"/>
    <w:rsid w:val="00EC214B"/>
    <w:rsid w:val="00EC32B0"/>
    <w:rsid w:val="00EC5D46"/>
    <w:rsid w:val="00EC6258"/>
    <w:rsid w:val="00EC7FC5"/>
    <w:rsid w:val="00ED01D9"/>
    <w:rsid w:val="00ED194B"/>
    <w:rsid w:val="00ED4CD9"/>
    <w:rsid w:val="00ED7949"/>
    <w:rsid w:val="00EE1AF9"/>
    <w:rsid w:val="00EE2E51"/>
    <w:rsid w:val="00EE3987"/>
    <w:rsid w:val="00EE40C4"/>
    <w:rsid w:val="00EE5316"/>
    <w:rsid w:val="00EE5547"/>
    <w:rsid w:val="00EE57D6"/>
    <w:rsid w:val="00EE5C86"/>
    <w:rsid w:val="00EF1106"/>
    <w:rsid w:val="00EF2E33"/>
    <w:rsid w:val="00EF2F61"/>
    <w:rsid w:val="00EF4F67"/>
    <w:rsid w:val="00EF579A"/>
    <w:rsid w:val="00EF64B2"/>
    <w:rsid w:val="00EF6CD8"/>
    <w:rsid w:val="00EF798D"/>
    <w:rsid w:val="00F02D91"/>
    <w:rsid w:val="00F04959"/>
    <w:rsid w:val="00F04C82"/>
    <w:rsid w:val="00F05BBF"/>
    <w:rsid w:val="00F077CB"/>
    <w:rsid w:val="00F07C86"/>
    <w:rsid w:val="00F10980"/>
    <w:rsid w:val="00F12900"/>
    <w:rsid w:val="00F12DC3"/>
    <w:rsid w:val="00F14D34"/>
    <w:rsid w:val="00F16BBB"/>
    <w:rsid w:val="00F16D85"/>
    <w:rsid w:val="00F16E29"/>
    <w:rsid w:val="00F16F32"/>
    <w:rsid w:val="00F20EAE"/>
    <w:rsid w:val="00F21248"/>
    <w:rsid w:val="00F217F5"/>
    <w:rsid w:val="00F21DFA"/>
    <w:rsid w:val="00F220DE"/>
    <w:rsid w:val="00F22B9C"/>
    <w:rsid w:val="00F235C3"/>
    <w:rsid w:val="00F23EE2"/>
    <w:rsid w:val="00F2484F"/>
    <w:rsid w:val="00F24B5D"/>
    <w:rsid w:val="00F24C8A"/>
    <w:rsid w:val="00F25DA0"/>
    <w:rsid w:val="00F26A3B"/>
    <w:rsid w:val="00F275F8"/>
    <w:rsid w:val="00F30D8D"/>
    <w:rsid w:val="00F31437"/>
    <w:rsid w:val="00F31B74"/>
    <w:rsid w:val="00F31C21"/>
    <w:rsid w:val="00F324C2"/>
    <w:rsid w:val="00F331F2"/>
    <w:rsid w:val="00F344AA"/>
    <w:rsid w:val="00F34F02"/>
    <w:rsid w:val="00F351BB"/>
    <w:rsid w:val="00F359AC"/>
    <w:rsid w:val="00F35BE5"/>
    <w:rsid w:val="00F365B6"/>
    <w:rsid w:val="00F42619"/>
    <w:rsid w:val="00F42666"/>
    <w:rsid w:val="00F429D1"/>
    <w:rsid w:val="00F42AB1"/>
    <w:rsid w:val="00F43785"/>
    <w:rsid w:val="00F438C4"/>
    <w:rsid w:val="00F43D9A"/>
    <w:rsid w:val="00F446D8"/>
    <w:rsid w:val="00F45522"/>
    <w:rsid w:val="00F474CD"/>
    <w:rsid w:val="00F51CAE"/>
    <w:rsid w:val="00F52CBF"/>
    <w:rsid w:val="00F535D8"/>
    <w:rsid w:val="00F54F16"/>
    <w:rsid w:val="00F56342"/>
    <w:rsid w:val="00F56346"/>
    <w:rsid w:val="00F57410"/>
    <w:rsid w:val="00F574C1"/>
    <w:rsid w:val="00F60319"/>
    <w:rsid w:val="00F6243C"/>
    <w:rsid w:val="00F6319C"/>
    <w:rsid w:val="00F63E8B"/>
    <w:rsid w:val="00F64FA1"/>
    <w:rsid w:val="00F66B81"/>
    <w:rsid w:val="00F67B03"/>
    <w:rsid w:val="00F71997"/>
    <w:rsid w:val="00F72459"/>
    <w:rsid w:val="00F7286B"/>
    <w:rsid w:val="00F7337B"/>
    <w:rsid w:val="00F736C8"/>
    <w:rsid w:val="00F73D33"/>
    <w:rsid w:val="00F76502"/>
    <w:rsid w:val="00F803E6"/>
    <w:rsid w:val="00F816E7"/>
    <w:rsid w:val="00F8191C"/>
    <w:rsid w:val="00F819F3"/>
    <w:rsid w:val="00F81B3E"/>
    <w:rsid w:val="00F820FE"/>
    <w:rsid w:val="00F823D6"/>
    <w:rsid w:val="00F833E2"/>
    <w:rsid w:val="00F83514"/>
    <w:rsid w:val="00F83B4B"/>
    <w:rsid w:val="00F84561"/>
    <w:rsid w:val="00F84BA7"/>
    <w:rsid w:val="00F8582E"/>
    <w:rsid w:val="00F858DB"/>
    <w:rsid w:val="00F860BF"/>
    <w:rsid w:val="00F87933"/>
    <w:rsid w:val="00F90C18"/>
    <w:rsid w:val="00F91F55"/>
    <w:rsid w:val="00F92CE3"/>
    <w:rsid w:val="00F95D1B"/>
    <w:rsid w:val="00F96B4A"/>
    <w:rsid w:val="00F97375"/>
    <w:rsid w:val="00F97935"/>
    <w:rsid w:val="00FA32C8"/>
    <w:rsid w:val="00FA5530"/>
    <w:rsid w:val="00FA7664"/>
    <w:rsid w:val="00FB0080"/>
    <w:rsid w:val="00FB0DC0"/>
    <w:rsid w:val="00FB1045"/>
    <w:rsid w:val="00FB1402"/>
    <w:rsid w:val="00FB17A6"/>
    <w:rsid w:val="00FB2C1F"/>
    <w:rsid w:val="00FB37C8"/>
    <w:rsid w:val="00FB39D9"/>
    <w:rsid w:val="00FB39F3"/>
    <w:rsid w:val="00FB432B"/>
    <w:rsid w:val="00FB4639"/>
    <w:rsid w:val="00FB4D21"/>
    <w:rsid w:val="00FB6EE8"/>
    <w:rsid w:val="00FC160B"/>
    <w:rsid w:val="00FC16D4"/>
    <w:rsid w:val="00FC2162"/>
    <w:rsid w:val="00FC41C9"/>
    <w:rsid w:val="00FC4F40"/>
    <w:rsid w:val="00FC54E8"/>
    <w:rsid w:val="00FC5C8B"/>
    <w:rsid w:val="00FC7B8C"/>
    <w:rsid w:val="00FD3760"/>
    <w:rsid w:val="00FD3B17"/>
    <w:rsid w:val="00FD3B3E"/>
    <w:rsid w:val="00FD40C5"/>
    <w:rsid w:val="00FD4571"/>
    <w:rsid w:val="00FD7CE3"/>
    <w:rsid w:val="00FE0BF1"/>
    <w:rsid w:val="00FE1495"/>
    <w:rsid w:val="00FE200A"/>
    <w:rsid w:val="00FE26C6"/>
    <w:rsid w:val="00FE41B7"/>
    <w:rsid w:val="00FE46C6"/>
    <w:rsid w:val="00FE5E04"/>
    <w:rsid w:val="00FE5E19"/>
    <w:rsid w:val="00FE5F1E"/>
    <w:rsid w:val="00FE65D8"/>
    <w:rsid w:val="00FE68E6"/>
    <w:rsid w:val="00FF28AA"/>
    <w:rsid w:val="00FF33B3"/>
    <w:rsid w:val="00FF33CE"/>
    <w:rsid w:val="00FF383C"/>
    <w:rsid w:val="00FF555B"/>
    <w:rsid w:val="00FF56E3"/>
    <w:rsid w:val="00FF58AA"/>
    <w:rsid w:val="00FF68DA"/>
    <w:rsid w:val="00FF7830"/>
    <w:rsid w:val="00FF79A7"/>
    <w:rsid w:val="0105B9D8"/>
    <w:rsid w:val="01398B46"/>
    <w:rsid w:val="03676AEC"/>
    <w:rsid w:val="03B58D83"/>
    <w:rsid w:val="0567C138"/>
    <w:rsid w:val="05C4B194"/>
    <w:rsid w:val="05FF8FEE"/>
    <w:rsid w:val="072B335A"/>
    <w:rsid w:val="07E747AA"/>
    <w:rsid w:val="08FAABE8"/>
    <w:rsid w:val="0ABB85DC"/>
    <w:rsid w:val="0B4CEC83"/>
    <w:rsid w:val="0E3836CD"/>
    <w:rsid w:val="10A4406C"/>
    <w:rsid w:val="11A9FDFC"/>
    <w:rsid w:val="11B4E4A2"/>
    <w:rsid w:val="14FECD77"/>
    <w:rsid w:val="186F633C"/>
    <w:rsid w:val="191355B1"/>
    <w:rsid w:val="1A9123A3"/>
    <w:rsid w:val="1BA22873"/>
    <w:rsid w:val="1C015C3E"/>
    <w:rsid w:val="1C736B85"/>
    <w:rsid w:val="1F15404F"/>
    <w:rsid w:val="1F1AD580"/>
    <w:rsid w:val="22BFD154"/>
    <w:rsid w:val="22D83786"/>
    <w:rsid w:val="24B08FF7"/>
    <w:rsid w:val="294DF7D1"/>
    <w:rsid w:val="2D4BCB6C"/>
    <w:rsid w:val="2F3EB450"/>
    <w:rsid w:val="2F607E60"/>
    <w:rsid w:val="2F84DA2F"/>
    <w:rsid w:val="2FA1FDA0"/>
    <w:rsid w:val="3305BF46"/>
    <w:rsid w:val="334387CA"/>
    <w:rsid w:val="34DCDD84"/>
    <w:rsid w:val="383310E1"/>
    <w:rsid w:val="3A022A42"/>
    <w:rsid w:val="3C341628"/>
    <w:rsid w:val="3C78614C"/>
    <w:rsid w:val="3C9AEC3F"/>
    <w:rsid w:val="3CC7B315"/>
    <w:rsid w:val="3D283E60"/>
    <w:rsid w:val="3DEA229E"/>
    <w:rsid w:val="3E893B70"/>
    <w:rsid w:val="3E8CC08A"/>
    <w:rsid w:val="3ECE94BC"/>
    <w:rsid w:val="4048AFA8"/>
    <w:rsid w:val="4218595C"/>
    <w:rsid w:val="46168CBE"/>
    <w:rsid w:val="4755D376"/>
    <w:rsid w:val="49C8741E"/>
    <w:rsid w:val="4A486812"/>
    <w:rsid w:val="4DC7DD2E"/>
    <w:rsid w:val="4EEB5C5E"/>
    <w:rsid w:val="4F24C00F"/>
    <w:rsid w:val="50238990"/>
    <w:rsid w:val="514178C9"/>
    <w:rsid w:val="533C59AD"/>
    <w:rsid w:val="5623ACA1"/>
    <w:rsid w:val="56BA132D"/>
    <w:rsid w:val="58D3D8A2"/>
    <w:rsid w:val="5A72BEE1"/>
    <w:rsid w:val="5AB31221"/>
    <w:rsid w:val="5CDD73C8"/>
    <w:rsid w:val="5D791D53"/>
    <w:rsid w:val="5F488CB0"/>
    <w:rsid w:val="600CC906"/>
    <w:rsid w:val="60158760"/>
    <w:rsid w:val="6062F65A"/>
    <w:rsid w:val="6072201A"/>
    <w:rsid w:val="6090C546"/>
    <w:rsid w:val="60F51D8C"/>
    <w:rsid w:val="6193F101"/>
    <w:rsid w:val="658EF2B3"/>
    <w:rsid w:val="66963534"/>
    <w:rsid w:val="66977573"/>
    <w:rsid w:val="66DEDEDC"/>
    <w:rsid w:val="67824CCA"/>
    <w:rsid w:val="67B29FED"/>
    <w:rsid w:val="68223ADC"/>
    <w:rsid w:val="68D77FCE"/>
    <w:rsid w:val="6A7ABE52"/>
    <w:rsid w:val="6B141092"/>
    <w:rsid w:val="6C41E248"/>
    <w:rsid w:val="6CD1F240"/>
    <w:rsid w:val="6D20DCD7"/>
    <w:rsid w:val="6D850192"/>
    <w:rsid w:val="7391308A"/>
    <w:rsid w:val="765C41D9"/>
    <w:rsid w:val="775459DC"/>
    <w:rsid w:val="780B80FB"/>
    <w:rsid w:val="7A078D2E"/>
    <w:rsid w:val="7C8937F9"/>
    <w:rsid w:val="7CC1C3ED"/>
    <w:rsid w:val="7CFE7785"/>
    <w:rsid w:val="7D8F817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3273097"/>
  <w15:docId w15:val="{30C09E69-6B6A-45A8-9B5A-698E130B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3C66"/>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ody text Char,body tx,body tx Char,bt,bt Char,flush,flush Char Char,flush Char Char Char,flush Char Char Char Char Char,flush Char Char Char Char Char Char,indent,indent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uiPriority w:val="99"/>
    <w:semiHidden/>
    <w:rsid w:val="00972DEF"/>
  </w:style>
  <w:style w:type="character" w:customStyle="1" w:styleId="FootnoteTextChar">
    <w:name w:val="Footnote Text Char"/>
    <w:link w:val="FootnoteText"/>
    <w:uiPriority w:val="99"/>
    <w:rsid w:val="00972DEF"/>
    <w:rPr>
      <w:sz w:val="24"/>
      <w:szCs w:val="24"/>
      <w:lang w:val="en-US" w:eastAsia="en-US" w:bidi="ar-SA"/>
    </w:rPr>
  </w:style>
  <w:style w:type="character" w:styleId="FootnoteReference">
    <w:name w:val="footnote reference"/>
    <w:uiPriority w:val="99"/>
    <w:semiHidden/>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ody text Char Char,body tx Char Char,body tx Char1,bt Char Char,bt Char1,flush Char,flush Char Char Char Char Char Char Char,flush Char Char Char Char Char Char1,flush Char Char Char1,indent Char Char,indent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semiHidden/>
    <w:rsid w:val="001E7823"/>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3F41B2"/>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4"/>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5"/>
      </w:numPr>
    </w:pPr>
    <w:rPr>
      <w:rFonts w:eastAsia="SimSun"/>
    </w:rPr>
  </w:style>
  <w:style w:type="paragraph" w:customStyle="1" w:styleId="a2colbul">
    <w:name w:val="a2col_bul"/>
    <w:basedOn w:val="Normal"/>
    <w:rsid w:val="00972DEF"/>
    <w:pPr>
      <w:numPr>
        <w:ilvl w:val="1"/>
        <w:numId w:val="5"/>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paragraph" w:customStyle="1" w:styleId="coverdate">
    <w:name w:val="cover date"/>
    <w:qFormat/>
    <w:rsid w:val="006E5CD4"/>
    <w:pPr>
      <w:spacing w:line="440" w:lineRule="exact"/>
    </w:pPr>
    <w:rPr>
      <w:rFonts w:ascii="Arial" w:hAnsi="Arial"/>
      <w:sz w:val="34"/>
      <w:szCs w:val="26"/>
    </w:rPr>
  </w:style>
  <w:style w:type="paragraph" w:styleId="NoSpacing">
    <w:name w:val="No Spacing"/>
    <w:uiPriority w:val="1"/>
    <w:qFormat/>
    <w:rsid w:val="00F22B9C"/>
    <w:rPr>
      <w:rFonts w:eastAsiaTheme="minorHAnsi" w:cstheme="minorBidi"/>
      <w:sz w:val="24"/>
      <w:szCs w:val="22"/>
    </w:rPr>
  </w:style>
  <w:style w:type="character" w:customStyle="1" w:styleId="BulletsChar">
    <w:name w:val="Bullets Char"/>
    <w:basedOn w:val="DefaultParagraphFont"/>
    <w:link w:val="Bullets0"/>
    <w:locked/>
    <w:rsid w:val="003273E3"/>
  </w:style>
  <w:style w:type="paragraph" w:customStyle="1" w:styleId="Bullets0">
    <w:name w:val="Bullets"/>
    <w:basedOn w:val="Normal"/>
    <w:link w:val="BulletsChar"/>
    <w:qFormat/>
    <w:rsid w:val="003273E3"/>
    <w:pPr>
      <w:numPr>
        <w:numId w:val="6"/>
      </w:numPr>
      <w:spacing w:after="200" w:line="276" w:lineRule="auto"/>
      <w:ind w:left="360"/>
      <w:contextualSpacing/>
    </w:pPr>
    <w:rPr>
      <w:sz w:val="20"/>
      <w:szCs w:val="20"/>
    </w:rPr>
  </w:style>
  <w:style w:type="paragraph" w:styleId="BodyText">
    <w:name w:val="Body Text"/>
    <w:basedOn w:val="Normal"/>
    <w:link w:val="BodyTextChar0"/>
    <w:unhideWhenUsed/>
    <w:rsid w:val="00A453E7"/>
    <w:pPr>
      <w:spacing w:after="120"/>
    </w:pPr>
  </w:style>
  <w:style w:type="character" w:customStyle="1" w:styleId="BodyTextChar0">
    <w:name w:val="Body Text Char"/>
    <w:basedOn w:val="DefaultParagraphFont"/>
    <w:link w:val="BodyText"/>
    <w:rsid w:val="00A453E7"/>
    <w:rPr>
      <w:sz w:val="24"/>
      <w:szCs w:val="24"/>
    </w:rPr>
  </w:style>
  <w:style w:type="table" w:styleId="TableGrid">
    <w:name w:val="Table Grid"/>
    <w:basedOn w:val="TableNormal"/>
    <w:uiPriority w:val="59"/>
    <w:rsid w:val="004C6B0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CC3D83"/>
    <w:pPr>
      <w:spacing w:after="160"/>
    </w:pPr>
    <w:rPr>
      <w:rFonts w:ascii="Calibri" w:hAnsi="Calibri" w:eastAsiaTheme="minorHAnsi" w:cs="Calibri"/>
      <w:noProof/>
      <w:sz w:val="22"/>
      <w:szCs w:val="22"/>
    </w:rPr>
  </w:style>
  <w:style w:type="character" w:customStyle="1" w:styleId="EndNoteBibliographyChar">
    <w:name w:val="EndNote Bibliography Char"/>
    <w:basedOn w:val="DefaultParagraphFont"/>
    <w:link w:val="EndNoteBibliography"/>
    <w:rsid w:val="00CC3D83"/>
    <w:rPr>
      <w:rFonts w:ascii="Calibri" w:hAnsi="Calibri" w:eastAsiaTheme="minorHAnsi" w:cs="Calibri"/>
      <w:noProof/>
      <w:sz w:val="22"/>
      <w:szCs w:val="22"/>
    </w:rPr>
  </w:style>
  <w:style w:type="character" w:styleId="UnresolvedMention">
    <w:name w:val="Unresolved Mention"/>
    <w:basedOn w:val="DefaultParagraphFont"/>
    <w:uiPriority w:val="99"/>
    <w:semiHidden/>
    <w:unhideWhenUsed/>
    <w:rsid w:val="00D931DD"/>
    <w:rPr>
      <w:color w:val="605E5C"/>
      <w:shd w:val="clear" w:color="auto" w:fill="E1DFDD"/>
    </w:rPr>
  </w:style>
  <w:style w:type="character" w:customStyle="1" w:styleId="normaltextrun">
    <w:name w:val="normaltextrun"/>
    <w:basedOn w:val="DefaultParagraphFont"/>
    <w:rsid w:val="00774B2B"/>
  </w:style>
  <w:style w:type="character" w:customStyle="1" w:styleId="eop">
    <w:name w:val="eop"/>
    <w:basedOn w:val="DefaultParagraphFont"/>
    <w:rsid w:val="00774B2B"/>
  </w:style>
  <w:style w:type="paragraph" w:customStyle="1" w:styleId="paragraph">
    <w:name w:val="paragraph"/>
    <w:basedOn w:val="Normal"/>
    <w:rsid w:val="003C3E65"/>
    <w:pPr>
      <w:spacing w:before="100" w:beforeAutospacing="1" w:after="100" w:afterAutospacing="1"/>
    </w:pPr>
  </w:style>
  <w:style w:type="character" w:styleId="Mention">
    <w:name w:val="Mention"/>
    <w:basedOn w:val="DefaultParagraphFont"/>
    <w:uiPriority w:val="99"/>
    <w:unhideWhenUsed/>
    <w:rsid w:val="006207D6"/>
    <w:rPr>
      <w:color w:val="2B579A"/>
      <w:shd w:val="clear" w:color="auto" w:fill="E1DFDD"/>
    </w:rPr>
  </w:style>
  <w:style w:type="character" w:customStyle="1" w:styleId="superscript">
    <w:name w:val="superscript"/>
    <w:basedOn w:val="DefaultParagraphFont"/>
    <w:rsid w:val="00EA74E7"/>
  </w:style>
  <w:style w:type="character" w:customStyle="1" w:styleId="cf01">
    <w:name w:val="cf01"/>
    <w:basedOn w:val="DefaultParagraphFont"/>
    <w:rsid w:val="009E2E9A"/>
    <w:rPr>
      <w:rFonts w:ascii="Segoe UI" w:hAnsi="Segoe UI" w:cs="Segoe UI" w:hint="default"/>
      <w:color w:val="262626"/>
      <w:sz w:val="36"/>
      <w:szCs w:val="36"/>
    </w:rPr>
  </w:style>
  <w:style w:type="character" w:customStyle="1" w:styleId="ICFTextChar">
    <w:name w:val="ICF Text Char"/>
    <w:basedOn w:val="DefaultParagraphFont"/>
    <w:link w:val="ICFText"/>
    <w:locked/>
    <w:rsid w:val="00537DF3"/>
    <w:rPr>
      <w:rFonts w:ascii="DM Sans" w:hAnsi="DM Sans"/>
    </w:rPr>
  </w:style>
  <w:style w:type="paragraph" w:customStyle="1" w:styleId="ICFText">
    <w:name w:val="ICF Text"/>
    <w:basedOn w:val="Normal"/>
    <w:link w:val="ICFTextChar"/>
    <w:rsid w:val="00537DF3"/>
    <w:pPr>
      <w:spacing w:after="120"/>
    </w:pPr>
    <w:rPr>
      <w:rFonts w:ascii="DM Sans" w:hAnsi="DM Sans"/>
      <w:sz w:val="20"/>
      <w:szCs w:val="20"/>
    </w:rPr>
  </w:style>
  <w:style w:type="paragraph" w:customStyle="1" w:styleId="ICFBullet1">
    <w:name w:val="ICF Bullet 1"/>
    <w:basedOn w:val="Normal"/>
    <w:uiPriority w:val="1"/>
    <w:rsid w:val="00051412"/>
    <w:pPr>
      <w:spacing w:before="120" w:after="120"/>
      <w:ind w:left="360" w:hanging="360"/>
      <w:contextualSpacing/>
    </w:pPr>
    <w:rPr>
      <w:rFonts w:ascii="DM Sans" w:hAnsi="DM Sans" w:eastAsiaTheme="minorHAnsi" w:cs="Calibri"/>
      <w:sz w:val="22"/>
      <w:szCs w:val="22"/>
    </w:rPr>
  </w:style>
  <w:style w:type="numbering" w:customStyle="1" w:styleId="ICFBullets">
    <w:name w:val="ICF Bullets"/>
    <w:uiPriority w:val="99"/>
    <w:rsid w:val="00051412"/>
    <w:pPr>
      <w:numPr>
        <w:numId w:val="31"/>
      </w:numPr>
    </w:pPr>
  </w:style>
  <w:style w:type="character" w:customStyle="1" w:styleId="cf11">
    <w:name w:val="cf11"/>
    <w:basedOn w:val="DefaultParagraphFont"/>
    <w:rsid w:val="003E7AC7"/>
    <w:rPr>
      <w:rFonts w:ascii="Segoe UI" w:hAnsi="Segoe UI" w:cs="Segoe UI" w:hint="default"/>
      <w:color w:val="D13438"/>
      <w:sz w:val="18"/>
      <w:szCs w:val="18"/>
      <w:u w:val="single"/>
      <w:shd w:val="clear" w:color="auto" w:fill="FFFFFF"/>
    </w:rPr>
  </w:style>
  <w:style w:type="character" w:customStyle="1" w:styleId="cf21">
    <w:name w:val="cf21"/>
    <w:basedOn w:val="DefaultParagraphFont"/>
    <w:rsid w:val="003E7AC7"/>
    <w:rPr>
      <w:rFonts w:ascii="Segoe UI" w:hAnsi="Segoe UI" w:cs="Segoe UI" w:hint="default"/>
      <w:strike/>
      <w:color w:val="D13438"/>
      <w:sz w:val="18"/>
      <w:szCs w:val="18"/>
      <w:shd w:val="clear" w:color="auto" w:fill="FFFFFF"/>
    </w:rPr>
  </w:style>
  <w:style w:type="character" w:customStyle="1" w:styleId="ui-provider">
    <w:name w:val="ui-provider"/>
    <w:basedOn w:val="DefaultParagraphFont"/>
    <w:rsid w:val="0077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dearjim@msu.edu" TargetMode="External" /><Relationship Id="rId11" Type="http://schemas.openxmlformats.org/officeDocument/2006/relationships/hyperlink" Target="https://www.ziprecruiter.com/Salaries/Sheriff-Salary-per-Hour" TargetMode="External" /><Relationship Id="rId12" Type="http://schemas.openxmlformats.org/officeDocument/2006/relationships/hyperlink" Target="https://www.salary.com/research/salary/alternate/deputy-sheriff-hourly-wages" TargetMode="External" /><Relationship Id="rId13" Type="http://schemas.openxmlformats.org/officeDocument/2006/relationships/hyperlink" Target="https://bja.ojp.gov/library/publications/peer-recovery-support-services-correctional-settings" TargetMode="External" /><Relationship Id="rId14" Type="http://schemas.openxmlformats.org/officeDocument/2006/relationships/hyperlink" Target="https://www.thenationalcouncil.org/wp-content/uploads/2022/03/Establishing-Peer-Support-Services-for-Overdose-Response-Toolkit-7-March-2022-Final.pdf" TargetMode="External" /><Relationship Id="rId15" Type="http://schemas.openxmlformats.org/officeDocument/2006/relationships/hyperlink" Target="https://www.thenationalcouncil.org/wp-content/uploads/2021/10/NC_3_DPAD_IntegratingPeerSupportServices.pdf?daf=375ateTbd56" TargetMode="External" /><Relationship Id="rId16" Type="http://schemas.openxmlformats.org/officeDocument/2006/relationships/hyperlink" Target="https://www.rti.org/insights/overdose-education-and-naloxone-distribution-programs-jails-and-prisons-could-save-many" TargetMode="External" /><Relationship Id="rId17" Type="http://schemas.openxmlformats.org/officeDocument/2006/relationships/hyperlink" Target="https://harmreduction.org/wp-content/uploads/2020/08/Resource-OverdosePrevention-GuidetoDevelopingandManagingOverdosePreventionandTakeHomeNaloxoneProjects.pdf" TargetMode="External" /><Relationship Id="rId18" Type="http://schemas.openxmlformats.org/officeDocument/2006/relationships/hyperlink" Target="https://www.gov.uk/government/publications/social-network-analysis-how-to-guide" TargetMode="External" /><Relationship Id="rId19" Type="http://schemas.openxmlformats.org/officeDocument/2006/relationships/hyperlink" Target="https://doi.org/10.1017/CBO9780511815478" TargetMode="Externa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rgloverkudon@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02E00DFB84E045A9A2949DC2ABC168" ma:contentTypeVersion="14" ma:contentTypeDescription="Create a new document." ma:contentTypeScope="" ma:versionID="40236d4743897156af5d09d0b1fcaa9e">
  <xsd:schema xmlns:xsd="http://www.w3.org/2001/XMLSchema" xmlns:xs="http://www.w3.org/2001/XMLSchema" xmlns:p="http://schemas.microsoft.com/office/2006/metadata/properties" xmlns:ns2="1d00a1bb-5057-4923-a9a1-0c01f6ab49a8" xmlns:ns3="b0b2a286-946d-4910-a124-984ac196b5e4" targetNamespace="http://schemas.microsoft.com/office/2006/metadata/properties" ma:root="true" ma:fieldsID="c3d0aa826d6198322d536b1ae11c5ba5" ns2:_="" ns3:_="">
    <xsd:import namespace="1d00a1bb-5057-4923-a9a1-0c01f6ab49a8"/>
    <xsd:import namespace="b0b2a286-946d-4910-a124-984ac196b5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0a1bb-5057-4923-a9a1-0c01f6ab4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2a286-946d-4910-a124-984ac196b5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712474-8c5d-4873-8504-738918c6ce4a}" ma:internalName="TaxCatchAll" ma:showField="CatchAllData" ma:web="b0b2a286-946d-4910-a124-984ac196b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00a1bb-5057-4923-a9a1-0c01f6ab49a8">
      <Terms xmlns="http://schemas.microsoft.com/office/infopath/2007/PartnerControls"/>
    </lcf76f155ced4ddcb4097134ff3c332f>
    <TaxCatchAll xmlns="b0b2a286-946d-4910-a124-984ac196b5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B4A342-2D6D-4DBD-8C3D-247BCE356196}">
  <ds:schemaRefs>
    <ds:schemaRef ds:uri="http://schemas.openxmlformats.org/officeDocument/2006/bibliography"/>
  </ds:schemaRefs>
</ds:datastoreItem>
</file>

<file path=customXml/itemProps2.xml><?xml version="1.0" encoding="utf-8"?>
<ds:datastoreItem xmlns:ds="http://schemas.openxmlformats.org/officeDocument/2006/customXml" ds:itemID="{EEF80657-AA04-44CC-9F5C-61D38EDEB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0a1bb-5057-4923-a9a1-0c01f6ab49a8"/>
    <ds:schemaRef ds:uri="b0b2a286-946d-4910-a124-984ac196b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8D616-DE41-4E43-994E-AE28A3042AE2}">
  <ds:schemaRefs>
    <ds:schemaRef ds:uri="http://schemas.microsoft.com/office/2006/metadata/properties"/>
    <ds:schemaRef ds:uri="http://schemas.microsoft.com/office/infopath/2007/PartnerControls"/>
    <ds:schemaRef ds:uri="1d00a1bb-5057-4923-a9a1-0c01f6ab49a8"/>
    <ds:schemaRef ds:uri="b0b2a286-946d-4910-a124-984ac196b5e4"/>
  </ds:schemaRefs>
</ds:datastoreItem>
</file>

<file path=customXml/itemProps4.xml><?xml version="1.0" encoding="utf-8"?>
<ds:datastoreItem xmlns:ds="http://schemas.openxmlformats.org/officeDocument/2006/customXml" ds:itemID="{AFB53785-3D9A-4A9D-B0CB-D6E7B7B690D0}">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939</TotalTime>
  <Pages>15</Pages>
  <Words>5045</Words>
  <Characters>31030</Characters>
  <Application>Microsoft Office Word</Application>
  <DocSecurity>0</DocSecurity>
  <Lines>861</Lines>
  <Paragraphs>343</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35732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Odion Clunis</cp:lastModifiedBy>
  <cp:revision>18</cp:revision>
  <cp:lastPrinted>2014-10-08T15:28:00Z</cp:lastPrinted>
  <dcterms:created xsi:type="dcterms:W3CDTF">2024-05-22T15:16:00Z</dcterms:created>
  <dcterms:modified xsi:type="dcterms:W3CDTF">2024-07-09T14:30:00Z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0x0101001302E00DFB84E045A9A2949DC2ABC168</vt:lpwstr>
  </property>
  <property fmtid="{D5CDD505-2E9C-101B-9397-08002B2CF9AE}" pid="3" name="GrammarlyDocumentId">
    <vt:lpwstr>fffe894735690a31b056c9e5c26b63aaaff5d17f809f9bda75cbda1424d0f48b</vt:lpwstr>
  </property>
  <property fmtid="{D5CDD505-2E9C-101B-9397-08002B2CF9AE}" pid="4" name="MediaServiceImageTags">
    <vt:lpwstr/>
  </property>
  <property fmtid="{D5CDD505-2E9C-101B-9397-08002B2CF9AE}" pid="5" name="MSIP_Label_7b94a7b8-f06c-4dfe-bdcc-9b548fd58c31_ActionId">
    <vt:lpwstr>c3116e2a-70bb-44ff-baad-284fb591220d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2022-02-02T22:35:03Z</vt:lpwstr>
  </property>
  <property fmtid="{D5CDD505-2E9C-101B-9397-08002B2CF9AE}" pid="11" name="MSIP_Label_7b94a7b8-f06c-4dfe-bdcc-9b548fd58c31_SiteId">
    <vt:lpwstr>9ce70869-60db-44fd-abe8-d2767077fc8f</vt:lpwstr>
  </property>
  <property fmtid="{D5CDD505-2E9C-101B-9397-08002B2CF9AE}" pid="12" name="Order0">
    <vt:r8>9</vt:r8>
  </property>
  <property fmtid="{D5CDD505-2E9C-101B-9397-08002B2CF9AE}" pid="13" name="URL">
    <vt:lpwstr/>
  </property>
  <property fmtid="{D5CDD505-2E9C-101B-9397-08002B2CF9AE}" pid="14" name="_dlc_DocIdItemGuid">
    <vt:lpwstr>a8fcc1f3-ba25-4397-8fcb-9452be1e473e</vt:lpwstr>
  </property>
</Properties>
</file>