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44BF" w:rsidRPr="00033E86" w:rsidP="000444BF" w14:paraId="7EB4CACC" w14:textId="4A591915">
      <w:pPr>
        <w:spacing w:after="0"/>
        <w:jc w:val="center"/>
        <w:rPr>
          <w:rFonts w:eastAsia="Times New Roman"/>
          <w:b/>
          <w:bCs/>
          <w:color w:val="000000" w:themeColor="text1"/>
          <w:sz w:val="24"/>
          <w:szCs w:val="24"/>
        </w:rPr>
      </w:pPr>
      <w:r>
        <w:rPr>
          <w:rFonts w:eastAsia="Times New Roman"/>
          <w:b/>
          <w:bCs/>
          <w:color w:val="000000" w:themeColor="text1"/>
          <w:sz w:val="24"/>
          <w:szCs w:val="24"/>
        </w:rPr>
        <w:t>Anexo 1</w:t>
      </w:r>
      <w:r w:rsidR="00507B39">
        <w:rPr>
          <w:rFonts w:eastAsia="Times New Roman"/>
          <w:b/>
          <w:bCs/>
          <w:color w:val="000000" w:themeColor="text1"/>
          <w:sz w:val="24"/>
          <w:szCs w:val="24"/>
        </w:rPr>
        <w:t>2</w:t>
      </w:r>
      <w:r>
        <w:rPr>
          <w:rFonts w:eastAsia="Times New Roman"/>
          <w:b/>
          <w:bCs/>
          <w:color w:val="000000" w:themeColor="text1"/>
          <w:sz w:val="24"/>
          <w:szCs w:val="24"/>
        </w:rPr>
        <w:t>. Encuesta para médicos y no médicos de centros de salud comunitarios sobre la guía de los CDC sobre el calor para médicos</w:t>
      </w:r>
    </w:p>
    <w:p w:rsidR="6E89D1C7" w:rsidP="6E89D1C7" w14:paraId="3AEADF80" w14:textId="66772BF5">
      <w:pPr>
        <w:spacing w:after="0"/>
        <w:jc w:val="center"/>
      </w:pPr>
      <w:r w:rsidRPr="6E89D1C7">
        <w:rPr>
          <w:rFonts w:eastAsia="Times New Roman"/>
          <w:b/>
          <w:bCs/>
          <w:color w:val="000000" w:themeColor="text1"/>
          <w:sz w:val="24"/>
          <w:szCs w:val="24"/>
        </w:rPr>
        <w:t>15.11.24 BORRADOR</w:t>
      </w:r>
    </w:p>
    <w:p w:rsidR="000444BF" w:rsidP="000444BF" w14:paraId="1E14C292" w14:textId="77777777">
      <w:pPr>
        <w:spacing w:after="0"/>
        <w:rPr>
          <w:rFonts w:eastAsia="Times New Roman"/>
          <w:color w:val="000000" w:themeColor="text1"/>
          <w:sz w:val="24"/>
          <w:szCs w:val="24"/>
        </w:rPr>
      </w:pPr>
    </w:p>
    <w:p w:rsidR="000444BF" w:rsidP="000444BF" w14:paraId="1D792419" w14:textId="77777777">
      <w:pPr>
        <w:spacing w:after="0"/>
        <w:rPr>
          <w:rFonts w:eastAsia="Times New Roman"/>
          <w:color w:val="000000" w:themeColor="text1"/>
          <w:sz w:val="24"/>
          <w:szCs w:val="24"/>
        </w:rPr>
      </w:pPr>
      <w:r w:rsidRPr="5149268C">
        <w:rPr>
          <w:rFonts w:eastAsia="Times New Roman"/>
          <w:color w:val="FF0000"/>
          <w:sz w:val="24"/>
          <w:szCs w:val="24"/>
        </w:rPr>
        <w:t>[Introducción a la encuesta]</w:t>
      </w:r>
    </w:p>
    <w:p w:rsidR="000444BF" w:rsidP="000444BF" w14:paraId="4B6A8A61" w14:textId="77777777">
      <w:pPr>
        <w:spacing w:after="0"/>
        <w:rPr>
          <w:rFonts w:eastAsia="Times New Roman" w:cstheme="minorHAnsi"/>
          <w:color w:val="000000" w:themeColor="text1"/>
          <w:sz w:val="24"/>
          <w:szCs w:val="24"/>
        </w:rPr>
      </w:pPr>
    </w:p>
    <w:p w:rsidR="000444BF" w:rsidRPr="00C91B42" w:rsidP="000444BF" w14:paraId="514B8706" w14:textId="672B106D">
      <w:pPr>
        <w:spacing w:after="0"/>
        <w:rPr>
          <w:rFonts w:cstheme="minorHAnsi"/>
          <w:sz w:val="24"/>
          <w:szCs w:val="24"/>
        </w:rPr>
      </w:pPr>
      <w:r w:rsidRPr="00C91B42">
        <w:rPr>
          <w:rFonts w:eastAsia="Times New Roman" w:cstheme="minorHAnsi"/>
          <w:color w:val="000000" w:themeColor="text1"/>
          <w:sz w:val="24"/>
          <w:szCs w:val="24"/>
        </w:rPr>
        <w:t xml:space="preserve">En abril del 2024, los CDC publicaron los primeros recursos federales para permitir que los médicos ayuden a sus pacientes a tomar medidas de protección para la salud relacionadas con el calor, incluida la orientación sobre el calor. Un grupo de usuarios principales de la guía de calor de los CDC son los </w:t>
      </w:r>
      <w:r w:rsidRPr="00C91B42">
        <w:rPr>
          <w:rStyle w:val="cf01"/>
          <w:rFonts w:asciiTheme="minorHAnsi" w:hAnsiTheme="minorHAnsi" w:cstheme="minorHAnsi"/>
          <w:sz w:val="24"/>
          <w:szCs w:val="24"/>
        </w:rPr>
        <w:t>centros de salud calificados/centros de salud comunitarios del país (denominados aquí "CHC"), donde la guía tiene como objetivo ayudar a los médicos a asesorar a los pacientes sobre cómo prevenir los daños a la salud causados por el calor</w:t>
      </w:r>
      <w:r w:rsidRPr="00C91B42">
        <w:rPr>
          <w:rFonts w:eastAsia="Times New Roman" w:cstheme="minorHAnsi"/>
          <w:color w:val="000000" w:themeColor="text1"/>
          <w:sz w:val="24"/>
          <w:szCs w:val="24"/>
        </w:rPr>
        <w:t xml:space="preserve"> antes y durante la temporada de calor. Otros miembros del personal de CHC que no son médicos, como </w:t>
      </w:r>
      <w:r w:rsidRPr="00C91B42" w:rsidR="00CD5364">
        <w:rPr>
          <w:rFonts w:eastAsia="Aptos" w:cstheme="minorHAnsi"/>
          <w:sz w:val="24"/>
          <w:szCs w:val="24"/>
          <w14:ligatures w14:val="none"/>
        </w:rPr>
        <w:t>los trabajadores de salud comunitarios, los miembros del equipo de salud y seguridad, los educadores de pacientes, los asesores de pacientes y/o el personal de los centros de llamadas, también pueden estar utilizando la guía de los CDC sobre el calor para asesorar a los pacientes sobre las medidas de protección contra el calor.</w:t>
      </w:r>
    </w:p>
    <w:p w:rsidR="000444BF" w:rsidRPr="00C91B42" w:rsidP="000444BF" w14:paraId="5987DE93" w14:textId="77777777">
      <w:pPr>
        <w:spacing w:after="0"/>
        <w:rPr>
          <w:rFonts w:eastAsia="Times New Roman" w:cstheme="minorHAnsi"/>
          <w:color w:val="000000" w:themeColor="text1"/>
          <w:sz w:val="24"/>
          <w:szCs w:val="24"/>
        </w:rPr>
      </w:pPr>
    </w:p>
    <w:p w:rsidR="000444BF" w:rsidRPr="00C91B42" w:rsidP="000444BF" w14:paraId="4C728EBC" w14:textId="77777777">
      <w:pPr>
        <w:spacing w:after="0"/>
        <w:rPr>
          <w:rFonts w:eastAsia="Times New Roman" w:cstheme="minorHAnsi"/>
          <w:color w:val="000000" w:themeColor="text1"/>
          <w:sz w:val="24"/>
          <w:szCs w:val="24"/>
        </w:rPr>
      </w:pPr>
      <w:r w:rsidRPr="00C91B42">
        <w:rPr>
          <w:rFonts w:eastAsia="Times New Roman" w:cstheme="minorHAnsi"/>
          <w:color w:val="000000" w:themeColor="text1"/>
          <w:sz w:val="24"/>
          <w:szCs w:val="24"/>
        </w:rPr>
        <w:t xml:space="preserve">Esta recopilación de datos busca la opinión de los médicos y del personal no clínico de los CHC de todo el país sobre el contenido y la usabilidad de esta guía sobre el calor. </w:t>
      </w:r>
    </w:p>
    <w:p w:rsidR="00C50125" w:rsidRPr="00C91B42" w:rsidP="000444BF" w14:paraId="25E7120A" w14:textId="77777777">
      <w:pPr>
        <w:spacing w:after="0"/>
        <w:rPr>
          <w:rFonts w:eastAsia="Times New Roman" w:cstheme="minorHAnsi"/>
          <w:color w:val="000000" w:themeColor="text1"/>
          <w:sz w:val="24"/>
          <w:szCs w:val="24"/>
        </w:rPr>
      </w:pPr>
    </w:p>
    <w:p w:rsidR="00C50125" w:rsidRPr="00C91B42" w:rsidP="000444BF" w14:paraId="0863F894" w14:textId="04DE3E88">
      <w:pPr>
        <w:spacing w:after="0"/>
        <w:rPr>
          <w:rFonts w:eastAsia="Times New Roman" w:cstheme="minorHAnsi"/>
          <w:color w:val="000000" w:themeColor="text1"/>
          <w:sz w:val="24"/>
          <w:szCs w:val="24"/>
        </w:rPr>
      </w:pPr>
      <w:r w:rsidRPr="00C91B42">
        <w:rPr>
          <w:rFonts w:eastAsia="Times New Roman" w:cstheme="minorHAnsi"/>
          <w:color w:val="000000" w:themeColor="text1"/>
          <w:sz w:val="24"/>
          <w:szCs w:val="24"/>
        </w:rPr>
        <w:t>Como muestra de agradecimiento por su tiempo, le ofrecemos una tarjeta de regalo electrónica Visa de $30 al completar la encuesta.</w:t>
      </w:r>
    </w:p>
    <w:p w:rsidR="000444BF" w:rsidRPr="00C91B42" w:rsidP="000444BF" w14:paraId="61DA9A43" w14:textId="77777777">
      <w:pPr>
        <w:spacing w:after="0"/>
        <w:rPr>
          <w:rFonts w:eastAsia="Times New Roman" w:cstheme="minorHAnsi"/>
          <w:color w:val="000000" w:themeColor="text1"/>
          <w:sz w:val="24"/>
          <w:szCs w:val="24"/>
        </w:rPr>
      </w:pPr>
    </w:p>
    <w:p w:rsidR="000444BF" w:rsidRPr="00C91B42" w:rsidP="000444BF" w14:paraId="1A5CDF9F" w14:textId="6FAD39C7">
      <w:pPr>
        <w:autoSpaceDE w:val="0"/>
        <w:autoSpaceDN w:val="0"/>
        <w:adjustRightInd w:val="0"/>
        <w:spacing w:after="0" w:line="276" w:lineRule="auto"/>
        <w:rPr>
          <w:rFonts w:eastAsia="Calibri" w:cstheme="minorHAnsi"/>
          <w:kern w:val="0"/>
          <w:sz w:val="24"/>
          <w:szCs w:val="24"/>
          <w14:ligatures w14:val="none"/>
        </w:rPr>
      </w:pPr>
      <w:r w:rsidRPr="00C91B42">
        <w:rPr>
          <w:rFonts w:eastAsia="Calibri" w:cstheme="minorHAnsi"/>
          <w:kern w:val="0"/>
          <w:sz w:val="24"/>
          <w:szCs w:val="24"/>
          <w14:ligatures w14:val="none"/>
        </w:rPr>
        <w:t>Al continuar con la encuesta, usted está indicando su consentimiento para que recopilemos la información que proporciona en sus respuestas.</w:t>
      </w:r>
    </w:p>
    <w:p w:rsidR="000444BF" w:rsidP="000444BF" w14:paraId="77FBA416" w14:textId="77777777">
      <w:pPr>
        <w:autoSpaceDE w:val="0"/>
        <w:autoSpaceDN w:val="0"/>
        <w:adjustRightInd w:val="0"/>
        <w:spacing w:after="0" w:line="276" w:lineRule="auto"/>
        <w:rPr>
          <w:rFonts w:ascii="Calibri" w:eastAsia="Calibri" w:hAnsi="Calibri" w:cs="Times New Roman"/>
          <w:kern w:val="0"/>
          <w:sz w:val="24"/>
          <w:szCs w:val="24"/>
          <w14:ligatures w14:val="none"/>
        </w:rPr>
      </w:pPr>
    </w:p>
    <w:p w:rsidR="000444BF" w:rsidRPr="007F39B5" w:rsidP="000444BF" w14:paraId="0BD2CB38" w14:textId="108C81AD">
      <w:pPr>
        <w:pBdr>
          <w:top w:val="nil"/>
          <w:left w:val="nil"/>
          <w:bottom w:val="single" w:sz="12" w:space="1" w:color="000000"/>
          <w:right w:val="nil"/>
          <w:between w:val="nil"/>
        </w:pBdr>
        <w:spacing w:line="276" w:lineRule="auto"/>
        <w:rPr>
          <w:rFonts w:eastAsia="Times New Roman" w:cstheme="minorHAnsi"/>
          <w:color w:val="000000"/>
          <w:kern w:val="0"/>
          <w:sz w:val="20"/>
          <w:szCs w:val="20"/>
          <w14:ligatures w14:val="none"/>
        </w:rPr>
      </w:pPr>
      <w:r w:rsidRPr="00487D91">
        <w:rPr>
          <w:rFonts w:eastAsia="Times New Roman" w:cstheme="minorHAnsi"/>
          <w:color w:val="000000"/>
          <w:kern w:val="0"/>
          <w:sz w:val="20"/>
          <w:szCs w:val="20"/>
          <w14:ligatures w14:val="none"/>
        </w:rPr>
        <w:t xml:space="preserve">Los CDC estiman que la carga de presentación de informes públicos de esta recopilación de información es de </w:t>
      </w:r>
      <w:r w:rsidR="00CD5364">
        <w:rPr>
          <w:rFonts w:eastAsia="Times New Roman" w:cstheme="minorHAnsi"/>
          <w:kern w:val="0"/>
          <w:sz w:val="20"/>
          <w:szCs w:val="20"/>
          <w14:ligatures w14:val="none"/>
        </w:rPr>
        <w:t xml:space="preserve">15 </w:t>
      </w:r>
      <w:r w:rsidRPr="007F39B5">
        <w:rPr>
          <w:rFonts w:eastAsia="Times New Roman" w:cstheme="minorHAnsi"/>
          <w:color w:val="000000"/>
          <w:kern w:val="0"/>
          <w:sz w:val="20"/>
          <w:szCs w:val="20"/>
          <w14:ligatures w14:val="none"/>
        </w:rPr>
        <w:t xml:space="preserve">minutos por respuesta, incluido el tiempo para revisar las instrucciones, buscar fuentes de datos existentes, recopilar y mantener los datos necesarios, y completar y revisar la recopilación de información. Una agencia no puede llevar a cabo o patrocinar, y una persona no está obligada a responder a una recopilación de información, a menos que muestre un número de control de la OMB actualmente válido. Enviar comentarios con respecto </w:t>
      </w:r>
      <w:r w:rsidRPr="007F39B5">
        <w:rPr>
          <w:rFonts w:eastAsia="Times New Roman" w:cstheme="minorHAnsi"/>
          <w:color w:val="000000"/>
          <w:kern w:val="0"/>
          <w:sz w:val="20"/>
          <w:szCs w:val="20"/>
          <w14:ligatures w14:val="none"/>
        </w:rPr>
        <w:t>a</w:t>
      </w:r>
      <w:r w:rsidRPr="007F39B5">
        <w:rPr>
          <w:rFonts w:eastAsia="Times New Roman" w:cstheme="minorHAnsi"/>
          <w:color w:val="000000"/>
          <w:kern w:val="0"/>
          <w:sz w:val="20"/>
          <w:szCs w:val="20"/>
          <w14:ligatures w14:val="none"/>
        </w:rPr>
        <w:t xml:space="preserve"> esta estimación de la carga o cualquier otro aspecto de esta recopilación de información, incluyendo sugerencias para reducir esta carga a: - Oficial de Despacho de Informes de los CDC/ATSDR; 1600 Clifton Road NE, MS D-74, Atlanta, Georgia 30333 ATTN: PRA (0920-1154).</w:t>
      </w:r>
    </w:p>
    <w:p w:rsidR="000444BF" w:rsidP="000444BF" w14:paraId="30CAD420" w14:textId="77777777">
      <w:pPr>
        <w:spacing w:after="0"/>
        <w:rPr>
          <w:rFonts w:ascii="Times New Roman" w:eastAsia="Times New Roman" w:hAnsi="Times New Roman" w:cs="Times New Roman"/>
          <w:color w:val="000000" w:themeColor="text1"/>
          <w:sz w:val="24"/>
          <w:szCs w:val="24"/>
        </w:rPr>
      </w:pPr>
    </w:p>
    <w:p w:rsidR="000444BF" w:rsidRPr="00405DD5" w:rsidP="000444BF" w14:paraId="70388C9D" w14:textId="77777777">
      <w:pPr>
        <w:spacing w:after="0"/>
        <w:rPr>
          <w:sz w:val="24"/>
          <w:szCs w:val="24"/>
        </w:rPr>
      </w:pPr>
    </w:p>
    <w:p w:rsidR="000444BF" w:rsidP="000444BF" w14:paraId="44775DB1" w14:textId="77777777">
      <w:pPr>
        <w:rPr>
          <w:sz w:val="24"/>
          <w:szCs w:val="24"/>
        </w:rPr>
      </w:pPr>
      <w:r>
        <w:rPr>
          <w:sz w:val="24"/>
          <w:szCs w:val="24"/>
        </w:rPr>
        <w:br w:type="page"/>
      </w:r>
    </w:p>
    <w:p w:rsidR="000444BF" w:rsidRPr="005B3F1E" w:rsidP="000444BF" w14:paraId="6739C009" w14:textId="77777777">
      <w:pPr>
        <w:pStyle w:val="NormalWeb"/>
        <w:spacing w:before="0" w:beforeAutospacing="0" w:after="0" w:afterAutospacing="0"/>
        <w:rPr>
          <w:rFonts w:asciiTheme="minorHAnsi" w:hAnsiTheme="minorHAnsi" w:cstheme="minorBidi"/>
          <w:b/>
          <w:bCs/>
          <w:caps/>
          <w:color w:val="FF0000"/>
        </w:rPr>
      </w:pPr>
      <w:r w:rsidRPr="5149268C">
        <w:rPr>
          <w:rFonts w:asciiTheme="minorHAnsi" w:hAnsiTheme="minorHAnsi" w:cstheme="minorBidi"/>
          <w:b/>
          <w:bCs/>
          <w:caps/>
          <w:color w:val="FF0000"/>
        </w:rPr>
        <w:t xml:space="preserve">Percepción de los riesgos de salud por exposición al calor// </w:t>
      </w:r>
    </w:p>
    <w:p w:rsidR="000444BF" w:rsidP="000444BF" w14:paraId="2D89023F" w14:textId="77777777">
      <w:pPr>
        <w:pStyle w:val="NormalWeb"/>
        <w:spacing w:before="0" w:beforeAutospacing="0" w:after="0" w:afterAutospacing="0"/>
        <w:rPr>
          <w:rFonts w:asciiTheme="minorHAnsi" w:hAnsiTheme="minorHAnsi" w:cstheme="minorBidi"/>
          <w:b/>
          <w:bCs/>
          <w:caps/>
          <w:color w:val="FF0000"/>
        </w:rPr>
      </w:pPr>
    </w:p>
    <w:p w:rsidR="000444BF" w:rsidP="000444BF" w14:paraId="7834F5FF" w14:textId="77777777">
      <w:pPr>
        <w:spacing w:after="0" w:line="240" w:lineRule="auto"/>
        <w:rPr>
          <w:sz w:val="24"/>
          <w:szCs w:val="24"/>
        </w:rPr>
      </w:pPr>
      <w:r w:rsidRPr="5149268C">
        <w:rPr>
          <w:b/>
          <w:bCs/>
          <w:sz w:val="24"/>
          <w:szCs w:val="24"/>
        </w:rPr>
        <w:t xml:space="preserve">Tipo de pregunta: </w:t>
      </w:r>
      <w:r w:rsidRPr="5149268C">
        <w:rPr>
          <w:sz w:val="24"/>
          <w:szCs w:val="24"/>
        </w:rPr>
        <w:t>Menú desplegable de respuesta única</w:t>
      </w:r>
    </w:p>
    <w:p w:rsidR="000444BF" w:rsidRPr="00DF712F" w:rsidP="00DF712F" w14:paraId="22CE2E40" w14:textId="11390FD3">
      <w:pPr>
        <w:pStyle w:val="ListParagraph"/>
        <w:numPr>
          <w:ilvl w:val="0"/>
          <w:numId w:val="23"/>
        </w:numPr>
        <w:spacing w:after="0" w:line="240" w:lineRule="auto"/>
        <w:rPr>
          <w:sz w:val="24"/>
          <w:szCs w:val="24"/>
        </w:rPr>
      </w:pPr>
      <w:r w:rsidRPr="6E89D1C7">
        <w:rPr>
          <w:b/>
          <w:bCs/>
          <w:sz w:val="24"/>
          <w:szCs w:val="24"/>
        </w:rPr>
        <w:t>Pregunta 1</w:t>
      </w:r>
      <w:r w:rsidRPr="6E89D1C7">
        <w:rPr>
          <w:sz w:val="24"/>
          <w:szCs w:val="24"/>
        </w:rPr>
        <w:t xml:space="preserve"> ¿Habla con los pacientes sobre cómo proteger su salud de la exposición al calor?</w:t>
      </w:r>
    </w:p>
    <w:p w:rsidR="000444BF" w:rsidP="000444BF" w14:paraId="5AD11568" w14:textId="19E67F18">
      <w:pPr>
        <w:spacing w:after="0" w:line="240" w:lineRule="auto"/>
        <w:rPr>
          <w:sz w:val="24"/>
          <w:szCs w:val="24"/>
        </w:rPr>
      </w:pPr>
      <w:r w:rsidRPr="5149268C">
        <w:rPr>
          <w:b/>
          <w:bCs/>
          <w:sz w:val="24"/>
          <w:szCs w:val="24"/>
        </w:rPr>
        <w:t xml:space="preserve">Etiqueta variable: </w:t>
      </w:r>
      <w:r w:rsidRPr="5149268C">
        <w:rPr>
          <w:sz w:val="24"/>
          <w:szCs w:val="24"/>
        </w:rPr>
        <w:t>Q1: Conversaciones sobre el calor y la salud con los pacientes</w:t>
      </w:r>
    </w:p>
    <w:p w:rsidR="000444BF" w:rsidRPr="00F87EB1" w:rsidP="000444BF" w14:paraId="222F0D8D" w14:textId="158E944F">
      <w:pPr>
        <w:pStyle w:val="ListParagraph"/>
        <w:numPr>
          <w:ilvl w:val="0"/>
          <w:numId w:val="1"/>
        </w:numPr>
        <w:spacing w:after="0" w:line="240" w:lineRule="auto"/>
        <w:rPr>
          <w:b/>
          <w:bCs/>
          <w:sz w:val="24"/>
          <w:szCs w:val="24"/>
        </w:rPr>
      </w:pPr>
      <w:r w:rsidRPr="00F87EB1">
        <w:rPr>
          <w:sz w:val="24"/>
          <w:szCs w:val="24"/>
        </w:rPr>
        <w:t xml:space="preserve">Sí </w:t>
      </w:r>
      <w:r w:rsidRPr="00F87EB1" w:rsidR="00F87EB1">
        <w:rPr>
          <w:b/>
          <w:bCs/>
          <w:color w:val="FF0000"/>
          <w:sz w:val="24"/>
          <w:szCs w:val="24"/>
        </w:rPr>
        <w:t>[EN CASO AFIRMATIVO, CONTINÚE CON LA Q2]</w:t>
      </w:r>
    </w:p>
    <w:p w:rsidR="000444BF" w:rsidRPr="00F87EB1" w:rsidP="000444BF" w14:paraId="02279ABD" w14:textId="6877E92B">
      <w:pPr>
        <w:pStyle w:val="ListParagraph"/>
        <w:numPr>
          <w:ilvl w:val="0"/>
          <w:numId w:val="1"/>
        </w:numPr>
        <w:spacing w:after="0" w:line="240" w:lineRule="auto"/>
        <w:rPr>
          <w:sz w:val="24"/>
          <w:szCs w:val="24"/>
        </w:rPr>
      </w:pPr>
      <w:r w:rsidRPr="00F87EB1">
        <w:rPr>
          <w:sz w:val="24"/>
          <w:szCs w:val="24"/>
        </w:rPr>
        <w:t xml:space="preserve">No </w:t>
      </w:r>
      <w:r w:rsidRPr="00E30AAC">
        <w:rPr>
          <w:b/>
          <w:bCs/>
          <w:color w:val="FF0000"/>
          <w:sz w:val="24"/>
          <w:szCs w:val="24"/>
        </w:rPr>
        <w:t>[SI LA RESPUESTA ES NO, VAYA A LA Q5]</w:t>
      </w:r>
    </w:p>
    <w:p w:rsidR="00FC66A4" w:rsidRPr="007867FE" w:rsidP="007867FE" w14:paraId="0F3744A0" w14:textId="77777777">
      <w:pPr>
        <w:spacing w:after="0" w:line="240" w:lineRule="auto"/>
        <w:rPr>
          <w:sz w:val="24"/>
          <w:szCs w:val="24"/>
        </w:rPr>
      </w:pPr>
    </w:p>
    <w:p w:rsidR="000444BF" w:rsidRPr="007867FE" w:rsidP="000444BF" w14:paraId="340E7262" w14:textId="32C7463D">
      <w:pPr>
        <w:spacing w:after="0" w:line="240" w:lineRule="auto"/>
        <w:rPr>
          <w:b/>
          <w:bCs/>
          <w:sz w:val="24"/>
          <w:szCs w:val="24"/>
        </w:rPr>
      </w:pPr>
      <w:r w:rsidRPr="05B93C60">
        <w:rPr>
          <w:b/>
          <w:bCs/>
          <w:sz w:val="24"/>
          <w:szCs w:val="24"/>
        </w:rPr>
        <w:t xml:space="preserve">Tipo de pregunta: </w:t>
      </w:r>
      <w:r w:rsidRPr="05B93C60">
        <w:rPr>
          <w:sz w:val="24"/>
          <w:szCs w:val="24"/>
        </w:rPr>
        <w:t>Menú desplegable de respuestas múltiples</w:t>
      </w:r>
    </w:p>
    <w:p w:rsidR="000444BF" w:rsidRPr="003906FD" w:rsidP="00DF712F" w14:paraId="2946DD57" w14:textId="09664CB7">
      <w:pPr>
        <w:pStyle w:val="ListParagraph"/>
        <w:numPr>
          <w:ilvl w:val="0"/>
          <w:numId w:val="23"/>
        </w:numPr>
        <w:spacing w:after="0" w:line="240" w:lineRule="auto"/>
        <w:rPr>
          <w:sz w:val="24"/>
          <w:szCs w:val="24"/>
        </w:rPr>
      </w:pPr>
      <w:r w:rsidRPr="00DF712F">
        <w:rPr>
          <w:b/>
          <w:bCs/>
          <w:sz w:val="24"/>
          <w:szCs w:val="24"/>
        </w:rPr>
        <w:t xml:space="preserve"> Pregunta  2</w:t>
      </w:r>
      <w:r w:rsidRPr="003906FD">
        <w:rPr>
          <w:sz w:val="24"/>
          <w:szCs w:val="24"/>
        </w:rPr>
        <w:t>¿Cuándo habla con sus pacientes sobre el calor y su salud? (Seleccione todas las que correspondan)</w:t>
      </w:r>
    </w:p>
    <w:p w:rsidR="000444BF" w:rsidP="000444BF" w14:paraId="1EA60DE0" w14:textId="1DEAC401">
      <w:pPr>
        <w:spacing w:after="0" w:line="240" w:lineRule="auto"/>
        <w:rPr>
          <w:rFonts w:ascii="Calibri" w:eastAsia="Calibri" w:hAnsi="Calibri" w:cs="Calibri"/>
          <w:color w:val="000000" w:themeColor="text1"/>
          <w:sz w:val="24"/>
          <w:szCs w:val="24"/>
        </w:rPr>
      </w:pPr>
      <w:r w:rsidRPr="5149268C">
        <w:rPr>
          <w:rFonts w:ascii="Calibri" w:eastAsia="Calibri" w:hAnsi="Calibri" w:cs="Calibri"/>
          <w:b/>
          <w:bCs/>
          <w:color w:val="000000" w:themeColor="text1"/>
          <w:sz w:val="24"/>
          <w:szCs w:val="24"/>
        </w:rPr>
        <w:t xml:space="preserve">Etiqueta variable: </w:t>
      </w:r>
      <w:r w:rsidRPr="5149268C">
        <w:rPr>
          <w:rFonts w:ascii="Calibri" w:eastAsia="Calibri" w:hAnsi="Calibri" w:cs="Calibri"/>
          <w:color w:val="000000" w:themeColor="text1"/>
          <w:sz w:val="24"/>
          <w:szCs w:val="24"/>
        </w:rPr>
        <w:t>Q2: Conversaciones sobre el calor y la salud con los pacientes</w:t>
      </w:r>
    </w:p>
    <w:p w:rsidR="000444BF" w:rsidP="000444BF" w14:paraId="636F17D9" w14:textId="77777777">
      <w:pPr>
        <w:pStyle w:val="ListParagraph"/>
        <w:numPr>
          <w:ilvl w:val="1"/>
          <w:numId w:val="3"/>
        </w:numPr>
        <w:spacing w:after="0" w:line="240" w:lineRule="auto"/>
        <w:rPr>
          <w:rFonts w:ascii="Calibri" w:eastAsia="Calibri" w:hAnsi="Calibri" w:cs="Calibri"/>
          <w:sz w:val="24"/>
          <w:szCs w:val="24"/>
        </w:rPr>
      </w:pPr>
      <w:r w:rsidRPr="45588D63">
        <w:rPr>
          <w:sz w:val="24"/>
          <w:szCs w:val="24"/>
        </w:rPr>
        <w:t>¿En cada visita?</w:t>
      </w:r>
    </w:p>
    <w:p w:rsidR="000444BF" w:rsidP="000444BF" w14:paraId="37F2D8FE" w14:textId="77777777">
      <w:pPr>
        <w:pStyle w:val="ListParagraph"/>
        <w:numPr>
          <w:ilvl w:val="1"/>
          <w:numId w:val="3"/>
        </w:numPr>
        <w:spacing w:after="0" w:line="240" w:lineRule="auto"/>
        <w:rPr>
          <w:rFonts w:ascii="Calibri" w:eastAsia="Calibri" w:hAnsi="Calibri" w:cs="Calibri"/>
          <w:sz w:val="24"/>
          <w:szCs w:val="24"/>
        </w:rPr>
      </w:pPr>
      <w:r w:rsidRPr="5149268C">
        <w:rPr>
          <w:rFonts w:ascii="Calibri" w:eastAsia="Calibri" w:hAnsi="Calibri" w:cs="Calibri"/>
          <w:sz w:val="24"/>
          <w:szCs w:val="24"/>
        </w:rPr>
        <w:t>¿En las visitas durante los meses más cálidos?</w:t>
      </w:r>
    </w:p>
    <w:p w:rsidR="000444BF" w:rsidP="6E89D1C7" w14:paraId="7A7B5718" w14:textId="607E3EDF">
      <w:pPr>
        <w:pStyle w:val="ListParagraph"/>
        <w:numPr>
          <w:ilvl w:val="1"/>
          <w:numId w:val="3"/>
        </w:numPr>
        <w:spacing w:after="0" w:line="240" w:lineRule="auto"/>
        <w:rPr>
          <w:rFonts w:ascii="Calibri" w:eastAsia="Calibri" w:hAnsi="Calibri" w:cs="Calibri"/>
          <w:sz w:val="24"/>
          <w:szCs w:val="24"/>
        </w:rPr>
      </w:pPr>
      <w:r w:rsidRPr="6E89D1C7">
        <w:rPr>
          <w:sz w:val="24"/>
          <w:szCs w:val="24"/>
        </w:rPr>
        <w:t xml:space="preserve">Durante días/eventos de calor extremo </w:t>
      </w:r>
    </w:p>
    <w:p w:rsidR="000444BF" w:rsidP="000444BF" w14:paraId="68C93737" w14:textId="77777777">
      <w:pPr>
        <w:pStyle w:val="ListParagraph"/>
        <w:numPr>
          <w:ilvl w:val="1"/>
          <w:numId w:val="3"/>
        </w:numPr>
        <w:spacing w:after="0" w:line="240" w:lineRule="auto"/>
        <w:rPr>
          <w:rFonts w:ascii="Calibri" w:eastAsia="Calibri" w:hAnsi="Calibri" w:cs="Calibri"/>
          <w:sz w:val="24"/>
          <w:szCs w:val="24"/>
        </w:rPr>
      </w:pPr>
      <w:r>
        <w:rPr>
          <w:rFonts w:ascii="Calibri" w:eastAsia="Calibri" w:hAnsi="Calibri" w:cs="Calibri"/>
          <w:sz w:val="24"/>
          <w:szCs w:val="24"/>
        </w:rPr>
        <w:t>¿En las visitas de pacientes de alto riesgo?</w:t>
      </w:r>
    </w:p>
    <w:p w:rsidR="000444BF" w:rsidP="000444BF" w14:paraId="0A5830CB" w14:textId="77777777">
      <w:pPr>
        <w:pStyle w:val="ListParagraph"/>
        <w:numPr>
          <w:ilvl w:val="1"/>
          <w:numId w:val="3"/>
        </w:numPr>
        <w:spacing w:after="0" w:line="240" w:lineRule="auto"/>
        <w:rPr>
          <w:rFonts w:ascii="Calibri" w:eastAsia="Calibri" w:hAnsi="Calibri" w:cs="Calibri"/>
          <w:sz w:val="24"/>
          <w:szCs w:val="24"/>
        </w:rPr>
      </w:pPr>
      <w:r>
        <w:rPr>
          <w:rFonts w:ascii="Calibri" w:eastAsia="Calibri" w:hAnsi="Calibri" w:cs="Calibri"/>
          <w:sz w:val="24"/>
          <w:szCs w:val="24"/>
        </w:rPr>
        <w:t>Si el paciente lo menciona.</w:t>
      </w:r>
    </w:p>
    <w:p w:rsidR="000444BF" w:rsidP="000444BF" w14:paraId="7454A03A" w14:textId="06FBB6A2">
      <w:pPr>
        <w:pStyle w:val="ListParagraph"/>
        <w:numPr>
          <w:ilvl w:val="1"/>
          <w:numId w:val="3"/>
        </w:numPr>
        <w:spacing w:after="0" w:line="240" w:lineRule="auto"/>
        <w:rPr>
          <w:rFonts w:ascii="Calibri" w:eastAsia="Calibri" w:hAnsi="Calibri" w:cs="Calibri"/>
          <w:sz w:val="24"/>
          <w:szCs w:val="24"/>
        </w:rPr>
      </w:pPr>
      <w:r>
        <w:rPr>
          <w:rFonts w:ascii="Calibri" w:eastAsia="Calibri" w:hAnsi="Calibri" w:cs="Calibri"/>
          <w:sz w:val="24"/>
          <w:szCs w:val="24"/>
        </w:rPr>
        <w:t xml:space="preserve">Otro </w:t>
      </w:r>
      <w:r w:rsidRPr="6E89D1C7" w:rsidR="00FC66A4">
        <w:rPr>
          <w:sz w:val="24"/>
          <w:szCs w:val="24"/>
        </w:rPr>
        <w:t>[especifique]</w:t>
      </w:r>
    </w:p>
    <w:p w:rsidR="000444BF" w:rsidRPr="00CF242D" w:rsidP="00CF242D" w14:paraId="6D93D205" w14:textId="66FB47BE">
      <w:pPr>
        <w:pStyle w:val="ListParagraph"/>
        <w:numPr>
          <w:ilvl w:val="1"/>
          <w:numId w:val="3"/>
        </w:numPr>
        <w:spacing w:after="0" w:line="240" w:lineRule="auto"/>
        <w:rPr>
          <w:rFonts w:ascii="Calibri" w:eastAsia="Calibri" w:hAnsi="Calibri" w:cs="Calibri"/>
          <w:sz w:val="24"/>
          <w:szCs w:val="24"/>
        </w:rPr>
      </w:pPr>
      <w:bookmarkStart w:id="0" w:name="_Hlk181272312"/>
      <w:r w:rsidRPr="6E89D1C7">
        <w:rPr>
          <w:rFonts w:ascii="Calibri" w:eastAsia="Calibri" w:hAnsi="Calibri" w:cs="Calibri"/>
          <w:sz w:val="24"/>
          <w:szCs w:val="24"/>
        </w:rPr>
        <w:t>¿Nunca?</w:t>
      </w:r>
      <w:bookmarkEnd w:id="0"/>
    </w:p>
    <w:p w:rsidR="000444BF" w:rsidRPr="00BC6A65" w:rsidP="00C45A63" w14:paraId="5AECFAE2" w14:textId="15E0F33E">
      <w:pPr>
        <w:pStyle w:val="ListParagraph"/>
        <w:spacing w:after="0" w:line="240" w:lineRule="auto"/>
        <w:rPr>
          <w:b/>
          <w:bCs/>
          <w:color w:val="FF0000"/>
          <w:sz w:val="24"/>
          <w:szCs w:val="24"/>
        </w:rPr>
      </w:pPr>
    </w:p>
    <w:p w:rsidR="000444BF" w:rsidP="000444BF" w14:paraId="49856DC2" w14:textId="77777777">
      <w:pPr>
        <w:spacing w:after="0" w:line="240" w:lineRule="auto"/>
        <w:rPr>
          <w:rFonts w:ascii="Calibri" w:eastAsia="Calibri" w:hAnsi="Calibri" w:cs="Calibri"/>
          <w:sz w:val="24"/>
          <w:szCs w:val="24"/>
        </w:rPr>
      </w:pPr>
      <w:r w:rsidRPr="5149268C">
        <w:rPr>
          <w:rFonts w:ascii="Calibri" w:eastAsia="Calibri" w:hAnsi="Calibri" w:cs="Calibri"/>
          <w:b/>
          <w:bCs/>
          <w:sz w:val="24"/>
          <w:szCs w:val="24"/>
        </w:rPr>
        <w:t xml:space="preserve">Tipo de pregunta: </w:t>
      </w:r>
      <w:r w:rsidRPr="5149268C">
        <w:rPr>
          <w:rFonts w:ascii="Calibri" w:eastAsia="Calibri" w:hAnsi="Calibri" w:cs="Calibri"/>
          <w:sz w:val="24"/>
          <w:szCs w:val="24"/>
        </w:rPr>
        <w:t xml:space="preserve"> Menú desplegable de respuesta única</w:t>
      </w:r>
    </w:p>
    <w:p w:rsidR="000444BF" w:rsidRPr="00526C4F" w:rsidP="00526C4F" w14:paraId="3E63DF72" w14:textId="2F2D1A32">
      <w:pPr>
        <w:pStyle w:val="ListParagraph"/>
        <w:numPr>
          <w:ilvl w:val="0"/>
          <w:numId w:val="23"/>
        </w:numPr>
        <w:spacing w:after="0" w:line="240" w:lineRule="auto"/>
        <w:rPr>
          <w:b/>
          <w:bCs/>
          <w:sz w:val="24"/>
          <w:szCs w:val="24"/>
        </w:rPr>
      </w:pPr>
      <w:r w:rsidRPr="00526C4F">
        <w:rPr>
          <w:b/>
          <w:bCs/>
          <w:sz w:val="24"/>
          <w:szCs w:val="24"/>
        </w:rPr>
        <w:t xml:space="preserve"> P3 </w:t>
      </w:r>
      <w:r w:rsidRPr="00526C4F">
        <w:rPr>
          <w:sz w:val="24"/>
          <w:szCs w:val="24"/>
        </w:rPr>
        <w:t>¿Quién suele plantear el tema del calor? (Seleccione la mejor respuesta)</w:t>
      </w:r>
    </w:p>
    <w:p w:rsidR="000444BF" w:rsidP="000444BF" w14:paraId="187FF3E7" w14:textId="62D3A5C0">
      <w:pPr>
        <w:spacing w:after="0" w:line="240" w:lineRule="auto"/>
        <w:rPr>
          <w:sz w:val="24"/>
          <w:szCs w:val="24"/>
        </w:rPr>
      </w:pPr>
      <w:r w:rsidRPr="5149268C">
        <w:rPr>
          <w:b/>
          <w:bCs/>
          <w:sz w:val="24"/>
          <w:szCs w:val="24"/>
        </w:rPr>
        <w:t xml:space="preserve">Etiqueta variable: </w:t>
      </w:r>
      <w:r w:rsidRPr="5149268C">
        <w:rPr>
          <w:sz w:val="24"/>
          <w:szCs w:val="24"/>
        </w:rPr>
        <w:t>Q3: Citas clínicas Conversaciones de calor</w:t>
      </w:r>
    </w:p>
    <w:p w:rsidR="000444BF" w:rsidP="000444BF" w14:paraId="7FBCB670" w14:textId="77777777">
      <w:pPr>
        <w:pStyle w:val="ListParagraph"/>
        <w:numPr>
          <w:ilvl w:val="1"/>
          <w:numId w:val="2"/>
        </w:numPr>
        <w:spacing w:after="0" w:line="240" w:lineRule="auto"/>
        <w:rPr>
          <w:sz w:val="24"/>
          <w:szCs w:val="24"/>
        </w:rPr>
      </w:pPr>
      <w:r w:rsidRPr="5149268C">
        <w:rPr>
          <w:sz w:val="24"/>
          <w:szCs w:val="24"/>
        </w:rPr>
        <w:t>Tú</w:t>
      </w:r>
    </w:p>
    <w:p w:rsidR="000444BF" w:rsidP="000444BF" w14:paraId="05AFD882" w14:textId="29B06464">
      <w:pPr>
        <w:pStyle w:val="ListParagraph"/>
        <w:numPr>
          <w:ilvl w:val="1"/>
          <w:numId w:val="2"/>
        </w:numPr>
        <w:spacing w:after="0" w:line="240" w:lineRule="auto"/>
        <w:rPr>
          <w:sz w:val="24"/>
          <w:szCs w:val="24"/>
        </w:rPr>
      </w:pPr>
      <w:r>
        <w:rPr>
          <w:sz w:val="24"/>
          <w:szCs w:val="24"/>
        </w:rPr>
        <w:t>Su paciente</w:t>
      </w:r>
    </w:p>
    <w:p w:rsidR="000444BF" w:rsidP="000444BF" w14:paraId="4611A368" w14:textId="77777777">
      <w:pPr>
        <w:pStyle w:val="ListParagraph"/>
        <w:numPr>
          <w:ilvl w:val="1"/>
          <w:numId w:val="2"/>
        </w:numPr>
        <w:spacing w:after="0" w:line="240" w:lineRule="auto"/>
        <w:rPr>
          <w:sz w:val="24"/>
          <w:szCs w:val="24"/>
        </w:rPr>
      </w:pPr>
      <w:r w:rsidRPr="1D773E1D">
        <w:rPr>
          <w:sz w:val="24"/>
          <w:szCs w:val="24"/>
        </w:rPr>
        <w:t>Ambos</w:t>
      </w:r>
    </w:p>
    <w:p w:rsidR="00FC66A4" w:rsidP="00FC66A4" w14:paraId="78B12AB0" w14:textId="5A893071">
      <w:pPr>
        <w:pStyle w:val="ListParagraph"/>
        <w:numPr>
          <w:ilvl w:val="1"/>
          <w:numId w:val="2"/>
        </w:numPr>
        <w:spacing w:after="0" w:line="240" w:lineRule="auto"/>
        <w:rPr>
          <w:sz w:val="24"/>
          <w:szCs w:val="24"/>
        </w:rPr>
      </w:pPr>
      <w:r>
        <w:rPr>
          <w:sz w:val="24"/>
          <w:szCs w:val="24"/>
        </w:rPr>
        <w:t>Otro [especifique]</w:t>
      </w:r>
    </w:p>
    <w:p w:rsidR="00FC66A4" w:rsidRPr="00E30AAC" w:rsidP="00E30AAC" w14:paraId="5151E6D8" w14:textId="77777777">
      <w:pPr>
        <w:spacing w:after="0" w:line="240" w:lineRule="auto"/>
        <w:rPr>
          <w:sz w:val="24"/>
          <w:szCs w:val="24"/>
        </w:rPr>
      </w:pPr>
    </w:p>
    <w:p w:rsidR="002C76CF" w:rsidRPr="00504A93" w:rsidP="668DB8D5" w14:paraId="2417439B" w14:textId="6FAA9B1A">
      <w:pPr>
        <w:spacing w:after="0" w:line="240" w:lineRule="auto"/>
        <w:rPr>
          <w:b/>
          <w:bCs/>
          <w:sz w:val="24"/>
          <w:szCs w:val="24"/>
        </w:rPr>
      </w:pPr>
      <w:r w:rsidRPr="6E89D1C7">
        <w:rPr>
          <w:b/>
          <w:bCs/>
          <w:sz w:val="24"/>
          <w:szCs w:val="24"/>
        </w:rPr>
        <w:t>Tipo de pregunta: Menú desplegable de respuestas múltiples</w:t>
      </w:r>
    </w:p>
    <w:p w:rsidR="00EA32FB" w:rsidRPr="00504A93" w:rsidP="668DB8D5" w14:paraId="7F95429B" w14:textId="32496741">
      <w:pPr>
        <w:pStyle w:val="ListParagraph"/>
        <w:numPr>
          <w:ilvl w:val="0"/>
          <w:numId w:val="23"/>
        </w:numPr>
        <w:spacing w:after="0" w:line="240" w:lineRule="auto"/>
        <w:rPr>
          <w:b/>
          <w:bCs/>
          <w:sz w:val="24"/>
          <w:szCs w:val="24"/>
        </w:rPr>
      </w:pPr>
      <w:r w:rsidRPr="668DB8D5">
        <w:rPr>
          <w:b/>
          <w:bCs/>
          <w:sz w:val="24"/>
          <w:szCs w:val="24"/>
        </w:rPr>
        <w:t xml:space="preserve">Pregunta 4 </w:t>
      </w:r>
      <w:r w:rsidRPr="668DB8D5">
        <w:rPr>
          <w:sz w:val="24"/>
          <w:szCs w:val="24"/>
        </w:rPr>
        <w:t>¿Qué es lo que más preocupa a los pacientes cuando expresan su preocupación por el clima caluroso y su salud? (Seleccione todas las que correspondan)</w:t>
      </w:r>
    </w:p>
    <w:p w:rsidR="00504A93" w:rsidRPr="00504A93" w:rsidP="668DB8D5" w14:paraId="4710A97B" w14:textId="38BAD547">
      <w:pPr>
        <w:spacing w:after="0" w:line="240" w:lineRule="auto"/>
        <w:rPr>
          <w:sz w:val="24"/>
          <w:szCs w:val="24"/>
        </w:rPr>
      </w:pPr>
      <w:r w:rsidRPr="668DB8D5">
        <w:rPr>
          <w:b/>
          <w:bCs/>
          <w:sz w:val="24"/>
          <w:szCs w:val="24"/>
        </w:rPr>
        <w:t xml:space="preserve">Etiqueta variable: </w:t>
      </w:r>
      <w:r w:rsidRPr="668DB8D5">
        <w:rPr>
          <w:sz w:val="24"/>
          <w:szCs w:val="24"/>
        </w:rPr>
        <w:t xml:space="preserve">P4: Preocupaciones del paciente sobre el calor </w:t>
      </w:r>
    </w:p>
    <w:p w:rsidR="00504A93" w:rsidRPr="00504A93" w:rsidP="668DB8D5" w14:paraId="53BC4570" w14:textId="1194F3AB">
      <w:pPr>
        <w:pStyle w:val="ListParagraph"/>
        <w:numPr>
          <w:ilvl w:val="1"/>
          <w:numId w:val="23"/>
        </w:numPr>
        <w:spacing w:after="0" w:line="240" w:lineRule="auto"/>
        <w:rPr>
          <w:sz w:val="24"/>
          <w:szCs w:val="24"/>
        </w:rPr>
      </w:pPr>
      <w:r w:rsidRPr="668DB8D5">
        <w:rPr>
          <w:sz w:val="24"/>
          <w:szCs w:val="24"/>
        </w:rPr>
        <w:t>Falta de opciones de enfriamiento en su hogar (sin aire acondicionado ni ventilador)</w:t>
      </w:r>
    </w:p>
    <w:p w:rsidR="00504A93" w:rsidRPr="00504A93" w:rsidP="668DB8D5" w14:paraId="3C8A7C6F" w14:textId="26DF92DC">
      <w:pPr>
        <w:pStyle w:val="ListParagraph"/>
        <w:numPr>
          <w:ilvl w:val="1"/>
          <w:numId w:val="23"/>
        </w:numPr>
        <w:spacing w:after="0" w:line="240" w:lineRule="auto"/>
        <w:rPr>
          <w:sz w:val="24"/>
          <w:szCs w:val="24"/>
        </w:rPr>
      </w:pPr>
      <w:r w:rsidRPr="668DB8D5">
        <w:rPr>
          <w:sz w:val="24"/>
          <w:szCs w:val="24"/>
        </w:rPr>
        <w:t>Falta de dinero para pagar la factura de los servicios públicos para enfriar su hogar</w:t>
      </w:r>
    </w:p>
    <w:p w:rsidR="00504A93" w:rsidRPr="00504A93" w:rsidP="668DB8D5" w14:paraId="4887CC44" w14:textId="29B61713">
      <w:pPr>
        <w:pStyle w:val="ListParagraph"/>
        <w:numPr>
          <w:ilvl w:val="1"/>
          <w:numId w:val="23"/>
        </w:numPr>
        <w:spacing w:after="0" w:line="240" w:lineRule="auto"/>
        <w:rPr>
          <w:sz w:val="24"/>
          <w:szCs w:val="24"/>
        </w:rPr>
      </w:pPr>
      <w:r w:rsidRPr="668DB8D5">
        <w:rPr>
          <w:sz w:val="24"/>
          <w:szCs w:val="24"/>
        </w:rPr>
        <w:t>Condiciones de trabajo calurosas en interiores o exteriores</w:t>
      </w:r>
    </w:p>
    <w:p w:rsidR="00504A93" w:rsidRPr="00504A93" w:rsidP="668DB8D5" w14:paraId="19ACA12F" w14:textId="1C3FD170">
      <w:pPr>
        <w:pStyle w:val="ListParagraph"/>
        <w:numPr>
          <w:ilvl w:val="1"/>
          <w:numId w:val="23"/>
        </w:numPr>
        <w:spacing w:after="0" w:line="240" w:lineRule="auto"/>
        <w:rPr>
          <w:sz w:val="24"/>
          <w:szCs w:val="24"/>
        </w:rPr>
      </w:pPr>
      <w:r w:rsidRPr="668DB8D5">
        <w:rPr>
          <w:sz w:val="24"/>
          <w:szCs w:val="24"/>
        </w:rPr>
        <w:t>Impacto del calor en los familiares ancianos</w:t>
      </w:r>
    </w:p>
    <w:p w:rsidR="00504A93" w:rsidRPr="00504A93" w:rsidP="668DB8D5" w14:paraId="10067D05" w14:textId="237DB4ED">
      <w:pPr>
        <w:pStyle w:val="ListParagraph"/>
        <w:numPr>
          <w:ilvl w:val="1"/>
          <w:numId w:val="23"/>
        </w:numPr>
        <w:spacing w:after="0" w:line="240" w:lineRule="auto"/>
        <w:rPr>
          <w:sz w:val="24"/>
          <w:szCs w:val="24"/>
        </w:rPr>
      </w:pPr>
      <w:r w:rsidRPr="668DB8D5">
        <w:rPr>
          <w:sz w:val="24"/>
          <w:szCs w:val="24"/>
        </w:rPr>
        <w:t>Impacto del calor en los niños y/o familiares vulnerables</w:t>
      </w:r>
    </w:p>
    <w:p w:rsidR="00504A93" w:rsidRPr="00504A93" w:rsidP="668DB8D5" w14:paraId="1C755BEC" w14:textId="6724BFBA">
      <w:pPr>
        <w:pStyle w:val="ListParagraph"/>
        <w:numPr>
          <w:ilvl w:val="1"/>
          <w:numId w:val="23"/>
        </w:numPr>
        <w:spacing w:after="0" w:line="240" w:lineRule="auto"/>
        <w:rPr>
          <w:sz w:val="24"/>
          <w:szCs w:val="24"/>
        </w:rPr>
      </w:pPr>
      <w:r w:rsidRPr="668DB8D5">
        <w:rPr>
          <w:sz w:val="24"/>
          <w:szCs w:val="24"/>
        </w:rPr>
        <w:t>Los pacientes no plantean ninguna preocupación</w:t>
      </w:r>
    </w:p>
    <w:p w:rsidR="00504A93" w:rsidRPr="00504A93" w:rsidP="668DB8D5" w14:paraId="22E17251" w14:textId="697D2BFB">
      <w:pPr>
        <w:pStyle w:val="ListParagraph"/>
        <w:numPr>
          <w:ilvl w:val="1"/>
          <w:numId w:val="23"/>
        </w:numPr>
        <w:spacing w:after="0" w:line="240" w:lineRule="auto"/>
        <w:rPr>
          <w:sz w:val="24"/>
          <w:szCs w:val="24"/>
        </w:rPr>
      </w:pPr>
      <w:r w:rsidRPr="6E89D1C7">
        <w:rPr>
          <w:sz w:val="24"/>
          <w:szCs w:val="24"/>
        </w:rPr>
        <w:t>Otro [especifique]</w:t>
      </w:r>
    </w:p>
    <w:p w:rsidR="000444BF" w:rsidP="000444BF" w14:paraId="1A655438" w14:textId="77777777">
      <w:pPr>
        <w:pStyle w:val="ListParagraph"/>
        <w:spacing w:after="0" w:line="240" w:lineRule="auto"/>
        <w:ind w:left="1440"/>
        <w:rPr>
          <w:sz w:val="24"/>
          <w:szCs w:val="24"/>
        </w:rPr>
      </w:pPr>
    </w:p>
    <w:p w:rsidR="000444BF" w:rsidRPr="007B7394" w:rsidP="000444BF" w14:paraId="6E67483B" w14:textId="29AB966D">
      <w:pPr>
        <w:spacing w:after="0" w:line="240" w:lineRule="auto"/>
        <w:rPr>
          <w:b/>
          <w:bCs/>
          <w:color w:val="FF0000"/>
          <w:sz w:val="24"/>
          <w:szCs w:val="24"/>
        </w:rPr>
      </w:pPr>
      <w:r w:rsidRPr="5149268C">
        <w:rPr>
          <w:b/>
          <w:bCs/>
          <w:caps/>
          <w:color w:val="FF0000"/>
          <w:sz w:val="24"/>
          <w:szCs w:val="24"/>
        </w:rPr>
        <w:t>Concienciación sobre el calorHERRAMIENTA</w:t>
      </w:r>
      <w:r w:rsidRPr="5149268C">
        <w:rPr>
          <w:b/>
          <w:bCs/>
          <w:color w:val="FF0000"/>
          <w:sz w:val="24"/>
          <w:szCs w:val="24"/>
        </w:rPr>
        <w:t xml:space="preserve"> DE PREVISIÓN DE RIESGOS</w:t>
      </w:r>
    </w:p>
    <w:p w:rsidR="001D3843" w:rsidP="000444BF" w14:paraId="403383F0" w14:textId="77777777">
      <w:pPr>
        <w:pStyle w:val="NormalWeb"/>
        <w:spacing w:before="0" w:beforeAutospacing="0" w:after="0" w:afterAutospacing="0"/>
        <w:rPr>
          <w:b/>
          <w:bCs/>
        </w:rPr>
      </w:pPr>
    </w:p>
    <w:p w:rsidR="000444BF" w:rsidP="000444BF" w14:paraId="57520121" w14:textId="7760308D">
      <w:pPr>
        <w:pStyle w:val="NormalWeb"/>
        <w:spacing w:before="0" w:beforeAutospacing="0" w:after="0" w:afterAutospacing="0"/>
        <w:rPr>
          <w:rFonts w:asciiTheme="minorHAnsi" w:hAnsiTheme="minorHAnsi" w:cstheme="minorBidi"/>
        </w:rPr>
      </w:pPr>
      <w:r w:rsidRPr="5149268C">
        <w:rPr>
          <w:rFonts w:asciiTheme="minorHAnsi" w:hAnsiTheme="minorHAnsi" w:cstheme="minorBidi"/>
          <w:b/>
          <w:bCs/>
        </w:rPr>
        <w:t xml:space="preserve">Tipo de pregunta: </w:t>
      </w:r>
      <w:r w:rsidRPr="5149268C">
        <w:rPr>
          <w:rFonts w:asciiTheme="minorHAnsi" w:hAnsiTheme="minorHAnsi" w:cstheme="minorBidi"/>
        </w:rPr>
        <w:t>Menú desplegable de respuesta única</w:t>
      </w:r>
    </w:p>
    <w:p w:rsidR="001D3843" w:rsidRPr="008924E3" w:rsidP="008924E3" w14:paraId="238AE1C7" w14:textId="299E37E4">
      <w:pPr>
        <w:pStyle w:val="NormalWeb"/>
        <w:numPr>
          <w:ilvl w:val="0"/>
          <w:numId w:val="23"/>
        </w:numPr>
        <w:spacing w:before="0" w:beforeAutospacing="0" w:after="0" w:afterAutospacing="0"/>
        <w:rPr>
          <w:rFonts w:asciiTheme="minorHAnsi" w:hAnsiTheme="minorHAnsi" w:cstheme="minorBidi"/>
        </w:rPr>
      </w:pPr>
      <w:r w:rsidRPr="4DB9473C">
        <w:rPr>
          <w:rFonts w:asciiTheme="minorHAnsi" w:hAnsiTheme="minorHAnsi" w:cstheme="minorBidi"/>
          <w:b/>
          <w:bCs/>
        </w:rPr>
        <w:t xml:space="preserve">  Pregunta 5 </w:t>
      </w:r>
      <w:r>
        <w:rPr>
          <w:rFonts w:asciiTheme="minorHAnsi" w:hAnsiTheme="minorHAnsi" w:cstheme="minorBidi"/>
        </w:rPr>
        <w:t xml:space="preserve">¿Ha utilizado la herramienta de pronóstico HeatRisk desarrollada por el Servicio Meteorológico Nacional de la NOAA y los CDC? </w:t>
      </w:r>
    </w:p>
    <w:p w:rsidR="000444BF" w:rsidRPr="001D3843" w:rsidP="001D3843" w14:paraId="715796FB" w14:textId="71429CEB">
      <w:pPr>
        <w:pStyle w:val="NormalWeb"/>
        <w:spacing w:before="0" w:beforeAutospacing="0" w:after="0" w:afterAutospacing="0"/>
        <w:rPr>
          <w:rFonts w:asciiTheme="minorHAnsi" w:hAnsiTheme="minorHAnsi" w:cstheme="minorBidi"/>
        </w:rPr>
      </w:pPr>
      <w:r w:rsidRPr="001D3843">
        <w:rPr>
          <w:rFonts w:asciiTheme="minorHAnsi" w:hAnsiTheme="minorHAnsi" w:cstheme="minorBidi"/>
          <w:b/>
          <w:bCs/>
        </w:rPr>
        <w:t xml:space="preserve">Etiqueta variable: </w:t>
      </w:r>
      <w:r w:rsidRPr="001D3843">
        <w:rPr>
          <w:rFonts w:asciiTheme="minorHAnsi" w:hAnsiTheme="minorHAnsi" w:cstheme="minorBidi"/>
        </w:rPr>
        <w:t>Q5: Familiaridad con HeatRisk</w:t>
      </w:r>
    </w:p>
    <w:p w:rsidR="000444BF" w:rsidP="000444BF" w14:paraId="48481BC3" w14:textId="69CA1310">
      <w:pPr>
        <w:pStyle w:val="NormalWeb"/>
        <w:numPr>
          <w:ilvl w:val="1"/>
          <w:numId w:val="5"/>
        </w:numPr>
        <w:spacing w:before="0" w:beforeAutospacing="0" w:after="0" w:afterAutospacing="0"/>
        <w:rPr>
          <w:rFonts w:asciiTheme="minorHAnsi" w:hAnsiTheme="minorHAnsi" w:cstheme="minorBidi"/>
        </w:rPr>
      </w:pPr>
      <w:r w:rsidRPr="5149268C">
        <w:rPr>
          <w:rFonts w:asciiTheme="minorHAnsi" w:hAnsiTheme="minorHAnsi" w:cstheme="minorBidi"/>
        </w:rPr>
        <w:t xml:space="preserve">Sí </w:t>
      </w:r>
      <w:r w:rsidRPr="00E30AAC" w:rsidR="00E30AAC">
        <w:rPr>
          <w:rFonts w:asciiTheme="minorHAnsi" w:hAnsiTheme="minorHAnsi" w:cstheme="minorBidi"/>
          <w:b/>
          <w:bCs/>
          <w:color w:val="FF0000"/>
        </w:rPr>
        <w:t>[EN CASO AFIRMATIVO, CONTINÚE HASTA LA Q6]</w:t>
      </w:r>
    </w:p>
    <w:p w:rsidR="6E89D1C7" w:rsidRPr="00F87EB1" w:rsidP="00E30AAC" w14:paraId="42A44E25" w14:textId="2E86071A">
      <w:pPr>
        <w:pStyle w:val="NormalWeb"/>
        <w:numPr>
          <w:ilvl w:val="1"/>
          <w:numId w:val="5"/>
        </w:numPr>
        <w:spacing w:before="0" w:beforeAutospacing="0" w:after="0" w:afterAutospacing="0"/>
      </w:pPr>
      <w:r w:rsidRPr="5149268C">
        <w:rPr>
          <w:rFonts w:asciiTheme="minorHAnsi" w:hAnsiTheme="minorHAnsi" w:cstheme="minorBidi"/>
        </w:rPr>
        <w:t xml:space="preserve">No </w:t>
      </w:r>
      <w:r w:rsidRPr="00E30AAC" w:rsidR="00E30AAC">
        <w:rPr>
          <w:rFonts w:asciiTheme="minorHAnsi" w:hAnsiTheme="minorHAnsi" w:cstheme="minorBidi"/>
          <w:b/>
          <w:bCs/>
          <w:color w:val="FF0000"/>
        </w:rPr>
        <w:t>[SI LA RESPUESTA ES NO, PASE A LA PREGUNTA 8]</w:t>
      </w:r>
    </w:p>
    <w:p w:rsidR="00863D11" w:rsidRPr="00743C5D" w:rsidP="00743C5D" w14:paraId="667D59A9" w14:textId="3FFE73C7">
      <w:pPr>
        <w:spacing w:after="0" w:line="240" w:lineRule="auto"/>
        <w:rPr>
          <w:b/>
          <w:bCs/>
          <w:color w:val="FF0000"/>
          <w:sz w:val="24"/>
          <w:szCs w:val="24"/>
        </w:rPr>
      </w:pPr>
    </w:p>
    <w:p w:rsidR="000444BF" w:rsidP="000444BF" w14:paraId="59FDDE00" w14:textId="56EA77E3">
      <w:pPr>
        <w:spacing w:after="0" w:line="240" w:lineRule="auto"/>
        <w:rPr>
          <w:b/>
          <w:bCs/>
          <w:sz w:val="24"/>
          <w:szCs w:val="24"/>
        </w:rPr>
      </w:pPr>
      <w:r>
        <w:rPr>
          <w:b/>
          <w:bCs/>
          <w:sz w:val="24"/>
          <w:szCs w:val="24"/>
        </w:rPr>
        <w:t xml:space="preserve">Tipo de pregunta: </w:t>
      </w:r>
      <w:r w:rsidRPr="006E1135" w:rsidR="006E1135">
        <w:rPr>
          <w:sz w:val="24"/>
          <w:szCs w:val="24"/>
        </w:rPr>
        <w:t>Menú desplegable de respuesta única</w:t>
      </w:r>
    </w:p>
    <w:p w:rsidR="000444BF" w:rsidP="00262A17" w14:paraId="7B3A9D35" w14:textId="6B1F6D7B">
      <w:pPr>
        <w:pStyle w:val="ListParagraph"/>
        <w:numPr>
          <w:ilvl w:val="0"/>
          <w:numId w:val="23"/>
        </w:numPr>
        <w:spacing w:after="0" w:line="240" w:lineRule="auto"/>
        <w:rPr>
          <w:sz w:val="24"/>
          <w:szCs w:val="24"/>
        </w:rPr>
      </w:pPr>
      <w:r w:rsidRPr="00262A17">
        <w:rPr>
          <w:b/>
          <w:bCs/>
          <w:sz w:val="24"/>
          <w:szCs w:val="24"/>
        </w:rPr>
        <w:t xml:space="preserve"> Pregunta 6 </w:t>
      </w:r>
      <w:r w:rsidRPr="00262A17">
        <w:rPr>
          <w:sz w:val="24"/>
          <w:szCs w:val="24"/>
        </w:rPr>
        <w:t>¿Con qué frecuencia utiliza la herramienta de pronóstico HeatRisk? (Seleccione la mejor respuesta)</w:t>
      </w:r>
    </w:p>
    <w:p w:rsidR="00635B05" w:rsidP="00635B05" w14:paraId="7627F457" w14:textId="499786DA">
      <w:pPr>
        <w:spacing w:after="0" w:line="240" w:lineRule="auto"/>
        <w:rPr>
          <w:sz w:val="24"/>
          <w:szCs w:val="24"/>
        </w:rPr>
      </w:pPr>
      <w:r>
        <w:rPr>
          <w:b/>
          <w:bCs/>
          <w:sz w:val="24"/>
          <w:szCs w:val="24"/>
        </w:rPr>
        <w:t xml:space="preserve">Etiqueta variable: </w:t>
      </w:r>
      <w:r>
        <w:rPr>
          <w:sz w:val="24"/>
          <w:szCs w:val="24"/>
        </w:rPr>
        <w:t>Q6: Frecuencia de uso de HeatRisk</w:t>
      </w:r>
    </w:p>
    <w:p w:rsidR="007E462F" w:rsidRPr="007E462F" w:rsidP="00635B05" w14:paraId="31023511" w14:textId="77777777">
      <w:pPr>
        <w:pStyle w:val="ListParagraph"/>
        <w:numPr>
          <w:ilvl w:val="0"/>
          <w:numId w:val="6"/>
        </w:numPr>
        <w:spacing w:after="0" w:line="240" w:lineRule="auto"/>
        <w:rPr>
          <w:sz w:val="24"/>
          <w:szCs w:val="24"/>
        </w:rPr>
      </w:pPr>
      <w:r w:rsidRPr="007E462F">
        <w:rPr>
          <w:sz w:val="24"/>
          <w:szCs w:val="24"/>
        </w:rPr>
        <w:t xml:space="preserve">Varias veces al día </w:t>
      </w:r>
    </w:p>
    <w:p w:rsidR="007E462F" w:rsidRPr="007E462F" w:rsidP="00635B05" w14:paraId="4D2494AA" w14:textId="2F022A91">
      <w:pPr>
        <w:pStyle w:val="ListParagraph"/>
        <w:numPr>
          <w:ilvl w:val="0"/>
          <w:numId w:val="6"/>
        </w:numPr>
        <w:spacing w:after="0" w:line="240" w:lineRule="auto"/>
        <w:rPr>
          <w:sz w:val="24"/>
          <w:szCs w:val="24"/>
        </w:rPr>
      </w:pPr>
      <w:r w:rsidRPr="007E462F">
        <w:rPr>
          <w:sz w:val="24"/>
          <w:szCs w:val="24"/>
        </w:rPr>
        <w:t xml:space="preserve">Diario </w:t>
      </w:r>
    </w:p>
    <w:p w:rsidR="007E462F" w:rsidRPr="007E462F" w:rsidP="00635B05" w14:paraId="61DBDE11" w14:textId="7D6BE376">
      <w:pPr>
        <w:pStyle w:val="ListParagraph"/>
        <w:numPr>
          <w:ilvl w:val="0"/>
          <w:numId w:val="6"/>
        </w:numPr>
        <w:spacing w:after="0" w:line="240" w:lineRule="auto"/>
        <w:rPr>
          <w:sz w:val="24"/>
          <w:szCs w:val="24"/>
        </w:rPr>
      </w:pPr>
      <w:r w:rsidRPr="007E462F">
        <w:rPr>
          <w:sz w:val="24"/>
          <w:szCs w:val="24"/>
        </w:rPr>
        <w:t xml:space="preserve">Varias veces a la semana </w:t>
      </w:r>
    </w:p>
    <w:p w:rsidR="007E462F" w:rsidRPr="007E462F" w:rsidP="00635B05" w14:paraId="05648F34" w14:textId="763F8205">
      <w:pPr>
        <w:pStyle w:val="ListParagraph"/>
        <w:numPr>
          <w:ilvl w:val="0"/>
          <w:numId w:val="6"/>
        </w:numPr>
        <w:spacing w:after="0" w:line="240" w:lineRule="auto"/>
        <w:rPr>
          <w:sz w:val="24"/>
          <w:szCs w:val="24"/>
        </w:rPr>
      </w:pPr>
      <w:r w:rsidRPr="007E462F">
        <w:rPr>
          <w:sz w:val="24"/>
          <w:szCs w:val="24"/>
        </w:rPr>
        <w:t xml:space="preserve">Semanal </w:t>
      </w:r>
    </w:p>
    <w:p w:rsidR="007E462F" w:rsidRPr="007E462F" w:rsidP="00635B05" w14:paraId="76E5ACC8" w14:textId="3185D4BF">
      <w:pPr>
        <w:pStyle w:val="ListParagraph"/>
        <w:numPr>
          <w:ilvl w:val="0"/>
          <w:numId w:val="6"/>
        </w:numPr>
        <w:spacing w:after="0" w:line="240" w:lineRule="auto"/>
        <w:rPr>
          <w:sz w:val="24"/>
          <w:szCs w:val="24"/>
        </w:rPr>
      </w:pPr>
      <w:r w:rsidRPr="007E462F">
        <w:rPr>
          <w:sz w:val="24"/>
          <w:szCs w:val="24"/>
        </w:rPr>
        <w:t>Estacionalmente</w:t>
      </w:r>
    </w:p>
    <w:p w:rsidR="007E462F" w:rsidRPr="007E462F" w:rsidP="00635B05" w14:paraId="56344022" w14:textId="47DC908D">
      <w:pPr>
        <w:pStyle w:val="ListParagraph"/>
        <w:numPr>
          <w:ilvl w:val="0"/>
          <w:numId w:val="6"/>
        </w:numPr>
        <w:spacing w:after="0" w:line="240" w:lineRule="auto"/>
        <w:rPr>
          <w:sz w:val="24"/>
          <w:szCs w:val="24"/>
        </w:rPr>
      </w:pPr>
      <w:r w:rsidRPr="007E462F">
        <w:rPr>
          <w:sz w:val="24"/>
          <w:szCs w:val="24"/>
        </w:rPr>
        <w:t>Raramente</w:t>
      </w:r>
    </w:p>
    <w:p w:rsidR="000444BF" w:rsidRPr="007E462F" w:rsidP="000444BF" w14:paraId="46B746DA" w14:textId="77777777">
      <w:pPr>
        <w:pStyle w:val="ListParagraph"/>
        <w:numPr>
          <w:ilvl w:val="0"/>
          <w:numId w:val="6"/>
        </w:numPr>
        <w:spacing w:after="0" w:line="240" w:lineRule="auto"/>
        <w:rPr>
          <w:sz w:val="24"/>
          <w:szCs w:val="24"/>
        </w:rPr>
      </w:pPr>
      <w:r w:rsidRPr="007E462F">
        <w:rPr>
          <w:sz w:val="24"/>
          <w:szCs w:val="24"/>
        </w:rPr>
        <w:t>Nunca</w:t>
      </w:r>
    </w:p>
    <w:p w:rsidR="006E1135" w:rsidP="00262A17" w14:paraId="73B215E1" w14:textId="77777777">
      <w:pPr>
        <w:pStyle w:val="ListParagraph"/>
        <w:spacing w:after="0" w:line="240" w:lineRule="auto"/>
        <w:ind w:left="1080"/>
        <w:rPr>
          <w:sz w:val="24"/>
          <w:szCs w:val="24"/>
        </w:rPr>
      </w:pPr>
    </w:p>
    <w:p w:rsidR="006E1135" w:rsidRPr="006E1135" w:rsidP="006E1135" w14:paraId="1368F6EB" w14:textId="792BEEDE">
      <w:pPr>
        <w:spacing w:after="0" w:line="240" w:lineRule="auto"/>
        <w:rPr>
          <w:sz w:val="24"/>
          <w:szCs w:val="24"/>
        </w:rPr>
      </w:pPr>
      <w:r w:rsidRPr="685C26A4">
        <w:rPr>
          <w:b/>
          <w:bCs/>
          <w:sz w:val="24"/>
          <w:szCs w:val="24"/>
        </w:rPr>
        <w:t>Tipo de pregunta:</w:t>
      </w:r>
      <w:r w:rsidRPr="685C26A4">
        <w:rPr>
          <w:sz w:val="24"/>
          <w:szCs w:val="24"/>
        </w:rPr>
        <w:t xml:space="preserve"> Menú desplegable de respuestas múltiples</w:t>
      </w:r>
    </w:p>
    <w:p w:rsidR="000444BF" w:rsidP="00FD36E1" w14:paraId="0025FF67" w14:textId="76556856">
      <w:pPr>
        <w:pStyle w:val="ListParagraph"/>
        <w:numPr>
          <w:ilvl w:val="0"/>
          <w:numId w:val="23"/>
        </w:numPr>
        <w:spacing w:after="0" w:line="240" w:lineRule="auto"/>
        <w:rPr>
          <w:b/>
          <w:bCs/>
          <w:sz w:val="24"/>
          <w:szCs w:val="24"/>
        </w:rPr>
      </w:pPr>
      <w:r w:rsidRPr="6E89D1C7">
        <w:rPr>
          <w:sz w:val="24"/>
          <w:szCs w:val="24"/>
        </w:rPr>
        <w:t xml:space="preserve"> </w:t>
      </w:r>
      <w:r w:rsidRPr="6E89D1C7">
        <w:rPr>
          <w:b/>
          <w:bCs/>
          <w:sz w:val="24"/>
          <w:szCs w:val="24"/>
        </w:rPr>
        <w:t xml:space="preserve">Pregunta 7 </w:t>
      </w:r>
      <w:r w:rsidRPr="6E89D1C7">
        <w:rPr>
          <w:sz w:val="24"/>
          <w:szCs w:val="24"/>
        </w:rPr>
        <w:t>¿Qué le impulsa a utilizar la herramienta de pronóstico HeatRisk? (Seleccione todas las que correspondan)</w:t>
      </w:r>
    </w:p>
    <w:p w:rsidR="00BC1DD5" w:rsidRPr="00BC1DD5" w:rsidP="00BC1DD5" w14:paraId="7F1A8559" w14:textId="2070675C">
      <w:pPr>
        <w:spacing w:after="0" w:line="240" w:lineRule="auto"/>
        <w:rPr>
          <w:b/>
          <w:bCs/>
          <w:sz w:val="24"/>
          <w:szCs w:val="24"/>
        </w:rPr>
      </w:pPr>
      <w:r>
        <w:rPr>
          <w:b/>
          <w:bCs/>
          <w:sz w:val="24"/>
          <w:szCs w:val="24"/>
        </w:rPr>
        <w:t xml:space="preserve">Etiqueta variable: </w:t>
      </w:r>
      <w:r w:rsidR="009D02F3">
        <w:rPr>
          <w:sz w:val="24"/>
          <w:szCs w:val="24"/>
        </w:rPr>
        <w:t>Q7: Motivo del uso de HeatRisk</w:t>
      </w:r>
    </w:p>
    <w:p w:rsidR="00AE4E96" w:rsidRPr="00AE4E96" w:rsidP="00AE4E96" w14:paraId="0198A196" w14:textId="1E74E410">
      <w:pPr>
        <w:numPr>
          <w:ilvl w:val="0"/>
          <w:numId w:val="7"/>
        </w:numPr>
        <w:spacing w:after="0" w:line="252" w:lineRule="auto"/>
        <w:rPr>
          <w:rFonts w:eastAsia="Times New Roman"/>
          <w:sz w:val="24"/>
          <w:szCs w:val="24"/>
        </w:rPr>
      </w:pPr>
      <w:r w:rsidRPr="00AE4E96">
        <w:rPr>
          <w:rFonts w:eastAsia="Times New Roman"/>
          <w:sz w:val="24"/>
          <w:szCs w:val="24"/>
        </w:rPr>
        <w:t>Estaba afuera y hacía calor</w:t>
      </w:r>
    </w:p>
    <w:p w:rsidR="000444BF" w:rsidP="000444BF" w14:paraId="4CC3BC9A" w14:textId="28312D03">
      <w:pPr>
        <w:pStyle w:val="ListParagraph"/>
        <w:numPr>
          <w:ilvl w:val="0"/>
          <w:numId w:val="7"/>
        </w:numPr>
        <w:spacing w:after="0" w:line="240" w:lineRule="auto"/>
        <w:rPr>
          <w:sz w:val="24"/>
          <w:szCs w:val="24"/>
        </w:rPr>
      </w:pPr>
      <w:r>
        <w:rPr>
          <w:sz w:val="24"/>
          <w:szCs w:val="24"/>
        </w:rPr>
        <w:t>Eventos de calor extremo</w:t>
      </w:r>
    </w:p>
    <w:p w:rsidR="000444BF" w:rsidRPr="000444BF" w:rsidP="000444BF" w14:paraId="5964C29E" w14:textId="03354FDD">
      <w:pPr>
        <w:pStyle w:val="ListParagraph"/>
        <w:numPr>
          <w:ilvl w:val="0"/>
          <w:numId w:val="7"/>
        </w:numPr>
        <w:spacing w:after="0" w:line="240" w:lineRule="auto"/>
        <w:rPr>
          <w:sz w:val="24"/>
          <w:szCs w:val="24"/>
        </w:rPr>
      </w:pPr>
      <w:r>
        <w:rPr>
          <w:sz w:val="24"/>
          <w:szCs w:val="24"/>
        </w:rPr>
        <w:t>Alerta de calor de otra fuente</w:t>
      </w:r>
    </w:p>
    <w:p w:rsidR="00BD4811" w:rsidP="000444BF" w14:paraId="37DF1088" w14:textId="2F6F5F2A">
      <w:pPr>
        <w:pStyle w:val="ListParagraph"/>
        <w:numPr>
          <w:ilvl w:val="0"/>
          <w:numId w:val="7"/>
        </w:numPr>
        <w:spacing w:after="0" w:line="240" w:lineRule="auto"/>
        <w:rPr>
          <w:sz w:val="24"/>
          <w:szCs w:val="24"/>
        </w:rPr>
      </w:pPr>
      <w:r>
        <w:rPr>
          <w:sz w:val="24"/>
          <w:szCs w:val="24"/>
        </w:rPr>
        <w:t>El calor en las noticias</w:t>
      </w:r>
    </w:p>
    <w:p w:rsidR="00BD4811" w:rsidP="000444BF" w14:paraId="1C718E4C" w14:textId="11EE0796">
      <w:pPr>
        <w:pStyle w:val="ListParagraph"/>
        <w:numPr>
          <w:ilvl w:val="0"/>
          <w:numId w:val="7"/>
        </w:numPr>
        <w:spacing w:after="0" w:line="240" w:lineRule="auto"/>
        <w:rPr>
          <w:sz w:val="24"/>
          <w:szCs w:val="24"/>
        </w:rPr>
      </w:pPr>
      <w:r>
        <w:rPr>
          <w:sz w:val="24"/>
          <w:szCs w:val="24"/>
        </w:rPr>
        <w:t>Asistió a un seminario web</w:t>
      </w:r>
    </w:p>
    <w:p w:rsidR="000444BF" w:rsidP="000444BF" w14:paraId="098B0F1A" w14:textId="5EA28913">
      <w:pPr>
        <w:pStyle w:val="ListParagraph"/>
        <w:numPr>
          <w:ilvl w:val="0"/>
          <w:numId w:val="7"/>
        </w:numPr>
        <w:spacing w:after="0" w:line="240" w:lineRule="auto"/>
        <w:rPr>
          <w:sz w:val="24"/>
          <w:szCs w:val="24"/>
        </w:rPr>
      </w:pPr>
      <w:r w:rsidRPr="685C26A4">
        <w:rPr>
          <w:sz w:val="24"/>
          <w:szCs w:val="24"/>
        </w:rPr>
        <w:t xml:space="preserve">Úsalo a diario </w:t>
      </w:r>
    </w:p>
    <w:p w:rsidR="685C26A4" w:rsidP="685C26A4" w14:paraId="6AD1644D" w14:textId="3BFA77D6">
      <w:pPr>
        <w:pStyle w:val="ListParagraph"/>
        <w:numPr>
          <w:ilvl w:val="0"/>
          <w:numId w:val="7"/>
        </w:numPr>
        <w:spacing w:after="0" w:line="240" w:lineRule="auto"/>
        <w:rPr>
          <w:sz w:val="24"/>
          <w:szCs w:val="24"/>
        </w:rPr>
      </w:pPr>
      <w:r w:rsidRPr="685C26A4">
        <w:rPr>
          <w:sz w:val="24"/>
          <w:szCs w:val="24"/>
        </w:rPr>
        <w:t>Para informar sobre la operación/divulgación de CHC</w:t>
      </w:r>
    </w:p>
    <w:p w:rsidR="000444BF" w:rsidP="000444BF" w14:paraId="36CF1AE8" w14:textId="77777777">
      <w:pPr>
        <w:pStyle w:val="ListParagraph"/>
        <w:numPr>
          <w:ilvl w:val="0"/>
          <w:numId w:val="7"/>
        </w:numPr>
        <w:spacing w:after="0" w:line="240" w:lineRule="auto"/>
        <w:rPr>
          <w:sz w:val="24"/>
          <w:szCs w:val="24"/>
        </w:rPr>
      </w:pPr>
      <w:r w:rsidRPr="6E89D1C7">
        <w:rPr>
          <w:sz w:val="24"/>
          <w:szCs w:val="24"/>
        </w:rPr>
        <w:t>Otros (especifique)</w:t>
      </w:r>
    </w:p>
    <w:p w:rsidR="000444BF" w:rsidP="2124F047" w14:paraId="2CDAAC3A" w14:textId="40DB17E1">
      <w:pPr>
        <w:spacing w:after="0" w:line="240" w:lineRule="auto"/>
        <w:ind w:left="360"/>
        <w:rPr>
          <w:sz w:val="24"/>
          <w:szCs w:val="24"/>
        </w:rPr>
      </w:pPr>
    </w:p>
    <w:p w:rsidR="000444BF" w:rsidRPr="005E7C5D" w:rsidP="000444BF" w14:paraId="064DCB85" w14:textId="36BCAB00">
      <w:pPr>
        <w:rPr>
          <w:b/>
          <w:bCs/>
          <w:color w:val="FF0000"/>
          <w:sz w:val="24"/>
          <w:szCs w:val="24"/>
        </w:rPr>
      </w:pPr>
      <w:r w:rsidRPr="5149268C">
        <w:rPr>
          <w:b/>
          <w:bCs/>
          <w:caps/>
          <w:color w:val="FF0000"/>
          <w:sz w:val="24"/>
          <w:szCs w:val="24"/>
        </w:rPr>
        <w:t xml:space="preserve">familiaridad con y uso de la Guía de Calor CLINICA// </w:t>
      </w:r>
    </w:p>
    <w:p w:rsidR="000444BF" w:rsidRPr="005E7C5D" w:rsidP="000444BF" w14:paraId="71855B2B" w14:textId="77777777">
      <w:pPr>
        <w:spacing w:after="0" w:line="240" w:lineRule="auto"/>
        <w:rPr>
          <w:sz w:val="24"/>
          <w:szCs w:val="24"/>
        </w:rPr>
      </w:pPr>
      <w:r w:rsidRPr="2124F047">
        <w:rPr>
          <w:b/>
          <w:bCs/>
          <w:sz w:val="24"/>
          <w:szCs w:val="24"/>
        </w:rPr>
        <w:t xml:space="preserve">Tipo de pregunta: </w:t>
      </w:r>
      <w:r w:rsidRPr="2124F047">
        <w:rPr>
          <w:sz w:val="24"/>
          <w:szCs w:val="24"/>
        </w:rPr>
        <w:t>Menú desplegable de respuesta única</w:t>
      </w:r>
    </w:p>
    <w:p w:rsidR="000444BF" w:rsidRPr="00E30AAC" w:rsidP="00201190" w14:paraId="49980E50" w14:textId="54BAB498">
      <w:pPr>
        <w:pStyle w:val="ListParagraph"/>
        <w:numPr>
          <w:ilvl w:val="0"/>
          <w:numId w:val="23"/>
        </w:numPr>
        <w:spacing w:after="0" w:line="240" w:lineRule="auto"/>
        <w:rPr>
          <w:sz w:val="24"/>
          <w:szCs w:val="24"/>
        </w:rPr>
      </w:pPr>
      <w:r w:rsidRPr="1F9F5804">
        <w:rPr>
          <w:b/>
          <w:bCs/>
          <w:sz w:val="24"/>
          <w:szCs w:val="24"/>
        </w:rPr>
        <w:t xml:space="preserve"> Pregunta 8 ¿Utiliza o está familiarizado con algún recurso de orientación clínica sobre el calor para médicos y/o pacientes relacionado con la prevención de enfermedades relacionadas con el calor?</w:t>
      </w:r>
    </w:p>
    <w:p w:rsidR="000444BF" w:rsidRPr="00E30AAC" w:rsidP="00A95318" w14:paraId="4FD76589" w14:textId="38EC5D23">
      <w:pPr>
        <w:spacing w:after="0" w:line="240" w:lineRule="auto"/>
        <w:rPr>
          <w:sz w:val="24"/>
          <w:szCs w:val="24"/>
        </w:rPr>
      </w:pPr>
      <w:r w:rsidRPr="1F9F5804">
        <w:rPr>
          <w:b/>
          <w:bCs/>
          <w:sz w:val="24"/>
          <w:szCs w:val="24"/>
        </w:rPr>
        <w:t xml:space="preserve">Etiqueta variable: </w:t>
      </w:r>
      <w:r w:rsidRPr="1F9F5804">
        <w:rPr>
          <w:sz w:val="24"/>
          <w:szCs w:val="24"/>
        </w:rPr>
        <w:t>Q8: Recursos térmicos preventivos utilizados con pacientes</w:t>
      </w:r>
    </w:p>
    <w:p w:rsidR="000444BF" w:rsidRPr="00E30AAC" w:rsidP="000444BF" w14:paraId="155F183B" w14:textId="4F914E0F">
      <w:pPr>
        <w:pStyle w:val="ListParagraph"/>
        <w:numPr>
          <w:ilvl w:val="1"/>
          <w:numId w:val="13"/>
        </w:numPr>
        <w:rPr>
          <w:b/>
          <w:bCs/>
          <w:sz w:val="24"/>
          <w:szCs w:val="24"/>
        </w:rPr>
      </w:pPr>
      <w:r w:rsidRPr="5149268C">
        <w:rPr>
          <w:sz w:val="24"/>
          <w:szCs w:val="24"/>
        </w:rPr>
        <w:t xml:space="preserve">Sí </w:t>
      </w:r>
      <w:r w:rsidRPr="00E30AAC" w:rsidR="00E30AAC">
        <w:rPr>
          <w:b/>
          <w:bCs/>
          <w:color w:val="FF0000"/>
          <w:sz w:val="24"/>
          <w:szCs w:val="24"/>
        </w:rPr>
        <w:t>[EN CASO AFIRMATIVO, PASE A LA PREGUNTA 10]</w:t>
      </w:r>
    </w:p>
    <w:p w:rsidR="000444BF" w:rsidRPr="005B7474" w:rsidP="005B7474" w14:paraId="0B3C5B29" w14:textId="3A52DAA2">
      <w:pPr>
        <w:pStyle w:val="ListParagraph"/>
        <w:numPr>
          <w:ilvl w:val="1"/>
          <w:numId w:val="13"/>
        </w:numPr>
        <w:rPr>
          <w:sz w:val="24"/>
          <w:szCs w:val="24"/>
        </w:rPr>
      </w:pPr>
      <w:r w:rsidRPr="5149268C">
        <w:rPr>
          <w:sz w:val="24"/>
          <w:szCs w:val="24"/>
        </w:rPr>
        <w:t xml:space="preserve">No </w:t>
      </w:r>
      <w:r w:rsidRPr="00E30AAC" w:rsidR="00E30AAC">
        <w:rPr>
          <w:b/>
          <w:bCs/>
          <w:color w:val="FF0000"/>
          <w:sz w:val="24"/>
          <w:szCs w:val="24"/>
        </w:rPr>
        <w:t>[SI LA RESPUESTA ES NO, CONTINÚE HASTA LA P9]</w:t>
      </w:r>
    </w:p>
    <w:p w:rsidR="002D1859" w:rsidP="000444BF" w14:paraId="721A135A" w14:textId="77777777">
      <w:pPr>
        <w:spacing w:after="0"/>
        <w:rPr>
          <w:b/>
          <w:bCs/>
          <w:sz w:val="24"/>
          <w:szCs w:val="24"/>
        </w:rPr>
      </w:pPr>
    </w:p>
    <w:p w:rsidR="000444BF" w:rsidP="000444BF" w14:paraId="060E5CBC" w14:textId="0D47C9B2">
      <w:pPr>
        <w:spacing w:after="0"/>
        <w:rPr>
          <w:sz w:val="24"/>
          <w:szCs w:val="24"/>
        </w:rPr>
      </w:pPr>
      <w:r w:rsidRPr="6E89D1C7">
        <w:rPr>
          <w:b/>
          <w:bCs/>
          <w:sz w:val="24"/>
          <w:szCs w:val="24"/>
        </w:rPr>
        <w:t xml:space="preserve">Tipo de pregunta: </w:t>
      </w:r>
      <w:r w:rsidRPr="6E89D1C7">
        <w:rPr>
          <w:sz w:val="24"/>
          <w:szCs w:val="24"/>
        </w:rPr>
        <w:t>Menú desplegable de respuestas múltiples/Respuesta abierta</w:t>
      </w:r>
    </w:p>
    <w:p w:rsidR="000444BF" w:rsidRPr="00CE585C" w:rsidP="00CE585C" w14:paraId="70085968" w14:textId="73D5635B">
      <w:pPr>
        <w:pStyle w:val="ListParagraph"/>
        <w:numPr>
          <w:ilvl w:val="0"/>
          <w:numId w:val="23"/>
        </w:numPr>
        <w:spacing w:after="0"/>
        <w:rPr>
          <w:sz w:val="24"/>
          <w:szCs w:val="24"/>
        </w:rPr>
      </w:pPr>
      <w:r w:rsidRPr="2124F047">
        <w:rPr>
          <w:b/>
          <w:bCs/>
          <w:sz w:val="24"/>
          <w:szCs w:val="24"/>
        </w:rPr>
        <w:t xml:space="preserve"> Pregunta 9 </w:t>
      </w:r>
      <w:r w:rsidRPr="2124F047">
        <w:rPr>
          <w:sz w:val="24"/>
          <w:szCs w:val="24"/>
        </w:rPr>
        <w:t>Si no es así, ¿por qué no utiliza los recursos de orientación en las conversaciones sobre el calor con los pacientes? (Seleccione todas las que correspondan)</w:t>
      </w:r>
    </w:p>
    <w:p w:rsidR="000444BF" w:rsidP="000444BF" w14:paraId="0B5AE511" w14:textId="1D903D83">
      <w:pPr>
        <w:spacing w:after="0"/>
        <w:rPr>
          <w:sz w:val="24"/>
          <w:szCs w:val="24"/>
        </w:rPr>
      </w:pPr>
      <w:r w:rsidRPr="5149268C">
        <w:rPr>
          <w:b/>
          <w:bCs/>
          <w:sz w:val="24"/>
          <w:szCs w:val="24"/>
        </w:rPr>
        <w:t xml:space="preserve">Etiqueta variable: </w:t>
      </w:r>
      <w:r w:rsidRPr="5149268C">
        <w:rPr>
          <w:sz w:val="24"/>
          <w:szCs w:val="24"/>
        </w:rPr>
        <w:t>Q9:</w:t>
      </w:r>
      <w:r w:rsidRPr="5149268C">
        <w:rPr>
          <w:color w:val="FF0000"/>
          <w:sz w:val="24"/>
          <w:szCs w:val="24"/>
        </w:rPr>
        <w:t xml:space="preserve"> SI NO</w:t>
      </w:r>
      <w:r w:rsidRPr="5149268C">
        <w:rPr>
          <w:sz w:val="24"/>
          <w:szCs w:val="24"/>
        </w:rPr>
        <w:t xml:space="preserve"> para el uso de recursos térmicos preventivos, ¿por qué no</w:t>
      </w:r>
    </w:p>
    <w:p w:rsidR="000444BF" w:rsidP="000444BF" w14:paraId="39128170" w14:textId="77777777">
      <w:pPr>
        <w:pStyle w:val="ListParagraph"/>
        <w:numPr>
          <w:ilvl w:val="1"/>
          <w:numId w:val="12"/>
        </w:numPr>
        <w:rPr>
          <w:sz w:val="24"/>
          <w:szCs w:val="24"/>
        </w:rPr>
      </w:pPr>
      <w:r w:rsidRPr="5149268C">
        <w:rPr>
          <w:sz w:val="24"/>
          <w:szCs w:val="24"/>
        </w:rPr>
        <w:t>No tengo conocimiento de ninguna guía clínica disponible sobre el calor</w:t>
      </w:r>
    </w:p>
    <w:p w:rsidR="000444BF" w:rsidRPr="00732B43" w:rsidP="000444BF" w14:paraId="15FC6B60" w14:textId="77777777">
      <w:pPr>
        <w:pStyle w:val="ListParagraph"/>
        <w:numPr>
          <w:ilvl w:val="1"/>
          <w:numId w:val="12"/>
        </w:numPr>
        <w:rPr>
          <w:sz w:val="24"/>
          <w:szCs w:val="24"/>
        </w:rPr>
      </w:pPr>
      <w:r w:rsidRPr="76B3B3DF">
        <w:rPr>
          <w:sz w:val="24"/>
          <w:szCs w:val="24"/>
        </w:rPr>
        <w:t>No tengo tiempo para acceder a la orientación durante las visitas de los pacientes</w:t>
      </w:r>
    </w:p>
    <w:p w:rsidR="000444BF" w:rsidP="000444BF" w14:paraId="0FAFF282" w14:textId="77777777">
      <w:pPr>
        <w:pStyle w:val="ListParagraph"/>
        <w:numPr>
          <w:ilvl w:val="1"/>
          <w:numId w:val="12"/>
        </w:numPr>
        <w:rPr>
          <w:sz w:val="24"/>
          <w:szCs w:val="24"/>
        </w:rPr>
      </w:pPr>
      <w:r w:rsidRPr="76B3B3DF">
        <w:rPr>
          <w:sz w:val="24"/>
          <w:szCs w:val="24"/>
        </w:rPr>
        <w:t>La orientación disponible no es útil para las preocupaciones de los pacientes</w:t>
      </w:r>
    </w:p>
    <w:p w:rsidR="000444BF" w:rsidP="000444BF" w14:paraId="6BF71447" w14:textId="77777777">
      <w:pPr>
        <w:pStyle w:val="ListParagraph"/>
        <w:numPr>
          <w:ilvl w:val="1"/>
          <w:numId w:val="12"/>
        </w:numPr>
        <w:rPr>
          <w:sz w:val="24"/>
          <w:szCs w:val="24"/>
        </w:rPr>
      </w:pPr>
      <w:r w:rsidRPr="76B3B3DF">
        <w:rPr>
          <w:sz w:val="24"/>
          <w:szCs w:val="24"/>
        </w:rPr>
        <w:t>El formato de la guía no es accesible para mí</w:t>
      </w:r>
    </w:p>
    <w:p w:rsidR="000444BF" w:rsidP="000444BF" w14:paraId="00D1EAB2" w14:textId="77777777">
      <w:pPr>
        <w:pStyle w:val="ListParagraph"/>
        <w:numPr>
          <w:ilvl w:val="1"/>
          <w:numId w:val="12"/>
        </w:numPr>
        <w:rPr>
          <w:sz w:val="24"/>
          <w:szCs w:val="24"/>
        </w:rPr>
      </w:pPr>
      <w:r w:rsidRPr="76B3B3DF">
        <w:rPr>
          <w:sz w:val="24"/>
          <w:szCs w:val="24"/>
        </w:rPr>
        <w:t>Los recursos no son accesibles para los pacientes</w:t>
      </w:r>
    </w:p>
    <w:p w:rsidR="00A84DF2" w:rsidRPr="005B7F01" w:rsidP="00A84DF2" w14:paraId="0C7C58D2" w14:textId="62BADB21">
      <w:pPr>
        <w:pStyle w:val="ListParagraph"/>
        <w:numPr>
          <w:ilvl w:val="1"/>
          <w:numId w:val="12"/>
        </w:numPr>
        <w:rPr>
          <w:sz w:val="24"/>
          <w:szCs w:val="24"/>
        </w:rPr>
      </w:pPr>
      <w:r>
        <w:rPr>
          <w:sz w:val="24"/>
          <w:szCs w:val="24"/>
        </w:rPr>
        <w:t>El paciente ya está recibiendo otra información sobre temas prioritarios</w:t>
      </w:r>
    </w:p>
    <w:p w:rsidR="000444BF" w:rsidRPr="00732B43" w:rsidP="000444BF" w14:paraId="0715BB07" w14:textId="77777777">
      <w:pPr>
        <w:pStyle w:val="ListParagraph"/>
        <w:numPr>
          <w:ilvl w:val="1"/>
          <w:numId w:val="12"/>
        </w:numPr>
        <w:rPr>
          <w:sz w:val="24"/>
          <w:szCs w:val="24"/>
        </w:rPr>
      </w:pPr>
      <w:r w:rsidRPr="76B3B3DF">
        <w:rPr>
          <w:sz w:val="24"/>
          <w:szCs w:val="24"/>
        </w:rPr>
        <w:t>Otros [describir]</w:t>
      </w:r>
    </w:p>
    <w:p w:rsidR="000444BF" w:rsidRPr="00732B43" w:rsidP="000444BF" w14:paraId="67B4B845" w14:textId="77777777">
      <w:pPr>
        <w:pStyle w:val="ListParagraph"/>
        <w:ind w:left="1440"/>
        <w:rPr>
          <w:rFonts w:cstheme="minorHAnsi"/>
          <w:sz w:val="24"/>
          <w:szCs w:val="24"/>
        </w:rPr>
      </w:pPr>
    </w:p>
    <w:p w:rsidR="000444BF" w:rsidP="000444BF" w14:paraId="089BBE43" w14:textId="59860E6D">
      <w:pPr>
        <w:spacing w:after="0"/>
        <w:rPr>
          <w:sz w:val="24"/>
          <w:szCs w:val="24"/>
        </w:rPr>
      </w:pPr>
      <w:r w:rsidRPr="75E4CDE1">
        <w:rPr>
          <w:b/>
          <w:bCs/>
          <w:sz w:val="24"/>
          <w:szCs w:val="24"/>
        </w:rPr>
        <w:t xml:space="preserve">Tipo de pregunta: </w:t>
      </w:r>
      <w:r>
        <w:rPr>
          <w:sz w:val="24"/>
          <w:szCs w:val="24"/>
        </w:rPr>
        <w:t>Selección múltiple/Seleccionar todas las que correspondan/Respuesta abierta</w:t>
      </w:r>
    </w:p>
    <w:p w:rsidR="000444BF" w:rsidRPr="00D83031" w:rsidP="00D83031" w14:paraId="59DECFCE" w14:textId="710255AC">
      <w:pPr>
        <w:pStyle w:val="ListParagraph"/>
        <w:numPr>
          <w:ilvl w:val="0"/>
          <w:numId w:val="23"/>
        </w:numPr>
        <w:spacing w:after="0"/>
        <w:rPr>
          <w:sz w:val="24"/>
          <w:szCs w:val="24"/>
        </w:rPr>
      </w:pPr>
      <w:r w:rsidRPr="40A263A2">
        <w:rPr>
          <w:b/>
          <w:bCs/>
          <w:sz w:val="24"/>
          <w:szCs w:val="24"/>
        </w:rPr>
        <w:t xml:space="preserve"> Pregunta 10 </w:t>
      </w:r>
      <w:r w:rsidRPr="40A263A2">
        <w:rPr>
          <w:sz w:val="24"/>
          <w:szCs w:val="24"/>
        </w:rPr>
        <w:t>En caso afirmativo, ¿qué recursos de orientación clínica sobre el calor utiliza? (Seleccione todas las que correspondan) [AÑADIR IMÁGENES de recursos de orientación]</w:t>
      </w:r>
    </w:p>
    <w:p w:rsidR="008644EC" w:rsidP="000444BF" w14:paraId="3037D292" w14:textId="1A7F77D5">
      <w:pPr>
        <w:spacing w:after="0"/>
        <w:rPr>
          <w:b/>
          <w:bCs/>
          <w:sz w:val="24"/>
          <w:szCs w:val="24"/>
        </w:rPr>
      </w:pPr>
      <w:r w:rsidRPr="40A263A2">
        <w:rPr>
          <w:b/>
          <w:bCs/>
          <w:sz w:val="24"/>
          <w:szCs w:val="24"/>
        </w:rPr>
        <w:t xml:space="preserve">Etiqueta variable: </w:t>
      </w:r>
      <w:r w:rsidRPr="40A263A2">
        <w:rPr>
          <w:sz w:val="24"/>
          <w:szCs w:val="24"/>
        </w:rPr>
        <w:t xml:space="preserve">Q10: </w:t>
      </w:r>
      <w:r w:rsidRPr="40A263A2">
        <w:rPr>
          <w:color w:val="FF0000"/>
          <w:sz w:val="24"/>
          <w:szCs w:val="24"/>
        </w:rPr>
        <w:t>SI SÍ</w:t>
      </w:r>
      <w:r w:rsidRPr="40A263A2">
        <w:rPr>
          <w:sz w:val="24"/>
          <w:szCs w:val="24"/>
        </w:rPr>
        <w:t xml:space="preserve"> para el uso de guía/recursos preventivos de calor, que</w:t>
      </w:r>
    </w:p>
    <w:p w:rsidR="000444BF" w:rsidRPr="00732B43" w:rsidP="000444BF" w14:paraId="763EC779" w14:textId="6A44F491">
      <w:pPr>
        <w:pStyle w:val="ListParagraph"/>
        <w:numPr>
          <w:ilvl w:val="1"/>
          <w:numId w:val="11"/>
        </w:numPr>
        <w:rPr>
          <w:sz w:val="24"/>
          <w:szCs w:val="24"/>
        </w:rPr>
      </w:pPr>
      <w:bookmarkStart w:id="1" w:name="_Hlk179202525"/>
      <w:r w:rsidRPr="40A263A2">
        <w:rPr>
          <w:sz w:val="24"/>
          <w:szCs w:val="24"/>
        </w:rPr>
        <w:t xml:space="preserve">Guía clínica de los CDC sobre el calor del sitio web de los CDC </w:t>
      </w:r>
      <w:r w:rsidRPr="00F73143" w:rsidR="3CA7B04F">
        <w:rPr>
          <w:b/>
          <w:bCs/>
          <w:color w:val="FF0000"/>
          <w:sz w:val="24"/>
          <w:szCs w:val="24"/>
        </w:rPr>
        <w:t>[SI MARCÓ ESTO, VAYA A LA PREGUNTA 11]</w:t>
      </w:r>
    </w:p>
    <w:bookmarkEnd w:id="1"/>
    <w:p w:rsidR="000444BF" w:rsidRPr="00F73143" w:rsidP="000444BF" w14:paraId="61777720" w14:textId="179E294F">
      <w:pPr>
        <w:pStyle w:val="ListParagraph"/>
        <w:numPr>
          <w:ilvl w:val="1"/>
          <w:numId w:val="11"/>
        </w:numPr>
        <w:rPr>
          <w:color w:val="FF0000"/>
          <w:sz w:val="24"/>
          <w:szCs w:val="24"/>
        </w:rPr>
      </w:pPr>
      <w:r w:rsidRPr="40A263A2">
        <w:rPr>
          <w:sz w:val="24"/>
          <w:szCs w:val="24"/>
        </w:rPr>
        <w:t xml:space="preserve">Guía clínica sobre el calor de los CDC en el sitio web de la NACHC </w:t>
      </w:r>
      <w:r w:rsidRPr="00F73143" w:rsidR="195B2299">
        <w:rPr>
          <w:b/>
          <w:bCs/>
          <w:color w:val="FF0000"/>
          <w:sz w:val="24"/>
          <w:szCs w:val="24"/>
        </w:rPr>
        <w:t>[SI MARCÓ ESTO, VAYA A LA PREGUNTA 11]</w:t>
      </w:r>
    </w:p>
    <w:p w:rsidR="000444BF" w:rsidRPr="000A7134" w:rsidP="573A5611" w14:paraId="3F21DE5E" w14:textId="171E5A7F">
      <w:pPr>
        <w:pStyle w:val="ListParagraph"/>
        <w:numPr>
          <w:ilvl w:val="1"/>
          <w:numId w:val="11"/>
        </w:numPr>
        <w:rPr>
          <w:b/>
          <w:bCs/>
          <w:color w:val="FF0000"/>
          <w:sz w:val="24"/>
          <w:szCs w:val="24"/>
        </w:rPr>
      </w:pPr>
      <w:r w:rsidRPr="573A5611">
        <w:rPr>
          <w:sz w:val="24"/>
          <w:szCs w:val="24"/>
        </w:rPr>
        <w:t xml:space="preserve">Guía clínica de calor de Harvard/Americares </w:t>
      </w:r>
      <w:r w:rsidRPr="000A7134" w:rsidR="2FB659A4">
        <w:rPr>
          <w:color w:val="FF0000"/>
          <w:sz w:val="24"/>
          <w:szCs w:val="24"/>
        </w:rPr>
        <w:t>[</w:t>
      </w:r>
      <w:r w:rsidRPr="000A7134" w:rsidR="2FB659A4">
        <w:rPr>
          <w:b/>
          <w:bCs/>
          <w:color w:val="FF0000"/>
          <w:sz w:val="24"/>
          <w:szCs w:val="24"/>
        </w:rPr>
        <w:t>SI NO ES A Y/O B – PASE A LA PREGUNTA 12]</w:t>
      </w:r>
    </w:p>
    <w:p w:rsidR="000444BF" w:rsidRPr="005B7F01" w:rsidP="573A5611" w14:paraId="263B105F" w14:textId="6D6FAEF7">
      <w:pPr>
        <w:pStyle w:val="ListParagraph"/>
        <w:numPr>
          <w:ilvl w:val="1"/>
          <w:numId w:val="11"/>
        </w:numPr>
        <w:rPr>
          <w:b/>
          <w:bCs/>
          <w:sz w:val="24"/>
          <w:szCs w:val="24"/>
        </w:rPr>
      </w:pPr>
      <w:r w:rsidRPr="573A5611">
        <w:rPr>
          <w:sz w:val="24"/>
          <w:szCs w:val="24"/>
        </w:rPr>
        <w:t xml:space="preserve">Heat.gov </w:t>
      </w:r>
      <w:r w:rsidRPr="000A7134" w:rsidR="36D44A78">
        <w:rPr>
          <w:color w:val="FF0000"/>
          <w:sz w:val="24"/>
          <w:szCs w:val="24"/>
        </w:rPr>
        <w:t>[</w:t>
      </w:r>
      <w:r w:rsidRPr="000A7134" w:rsidR="36D44A78">
        <w:rPr>
          <w:b/>
          <w:bCs/>
          <w:color w:val="FF0000"/>
          <w:sz w:val="24"/>
          <w:szCs w:val="24"/>
        </w:rPr>
        <w:t>SI NO A Y/O B – PASAR A LA PREGUNTA 12]</w:t>
      </w:r>
    </w:p>
    <w:p w:rsidR="000444BF" w:rsidRPr="005B7F01" w:rsidP="573A5611" w14:paraId="42EFD03F" w14:textId="7C719BE3">
      <w:pPr>
        <w:pStyle w:val="ListParagraph"/>
        <w:numPr>
          <w:ilvl w:val="1"/>
          <w:numId w:val="11"/>
        </w:numPr>
        <w:rPr>
          <w:b/>
          <w:bCs/>
          <w:sz w:val="24"/>
          <w:szCs w:val="24"/>
        </w:rPr>
      </w:pPr>
      <w:r w:rsidRPr="573A5611">
        <w:rPr>
          <w:sz w:val="24"/>
          <w:szCs w:val="24"/>
        </w:rPr>
        <w:t xml:space="preserve">Guía del departamento de salud estatal o local </w:t>
      </w:r>
      <w:r w:rsidRPr="000A7134" w:rsidR="13B563B2">
        <w:rPr>
          <w:color w:val="FF0000"/>
          <w:sz w:val="24"/>
          <w:szCs w:val="24"/>
        </w:rPr>
        <w:t>[</w:t>
      </w:r>
      <w:r w:rsidRPr="000A7134" w:rsidR="13B563B2">
        <w:rPr>
          <w:b/>
          <w:bCs/>
          <w:color w:val="FF0000"/>
          <w:sz w:val="24"/>
          <w:szCs w:val="24"/>
        </w:rPr>
        <w:t>SI NO ES A Y/O B, PASE A LA PREGUNTA 12]</w:t>
      </w:r>
    </w:p>
    <w:p w:rsidR="000444BF" w:rsidRPr="005B7F01" w:rsidP="573A5611" w14:paraId="0514E286" w14:textId="5D3E121A">
      <w:pPr>
        <w:pStyle w:val="ListParagraph"/>
        <w:numPr>
          <w:ilvl w:val="1"/>
          <w:numId w:val="11"/>
        </w:numPr>
        <w:rPr>
          <w:b/>
          <w:bCs/>
          <w:sz w:val="24"/>
          <w:szCs w:val="24"/>
        </w:rPr>
      </w:pPr>
      <w:r w:rsidRPr="573A5611">
        <w:rPr>
          <w:sz w:val="24"/>
          <w:szCs w:val="24"/>
        </w:rPr>
        <w:t>Orientación de la asociación médica (especifique de quién</w:t>
      </w:r>
      <w:r w:rsidR="67A8005D">
        <w:t xml:space="preserve">) </w:t>
      </w:r>
      <w:r w:rsidRPr="000A7134" w:rsidR="67A8005D">
        <w:rPr>
          <w:color w:val="FF0000"/>
          <w:sz w:val="24"/>
          <w:szCs w:val="24"/>
        </w:rPr>
        <w:t>[</w:t>
      </w:r>
      <w:r w:rsidRPr="000A7134" w:rsidR="67A8005D">
        <w:rPr>
          <w:b/>
          <w:bCs/>
          <w:color w:val="FF0000"/>
          <w:sz w:val="24"/>
          <w:szCs w:val="24"/>
        </w:rPr>
        <w:t>SI NO ES A Y/O B – PASE A LA PREGUNTA 12]</w:t>
      </w:r>
    </w:p>
    <w:p w:rsidR="00F04595" w:rsidRPr="005B7F01" w:rsidP="573A5611" w14:paraId="2A160CEE" w14:textId="2EE9662C">
      <w:pPr>
        <w:pStyle w:val="ListParagraph"/>
        <w:numPr>
          <w:ilvl w:val="1"/>
          <w:numId w:val="11"/>
        </w:numPr>
        <w:rPr>
          <w:b/>
          <w:bCs/>
          <w:sz w:val="24"/>
          <w:szCs w:val="24"/>
        </w:rPr>
      </w:pPr>
      <w:r w:rsidRPr="573A5611">
        <w:rPr>
          <w:sz w:val="24"/>
          <w:szCs w:val="24"/>
        </w:rPr>
        <w:t xml:space="preserve">Otras fuentes (especifique) </w:t>
      </w:r>
      <w:r w:rsidRPr="000A7134" w:rsidR="0BB3903F">
        <w:rPr>
          <w:color w:val="FF0000"/>
          <w:sz w:val="24"/>
          <w:szCs w:val="24"/>
        </w:rPr>
        <w:t>[</w:t>
      </w:r>
      <w:r w:rsidRPr="000A7134" w:rsidR="0BB3903F">
        <w:rPr>
          <w:b/>
          <w:bCs/>
          <w:color w:val="FF0000"/>
          <w:sz w:val="24"/>
          <w:szCs w:val="24"/>
        </w:rPr>
        <w:t>SI NO ES A Y/O B – PASE A LA PREGUNTA 12]</w:t>
      </w:r>
    </w:p>
    <w:p w:rsidR="000444BF" w:rsidRPr="00732B43" w:rsidP="000444BF" w14:paraId="10C56653" w14:textId="77777777">
      <w:pPr>
        <w:spacing w:after="0"/>
        <w:rPr>
          <w:sz w:val="24"/>
          <w:szCs w:val="24"/>
        </w:rPr>
      </w:pPr>
      <w:r w:rsidRPr="5149268C">
        <w:rPr>
          <w:b/>
          <w:bCs/>
          <w:sz w:val="24"/>
          <w:szCs w:val="24"/>
        </w:rPr>
        <w:t xml:space="preserve">Tipo de pregunta: </w:t>
      </w:r>
      <w:r w:rsidRPr="5149268C">
        <w:rPr>
          <w:sz w:val="24"/>
          <w:szCs w:val="24"/>
        </w:rPr>
        <w:t>Menú desplegable de respuesta única/Respuesta abierta</w:t>
      </w:r>
    </w:p>
    <w:p w:rsidR="000444BF" w:rsidRPr="00F04595" w:rsidP="00F04595" w14:paraId="7FF334EC" w14:textId="529B4046">
      <w:pPr>
        <w:pStyle w:val="ListParagraph"/>
        <w:numPr>
          <w:ilvl w:val="0"/>
          <w:numId w:val="23"/>
        </w:numPr>
        <w:spacing w:after="0"/>
        <w:rPr>
          <w:b/>
          <w:bCs/>
          <w:sz w:val="24"/>
          <w:szCs w:val="24"/>
        </w:rPr>
      </w:pPr>
      <w:r w:rsidRPr="00F04595">
        <w:rPr>
          <w:b/>
          <w:bCs/>
          <w:sz w:val="24"/>
          <w:szCs w:val="24"/>
        </w:rPr>
        <w:t xml:space="preserve"> Pregunta 11 </w:t>
      </w:r>
      <w:r w:rsidRPr="00F04595">
        <w:rPr>
          <w:sz w:val="24"/>
          <w:szCs w:val="24"/>
        </w:rPr>
        <w:t>Si está usando o está familiarizado con la guía clínica sobre el calor de los CDC, ¿cómo se enteró de ella? (Seleccione la mejor respuesta).</w:t>
      </w:r>
    </w:p>
    <w:p w:rsidR="000444BF" w:rsidP="000444BF" w14:paraId="30423979" w14:textId="4CD54CBE">
      <w:pPr>
        <w:spacing w:after="0"/>
        <w:rPr>
          <w:sz w:val="24"/>
          <w:szCs w:val="24"/>
        </w:rPr>
      </w:pPr>
      <w:r w:rsidRPr="5149268C">
        <w:rPr>
          <w:b/>
          <w:bCs/>
          <w:sz w:val="24"/>
          <w:szCs w:val="24"/>
        </w:rPr>
        <w:t xml:space="preserve">Etiqueta variable: </w:t>
      </w:r>
      <w:r w:rsidRPr="5149268C">
        <w:rPr>
          <w:sz w:val="24"/>
          <w:szCs w:val="24"/>
        </w:rPr>
        <w:t>Q11</w:t>
      </w:r>
      <w:r w:rsidRPr="5149268C">
        <w:rPr>
          <w:b/>
          <w:bCs/>
          <w:sz w:val="24"/>
          <w:szCs w:val="24"/>
        </w:rPr>
        <w:t>: Uso y familiaridad con la guía de calor de los CDC</w:t>
      </w:r>
    </w:p>
    <w:p w:rsidR="000444BF" w:rsidRPr="00732B43" w:rsidP="000444BF" w14:paraId="77A3949F" w14:textId="77777777">
      <w:pPr>
        <w:pStyle w:val="ListParagraph"/>
        <w:numPr>
          <w:ilvl w:val="1"/>
          <w:numId w:val="10"/>
        </w:numPr>
        <w:rPr>
          <w:sz w:val="24"/>
          <w:szCs w:val="24"/>
        </w:rPr>
      </w:pPr>
      <w:r w:rsidRPr="5149268C">
        <w:rPr>
          <w:sz w:val="24"/>
          <w:szCs w:val="24"/>
        </w:rPr>
        <w:t>Durante el lanzamiento de los CDC el 22 de abril de 2024</w:t>
      </w:r>
    </w:p>
    <w:p w:rsidR="000444BF" w:rsidRPr="00732B43" w:rsidP="000444BF" w14:paraId="59898468" w14:textId="77777777">
      <w:pPr>
        <w:pStyle w:val="ListParagraph"/>
        <w:numPr>
          <w:ilvl w:val="1"/>
          <w:numId w:val="10"/>
        </w:numPr>
        <w:rPr>
          <w:sz w:val="24"/>
          <w:szCs w:val="24"/>
        </w:rPr>
      </w:pPr>
      <w:r w:rsidRPr="5149268C">
        <w:rPr>
          <w:sz w:val="24"/>
          <w:szCs w:val="24"/>
        </w:rPr>
        <w:t>Del Boletín de la NAHC/Correo electrónico</w:t>
      </w:r>
    </w:p>
    <w:p w:rsidR="000444BF" w:rsidRPr="00732B43" w:rsidP="000444BF" w14:paraId="0BA9724F" w14:textId="77777777">
      <w:pPr>
        <w:pStyle w:val="ListParagraph"/>
        <w:numPr>
          <w:ilvl w:val="1"/>
          <w:numId w:val="10"/>
        </w:numPr>
        <w:rPr>
          <w:sz w:val="24"/>
          <w:szCs w:val="24"/>
        </w:rPr>
      </w:pPr>
      <w:r w:rsidRPr="30390BA1">
        <w:rPr>
          <w:sz w:val="24"/>
          <w:szCs w:val="24"/>
        </w:rPr>
        <w:t>De noticias nacionales</w:t>
      </w:r>
    </w:p>
    <w:p w:rsidR="30390BA1" w:rsidP="30390BA1" w14:paraId="706DEB3F" w14:textId="3E4D563A">
      <w:pPr>
        <w:pStyle w:val="ListParagraph"/>
        <w:numPr>
          <w:ilvl w:val="1"/>
          <w:numId w:val="10"/>
        </w:numPr>
        <w:rPr>
          <w:sz w:val="24"/>
          <w:szCs w:val="24"/>
        </w:rPr>
      </w:pPr>
      <w:r w:rsidRPr="30390BA1">
        <w:rPr>
          <w:sz w:val="24"/>
          <w:szCs w:val="24"/>
        </w:rPr>
        <w:t>Del sitio web de los CDC</w:t>
      </w:r>
    </w:p>
    <w:p w:rsidR="000444BF" w:rsidRPr="00732B43" w:rsidP="000444BF" w14:paraId="68EA3A48" w14:textId="77777777">
      <w:pPr>
        <w:pStyle w:val="ListParagraph"/>
        <w:numPr>
          <w:ilvl w:val="1"/>
          <w:numId w:val="10"/>
        </w:numPr>
        <w:rPr>
          <w:sz w:val="24"/>
          <w:szCs w:val="24"/>
        </w:rPr>
      </w:pPr>
      <w:r w:rsidRPr="66F19F15">
        <w:rPr>
          <w:sz w:val="24"/>
          <w:szCs w:val="24"/>
        </w:rPr>
        <w:t xml:space="preserve">De un seminario web </w:t>
      </w:r>
    </w:p>
    <w:p w:rsidR="000444BF" w:rsidRPr="00732B43" w:rsidP="000444BF" w14:paraId="7CCACD85" w14:textId="77777777">
      <w:pPr>
        <w:pStyle w:val="ListParagraph"/>
        <w:numPr>
          <w:ilvl w:val="1"/>
          <w:numId w:val="10"/>
        </w:numPr>
        <w:rPr>
          <w:sz w:val="24"/>
          <w:szCs w:val="24"/>
        </w:rPr>
      </w:pPr>
      <w:r w:rsidRPr="5149268C">
        <w:rPr>
          <w:sz w:val="24"/>
          <w:szCs w:val="24"/>
        </w:rPr>
        <w:t>De un colega</w:t>
      </w:r>
    </w:p>
    <w:p w:rsidR="000444BF" w:rsidP="000444BF" w14:paraId="0B3B60B4" w14:textId="77777777">
      <w:pPr>
        <w:pStyle w:val="ListParagraph"/>
        <w:numPr>
          <w:ilvl w:val="1"/>
          <w:numId w:val="10"/>
        </w:numPr>
        <w:rPr>
          <w:sz w:val="24"/>
          <w:szCs w:val="24"/>
        </w:rPr>
      </w:pPr>
      <w:r w:rsidRPr="5149268C">
        <w:rPr>
          <w:sz w:val="24"/>
          <w:szCs w:val="24"/>
        </w:rPr>
        <w:t>Otros (especifique)</w:t>
      </w:r>
    </w:p>
    <w:p w:rsidR="000444BF" w:rsidP="000444BF" w14:paraId="403F1C4E" w14:textId="77777777">
      <w:pPr>
        <w:spacing w:after="0"/>
        <w:rPr>
          <w:b/>
          <w:bCs/>
          <w:sz w:val="24"/>
          <w:szCs w:val="24"/>
        </w:rPr>
      </w:pPr>
    </w:p>
    <w:p w:rsidR="000444BF" w:rsidP="000444BF" w14:paraId="25196140" w14:textId="4503DCEC">
      <w:pPr>
        <w:spacing w:after="0"/>
        <w:rPr>
          <w:sz w:val="24"/>
          <w:szCs w:val="24"/>
        </w:rPr>
      </w:pPr>
      <w:r w:rsidRPr="5149268C">
        <w:rPr>
          <w:b/>
          <w:bCs/>
          <w:sz w:val="24"/>
          <w:szCs w:val="24"/>
        </w:rPr>
        <w:t xml:space="preserve">Tipo de pregunta: </w:t>
      </w:r>
      <w:r w:rsidRPr="5149268C">
        <w:rPr>
          <w:sz w:val="24"/>
          <w:szCs w:val="24"/>
        </w:rPr>
        <w:t>Menú desplegable de respuesta única/Respuesta abierta</w:t>
      </w:r>
    </w:p>
    <w:p w:rsidR="00136E24" w:rsidRPr="00136E24" w:rsidP="0086295F" w14:paraId="2ED22C8E" w14:textId="0D837E95">
      <w:pPr>
        <w:pStyle w:val="ListParagraph"/>
        <w:numPr>
          <w:ilvl w:val="0"/>
          <w:numId w:val="23"/>
        </w:numPr>
        <w:spacing w:after="0"/>
        <w:rPr>
          <w:rFonts w:eastAsia="Times New Roman"/>
          <w:sz w:val="24"/>
          <w:szCs w:val="24"/>
        </w:rPr>
      </w:pPr>
      <w:r w:rsidRPr="00136E24">
        <w:rPr>
          <w:rFonts w:eastAsia="Times New Roman"/>
          <w:b/>
          <w:bCs/>
          <w:kern w:val="0"/>
          <w:sz w:val="24"/>
          <w:szCs w:val="24"/>
          <w14:ligatures w14:val="none"/>
        </w:rPr>
        <w:t xml:space="preserve"> Pregunta 12 </w:t>
      </w:r>
      <w:r w:rsidR="00F73143">
        <w:rPr>
          <w:rFonts w:eastAsia="Times New Roman"/>
          <w:kern w:val="0"/>
          <w:sz w:val="24"/>
          <w:szCs w:val="24"/>
          <w14:ligatures w14:val="none"/>
        </w:rPr>
        <w:t xml:space="preserve">¿Quiénes en el CHC tienen </w:t>
      </w:r>
      <w:r w:rsidRPr="00136E24">
        <w:rPr>
          <w:rFonts w:eastAsia="Times New Roman"/>
          <w:b/>
          <w:bCs/>
          <w:kern w:val="0"/>
          <w:sz w:val="24"/>
          <w:szCs w:val="24"/>
          <w14:ligatures w14:val="none"/>
        </w:rPr>
        <w:t>más</w:t>
      </w:r>
      <w:r w:rsidRPr="00136E24">
        <w:rPr>
          <w:rFonts w:eastAsia="Times New Roman"/>
          <w:kern w:val="0"/>
          <w:sz w:val="24"/>
          <w:szCs w:val="24"/>
          <w14:ligatures w14:val="none"/>
        </w:rPr>
        <w:t xml:space="preserve"> probabilidades de usar la guía clínica de calor de los CDC con pacientes clínicos? </w:t>
      </w:r>
      <w:r w:rsidR="00F73143">
        <w:rPr>
          <w:rFonts w:eastAsia="Times New Roman"/>
          <w:sz w:val="24"/>
          <w:szCs w:val="24"/>
        </w:rPr>
        <w:t xml:space="preserve">(Seleccione la mejor respuesta) </w:t>
      </w:r>
    </w:p>
    <w:p w:rsidR="00504ACE" w:rsidRPr="00136E24" w:rsidP="00F73143" w14:paraId="060937EF" w14:textId="0A49085A">
      <w:pPr>
        <w:spacing w:after="0"/>
        <w:rPr>
          <w:rFonts w:eastAsia="Times New Roman"/>
          <w:sz w:val="24"/>
          <w:szCs w:val="24"/>
        </w:rPr>
      </w:pPr>
      <w:r w:rsidRPr="40A263A2">
        <w:rPr>
          <w:rFonts w:eastAsia="Times New Roman"/>
          <w:b/>
          <w:bCs/>
          <w:sz w:val="24"/>
          <w:szCs w:val="24"/>
        </w:rPr>
        <w:t>Etiqueta variable:</w:t>
      </w:r>
      <w:r w:rsidRPr="40A263A2">
        <w:rPr>
          <w:rFonts w:eastAsia="Times New Roman"/>
          <w:sz w:val="24"/>
          <w:szCs w:val="24"/>
        </w:rPr>
        <w:t xml:space="preserve"> Q12: Mensajero primario para los pacientes</w:t>
      </w:r>
    </w:p>
    <w:p w:rsidR="00504ACE" w:rsidRPr="00504ACE" w:rsidP="00504ACE" w14:paraId="2BBB9E18" w14:textId="31E58BA5">
      <w:pPr>
        <w:pStyle w:val="ListParagraph"/>
        <w:numPr>
          <w:ilvl w:val="1"/>
          <w:numId w:val="14"/>
        </w:numPr>
        <w:spacing w:after="0"/>
        <w:rPr>
          <w:rFonts w:eastAsia="Times New Roman"/>
          <w:sz w:val="24"/>
          <w:szCs w:val="24"/>
        </w:rPr>
      </w:pPr>
      <w:r w:rsidRPr="00504ACE">
        <w:rPr>
          <w:rFonts w:eastAsia="Times New Roman"/>
          <w:sz w:val="24"/>
          <w:szCs w:val="24"/>
        </w:rPr>
        <w:t>Médico</w:t>
      </w:r>
    </w:p>
    <w:p w:rsidR="000444BF" w:rsidRPr="00504ACE" w:rsidP="00504ACE" w14:paraId="130D8697" w14:textId="77CDC2EB">
      <w:pPr>
        <w:pStyle w:val="ListParagraph"/>
        <w:numPr>
          <w:ilvl w:val="1"/>
          <w:numId w:val="14"/>
        </w:numPr>
        <w:spacing w:after="0"/>
        <w:rPr>
          <w:rFonts w:eastAsia="Times New Roman"/>
          <w:sz w:val="24"/>
          <w:szCs w:val="24"/>
        </w:rPr>
      </w:pPr>
      <w:r w:rsidRPr="00504ACE">
        <w:rPr>
          <w:sz w:val="24"/>
          <w:szCs w:val="24"/>
        </w:rPr>
        <w:t>Enfermera Practicante</w:t>
      </w:r>
    </w:p>
    <w:p w:rsidR="000444BF" w:rsidRPr="00504ACE" w:rsidP="000444BF" w14:paraId="08F1040F" w14:textId="77777777">
      <w:pPr>
        <w:pStyle w:val="NormalWeb"/>
        <w:numPr>
          <w:ilvl w:val="1"/>
          <w:numId w:val="14"/>
        </w:numPr>
        <w:spacing w:after="0"/>
        <w:rPr>
          <w:rFonts w:asciiTheme="minorHAnsi" w:hAnsiTheme="minorHAnsi" w:cstheme="minorBidi"/>
        </w:rPr>
      </w:pPr>
      <w:r w:rsidRPr="00504ACE">
        <w:rPr>
          <w:rFonts w:asciiTheme="minorHAnsi" w:hAnsiTheme="minorHAnsi" w:cstheme="minorBidi"/>
        </w:rPr>
        <w:t>Asistente Médico</w:t>
      </w:r>
    </w:p>
    <w:p w:rsidR="000444BF" w:rsidRPr="00504ACE" w:rsidP="000444BF" w14:paraId="21356594" w14:textId="77777777">
      <w:pPr>
        <w:pStyle w:val="NormalWeb"/>
        <w:numPr>
          <w:ilvl w:val="1"/>
          <w:numId w:val="14"/>
        </w:numPr>
        <w:spacing w:after="0"/>
        <w:rPr>
          <w:rFonts w:asciiTheme="minorHAnsi" w:hAnsiTheme="minorHAnsi" w:cstheme="minorBidi"/>
        </w:rPr>
      </w:pPr>
      <w:r w:rsidRPr="00504ACE">
        <w:rPr>
          <w:rFonts w:asciiTheme="minorHAnsi" w:hAnsiTheme="minorHAnsi" w:cstheme="minorBidi"/>
        </w:rPr>
        <w:t>Enfermera</w:t>
      </w:r>
    </w:p>
    <w:p w:rsidR="000444BF" w:rsidRPr="007B7394" w:rsidP="000444BF" w14:paraId="1886A61A" w14:textId="77777777">
      <w:pPr>
        <w:pStyle w:val="NormalWeb"/>
        <w:numPr>
          <w:ilvl w:val="1"/>
          <w:numId w:val="14"/>
        </w:numPr>
        <w:spacing w:after="0"/>
        <w:rPr>
          <w:rFonts w:asciiTheme="minorHAnsi" w:hAnsiTheme="minorHAnsi" w:cstheme="minorBidi"/>
        </w:rPr>
      </w:pPr>
      <w:r>
        <w:rPr>
          <w:rFonts w:asciiTheme="minorHAnsi" w:hAnsiTheme="minorHAnsi" w:cstheme="minorBidi"/>
        </w:rPr>
        <w:t>Asistente Médico</w:t>
      </w:r>
    </w:p>
    <w:p w:rsidR="000444BF" w:rsidRPr="007B7394" w:rsidP="000444BF" w14:paraId="009EE3EE" w14:textId="77777777">
      <w:pPr>
        <w:pStyle w:val="NormalWeb"/>
        <w:numPr>
          <w:ilvl w:val="1"/>
          <w:numId w:val="14"/>
        </w:numPr>
        <w:spacing w:after="0"/>
        <w:rPr>
          <w:rFonts w:asciiTheme="minorHAnsi" w:hAnsiTheme="minorHAnsi" w:cstheme="minorBidi"/>
        </w:rPr>
      </w:pPr>
      <w:r w:rsidRPr="007B7394">
        <w:rPr>
          <w:rFonts w:asciiTheme="minorHAnsi" w:hAnsiTheme="minorHAnsi" w:cstheme="minorBidi"/>
        </w:rPr>
        <w:t>Gerente de la Clínica</w:t>
      </w:r>
    </w:p>
    <w:p w:rsidR="000444BF" w:rsidP="000444BF" w14:paraId="6A9AC294" w14:textId="77777777">
      <w:pPr>
        <w:pStyle w:val="NormalWeb"/>
        <w:numPr>
          <w:ilvl w:val="1"/>
          <w:numId w:val="14"/>
        </w:numPr>
        <w:spacing w:after="0"/>
        <w:rPr>
          <w:rFonts w:asciiTheme="minorHAnsi" w:hAnsiTheme="minorHAnsi" w:cstheme="minorBidi"/>
        </w:rPr>
      </w:pPr>
      <w:r w:rsidRPr="007B7394">
        <w:rPr>
          <w:rFonts w:asciiTheme="minorHAnsi" w:hAnsiTheme="minorHAnsi" w:cstheme="minorBidi"/>
        </w:rPr>
        <w:t>Trabajador social</w:t>
      </w:r>
    </w:p>
    <w:p w:rsidR="000444BF" w:rsidRPr="007B7394" w:rsidP="000444BF" w14:paraId="4E278C8B" w14:textId="77777777">
      <w:pPr>
        <w:pStyle w:val="NormalWeb"/>
        <w:numPr>
          <w:ilvl w:val="1"/>
          <w:numId w:val="14"/>
        </w:numPr>
        <w:spacing w:after="0"/>
        <w:rPr>
          <w:rFonts w:asciiTheme="minorHAnsi" w:hAnsiTheme="minorHAnsi" w:cstheme="minorBidi"/>
        </w:rPr>
      </w:pPr>
      <w:r>
        <w:rPr>
          <w:rFonts w:asciiTheme="minorHAnsi" w:hAnsiTheme="minorHAnsi" w:cstheme="minorBidi"/>
        </w:rPr>
        <w:t>Administrador de casos</w:t>
      </w:r>
    </w:p>
    <w:p w:rsidR="000444BF" w:rsidRPr="007B7394" w:rsidP="000444BF" w14:paraId="5E47A190" w14:textId="77777777">
      <w:pPr>
        <w:pStyle w:val="NormalWeb"/>
        <w:numPr>
          <w:ilvl w:val="1"/>
          <w:numId w:val="14"/>
        </w:numPr>
        <w:spacing w:after="0"/>
        <w:rPr>
          <w:rFonts w:asciiTheme="minorHAnsi" w:hAnsiTheme="minorHAnsi" w:cstheme="minorBidi"/>
        </w:rPr>
      </w:pPr>
      <w:r w:rsidRPr="007B7394">
        <w:rPr>
          <w:rFonts w:asciiTheme="minorHAnsi" w:hAnsiTheme="minorHAnsi" w:cstheme="minorBidi"/>
        </w:rPr>
        <w:t>Trabajador de Salud Comunitario</w:t>
      </w:r>
    </w:p>
    <w:p w:rsidR="000444BF" w:rsidP="000444BF" w14:paraId="7D0DEED2" w14:textId="77777777">
      <w:pPr>
        <w:pStyle w:val="NormalWeb"/>
        <w:numPr>
          <w:ilvl w:val="1"/>
          <w:numId w:val="14"/>
        </w:numPr>
        <w:spacing w:after="0"/>
        <w:rPr>
          <w:rFonts w:asciiTheme="minorHAnsi" w:hAnsiTheme="minorHAnsi" w:cstheme="minorBidi"/>
        </w:rPr>
      </w:pPr>
      <w:r w:rsidRPr="007B7394">
        <w:rPr>
          <w:rFonts w:asciiTheme="minorHAnsi" w:hAnsiTheme="minorHAnsi" w:cstheme="minorBidi"/>
        </w:rPr>
        <w:t>Educador de pacientes</w:t>
      </w:r>
    </w:p>
    <w:p w:rsidR="000444BF" w:rsidRPr="007B7394" w:rsidP="000444BF" w14:paraId="1A8FE281" w14:textId="77777777">
      <w:pPr>
        <w:pStyle w:val="NormalWeb"/>
        <w:numPr>
          <w:ilvl w:val="1"/>
          <w:numId w:val="14"/>
        </w:numPr>
        <w:spacing w:after="0"/>
        <w:rPr>
          <w:rFonts w:asciiTheme="minorHAnsi" w:hAnsiTheme="minorHAnsi" w:cstheme="minorBidi"/>
        </w:rPr>
      </w:pPr>
      <w:r>
        <w:rPr>
          <w:rFonts w:asciiTheme="minorHAnsi" w:hAnsiTheme="minorHAnsi" w:cstheme="minorBidi"/>
        </w:rPr>
        <w:t>Navegador de pacientes</w:t>
      </w:r>
    </w:p>
    <w:p w:rsidR="000444BF" w:rsidRPr="007B7394" w:rsidP="000444BF" w14:paraId="1CF13E37" w14:textId="77777777">
      <w:pPr>
        <w:pStyle w:val="NormalWeb"/>
        <w:numPr>
          <w:ilvl w:val="1"/>
          <w:numId w:val="14"/>
        </w:numPr>
        <w:spacing w:after="0"/>
        <w:rPr>
          <w:rFonts w:asciiTheme="minorHAnsi" w:hAnsiTheme="minorHAnsi" w:cstheme="minorBidi"/>
        </w:rPr>
      </w:pPr>
      <w:r w:rsidRPr="007B7394">
        <w:rPr>
          <w:rFonts w:asciiTheme="minorHAnsi" w:hAnsiTheme="minorHAnsi" w:cstheme="minorBidi"/>
        </w:rPr>
        <w:t>Personal administrativo/de operaciones</w:t>
      </w:r>
    </w:p>
    <w:p w:rsidR="000444BF" w:rsidRPr="007B7394" w:rsidP="000444BF" w14:paraId="6DEC852A" w14:textId="77777777">
      <w:pPr>
        <w:pStyle w:val="NormalWeb"/>
        <w:numPr>
          <w:ilvl w:val="1"/>
          <w:numId w:val="14"/>
        </w:numPr>
        <w:spacing w:after="0"/>
        <w:rPr>
          <w:rFonts w:asciiTheme="minorHAnsi" w:hAnsiTheme="minorHAnsi" w:cstheme="minorBidi"/>
        </w:rPr>
      </w:pPr>
      <w:r w:rsidRPr="007B7394">
        <w:rPr>
          <w:rFonts w:asciiTheme="minorHAnsi" w:hAnsiTheme="minorHAnsi" w:cstheme="minorBidi"/>
        </w:rPr>
        <w:t>Especialista en salud conductual</w:t>
      </w:r>
    </w:p>
    <w:p w:rsidR="000444BF" w:rsidRPr="007B7394" w:rsidP="000444BF" w14:paraId="25BD9D83" w14:textId="77777777">
      <w:pPr>
        <w:pStyle w:val="NormalWeb"/>
        <w:numPr>
          <w:ilvl w:val="1"/>
          <w:numId w:val="14"/>
        </w:numPr>
        <w:spacing w:after="0"/>
        <w:rPr>
          <w:rFonts w:asciiTheme="minorHAnsi" w:hAnsiTheme="minorHAnsi" w:cstheme="minorBidi"/>
        </w:rPr>
      </w:pPr>
      <w:r w:rsidRPr="007B7394">
        <w:rPr>
          <w:rFonts w:asciiTheme="minorHAnsi" w:hAnsiTheme="minorHAnsi" w:cstheme="minorBidi"/>
        </w:rPr>
        <w:t>Farmacéuticos/técnicos de farmacia</w:t>
      </w:r>
    </w:p>
    <w:p w:rsidR="000444BF" w:rsidP="000444BF" w14:paraId="76506ACD" w14:textId="77777777">
      <w:pPr>
        <w:pStyle w:val="NormalWeb"/>
        <w:numPr>
          <w:ilvl w:val="1"/>
          <w:numId w:val="14"/>
        </w:numPr>
        <w:spacing w:after="0"/>
        <w:rPr>
          <w:rFonts w:asciiTheme="minorHAnsi" w:hAnsiTheme="minorHAnsi" w:cstheme="minorBidi"/>
        </w:rPr>
      </w:pPr>
      <w:r w:rsidRPr="1D6AA379">
        <w:rPr>
          <w:rFonts w:asciiTheme="minorHAnsi" w:hAnsiTheme="minorHAnsi" w:cstheme="minorBidi"/>
        </w:rPr>
        <w:t>Psicóloga / Profesional de la Salud Mental</w:t>
      </w:r>
    </w:p>
    <w:p w:rsidR="007F3326" w:rsidRPr="007F3326" w:rsidP="007F3326" w14:paraId="47D15FB3" w14:textId="3F8B486F">
      <w:pPr>
        <w:pStyle w:val="NormalWeb"/>
        <w:numPr>
          <w:ilvl w:val="1"/>
          <w:numId w:val="14"/>
        </w:numPr>
        <w:spacing w:after="0"/>
        <w:rPr>
          <w:rFonts w:asciiTheme="minorHAnsi" w:hAnsiTheme="minorHAnsi" w:cstheme="minorBidi"/>
        </w:rPr>
      </w:pPr>
      <w:r>
        <w:rPr>
          <w:rFonts w:asciiTheme="minorHAnsi" w:hAnsiTheme="minorHAnsi" w:cstheme="minorBidi"/>
        </w:rPr>
        <w:t>No sé/No estoy seguro</w:t>
      </w:r>
    </w:p>
    <w:p w:rsidR="000444BF" w:rsidRPr="007B7394" w:rsidP="1F9F5804" w14:paraId="061E2DDE" w14:textId="77777777">
      <w:pPr>
        <w:pStyle w:val="NormalWeb"/>
        <w:numPr>
          <w:ilvl w:val="1"/>
          <w:numId w:val="14"/>
        </w:numPr>
        <w:spacing w:after="0" w:afterAutospacing="0"/>
        <w:contextualSpacing/>
        <w:rPr>
          <w:rFonts w:asciiTheme="minorHAnsi" w:hAnsiTheme="minorHAnsi" w:cstheme="minorBidi"/>
        </w:rPr>
      </w:pPr>
      <w:r w:rsidRPr="1F9F5804">
        <w:rPr>
          <w:rFonts w:asciiTheme="minorHAnsi" w:hAnsiTheme="minorHAnsi" w:cstheme="minorBidi"/>
        </w:rPr>
        <w:t>Otros (especifique)</w:t>
      </w:r>
    </w:p>
    <w:p w:rsidR="187F3422" w:rsidP="1F9F5804" w14:paraId="515D0132" w14:textId="19AEFC12">
      <w:pPr>
        <w:pStyle w:val="NormalWeb"/>
        <w:numPr>
          <w:ilvl w:val="1"/>
          <w:numId w:val="14"/>
        </w:numPr>
        <w:spacing w:after="0" w:afterAutospacing="0"/>
        <w:contextualSpacing/>
        <w:rPr>
          <w:rFonts w:asciiTheme="minorHAnsi" w:hAnsiTheme="minorHAnsi" w:cstheme="minorBidi"/>
        </w:rPr>
      </w:pPr>
      <w:r w:rsidRPr="1F9F5804">
        <w:rPr>
          <w:rFonts w:asciiTheme="minorHAnsi" w:hAnsiTheme="minorHAnsi" w:cstheme="minorBidi"/>
        </w:rPr>
        <w:t>Nadie usa la guía clínica de calor de los CDC</w:t>
      </w:r>
    </w:p>
    <w:p w:rsidR="000444BF" w14:paraId="1DF00F91" w14:textId="77777777"/>
    <w:p w:rsidR="000444BF" w:rsidP="000444BF" w14:paraId="0EB4852A" w14:textId="77777777">
      <w:pPr>
        <w:spacing w:after="0"/>
        <w:rPr>
          <w:sz w:val="24"/>
          <w:szCs w:val="24"/>
        </w:rPr>
      </w:pPr>
      <w:r w:rsidRPr="6A8C6CC1">
        <w:rPr>
          <w:rFonts w:eastAsia="Times New Roman"/>
          <w:b/>
          <w:bCs/>
          <w:sz w:val="24"/>
          <w:szCs w:val="24"/>
        </w:rPr>
        <w:t xml:space="preserve">Tipo de pregunta: </w:t>
      </w:r>
      <w:r>
        <w:rPr>
          <w:sz w:val="24"/>
          <w:szCs w:val="24"/>
        </w:rPr>
        <w:t>Selección múltiple desplegable/Respuesta abierta</w:t>
      </w:r>
    </w:p>
    <w:p w:rsidR="000444BF" w:rsidRPr="007F3326" w:rsidP="007F3326" w14:paraId="3E6549BD" w14:textId="670914F4">
      <w:pPr>
        <w:pStyle w:val="ListParagraph"/>
        <w:numPr>
          <w:ilvl w:val="0"/>
          <w:numId w:val="23"/>
        </w:numPr>
        <w:spacing w:after="0" w:line="240" w:lineRule="auto"/>
        <w:rPr>
          <w:rFonts w:eastAsia="Times New Roman"/>
          <w:kern w:val="0"/>
          <w:sz w:val="24"/>
          <w:szCs w:val="24"/>
          <w14:ligatures w14:val="none"/>
        </w:rPr>
      </w:pPr>
      <w:r w:rsidRPr="007F3326">
        <w:rPr>
          <w:rFonts w:eastAsia="Times New Roman"/>
          <w:b/>
          <w:bCs/>
          <w:kern w:val="0"/>
          <w:sz w:val="24"/>
          <w:szCs w:val="24"/>
          <w14:ligatures w14:val="none"/>
        </w:rPr>
        <w:t xml:space="preserve"> Pregunta 13 </w:t>
      </w:r>
      <w:r w:rsidRPr="007F3326">
        <w:rPr>
          <w:rFonts w:eastAsia="Times New Roman"/>
          <w:kern w:val="0"/>
          <w:sz w:val="24"/>
          <w:szCs w:val="24"/>
          <w14:ligatures w14:val="none"/>
        </w:rPr>
        <w:t xml:space="preserve">¿Hay algún otro miembro del personal de su CHC que </w:t>
      </w:r>
      <w:r w:rsidRPr="007F3326">
        <w:rPr>
          <w:rFonts w:eastAsia="Times New Roman"/>
          <w:sz w:val="24"/>
          <w:szCs w:val="24"/>
        </w:rPr>
        <w:t xml:space="preserve">hable con los pacientes sobre la guía clínica sobre el calor de los CDC? (Seleccione todas las que correspondan) </w:t>
      </w:r>
    </w:p>
    <w:p w:rsidR="007F3326" w:rsidP="007F3326" w14:paraId="62AD34BC" w14:textId="4C75FDD3">
      <w:pPr>
        <w:spacing w:after="0" w:line="240" w:lineRule="auto"/>
        <w:rPr>
          <w:rFonts w:eastAsia="Times New Roman"/>
          <w:sz w:val="24"/>
          <w:szCs w:val="24"/>
        </w:rPr>
      </w:pPr>
      <w:r w:rsidRPr="5149268C">
        <w:rPr>
          <w:rFonts w:eastAsia="Times New Roman"/>
          <w:b/>
          <w:bCs/>
          <w:sz w:val="24"/>
          <w:szCs w:val="24"/>
        </w:rPr>
        <w:t xml:space="preserve">Etiqueta variable: </w:t>
      </w:r>
      <w:r w:rsidRPr="5149268C">
        <w:rPr>
          <w:rFonts w:eastAsia="Times New Roman"/>
          <w:sz w:val="24"/>
          <w:szCs w:val="24"/>
        </w:rPr>
        <w:t>P13: ¿Otros mensajeros?</w:t>
      </w:r>
    </w:p>
    <w:p w:rsidR="000444BF" w:rsidRPr="007F3326" w:rsidP="007F3326" w14:paraId="5280DC3B" w14:textId="1D7CC1DD">
      <w:pPr>
        <w:pStyle w:val="ListParagraph"/>
        <w:numPr>
          <w:ilvl w:val="1"/>
          <w:numId w:val="15"/>
        </w:numPr>
        <w:spacing w:after="0" w:line="240" w:lineRule="auto"/>
        <w:rPr>
          <w:rFonts w:eastAsia="Times New Roman"/>
          <w:sz w:val="24"/>
          <w:szCs w:val="24"/>
        </w:rPr>
      </w:pPr>
      <w:r w:rsidRPr="007F3326">
        <w:rPr>
          <w:sz w:val="24"/>
          <w:szCs w:val="24"/>
        </w:rPr>
        <w:t>Médico</w:t>
      </w:r>
    </w:p>
    <w:p w:rsidR="000444BF" w:rsidP="000444BF" w14:paraId="348D9A0D" w14:textId="77777777">
      <w:pPr>
        <w:pStyle w:val="NormalWeb"/>
        <w:numPr>
          <w:ilvl w:val="1"/>
          <w:numId w:val="15"/>
        </w:numPr>
        <w:spacing w:after="0"/>
        <w:rPr>
          <w:rFonts w:asciiTheme="minorHAnsi" w:hAnsiTheme="minorHAnsi" w:cstheme="minorBidi"/>
        </w:rPr>
      </w:pPr>
      <w:r>
        <w:rPr>
          <w:rFonts w:asciiTheme="minorHAnsi" w:hAnsiTheme="minorHAnsi" w:cstheme="minorBidi"/>
        </w:rPr>
        <w:t>Enfermera Practicante</w:t>
      </w:r>
    </w:p>
    <w:p w:rsidR="000444BF" w:rsidRPr="007B7394" w:rsidP="000444BF" w14:paraId="375BBDAA" w14:textId="77777777">
      <w:pPr>
        <w:pStyle w:val="NormalWeb"/>
        <w:numPr>
          <w:ilvl w:val="1"/>
          <w:numId w:val="15"/>
        </w:numPr>
        <w:spacing w:after="0"/>
        <w:rPr>
          <w:rFonts w:asciiTheme="minorHAnsi" w:hAnsiTheme="minorHAnsi" w:cstheme="minorBidi"/>
        </w:rPr>
      </w:pPr>
      <w:r>
        <w:rPr>
          <w:rFonts w:asciiTheme="minorHAnsi" w:hAnsiTheme="minorHAnsi" w:cstheme="minorBidi"/>
        </w:rPr>
        <w:t>Asistente Médico</w:t>
      </w:r>
    </w:p>
    <w:p w:rsidR="000444BF" w:rsidP="000444BF" w14:paraId="5587ED89" w14:textId="77777777">
      <w:pPr>
        <w:pStyle w:val="NormalWeb"/>
        <w:numPr>
          <w:ilvl w:val="1"/>
          <w:numId w:val="15"/>
        </w:numPr>
        <w:spacing w:after="0"/>
        <w:rPr>
          <w:rFonts w:asciiTheme="minorHAnsi" w:hAnsiTheme="minorHAnsi" w:cstheme="minorBidi"/>
        </w:rPr>
      </w:pPr>
      <w:r w:rsidRPr="007B7394">
        <w:rPr>
          <w:rFonts w:asciiTheme="minorHAnsi" w:hAnsiTheme="minorHAnsi" w:cstheme="minorBidi"/>
        </w:rPr>
        <w:t>Enfermera</w:t>
      </w:r>
    </w:p>
    <w:p w:rsidR="000444BF" w:rsidRPr="007B7394" w:rsidP="000444BF" w14:paraId="5AB0853F" w14:textId="77777777">
      <w:pPr>
        <w:pStyle w:val="NormalWeb"/>
        <w:numPr>
          <w:ilvl w:val="1"/>
          <w:numId w:val="15"/>
        </w:numPr>
        <w:spacing w:after="0"/>
        <w:rPr>
          <w:rFonts w:asciiTheme="minorHAnsi" w:hAnsiTheme="minorHAnsi" w:cstheme="minorBidi"/>
        </w:rPr>
      </w:pPr>
      <w:r>
        <w:rPr>
          <w:rFonts w:asciiTheme="minorHAnsi" w:hAnsiTheme="minorHAnsi" w:cstheme="minorBidi"/>
        </w:rPr>
        <w:t>Asistente Médico</w:t>
      </w:r>
    </w:p>
    <w:p w:rsidR="000444BF" w:rsidRPr="007B7394" w:rsidP="000444BF" w14:paraId="40F4B1FB" w14:textId="77777777">
      <w:pPr>
        <w:pStyle w:val="NormalWeb"/>
        <w:numPr>
          <w:ilvl w:val="1"/>
          <w:numId w:val="15"/>
        </w:numPr>
        <w:spacing w:after="0"/>
        <w:rPr>
          <w:rFonts w:asciiTheme="minorHAnsi" w:hAnsiTheme="minorHAnsi" w:cstheme="minorBidi"/>
        </w:rPr>
      </w:pPr>
      <w:r w:rsidRPr="007B7394">
        <w:rPr>
          <w:rFonts w:asciiTheme="minorHAnsi" w:hAnsiTheme="minorHAnsi" w:cstheme="minorBidi"/>
        </w:rPr>
        <w:t>Gerente de la Clínica</w:t>
      </w:r>
    </w:p>
    <w:p w:rsidR="000444BF" w:rsidP="000444BF" w14:paraId="065CB9D6" w14:textId="77777777">
      <w:pPr>
        <w:pStyle w:val="NormalWeb"/>
        <w:numPr>
          <w:ilvl w:val="1"/>
          <w:numId w:val="15"/>
        </w:numPr>
        <w:spacing w:after="0"/>
        <w:rPr>
          <w:rFonts w:asciiTheme="minorHAnsi" w:hAnsiTheme="minorHAnsi" w:cstheme="minorBidi"/>
        </w:rPr>
      </w:pPr>
      <w:r w:rsidRPr="007B7394">
        <w:rPr>
          <w:rFonts w:asciiTheme="minorHAnsi" w:hAnsiTheme="minorHAnsi" w:cstheme="minorBidi"/>
        </w:rPr>
        <w:t>Trabajador social</w:t>
      </w:r>
    </w:p>
    <w:p w:rsidR="000444BF" w:rsidRPr="007B7394" w:rsidP="000444BF" w14:paraId="2E51FD71" w14:textId="77777777">
      <w:pPr>
        <w:pStyle w:val="NormalWeb"/>
        <w:numPr>
          <w:ilvl w:val="1"/>
          <w:numId w:val="15"/>
        </w:numPr>
        <w:spacing w:after="0"/>
        <w:rPr>
          <w:rFonts w:asciiTheme="minorHAnsi" w:hAnsiTheme="minorHAnsi" w:cstheme="minorBidi"/>
        </w:rPr>
      </w:pPr>
      <w:r>
        <w:rPr>
          <w:rFonts w:asciiTheme="minorHAnsi" w:hAnsiTheme="minorHAnsi" w:cstheme="minorBidi"/>
        </w:rPr>
        <w:t>Administrador de casos</w:t>
      </w:r>
    </w:p>
    <w:p w:rsidR="000444BF" w:rsidRPr="007B7394" w:rsidP="000444BF" w14:paraId="1A74A275" w14:textId="77777777">
      <w:pPr>
        <w:pStyle w:val="NormalWeb"/>
        <w:numPr>
          <w:ilvl w:val="1"/>
          <w:numId w:val="15"/>
        </w:numPr>
        <w:spacing w:after="0"/>
        <w:rPr>
          <w:rFonts w:asciiTheme="minorHAnsi" w:hAnsiTheme="minorHAnsi" w:cstheme="minorBidi"/>
        </w:rPr>
      </w:pPr>
      <w:r w:rsidRPr="007B7394">
        <w:rPr>
          <w:rFonts w:asciiTheme="minorHAnsi" w:hAnsiTheme="minorHAnsi" w:cstheme="minorBidi"/>
        </w:rPr>
        <w:t>Trabajador de Salud Comunitario</w:t>
      </w:r>
    </w:p>
    <w:p w:rsidR="000444BF" w:rsidP="000444BF" w14:paraId="07892425" w14:textId="77777777">
      <w:pPr>
        <w:pStyle w:val="NormalWeb"/>
        <w:numPr>
          <w:ilvl w:val="1"/>
          <w:numId w:val="15"/>
        </w:numPr>
        <w:spacing w:after="0"/>
        <w:rPr>
          <w:rFonts w:asciiTheme="minorHAnsi" w:hAnsiTheme="minorHAnsi" w:cstheme="minorBidi"/>
        </w:rPr>
      </w:pPr>
      <w:r w:rsidRPr="007B7394">
        <w:rPr>
          <w:rFonts w:asciiTheme="minorHAnsi" w:hAnsiTheme="minorHAnsi" w:cstheme="minorBidi"/>
        </w:rPr>
        <w:t>Educador de pacientes</w:t>
      </w:r>
    </w:p>
    <w:p w:rsidR="000444BF" w:rsidRPr="007B7394" w:rsidP="000444BF" w14:paraId="333C576A" w14:textId="77777777">
      <w:pPr>
        <w:pStyle w:val="NormalWeb"/>
        <w:numPr>
          <w:ilvl w:val="1"/>
          <w:numId w:val="15"/>
        </w:numPr>
        <w:spacing w:after="0"/>
        <w:rPr>
          <w:rFonts w:asciiTheme="minorHAnsi" w:hAnsiTheme="minorHAnsi" w:cstheme="minorBidi"/>
        </w:rPr>
      </w:pPr>
      <w:r>
        <w:rPr>
          <w:rFonts w:asciiTheme="minorHAnsi" w:hAnsiTheme="minorHAnsi" w:cstheme="minorBidi"/>
        </w:rPr>
        <w:t>Navegador de pacientes</w:t>
      </w:r>
    </w:p>
    <w:p w:rsidR="000444BF" w:rsidRPr="007B7394" w:rsidP="000444BF" w14:paraId="2CF24B49" w14:textId="77777777">
      <w:pPr>
        <w:pStyle w:val="NormalWeb"/>
        <w:numPr>
          <w:ilvl w:val="1"/>
          <w:numId w:val="15"/>
        </w:numPr>
        <w:spacing w:after="0"/>
        <w:rPr>
          <w:rFonts w:asciiTheme="minorHAnsi" w:hAnsiTheme="minorHAnsi" w:cstheme="minorBidi"/>
        </w:rPr>
      </w:pPr>
      <w:r w:rsidRPr="007B7394">
        <w:rPr>
          <w:rFonts w:asciiTheme="minorHAnsi" w:hAnsiTheme="minorHAnsi" w:cstheme="minorBidi"/>
        </w:rPr>
        <w:t>Personal administrativo/de operaciones</w:t>
      </w:r>
    </w:p>
    <w:p w:rsidR="000444BF" w:rsidRPr="007B7394" w:rsidP="000444BF" w14:paraId="663EF7D3" w14:textId="77777777">
      <w:pPr>
        <w:pStyle w:val="NormalWeb"/>
        <w:numPr>
          <w:ilvl w:val="1"/>
          <w:numId w:val="15"/>
        </w:numPr>
        <w:spacing w:after="0"/>
        <w:rPr>
          <w:rFonts w:asciiTheme="minorHAnsi" w:hAnsiTheme="minorHAnsi" w:cstheme="minorBidi"/>
        </w:rPr>
      </w:pPr>
      <w:r w:rsidRPr="007B7394">
        <w:rPr>
          <w:rFonts w:asciiTheme="minorHAnsi" w:hAnsiTheme="minorHAnsi" w:cstheme="minorBidi"/>
        </w:rPr>
        <w:t>Especialista en salud conductual</w:t>
      </w:r>
    </w:p>
    <w:p w:rsidR="000444BF" w:rsidRPr="007B7394" w:rsidP="000444BF" w14:paraId="18B63E5C" w14:textId="77777777">
      <w:pPr>
        <w:pStyle w:val="NormalWeb"/>
        <w:numPr>
          <w:ilvl w:val="1"/>
          <w:numId w:val="15"/>
        </w:numPr>
        <w:spacing w:after="0"/>
        <w:rPr>
          <w:rFonts w:asciiTheme="minorHAnsi" w:hAnsiTheme="minorHAnsi" w:cstheme="minorBidi"/>
        </w:rPr>
      </w:pPr>
      <w:r w:rsidRPr="007B7394">
        <w:rPr>
          <w:rFonts w:asciiTheme="minorHAnsi" w:hAnsiTheme="minorHAnsi" w:cstheme="minorBidi"/>
        </w:rPr>
        <w:t>Farmacéuticos/técnicos de farmacia</w:t>
      </w:r>
    </w:p>
    <w:p w:rsidR="000444BF" w:rsidP="000444BF" w14:paraId="228307B2" w14:textId="77777777">
      <w:pPr>
        <w:pStyle w:val="NormalWeb"/>
        <w:numPr>
          <w:ilvl w:val="1"/>
          <w:numId w:val="15"/>
        </w:numPr>
        <w:spacing w:after="0"/>
        <w:rPr>
          <w:rFonts w:asciiTheme="minorHAnsi" w:hAnsiTheme="minorHAnsi" w:cstheme="minorBidi"/>
        </w:rPr>
      </w:pPr>
      <w:r w:rsidRPr="1D6AA379">
        <w:rPr>
          <w:rFonts w:asciiTheme="minorHAnsi" w:hAnsiTheme="minorHAnsi" w:cstheme="minorBidi"/>
        </w:rPr>
        <w:t>Psicóloga / Profesional de la Salud Mental</w:t>
      </w:r>
    </w:p>
    <w:p w:rsidR="000444BF" w:rsidP="1F9F5804" w14:paraId="20D45B14" w14:textId="432BA42D">
      <w:pPr>
        <w:pStyle w:val="NormalWeb"/>
        <w:numPr>
          <w:ilvl w:val="1"/>
          <w:numId w:val="15"/>
        </w:numPr>
        <w:spacing w:after="0"/>
        <w:rPr>
          <w:rFonts w:asciiTheme="minorHAnsi" w:hAnsiTheme="minorHAnsi" w:cstheme="minorBidi"/>
        </w:rPr>
      </w:pPr>
      <w:r w:rsidRPr="1F9F5804">
        <w:rPr>
          <w:rFonts w:asciiTheme="minorHAnsi" w:hAnsiTheme="minorHAnsi" w:cstheme="minorBidi"/>
        </w:rPr>
        <w:t>No sé/No estoy seguro</w:t>
      </w:r>
    </w:p>
    <w:p w:rsidR="000444BF" w:rsidRPr="007B7394" w:rsidP="000444BF" w14:paraId="610A1A76" w14:textId="77777777">
      <w:pPr>
        <w:pStyle w:val="NormalWeb"/>
        <w:numPr>
          <w:ilvl w:val="1"/>
          <w:numId w:val="15"/>
        </w:numPr>
        <w:spacing w:after="0" w:afterAutospacing="0"/>
        <w:contextualSpacing/>
        <w:rPr>
          <w:rFonts w:asciiTheme="minorHAnsi" w:hAnsiTheme="minorHAnsi" w:cstheme="minorBidi"/>
        </w:rPr>
      </w:pPr>
      <w:r w:rsidRPr="1F9F5804">
        <w:rPr>
          <w:rFonts w:asciiTheme="minorHAnsi" w:hAnsiTheme="minorHAnsi" w:cstheme="minorBidi"/>
        </w:rPr>
        <w:t>Otros (especifique)</w:t>
      </w:r>
    </w:p>
    <w:p w:rsidR="000444BF" w14:paraId="7005199D" w14:textId="7B5D4B1D">
      <w:r w:rsidRPr="1F9F5804">
        <w:t>Nadie usa la guía clínica de calor de los CDC</w:t>
      </w:r>
    </w:p>
    <w:p w:rsidR="07C9B1FF" w:rsidP="1F9F5804" w14:paraId="235BB618" w14:textId="2625607D">
      <w:pPr>
        <w:spacing w:after="0" w:line="240" w:lineRule="auto"/>
        <w:rPr>
          <w:b/>
          <w:bCs/>
          <w:color w:val="FF0000"/>
          <w:sz w:val="24"/>
          <w:szCs w:val="24"/>
        </w:rPr>
      </w:pPr>
      <w:r w:rsidRPr="1F9F5804">
        <w:rPr>
          <w:b/>
          <w:bCs/>
          <w:color w:val="FF0000"/>
          <w:sz w:val="24"/>
          <w:szCs w:val="24"/>
        </w:rPr>
        <w:t>[SOLO PARA USUARIOS: si se responde afirmativamente a A-G en Q10]</w:t>
      </w:r>
    </w:p>
    <w:p w:rsidR="00E25738" w:rsidP="00E25738" w14:paraId="00D629E3" w14:textId="77777777">
      <w:pPr>
        <w:spacing w:after="0" w:line="240" w:lineRule="auto"/>
        <w:rPr>
          <w:sz w:val="24"/>
          <w:szCs w:val="24"/>
        </w:rPr>
      </w:pPr>
      <w:r>
        <w:rPr>
          <w:b/>
          <w:bCs/>
          <w:sz w:val="24"/>
          <w:szCs w:val="24"/>
        </w:rPr>
        <w:t xml:space="preserve">Tipo de pregunta: </w:t>
      </w:r>
      <w:r>
        <w:rPr>
          <w:sz w:val="24"/>
          <w:szCs w:val="24"/>
        </w:rPr>
        <w:t>Menú desplegable de respuestas múltiples</w:t>
      </w:r>
    </w:p>
    <w:p w:rsidR="00E25738" w:rsidP="00E25738" w14:paraId="33119C44" w14:textId="4517A453">
      <w:pPr>
        <w:pStyle w:val="ListParagraph"/>
        <w:numPr>
          <w:ilvl w:val="0"/>
          <w:numId w:val="23"/>
        </w:numPr>
        <w:spacing w:after="0" w:line="240" w:lineRule="auto"/>
        <w:rPr>
          <w:sz w:val="24"/>
          <w:szCs w:val="24"/>
        </w:rPr>
      </w:pPr>
      <w:r w:rsidRPr="1F9F5804">
        <w:rPr>
          <w:b/>
          <w:bCs/>
          <w:sz w:val="24"/>
          <w:szCs w:val="24"/>
        </w:rPr>
        <w:t>Pregunta 14</w:t>
      </w:r>
      <w:r w:rsidRPr="1F9F5804">
        <w:rPr>
          <w:sz w:val="24"/>
          <w:szCs w:val="24"/>
        </w:rPr>
        <w:t xml:space="preserve"> ¿Qué motiva el uso de cualquier guía clínica sobre el calor? [seleccione todas las que correspondan]</w:t>
      </w:r>
    </w:p>
    <w:p w:rsidR="00E25738" w:rsidP="00E25738" w14:paraId="45A4BC63" w14:textId="747AC668">
      <w:pPr>
        <w:spacing w:after="0" w:line="240" w:lineRule="auto"/>
        <w:rPr>
          <w:sz w:val="24"/>
          <w:szCs w:val="24"/>
        </w:rPr>
      </w:pPr>
      <w:r w:rsidRPr="6E89D1C7">
        <w:rPr>
          <w:b/>
          <w:bCs/>
          <w:sz w:val="24"/>
          <w:szCs w:val="24"/>
        </w:rPr>
        <w:t xml:space="preserve">Etiqueta de variable: Q14: </w:t>
      </w:r>
      <w:r w:rsidRPr="6E89D1C7">
        <w:rPr>
          <w:sz w:val="24"/>
          <w:szCs w:val="24"/>
        </w:rPr>
        <w:t>Indicación de orientación</w:t>
      </w:r>
    </w:p>
    <w:p w:rsidR="00E25738" w:rsidP="00E25738" w14:paraId="5BDC0595" w14:textId="77777777">
      <w:pPr>
        <w:pStyle w:val="ListParagraph"/>
        <w:numPr>
          <w:ilvl w:val="0"/>
          <w:numId w:val="31"/>
        </w:numPr>
        <w:spacing w:after="0" w:line="240" w:lineRule="auto"/>
        <w:rPr>
          <w:sz w:val="24"/>
          <w:szCs w:val="24"/>
        </w:rPr>
      </w:pPr>
      <w:r w:rsidRPr="6E89D1C7">
        <w:rPr>
          <w:sz w:val="24"/>
          <w:szCs w:val="24"/>
        </w:rPr>
        <w:t>Herramienta de pronóstico HeatRisk</w:t>
      </w:r>
    </w:p>
    <w:p w:rsidR="6E89D1C7" w:rsidP="6E89D1C7" w14:paraId="3FE49457" w14:textId="2E5170A2">
      <w:pPr>
        <w:pStyle w:val="ListParagraph"/>
        <w:numPr>
          <w:ilvl w:val="0"/>
          <w:numId w:val="31"/>
        </w:numPr>
        <w:spacing w:after="0" w:line="240" w:lineRule="auto"/>
        <w:rPr>
          <w:sz w:val="24"/>
          <w:szCs w:val="24"/>
        </w:rPr>
      </w:pPr>
      <w:r w:rsidRPr="6E89D1C7">
        <w:rPr>
          <w:sz w:val="24"/>
          <w:szCs w:val="24"/>
        </w:rPr>
        <w:t>Alerta de calor de otra fuente</w:t>
      </w:r>
    </w:p>
    <w:p w:rsidR="54B389B3" w:rsidP="54B389B3" w14:paraId="3A955DFA" w14:textId="3C5265E6">
      <w:pPr>
        <w:pStyle w:val="ListParagraph"/>
        <w:numPr>
          <w:ilvl w:val="0"/>
          <w:numId w:val="31"/>
        </w:numPr>
        <w:spacing w:after="0" w:line="240" w:lineRule="auto"/>
        <w:rPr>
          <w:sz w:val="24"/>
          <w:szCs w:val="24"/>
        </w:rPr>
      </w:pPr>
      <w:r w:rsidRPr="54B389B3">
        <w:rPr>
          <w:sz w:val="24"/>
          <w:szCs w:val="24"/>
        </w:rPr>
        <w:t>El calor en las noticias</w:t>
      </w:r>
    </w:p>
    <w:p w:rsidR="00E25738" w:rsidRPr="00394B51" w:rsidP="00E25738" w14:paraId="7A09E269" w14:textId="180AE711">
      <w:pPr>
        <w:pStyle w:val="ListParagraph"/>
        <w:numPr>
          <w:ilvl w:val="0"/>
          <w:numId w:val="31"/>
        </w:numPr>
        <w:spacing w:after="0" w:line="240" w:lineRule="auto"/>
        <w:rPr>
          <w:sz w:val="24"/>
          <w:szCs w:val="24"/>
        </w:rPr>
      </w:pPr>
      <w:r w:rsidRPr="1F9F5804">
        <w:rPr>
          <w:sz w:val="24"/>
          <w:szCs w:val="24"/>
        </w:rPr>
        <w:t xml:space="preserve">Medios de comunicación o redes sociales </w:t>
      </w:r>
    </w:p>
    <w:p w:rsidR="6E89D1C7" w:rsidP="6E89D1C7" w14:paraId="0BB28258" w14:textId="1C0F8290">
      <w:pPr>
        <w:pStyle w:val="ListParagraph"/>
        <w:numPr>
          <w:ilvl w:val="0"/>
          <w:numId w:val="31"/>
        </w:numPr>
        <w:spacing w:after="0" w:line="240" w:lineRule="auto"/>
        <w:rPr>
          <w:rFonts w:eastAsia="Times New Roman"/>
          <w:sz w:val="24"/>
          <w:szCs w:val="24"/>
        </w:rPr>
      </w:pPr>
      <w:r w:rsidRPr="6E89D1C7">
        <w:rPr>
          <w:rFonts w:eastAsia="Times New Roman"/>
          <w:sz w:val="24"/>
          <w:szCs w:val="24"/>
        </w:rPr>
        <w:t>Estaba afuera y hacía calor</w:t>
      </w:r>
    </w:p>
    <w:p w:rsidR="6E89D1C7" w:rsidP="6E89D1C7" w14:paraId="739511BF" w14:textId="1A3986ED">
      <w:pPr>
        <w:pStyle w:val="ListParagraph"/>
        <w:numPr>
          <w:ilvl w:val="0"/>
          <w:numId w:val="31"/>
        </w:numPr>
        <w:spacing w:after="0" w:line="240" w:lineRule="auto"/>
        <w:rPr>
          <w:sz w:val="24"/>
          <w:szCs w:val="24"/>
        </w:rPr>
      </w:pPr>
      <w:r w:rsidRPr="6E89D1C7">
        <w:rPr>
          <w:sz w:val="24"/>
          <w:szCs w:val="24"/>
        </w:rPr>
        <w:t>Eventos de calor extremo</w:t>
      </w:r>
    </w:p>
    <w:p w:rsidR="00E25738" w:rsidP="00E25738" w14:paraId="683FC423" w14:textId="77777777">
      <w:pPr>
        <w:pStyle w:val="ListParagraph"/>
        <w:numPr>
          <w:ilvl w:val="0"/>
          <w:numId w:val="31"/>
        </w:numPr>
        <w:spacing w:after="0" w:line="240" w:lineRule="auto"/>
        <w:rPr>
          <w:sz w:val="24"/>
          <w:szCs w:val="24"/>
        </w:rPr>
      </w:pPr>
      <w:r>
        <w:rPr>
          <w:sz w:val="24"/>
          <w:szCs w:val="24"/>
        </w:rPr>
        <w:t>Preocupación planteada por los pacientes</w:t>
      </w:r>
    </w:p>
    <w:p w:rsidR="00E25738" w:rsidP="00E25738" w14:paraId="7154656D" w14:textId="555923B7">
      <w:pPr>
        <w:pStyle w:val="ListParagraph"/>
        <w:numPr>
          <w:ilvl w:val="0"/>
          <w:numId w:val="31"/>
        </w:numPr>
        <w:spacing w:after="0" w:line="240" w:lineRule="auto"/>
        <w:rPr>
          <w:sz w:val="24"/>
          <w:szCs w:val="24"/>
        </w:rPr>
      </w:pPr>
      <w:r w:rsidRPr="1F9F5804">
        <w:rPr>
          <w:sz w:val="24"/>
          <w:szCs w:val="24"/>
        </w:rPr>
        <w:t>Asistió a un seminario web de atención</w:t>
      </w:r>
    </w:p>
    <w:p w:rsidR="00E25738" w:rsidRPr="002907DA" w:rsidP="00E25738" w14:paraId="4DC40A52" w14:textId="4F14AD40">
      <w:pPr>
        <w:pStyle w:val="ListParagraph"/>
        <w:numPr>
          <w:ilvl w:val="0"/>
          <w:numId w:val="31"/>
        </w:numPr>
        <w:spacing w:after="0" w:line="240" w:lineRule="auto"/>
        <w:rPr>
          <w:sz w:val="24"/>
          <w:szCs w:val="24"/>
        </w:rPr>
      </w:pPr>
      <w:r>
        <w:rPr>
          <w:sz w:val="24"/>
          <w:szCs w:val="24"/>
        </w:rPr>
        <w:t>Otros (especifique)</w:t>
      </w:r>
    </w:p>
    <w:p w:rsidR="00E25738" w14:paraId="10FFFAB5" w14:textId="77777777"/>
    <w:p w:rsidR="000444BF" w:rsidP="000444BF" w14:paraId="2583F0F8" w14:textId="5D8A43F2">
      <w:pPr>
        <w:spacing w:after="0"/>
        <w:rPr>
          <w:sz w:val="24"/>
          <w:szCs w:val="24"/>
        </w:rPr>
      </w:pPr>
      <w:r w:rsidRPr="54092BFA">
        <w:rPr>
          <w:rFonts w:eastAsia="Times New Roman"/>
          <w:b/>
          <w:bCs/>
          <w:sz w:val="24"/>
          <w:szCs w:val="24"/>
        </w:rPr>
        <w:t xml:space="preserve">Tipo de pregunta: </w:t>
      </w:r>
      <w:r w:rsidRPr="54092BFA">
        <w:rPr>
          <w:sz w:val="24"/>
          <w:szCs w:val="24"/>
        </w:rPr>
        <w:t>Menú desplegable de respuestas múltiples/Respuesta abierta</w:t>
      </w:r>
    </w:p>
    <w:p w:rsidR="000444BF" w:rsidRPr="00F73143" w:rsidP="007F3326" w14:paraId="51C00DCB" w14:textId="3A4339EE">
      <w:pPr>
        <w:pStyle w:val="ListParagraph"/>
        <w:numPr>
          <w:ilvl w:val="0"/>
          <w:numId w:val="23"/>
        </w:numPr>
        <w:spacing w:after="0" w:line="240" w:lineRule="auto"/>
        <w:rPr>
          <w:rFonts w:eastAsia="Times New Roman"/>
          <w:kern w:val="0"/>
          <w:sz w:val="24"/>
          <w:szCs w:val="24"/>
          <w14:ligatures w14:val="none"/>
        </w:rPr>
      </w:pPr>
      <w:r w:rsidRPr="007F3326">
        <w:rPr>
          <w:rFonts w:eastAsia="Times New Roman"/>
          <w:b/>
          <w:bCs/>
          <w:kern w:val="0"/>
          <w:sz w:val="24"/>
          <w:szCs w:val="24"/>
          <w14:ligatures w14:val="none"/>
        </w:rPr>
        <w:t xml:space="preserve"> Pregunta 15 </w:t>
      </w:r>
      <w:r w:rsidRPr="007F3326">
        <w:rPr>
          <w:rFonts w:eastAsia="Times New Roman"/>
          <w:kern w:val="0"/>
          <w:sz w:val="24"/>
          <w:szCs w:val="24"/>
          <w14:ligatures w14:val="none"/>
        </w:rPr>
        <w:t>¿Cómo suele compartir la orientación el personal con los pacientes de su CHC? (Seleccione todas las que correspondan)</w:t>
      </w:r>
    </w:p>
    <w:p w:rsidR="000444BF" w:rsidP="000444BF" w14:paraId="4FDE0B53" w14:textId="385856AE">
      <w:pPr>
        <w:spacing w:after="0" w:line="240" w:lineRule="auto"/>
        <w:rPr>
          <w:rFonts w:eastAsia="Times New Roman"/>
          <w:sz w:val="24"/>
          <w:szCs w:val="24"/>
        </w:rPr>
      </w:pPr>
      <w:r w:rsidRPr="6E89D1C7">
        <w:rPr>
          <w:rFonts w:eastAsia="Times New Roman"/>
          <w:b/>
          <w:bCs/>
          <w:sz w:val="24"/>
          <w:szCs w:val="24"/>
        </w:rPr>
        <w:t>Etiqueta variable:</w:t>
      </w:r>
      <w:r w:rsidRPr="6E89D1C7">
        <w:rPr>
          <w:rFonts w:eastAsia="Times New Roman"/>
          <w:sz w:val="24"/>
          <w:szCs w:val="24"/>
        </w:rPr>
        <w:t xml:space="preserve"> Q15: Modalidad de diseminación de materiales a los pacientes</w:t>
      </w:r>
    </w:p>
    <w:p w:rsidR="000444BF" w:rsidRPr="000C6243" w:rsidP="000444BF" w14:paraId="14653C2E" w14:textId="77777777">
      <w:pPr>
        <w:pStyle w:val="ListParagraph"/>
        <w:numPr>
          <w:ilvl w:val="1"/>
          <w:numId w:val="16"/>
        </w:numPr>
        <w:spacing w:after="0" w:line="240" w:lineRule="auto"/>
        <w:rPr>
          <w:rFonts w:eastAsia="Times New Roman"/>
          <w:kern w:val="0"/>
          <w:sz w:val="24"/>
          <w:szCs w:val="24"/>
          <w14:ligatures w14:val="none"/>
        </w:rPr>
      </w:pPr>
      <w:r w:rsidRPr="5149268C">
        <w:rPr>
          <w:rFonts w:eastAsia="Times New Roman"/>
          <w:kern w:val="0"/>
          <w:sz w:val="24"/>
          <w:szCs w:val="24"/>
          <w14:ligatures w14:val="none"/>
        </w:rPr>
        <w:t xml:space="preserve">Verbalmente, durante el proceso de check-in </w:t>
      </w:r>
    </w:p>
    <w:p w:rsidR="000444BF" w:rsidRPr="000C6243" w:rsidP="000444BF" w14:paraId="0AC28010" w14:textId="77777777">
      <w:pPr>
        <w:pStyle w:val="ListParagraph"/>
        <w:numPr>
          <w:ilvl w:val="1"/>
          <w:numId w:val="16"/>
        </w:numPr>
        <w:spacing w:after="0" w:line="240" w:lineRule="auto"/>
        <w:rPr>
          <w:rFonts w:eastAsia="Times New Roman"/>
          <w:kern w:val="0"/>
          <w:sz w:val="24"/>
          <w:szCs w:val="24"/>
          <w14:ligatures w14:val="none"/>
        </w:rPr>
      </w:pPr>
      <w:r w:rsidRPr="5149268C">
        <w:rPr>
          <w:rFonts w:eastAsia="Times New Roman"/>
          <w:kern w:val="0"/>
          <w:sz w:val="24"/>
          <w:szCs w:val="24"/>
          <w14:ligatures w14:val="none"/>
        </w:rPr>
        <w:t>Verbalmente, por una enfermera/técnico durante la visita al médico</w:t>
      </w:r>
    </w:p>
    <w:p w:rsidR="000444BF" w:rsidRPr="000C6243" w:rsidP="000444BF" w14:paraId="62B7A700" w14:textId="77777777">
      <w:pPr>
        <w:pStyle w:val="ListParagraph"/>
        <w:numPr>
          <w:ilvl w:val="1"/>
          <w:numId w:val="16"/>
        </w:numPr>
        <w:spacing w:after="0" w:line="240" w:lineRule="auto"/>
        <w:rPr>
          <w:rFonts w:eastAsia="Times New Roman"/>
          <w:kern w:val="0"/>
          <w:sz w:val="24"/>
          <w:szCs w:val="24"/>
          <w14:ligatures w14:val="none"/>
        </w:rPr>
      </w:pPr>
      <w:r w:rsidRPr="5149268C">
        <w:rPr>
          <w:rFonts w:eastAsia="Times New Roman"/>
          <w:kern w:val="0"/>
          <w:sz w:val="24"/>
          <w:szCs w:val="24"/>
          <w14:ligatures w14:val="none"/>
        </w:rPr>
        <w:t xml:space="preserve">Verbalmente, por el médico durante la visita del paciente  </w:t>
      </w:r>
    </w:p>
    <w:p w:rsidR="000444BF" w:rsidRPr="000C6243" w:rsidP="000444BF" w14:paraId="3A8E85E4" w14:textId="77777777">
      <w:pPr>
        <w:pStyle w:val="ListParagraph"/>
        <w:numPr>
          <w:ilvl w:val="1"/>
          <w:numId w:val="16"/>
        </w:numPr>
        <w:spacing w:after="0" w:line="240" w:lineRule="auto"/>
        <w:rPr>
          <w:rFonts w:eastAsia="Times New Roman"/>
          <w:kern w:val="0"/>
          <w:sz w:val="24"/>
          <w:szCs w:val="24"/>
          <w14:ligatures w14:val="none"/>
        </w:rPr>
      </w:pPr>
      <w:r w:rsidRPr="5149268C">
        <w:rPr>
          <w:rFonts w:eastAsia="Times New Roman"/>
          <w:kern w:val="0"/>
          <w:sz w:val="24"/>
          <w:szCs w:val="24"/>
          <w14:ligatures w14:val="none"/>
        </w:rPr>
        <w:t>Verbalmente, por un trabajador social durante la visita</w:t>
      </w:r>
    </w:p>
    <w:p w:rsidR="000444BF" w:rsidRPr="000C6243" w:rsidP="000444BF" w14:paraId="08B33BF8" w14:textId="77777777">
      <w:pPr>
        <w:pStyle w:val="ListParagraph"/>
        <w:numPr>
          <w:ilvl w:val="1"/>
          <w:numId w:val="16"/>
        </w:numPr>
        <w:spacing w:after="0" w:line="240" w:lineRule="auto"/>
        <w:rPr>
          <w:rFonts w:eastAsia="Times New Roman"/>
          <w:kern w:val="0"/>
          <w:sz w:val="24"/>
          <w:szCs w:val="24"/>
          <w14:ligatures w14:val="none"/>
        </w:rPr>
      </w:pPr>
      <w:r w:rsidRPr="5149268C">
        <w:rPr>
          <w:rFonts w:eastAsia="Times New Roman"/>
          <w:kern w:val="0"/>
          <w:sz w:val="24"/>
          <w:szCs w:val="24"/>
          <w14:ligatures w14:val="none"/>
        </w:rPr>
        <w:t>Verbalmente, por una enfermera/técnico después de la visita</w:t>
      </w:r>
    </w:p>
    <w:p w:rsidR="000444BF" w:rsidP="000444BF" w14:paraId="5F105F26" w14:textId="77777777">
      <w:pPr>
        <w:pStyle w:val="ListParagraph"/>
        <w:numPr>
          <w:ilvl w:val="1"/>
          <w:numId w:val="16"/>
        </w:numPr>
        <w:spacing w:after="0" w:line="240" w:lineRule="auto"/>
        <w:rPr>
          <w:rFonts w:eastAsia="Times New Roman"/>
          <w:kern w:val="0"/>
          <w:sz w:val="24"/>
          <w:szCs w:val="24"/>
          <w14:ligatures w14:val="none"/>
        </w:rPr>
      </w:pPr>
      <w:r w:rsidRPr="5149268C">
        <w:rPr>
          <w:rFonts w:eastAsia="Times New Roman"/>
          <w:kern w:val="0"/>
          <w:sz w:val="24"/>
          <w:szCs w:val="24"/>
          <w14:ligatures w14:val="none"/>
        </w:rPr>
        <w:t>Verbalmente, por un trabajador social después de la visita</w:t>
      </w:r>
    </w:p>
    <w:p w:rsidR="000444BF" w:rsidRPr="000C6243" w:rsidP="000444BF" w14:paraId="121F2EA4" w14:textId="77777777">
      <w:pPr>
        <w:pStyle w:val="ListParagraph"/>
        <w:numPr>
          <w:ilvl w:val="1"/>
          <w:numId w:val="16"/>
        </w:numPr>
        <w:spacing w:after="0" w:line="240" w:lineRule="auto"/>
        <w:rPr>
          <w:rFonts w:eastAsia="Times New Roman"/>
          <w:kern w:val="0"/>
          <w:sz w:val="24"/>
          <w:szCs w:val="24"/>
          <w14:ligatures w14:val="none"/>
        </w:rPr>
      </w:pPr>
      <w:r w:rsidRPr="5149268C">
        <w:rPr>
          <w:rFonts w:eastAsia="Times New Roman"/>
          <w:kern w:val="0"/>
          <w:sz w:val="24"/>
          <w:szCs w:val="24"/>
          <w14:ligatures w14:val="none"/>
        </w:rPr>
        <w:t>Verbalmente, por parte del resto del personal de la clínica (especifique)</w:t>
      </w:r>
    </w:p>
    <w:p w:rsidR="000444BF" w:rsidP="000444BF" w14:paraId="514D0A64" w14:textId="77777777">
      <w:pPr>
        <w:pStyle w:val="ListParagraph"/>
        <w:numPr>
          <w:ilvl w:val="1"/>
          <w:numId w:val="16"/>
        </w:numPr>
        <w:spacing w:after="0" w:line="240" w:lineRule="auto"/>
        <w:rPr>
          <w:rFonts w:eastAsia="Times New Roman"/>
          <w:sz w:val="24"/>
          <w:szCs w:val="24"/>
        </w:rPr>
      </w:pPr>
      <w:r w:rsidRPr="524FBBB4">
        <w:rPr>
          <w:rFonts w:eastAsia="Times New Roman"/>
          <w:sz w:val="24"/>
          <w:szCs w:val="24"/>
        </w:rPr>
        <w:t>Verbalmente, en un entorno comunitario de forma individual</w:t>
      </w:r>
    </w:p>
    <w:p w:rsidR="000444BF" w:rsidP="000444BF" w14:paraId="13947CBE" w14:textId="77777777">
      <w:pPr>
        <w:pStyle w:val="ListParagraph"/>
        <w:numPr>
          <w:ilvl w:val="1"/>
          <w:numId w:val="16"/>
        </w:numPr>
        <w:spacing w:after="0" w:line="240" w:lineRule="auto"/>
        <w:rPr>
          <w:rFonts w:eastAsia="Times New Roman"/>
          <w:sz w:val="24"/>
          <w:szCs w:val="24"/>
        </w:rPr>
      </w:pPr>
      <w:r w:rsidRPr="524FBBB4">
        <w:rPr>
          <w:rFonts w:eastAsia="Times New Roman"/>
          <w:sz w:val="24"/>
          <w:szCs w:val="24"/>
        </w:rPr>
        <w:t>Verbalmente, en pequeños grupos</w:t>
      </w:r>
    </w:p>
    <w:p w:rsidR="000444BF" w:rsidRPr="000C6243" w:rsidP="000444BF" w14:paraId="42823367" w14:textId="77777777">
      <w:pPr>
        <w:pStyle w:val="ListParagraph"/>
        <w:numPr>
          <w:ilvl w:val="1"/>
          <w:numId w:val="16"/>
        </w:numPr>
        <w:spacing w:after="0" w:line="240" w:lineRule="auto"/>
        <w:rPr>
          <w:rFonts w:eastAsia="Times New Roman"/>
          <w:kern w:val="0"/>
          <w:sz w:val="24"/>
          <w:szCs w:val="24"/>
          <w14:ligatures w14:val="none"/>
        </w:rPr>
      </w:pPr>
      <w:r w:rsidRPr="5149268C">
        <w:rPr>
          <w:rFonts w:eastAsia="Times New Roman"/>
          <w:kern w:val="0"/>
          <w:sz w:val="24"/>
          <w:szCs w:val="24"/>
          <w14:ligatures w14:val="none"/>
        </w:rPr>
        <w:t>A través del portal del paciente</w:t>
      </w:r>
    </w:p>
    <w:p w:rsidR="000444BF" w:rsidRPr="000C6243" w:rsidP="000444BF" w14:paraId="17FAE0F8" w14:textId="77777777">
      <w:pPr>
        <w:pStyle w:val="ListParagraph"/>
        <w:numPr>
          <w:ilvl w:val="1"/>
          <w:numId w:val="16"/>
        </w:numPr>
        <w:spacing w:after="0" w:line="240" w:lineRule="auto"/>
        <w:rPr>
          <w:rFonts w:eastAsia="Times New Roman"/>
          <w:kern w:val="0"/>
          <w:sz w:val="24"/>
          <w:szCs w:val="24"/>
          <w14:ligatures w14:val="none"/>
        </w:rPr>
      </w:pPr>
      <w:r w:rsidRPr="5149268C">
        <w:rPr>
          <w:rFonts w:eastAsia="Times New Roman"/>
          <w:kern w:val="0"/>
          <w:sz w:val="24"/>
          <w:szCs w:val="24"/>
          <w14:ligatures w14:val="none"/>
        </w:rPr>
        <w:t>Publicado en la sala de espera</w:t>
      </w:r>
    </w:p>
    <w:p w:rsidR="000444BF" w:rsidRPr="000C6243" w:rsidP="000444BF" w14:paraId="0E9548D0" w14:textId="77777777">
      <w:pPr>
        <w:pStyle w:val="ListParagraph"/>
        <w:numPr>
          <w:ilvl w:val="1"/>
          <w:numId w:val="16"/>
        </w:numPr>
        <w:spacing w:after="0" w:line="240" w:lineRule="auto"/>
        <w:rPr>
          <w:rFonts w:eastAsia="Times New Roman"/>
          <w:kern w:val="0"/>
          <w:sz w:val="24"/>
          <w:szCs w:val="24"/>
          <w14:ligatures w14:val="none"/>
        </w:rPr>
      </w:pPr>
      <w:r w:rsidRPr="5149268C">
        <w:rPr>
          <w:rFonts w:eastAsia="Times New Roman"/>
          <w:kern w:val="0"/>
          <w:sz w:val="24"/>
          <w:szCs w:val="24"/>
          <w14:ligatures w14:val="none"/>
        </w:rPr>
        <w:t>En un televisor en la sala de espera</w:t>
      </w:r>
    </w:p>
    <w:p w:rsidR="000444BF" w:rsidRPr="000C6243" w:rsidP="000444BF" w14:paraId="10170851" w14:textId="77777777">
      <w:pPr>
        <w:pStyle w:val="ListParagraph"/>
        <w:numPr>
          <w:ilvl w:val="1"/>
          <w:numId w:val="16"/>
        </w:numPr>
        <w:spacing w:after="0" w:line="240" w:lineRule="auto"/>
        <w:rPr>
          <w:rFonts w:eastAsia="Times New Roman"/>
          <w:kern w:val="0"/>
          <w:sz w:val="24"/>
          <w:szCs w:val="24"/>
          <w14:ligatures w14:val="none"/>
        </w:rPr>
      </w:pPr>
      <w:r w:rsidRPr="5149268C">
        <w:rPr>
          <w:rFonts w:eastAsia="Times New Roman"/>
          <w:kern w:val="0"/>
          <w:sz w:val="24"/>
          <w:szCs w:val="24"/>
          <w14:ligatures w14:val="none"/>
        </w:rPr>
        <w:t>A través de un folleto o folleto</w:t>
      </w:r>
    </w:p>
    <w:p w:rsidR="000444BF" w:rsidP="000444BF" w14:paraId="5EA6BA1B" w14:textId="77777777">
      <w:pPr>
        <w:pStyle w:val="ListParagraph"/>
        <w:numPr>
          <w:ilvl w:val="1"/>
          <w:numId w:val="16"/>
        </w:numPr>
        <w:spacing w:after="0" w:line="240" w:lineRule="auto"/>
        <w:rPr>
          <w:rFonts w:eastAsia="Times New Roman"/>
          <w:kern w:val="0"/>
          <w:sz w:val="24"/>
          <w:szCs w:val="24"/>
          <w14:ligatures w14:val="none"/>
        </w:rPr>
      </w:pPr>
      <w:r w:rsidRPr="5149268C">
        <w:rPr>
          <w:rFonts w:eastAsia="Times New Roman"/>
          <w:kern w:val="0"/>
          <w:sz w:val="24"/>
          <w:szCs w:val="24"/>
          <w14:ligatures w14:val="none"/>
        </w:rPr>
        <w:t>Otros (sírvase especificar</w:t>
      </w:r>
    </w:p>
    <w:p w:rsidR="005A3E59" w:rsidP="00F906A1" w14:paraId="7F092873" w14:textId="77777777">
      <w:pPr>
        <w:spacing w:after="0"/>
        <w:rPr>
          <w:b/>
          <w:bCs/>
        </w:rPr>
      </w:pPr>
    </w:p>
    <w:p w:rsidR="00F906A1" w:rsidP="00F906A1" w14:paraId="5DB889F9" w14:textId="051EC5EF">
      <w:pPr>
        <w:spacing w:after="0"/>
        <w:rPr>
          <w:b/>
          <w:bCs/>
          <w:sz w:val="24"/>
          <w:szCs w:val="24"/>
        </w:rPr>
      </w:pPr>
      <w:r w:rsidRPr="5149268C">
        <w:rPr>
          <w:b/>
          <w:bCs/>
          <w:sz w:val="24"/>
          <w:szCs w:val="24"/>
        </w:rPr>
        <w:t xml:space="preserve">Tipo de pregunta: Menú </w:t>
      </w:r>
      <w:r>
        <w:rPr>
          <w:sz w:val="24"/>
          <w:szCs w:val="24"/>
        </w:rPr>
        <w:t>desplegable de selección múltiple</w:t>
      </w:r>
    </w:p>
    <w:p w:rsidR="00F906A1" w:rsidRPr="00394B51" w:rsidP="00394B51" w14:paraId="0B920195" w14:textId="3707E9AE">
      <w:pPr>
        <w:pStyle w:val="ListParagraph"/>
        <w:numPr>
          <w:ilvl w:val="0"/>
          <w:numId w:val="23"/>
        </w:numPr>
        <w:spacing w:after="0"/>
        <w:rPr>
          <w:sz w:val="24"/>
          <w:szCs w:val="24"/>
        </w:rPr>
      </w:pPr>
      <w:r w:rsidRPr="00394B51">
        <w:rPr>
          <w:b/>
          <w:bCs/>
          <w:sz w:val="24"/>
          <w:szCs w:val="24"/>
        </w:rPr>
        <w:t xml:space="preserve"> Pregunta 16 </w:t>
      </w:r>
      <w:r w:rsidRPr="00394B51">
        <w:rPr>
          <w:sz w:val="24"/>
          <w:szCs w:val="24"/>
        </w:rPr>
        <w:t>¿Qué barreras impiden el uso más frecuente de los recursos de orientación por calor con sus pacientes? (Seleccione todas las que correspondan)</w:t>
      </w:r>
    </w:p>
    <w:p w:rsidR="00F906A1" w:rsidP="00394B51" w14:paraId="7B5368B9" w14:textId="0C69ABA7">
      <w:pPr>
        <w:spacing w:after="0"/>
        <w:rPr>
          <w:b/>
          <w:bCs/>
          <w:sz w:val="24"/>
          <w:szCs w:val="24"/>
        </w:rPr>
      </w:pPr>
      <w:r w:rsidRPr="6E89D1C7">
        <w:rPr>
          <w:b/>
          <w:bCs/>
          <w:sz w:val="24"/>
          <w:szCs w:val="24"/>
        </w:rPr>
        <w:t xml:space="preserve">Etiqueta variable: </w:t>
      </w:r>
      <w:r w:rsidRPr="6E89D1C7">
        <w:rPr>
          <w:sz w:val="24"/>
          <w:szCs w:val="24"/>
        </w:rPr>
        <w:t>Q16: Barreras para el uso de la guía clínica</w:t>
      </w:r>
    </w:p>
    <w:p w:rsidR="00F906A1" w:rsidRPr="00551139" w:rsidP="00F906A1" w14:paraId="49E578DE" w14:textId="77777777">
      <w:pPr>
        <w:pStyle w:val="ListParagraph"/>
        <w:numPr>
          <w:ilvl w:val="0"/>
          <w:numId w:val="19"/>
        </w:numPr>
        <w:rPr>
          <w:b/>
          <w:bCs/>
          <w:sz w:val="24"/>
          <w:szCs w:val="24"/>
        </w:rPr>
      </w:pPr>
      <w:r>
        <w:rPr>
          <w:sz w:val="24"/>
          <w:szCs w:val="24"/>
        </w:rPr>
        <w:t>Accesibilidad del idioma</w:t>
      </w:r>
    </w:p>
    <w:p w:rsidR="00F906A1" w:rsidRPr="003470D0" w:rsidP="00F906A1" w14:paraId="035AB9A3" w14:textId="77777777">
      <w:pPr>
        <w:pStyle w:val="ListParagraph"/>
        <w:numPr>
          <w:ilvl w:val="0"/>
          <w:numId w:val="19"/>
        </w:numPr>
        <w:rPr>
          <w:b/>
          <w:bCs/>
          <w:sz w:val="24"/>
          <w:szCs w:val="24"/>
        </w:rPr>
      </w:pPr>
      <w:r>
        <w:rPr>
          <w:sz w:val="24"/>
          <w:szCs w:val="24"/>
        </w:rPr>
        <w:t>Nivel de alfabetización del paciente</w:t>
      </w:r>
    </w:p>
    <w:p w:rsidR="00F906A1" w:rsidRPr="003470D0" w:rsidP="00F906A1" w14:paraId="4A9065A6" w14:textId="77777777">
      <w:pPr>
        <w:pStyle w:val="ListParagraph"/>
        <w:numPr>
          <w:ilvl w:val="0"/>
          <w:numId w:val="19"/>
        </w:numPr>
        <w:rPr>
          <w:b/>
          <w:bCs/>
          <w:sz w:val="24"/>
          <w:szCs w:val="24"/>
        </w:rPr>
      </w:pPr>
      <w:r>
        <w:rPr>
          <w:sz w:val="24"/>
          <w:szCs w:val="24"/>
        </w:rPr>
        <w:t>Dificultad de navegación en línea</w:t>
      </w:r>
    </w:p>
    <w:p w:rsidR="00F906A1" w:rsidRPr="003470D0" w:rsidP="00F906A1" w14:paraId="20987D6E" w14:textId="77777777">
      <w:pPr>
        <w:pStyle w:val="ListParagraph"/>
        <w:numPr>
          <w:ilvl w:val="0"/>
          <w:numId w:val="19"/>
        </w:numPr>
        <w:rPr>
          <w:b/>
          <w:bCs/>
          <w:sz w:val="24"/>
          <w:szCs w:val="24"/>
        </w:rPr>
      </w:pPr>
      <w:r>
        <w:rPr>
          <w:sz w:val="24"/>
          <w:szCs w:val="24"/>
        </w:rPr>
        <w:t>El formato de los materiales no es útil</w:t>
      </w:r>
    </w:p>
    <w:p w:rsidR="00F906A1" w:rsidRPr="003470D0" w:rsidP="00F906A1" w14:paraId="15109C90" w14:textId="77777777">
      <w:pPr>
        <w:pStyle w:val="ListParagraph"/>
        <w:numPr>
          <w:ilvl w:val="0"/>
          <w:numId w:val="19"/>
        </w:numPr>
        <w:rPr>
          <w:b/>
          <w:bCs/>
          <w:sz w:val="24"/>
          <w:szCs w:val="24"/>
        </w:rPr>
      </w:pPr>
      <w:r>
        <w:rPr>
          <w:sz w:val="24"/>
          <w:szCs w:val="24"/>
        </w:rPr>
        <w:t>No está claro cómo usar los materiales</w:t>
      </w:r>
    </w:p>
    <w:p w:rsidR="00F906A1" w:rsidRPr="003470D0" w:rsidP="00F906A1" w14:paraId="3952EB3F" w14:textId="77777777">
      <w:pPr>
        <w:pStyle w:val="ListParagraph"/>
        <w:numPr>
          <w:ilvl w:val="0"/>
          <w:numId w:val="19"/>
        </w:numPr>
        <w:rPr>
          <w:b/>
          <w:bCs/>
          <w:sz w:val="24"/>
          <w:szCs w:val="24"/>
        </w:rPr>
      </w:pPr>
      <w:r>
        <w:rPr>
          <w:sz w:val="24"/>
          <w:szCs w:val="24"/>
        </w:rPr>
        <w:t>Restricciones de tiempo</w:t>
      </w:r>
    </w:p>
    <w:p w:rsidR="00F906A1" w:rsidRPr="00551139" w:rsidP="00F906A1" w14:paraId="3D17ACCC" w14:textId="77777777">
      <w:pPr>
        <w:pStyle w:val="ListParagraph"/>
        <w:numPr>
          <w:ilvl w:val="0"/>
          <w:numId w:val="19"/>
        </w:numPr>
        <w:rPr>
          <w:b/>
          <w:bCs/>
          <w:sz w:val="24"/>
          <w:szCs w:val="24"/>
        </w:rPr>
      </w:pPr>
      <w:r>
        <w:rPr>
          <w:sz w:val="24"/>
          <w:szCs w:val="24"/>
        </w:rPr>
        <w:t>Otros (especifique)</w:t>
      </w:r>
    </w:p>
    <w:p w:rsidR="009F5134" w:rsidP="000444BF" w14:paraId="545EAADB" w14:textId="77777777">
      <w:pPr>
        <w:spacing w:after="0" w:line="240" w:lineRule="auto"/>
        <w:contextualSpacing/>
        <w:rPr>
          <w:rFonts w:eastAsia="Times New Roman"/>
          <w:color w:val="FF0000"/>
          <w:sz w:val="24"/>
          <w:szCs w:val="24"/>
        </w:rPr>
      </w:pPr>
    </w:p>
    <w:p w:rsidR="000444BF" w:rsidP="000444BF" w14:paraId="15BB1267" w14:textId="77777777">
      <w:pPr>
        <w:spacing w:after="0" w:line="240" w:lineRule="auto"/>
        <w:contextualSpacing/>
        <w:rPr>
          <w:rFonts w:eastAsia="Times New Roman"/>
          <w:sz w:val="24"/>
          <w:szCs w:val="24"/>
        </w:rPr>
      </w:pPr>
      <w:r w:rsidRPr="5149268C">
        <w:rPr>
          <w:rFonts w:eastAsia="Times New Roman"/>
          <w:b/>
          <w:bCs/>
          <w:sz w:val="24"/>
          <w:szCs w:val="24"/>
        </w:rPr>
        <w:t>Tipo de pregunta: Menú desplegable de selección múltiple</w:t>
      </w:r>
    </w:p>
    <w:p w:rsidR="00C727BA" w:rsidRPr="00F73143" w:rsidP="00A23ECC" w14:paraId="4CDB5738" w14:textId="10DEEA76">
      <w:pPr>
        <w:pStyle w:val="ListParagraph"/>
        <w:numPr>
          <w:ilvl w:val="0"/>
          <w:numId w:val="23"/>
        </w:numPr>
        <w:spacing w:after="0"/>
        <w:rPr>
          <w:sz w:val="24"/>
          <w:szCs w:val="24"/>
        </w:rPr>
      </w:pPr>
      <w:r w:rsidRPr="40A263A2">
        <w:rPr>
          <w:b/>
          <w:bCs/>
          <w:sz w:val="24"/>
          <w:szCs w:val="24"/>
        </w:rPr>
        <w:t xml:space="preserve"> Pregunta 17 </w:t>
      </w:r>
      <w:r w:rsidRPr="40A263A2">
        <w:rPr>
          <w:sz w:val="24"/>
          <w:szCs w:val="24"/>
        </w:rPr>
        <w:t xml:space="preserve">Indique qué materiales específicos ha utilizado entre los documentos de orientación clínica sobre el calor de los CDC [seleccione todos los que correspondan]. </w:t>
      </w:r>
      <w:r w:rsidRPr="00F73143" w:rsidR="00D23D33">
        <w:rPr>
          <w:b/>
          <w:bCs/>
          <w:color w:val="FF0000"/>
          <w:sz w:val="24"/>
          <w:szCs w:val="24"/>
        </w:rPr>
        <w:t>SOLO RESPONDA ESTA PREGUNTA SI INDICARON QUE USAN MATERIALES DE LOS CDC EN LA Q10</w:t>
      </w:r>
    </w:p>
    <w:p w:rsidR="00F73143" w:rsidRPr="00060FFE" w:rsidP="00F73143" w14:paraId="42F1CFA5" w14:textId="77777777">
      <w:pPr>
        <w:pStyle w:val="ListParagraph"/>
        <w:spacing w:after="0"/>
        <w:rPr>
          <w:sz w:val="24"/>
          <w:szCs w:val="24"/>
        </w:rPr>
      </w:pPr>
    </w:p>
    <w:p w:rsidR="000444BF" w:rsidRPr="00D47996" w:rsidP="00C727BA" w14:paraId="3D08CE92" w14:textId="4EDD1C99">
      <w:pPr>
        <w:spacing w:after="0"/>
        <w:rPr>
          <w:b/>
          <w:bCs/>
          <w:sz w:val="24"/>
          <w:szCs w:val="24"/>
        </w:rPr>
      </w:pPr>
      <w:r w:rsidRPr="00D47996">
        <w:rPr>
          <w:b/>
          <w:bCs/>
          <w:sz w:val="24"/>
          <w:szCs w:val="24"/>
        </w:rPr>
        <w:t xml:space="preserve">Etiqueta variable: </w:t>
      </w:r>
      <w:r w:rsidRPr="00D47996">
        <w:rPr>
          <w:sz w:val="24"/>
          <w:szCs w:val="24"/>
        </w:rPr>
        <w:t>Q17: Uso de materiales CDC</w:t>
      </w:r>
    </w:p>
    <w:p w:rsidR="000444BF" w:rsidP="000444BF" w14:paraId="15E97BE7" w14:textId="77777777">
      <w:pPr>
        <w:pStyle w:val="ListParagraph"/>
        <w:numPr>
          <w:ilvl w:val="1"/>
          <w:numId w:val="17"/>
        </w:numPr>
        <w:rPr>
          <w:sz w:val="24"/>
          <w:szCs w:val="24"/>
        </w:rPr>
      </w:pPr>
      <w:r w:rsidRPr="5149268C">
        <w:rPr>
          <w:sz w:val="24"/>
          <w:szCs w:val="24"/>
        </w:rPr>
        <w:t>Descripción clínica del calor</w:t>
      </w:r>
    </w:p>
    <w:p w:rsidR="000444BF" w:rsidP="1F3389BF" w14:paraId="3942FD9F" w14:textId="139EEEA1">
      <w:pPr>
        <w:pStyle w:val="ListParagraph"/>
        <w:numPr>
          <w:ilvl w:val="1"/>
          <w:numId w:val="17"/>
        </w:numPr>
        <w:rPr>
          <w:sz w:val="24"/>
          <w:szCs w:val="24"/>
        </w:rPr>
      </w:pPr>
      <w:r w:rsidRPr="74AB9D68">
        <w:rPr>
          <w:sz w:val="24"/>
          <w:szCs w:val="24"/>
        </w:rPr>
        <w:t>El calor y los niños y adolescentes con asma</w:t>
      </w:r>
    </w:p>
    <w:p w:rsidR="000444BF" w:rsidP="000444BF" w14:paraId="5A089926" w14:textId="77777777">
      <w:pPr>
        <w:pStyle w:val="ListParagraph"/>
        <w:numPr>
          <w:ilvl w:val="1"/>
          <w:numId w:val="17"/>
        </w:numPr>
        <w:rPr>
          <w:sz w:val="24"/>
          <w:szCs w:val="24"/>
        </w:rPr>
      </w:pPr>
      <w:r w:rsidRPr="1F3389BF">
        <w:rPr>
          <w:sz w:val="24"/>
          <w:szCs w:val="24"/>
        </w:rPr>
        <w:t>El celo y el embarazo</w:t>
      </w:r>
    </w:p>
    <w:p w:rsidR="000444BF" w:rsidP="000444BF" w14:paraId="16E81F39" w14:textId="77777777">
      <w:pPr>
        <w:pStyle w:val="ListParagraph"/>
        <w:numPr>
          <w:ilvl w:val="1"/>
          <w:numId w:val="17"/>
        </w:numPr>
        <w:rPr>
          <w:sz w:val="24"/>
          <w:szCs w:val="24"/>
        </w:rPr>
      </w:pPr>
      <w:r w:rsidRPr="1F3389BF">
        <w:rPr>
          <w:sz w:val="24"/>
          <w:szCs w:val="24"/>
        </w:rPr>
        <w:t>El calor y las enfermedades cardiovasculares</w:t>
      </w:r>
    </w:p>
    <w:p w:rsidR="000444BF" w:rsidP="1F3389BF" w14:paraId="62028E12" w14:textId="77777777">
      <w:pPr>
        <w:pStyle w:val="ListParagraph"/>
        <w:numPr>
          <w:ilvl w:val="1"/>
          <w:numId w:val="17"/>
        </w:numPr>
        <w:rPr>
          <w:sz w:val="24"/>
          <w:szCs w:val="24"/>
        </w:rPr>
      </w:pPr>
      <w:r w:rsidRPr="1F3389BF">
        <w:rPr>
          <w:sz w:val="24"/>
          <w:szCs w:val="24"/>
        </w:rPr>
        <w:t>Cómo utilizar la herramienta HeatRisk y el índice de calidad del aire</w:t>
      </w:r>
    </w:p>
    <w:p w:rsidR="000444BF" w:rsidP="1F3389BF" w14:paraId="17112381" w14:textId="77777777">
      <w:pPr>
        <w:pStyle w:val="ListParagraph"/>
        <w:numPr>
          <w:ilvl w:val="1"/>
          <w:numId w:val="17"/>
        </w:numPr>
        <w:rPr>
          <w:sz w:val="24"/>
          <w:szCs w:val="24"/>
        </w:rPr>
      </w:pPr>
      <w:r w:rsidRPr="1F3389BF">
        <w:rPr>
          <w:sz w:val="24"/>
          <w:szCs w:val="24"/>
        </w:rPr>
        <w:t>Guía de inicio rápido para médicos sobre el calor y la salud</w:t>
      </w:r>
    </w:p>
    <w:p w:rsidR="000444BF" w:rsidP="000444BF" w14:paraId="078BD2F9" w14:textId="77777777">
      <w:pPr>
        <w:pStyle w:val="ListParagraph"/>
        <w:numPr>
          <w:ilvl w:val="1"/>
          <w:numId w:val="17"/>
        </w:numPr>
        <w:rPr>
          <w:sz w:val="24"/>
          <w:szCs w:val="24"/>
        </w:rPr>
      </w:pPr>
      <w:r w:rsidRPr="1F3389BF">
        <w:rPr>
          <w:sz w:val="24"/>
          <w:szCs w:val="24"/>
        </w:rPr>
        <w:t>CHILL'D-Out: Un cuestionario de detección de factores de riesgo para la salud y el calor</w:t>
      </w:r>
    </w:p>
    <w:p w:rsidR="000444BF" w:rsidP="000444BF" w14:paraId="1A295C66" w14:textId="77777777">
      <w:pPr>
        <w:pStyle w:val="ListParagraph"/>
        <w:numPr>
          <w:ilvl w:val="1"/>
          <w:numId w:val="17"/>
        </w:numPr>
        <w:rPr>
          <w:sz w:val="24"/>
          <w:szCs w:val="24"/>
        </w:rPr>
      </w:pPr>
      <w:r w:rsidRPr="5149268C">
        <w:rPr>
          <w:sz w:val="24"/>
          <w:szCs w:val="24"/>
        </w:rPr>
        <w:t>Calor y medicamentos: guía para médicos</w:t>
      </w:r>
    </w:p>
    <w:p w:rsidR="002C20F8" w:rsidP="000444BF" w14:paraId="096FF620" w14:textId="77777777">
      <w:pPr>
        <w:pStyle w:val="ListParagraph"/>
        <w:numPr>
          <w:ilvl w:val="1"/>
          <w:numId w:val="17"/>
        </w:numPr>
        <w:rPr>
          <w:sz w:val="24"/>
          <w:szCs w:val="24"/>
        </w:rPr>
      </w:pPr>
      <w:r w:rsidRPr="5149268C">
        <w:rPr>
          <w:sz w:val="24"/>
          <w:szCs w:val="24"/>
        </w:rPr>
        <w:t>Consejos y plan de acción para niños con asma</w:t>
      </w:r>
    </w:p>
    <w:p w:rsidR="00A23ECC" w:rsidP="000444BF" w14:paraId="38A01491" w14:textId="710F66D4">
      <w:pPr>
        <w:pStyle w:val="ListParagraph"/>
        <w:numPr>
          <w:ilvl w:val="1"/>
          <w:numId w:val="17"/>
        </w:numPr>
        <w:rPr>
          <w:sz w:val="24"/>
          <w:szCs w:val="24"/>
        </w:rPr>
      </w:pPr>
      <w:r>
        <w:rPr>
          <w:sz w:val="24"/>
          <w:szCs w:val="24"/>
        </w:rPr>
        <w:t>Consejos y plan de acción para adolescentes con asma</w:t>
      </w:r>
    </w:p>
    <w:p w:rsidR="00A23ECC" w:rsidP="000444BF" w14:paraId="5687B134" w14:textId="4422281D">
      <w:pPr>
        <w:pStyle w:val="ListParagraph"/>
        <w:numPr>
          <w:ilvl w:val="1"/>
          <w:numId w:val="17"/>
        </w:numPr>
        <w:rPr>
          <w:sz w:val="24"/>
          <w:szCs w:val="24"/>
        </w:rPr>
      </w:pPr>
      <w:r>
        <w:rPr>
          <w:sz w:val="24"/>
          <w:szCs w:val="24"/>
        </w:rPr>
        <w:t>Consejos y plan de acción para mujeres embarazadas</w:t>
      </w:r>
    </w:p>
    <w:p w:rsidR="00A23ECC" w:rsidP="000444BF" w14:paraId="3F2CF7CC" w14:textId="4A6A27F0">
      <w:pPr>
        <w:pStyle w:val="ListParagraph"/>
        <w:numPr>
          <w:ilvl w:val="1"/>
          <w:numId w:val="17"/>
        </w:numPr>
        <w:rPr>
          <w:sz w:val="24"/>
          <w:szCs w:val="24"/>
        </w:rPr>
      </w:pPr>
      <w:r>
        <w:rPr>
          <w:sz w:val="24"/>
          <w:szCs w:val="24"/>
        </w:rPr>
        <w:t>Consejos y Plan de Acción para Personas con Enfermedades Cardiovasculares</w:t>
      </w:r>
    </w:p>
    <w:p w:rsidR="00A23ECC" w:rsidP="000444BF" w14:paraId="12AF772D" w14:textId="589C048E">
      <w:pPr>
        <w:pStyle w:val="ListParagraph"/>
        <w:numPr>
          <w:ilvl w:val="1"/>
          <w:numId w:val="17"/>
        </w:numPr>
        <w:rPr>
          <w:sz w:val="24"/>
          <w:szCs w:val="24"/>
        </w:rPr>
      </w:pPr>
      <w:r>
        <w:rPr>
          <w:sz w:val="24"/>
          <w:szCs w:val="24"/>
        </w:rPr>
        <w:t>Infografía del Plan de Acción contra el Calor</w:t>
      </w:r>
    </w:p>
    <w:p w:rsidR="00D47996" w14:paraId="04FDB266" w14:textId="4B3AA5CC">
      <w:pPr>
        <w:rPr>
          <w:sz w:val="24"/>
          <w:szCs w:val="24"/>
        </w:rPr>
      </w:pPr>
      <w:r>
        <w:rPr>
          <w:sz w:val="24"/>
          <w:szCs w:val="24"/>
        </w:rPr>
        <w:br w:type="page"/>
      </w:r>
    </w:p>
    <w:p w:rsidR="000444BF" w:rsidRPr="008731D8" w:rsidP="000444BF" w14:paraId="23F76C16" w14:textId="77777777">
      <w:pPr>
        <w:pStyle w:val="ListParagraph"/>
        <w:ind w:left="1440"/>
        <w:rPr>
          <w:sz w:val="24"/>
          <w:szCs w:val="24"/>
        </w:rPr>
      </w:pPr>
    </w:p>
    <w:p w:rsidR="00C727BA" w:rsidP="000444BF" w14:paraId="57E2BC1C" w14:textId="348B7AD1">
      <w:pPr>
        <w:rPr>
          <w:b/>
          <w:bCs/>
          <w:color w:val="FF0000"/>
          <w:sz w:val="24"/>
          <w:szCs w:val="24"/>
        </w:rPr>
      </w:pPr>
      <w:r w:rsidRPr="53D53DB2">
        <w:rPr>
          <w:b/>
          <w:bCs/>
          <w:color w:val="FF0000"/>
          <w:sz w:val="24"/>
          <w:szCs w:val="24"/>
        </w:rPr>
        <w:t>COMENTARIOS SOBRE EL CONTENIDO Y LA USABILIDAD DE LOS MATERIALES ESPECÍFICOS DE ORIENTACIÓN SOBRE EL CALOR DE LOS CDC//</w:t>
      </w:r>
    </w:p>
    <w:p w:rsidR="00D47996" w:rsidRPr="00767F33" w:rsidP="000444BF" w14:paraId="38DCD874" w14:textId="6246571C">
      <w:pPr>
        <w:rPr>
          <w:color w:val="FF0000"/>
          <w:sz w:val="24"/>
          <w:szCs w:val="24"/>
        </w:rPr>
      </w:pPr>
      <w:r w:rsidRPr="00767F33">
        <w:rPr>
          <w:b/>
          <w:bCs/>
          <w:color w:val="FF0000"/>
          <w:sz w:val="24"/>
          <w:szCs w:val="24"/>
        </w:rPr>
        <w:t xml:space="preserve">TEXTO Introducción: </w:t>
      </w:r>
      <w:r w:rsidRPr="00767F33" w:rsidR="00690F19">
        <w:rPr>
          <w:color w:val="FF0000"/>
          <w:sz w:val="24"/>
          <w:szCs w:val="24"/>
        </w:rPr>
        <w:t xml:space="preserve">Gracias por sus respuestas hasta ahora. Las siguientes preguntas le pedirán su perspectiva sobre componentes específicos de la guía de calor y salud de los CDC. Sus comentarios nos ayudarán a revisar y mejorar los materiales para su uso. ¡Gracias de </w:t>
      </w:r>
      <w:r w:rsidRPr="00767F33" w:rsidR="00690F19">
        <w:rPr>
          <w:color w:val="FF0000"/>
          <w:sz w:val="24"/>
          <w:szCs w:val="24"/>
        </w:rPr>
        <w:t>antemano!/</w:t>
      </w:r>
      <w:r w:rsidRPr="00767F33" w:rsidR="00690F19">
        <w:rPr>
          <w:color w:val="FF0000"/>
          <w:sz w:val="24"/>
          <w:szCs w:val="24"/>
        </w:rPr>
        <w:t>/</w:t>
      </w:r>
    </w:p>
    <w:p w:rsidR="00A2624A" w:rsidP="000444BF" w14:paraId="124B01ED" w14:textId="632D31CF">
      <w:pPr>
        <w:rPr>
          <w:b/>
          <w:bCs/>
          <w:color w:val="FF0000"/>
          <w:sz w:val="24"/>
          <w:szCs w:val="24"/>
        </w:rPr>
      </w:pPr>
      <w:r w:rsidRPr="40A263A2">
        <w:rPr>
          <w:b/>
          <w:bCs/>
          <w:color w:val="FF0000"/>
          <w:sz w:val="24"/>
          <w:szCs w:val="24"/>
        </w:rPr>
        <w:t xml:space="preserve">TABLAS PARA </w:t>
      </w:r>
      <w:r w:rsidRPr="00D47996">
        <w:rPr>
          <w:b/>
          <w:bCs/>
          <w:i/>
          <w:iCs/>
          <w:color w:val="FF0000"/>
          <w:sz w:val="24"/>
          <w:szCs w:val="24"/>
        </w:rPr>
        <w:t>USUARIOS</w:t>
      </w:r>
      <w:r w:rsidRPr="40A263A2">
        <w:rPr>
          <w:b/>
          <w:bCs/>
          <w:color w:val="FF0000"/>
          <w:sz w:val="24"/>
          <w:szCs w:val="24"/>
        </w:rPr>
        <w:t xml:space="preserve"> DE RECURSOS DE LOS CDC*** </w:t>
      </w:r>
      <w:r w:rsidRPr="40A263A2" w:rsidR="00E96E8D">
        <w:rPr>
          <w:rFonts w:ascii="Wingdings" w:eastAsia="Wingdings" w:hAnsi="Wingdings" w:cs="Wingdings"/>
          <w:b/>
          <w:bCs/>
          <w:color w:val="FF0000"/>
          <w:sz w:val="24"/>
          <w:szCs w:val="24"/>
        </w:rPr>
        <w:t xml:space="preserve">à </w:t>
      </w:r>
      <w:r w:rsidRPr="40A263A2">
        <w:rPr>
          <w:b/>
          <w:bCs/>
          <w:color w:val="FF0000"/>
          <w:sz w:val="24"/>
          <w:szCs w:val="24"/>
        </w:rPr>
        <w:t xml:space="preserve">SOLO RESPONDA A LAS  TABLAS DE </w:t>
      </w:r>
      <w:r w:rsidRPr="00D47996">
        <w:rPr>
          <w:b/>
          <w:bCs/>
          <w:i/>
          <w:iCs/>
          <w:color w:val="FF0000"/>
          <w:sz w:val="24"/>
          <w:szCs w:val="24"/>
        </w:rPr>
        <w:t>USUARIOS</w:t>
      </w:r>
      <w:r w:rsidRPr="40A263A2">
        <w:rPr>
          <w:b/>
          <w:bCs/>
          <w:color w:val="FF0000"/>
          <w:sz w:val="24"/>
          <w:szCs w:val="24"/>
        </w:rPr>
        <w:t xml:space="preserve"> SI INDICARON QUE UTILIZAN MATERIALES DE LOS CDC EN LA PREGUNTA 10</w:t>
      </w:r>
    </w:p>
    <w:p w:rsidR="007700E1" w:rsidRPr="007700E1" w:rsidP="000444BF" w14:paraId="7E988600" w14:textId="49496152">
      <w:pPr>
        <w:rPr>
          <w:b/>
          <w:bCs/>
          <w:color w:val="FF0000"/>
          <w:sz w:val="24"/>
          <w:szCs w:val="24"/>
        </w:rPr>
      </w:pPr>
      <w:r>
        <w:rPr>
          <w:b/>
          <w:bCs/>
          <w:color w:val="FF0000"/>
          <w:sz w:val="24"/>
          <w:szCs w:val="24"/>
        </w:rPr>
        <w:t xml:space="preserve">Q18 si responden a, b, c o d </w:t>
      </w:r>
      <w:r>
        <w:rPr>
          <w:b/>
          <w:bCs/>
          <w:color w:val="FF0000"/>
          <w:sz w:val="24"/>
          <w:szCs w:val="24"/>
        </w:rPr>
        <w:t>en</w:t>
      </w:r>
      <w:r>
        <w:rPr>
          <w:b/>
          <w:bCs/>
          <w:color w:val="FF0000"/>
          <w:sz w:val="24"/>
          <w:szCs w:val="24"/>
        </w:rPr>
        <w:t xml:space="preserve"> Q17</w:t>
      </w:r>
    </w:p>
    <w:p w:rsidR="009F5134" w:rsidP="000444BF" w14:paraId="3D09CFC6" w14:textId="048980F1">
      <w:pPr>
        <w:spacing w:after="0"/>
        <w:rPr>
          <w:sz w:val="24"/>
          <w:szCs w:val="24"/>
        </w:rPr>
      </w:pPr>
      <w:r w:rsidRPr="1D773E1D">
        <w:rPr>
          <w:b/>
          <w:bCs/>
          <w:sz w:val="24"/>
          <w:szCs w:val="24"/>
        </w:rPr>
        <w:t xml:space="preserve">Tipo de pregunta: Tabla </w:t>
      </w:r>
      <w:r w:rsidRPr="1D773E1D">
        <w:rPr>
          <w:sz w:val="24"/>
          <w:szCs w:val="24"/>
        </w:rPr>
        <w:t xml:space="preserve">de selección múltiple </w:t>
      </w:r>
    </w:p>
    <w:p w:rsidR="000444BF" w:rsidRPr="00565318" w:rsidP="00565318" w14:paraId="22E6AEB7" w14:textId="02A17D44">
      <w:pPr>
        <w:pStyle w:val="ListParagraph"/>
        <w:numPr>
          <w:ilvl w:val="0"/>
          <w:numId w:val="23"/>
        </w:numPr>
        <w:spacing w:after="0"/>
        <w:rPr>
          <w:b/>
          <w:bCs/>
          <w:sz w:val="24"/>
          <w:szCs w:val="24"/>
        </w:rPr>
      </w:pPr>
      <w:r w:rsidRPr="40A263A2">
        <w:rPr>
          <w:b/>
          <w:bCs/>
          <w:sz w:val="24"/>
          <w:szCs w:val="24"/>
        </w:rPr>
        <w:t xml:space="preserve"> Pregunta 18 </w:t>
      </w:r>
      <w:r w:rsidRPr="00D47996" w:rsidR="295A04CB">
        <w:rPr>
          <w:rFonts w:ascii="Calibri" w:eastAsia="Calibri" w:hAnsi="Calibri" w:cs="Calibri"/>
          <w:sz w:val="24"/>
          <w:szCs w:val="24"/>
        </w:rPr>
        <w:t xml:space="preserve">Vea un ejemplo a continuación de los materiales de resumen clínico de los CDC e </w:t>
      </w:r>
      <w:r w:rsidRPr="40A263A2">
        <w:rPr>
          <w:sz w:val="24"/>
          <w:szCs w:val="24"/>
        </w:rPr>
        <w:t xml:space="preserve">indique cuánto está en desacuerdo o de acuerdo con la siguiente afirmación. </w:t>
      </w:r>
    </w:p>
    <w:p w:rsidR="000444BF" w:rsidP="000444BF" w14:paraId="06C97222" w14:textId="67D1B28B">
      <w:pPr>
        <w:spacing w:after="0"/>
        <w:rPr>
          <w:sz w:val="24"/>
          <w:szCs w:val="24"/>
        </w:rPr>
      </w:pPr>
      <w:r w:rsidRPr="1D773E1D">
        <w:rPr>
          <w:b/>
          <w:bCs/>
          <w:sz w:val="24"/>
          <w:szCs w:val="24"/>
        </w:rPr>
        <w:t xml:space="preserve">Etiqueta variable: </w:t>
      </w:r>
      <w:r w:rsidRPr="1D773E1D">
        <w:rPr>
          <w:sz w:val="24"/>
          <w:szCs w:val="24"/>
        </w:rPr>
        <w:t xml:space="preserve">Q18: </w:t>
      </w:r>
      <w:r w:rsidR="00C727BA">
        <w:rPr>
          <w:i/>
          <w:iCs/>
          <w:sz w:val="24"/>
          <w:szCs w:val="24"/>
        </w:rPr>
        <w:t xml:space="preserve"> Navegabilidad/usabilidad de la página</w:t>
      </w:r>
      <w:r w:rsidRPr="1D773E1D">
        <w:rPr>
          <w:sz w:val="24"/>
          <w:szCs w:val="24"/>
        </w:rPr>
        <w:t xml:space="preserve"> de Calor y Embarazo</w:t>
      </w:r>
    </w:p>
    <w:tbl>
      <w:tblPr>
        <w:tblStyle w:val="TableGrid"/>
        <w:tblW w:w="0" w:type="auto"/>
        <w:tblLayout w:type="fixed"/>
        <w:tblLook w:val="06A0"/>
      </w:tblPr>
      <w:tblGrid>
        <w:gridCol w:w="2065"/>
        <w:gridCol w:w="1440"/>
        <w:gridCol w:w="1296"/>
        <w:gridCol w:w="1397"/>
        <w:gridCol w:w="1139"/>
        <w:gridCol w:w="1324"/>
        <w:gridCol w:w="689"/>
      </w:tblGrid>
      <w:tr w14:paraId="31355266" w14:textId="77777777" w:rsidTr="00D47996">
        <w:tblPrEx>
          <w:tblW w:w="0" w:type="auto"/>
          <w:tblLayout w:type="fixed"/>
          <w:tblLook w:val="06A0"/>
        </w:tblPrEx>
        <w:trPr>
          <w:trHeight w:val="300"/>
        </w:trPr>
        <w:tc>
          <w:tcPr>
            <w:tcW w:w="2065" w:type="dxa"/>
          </w:tcPr>
          <w:p w:rsidR="00C727BA" w:rsidP="00C727BA" w14:paraId="792C390C" w14:textId="7A9274FB">
            <w:pPr>
              <w:pStyle w:val="Default"/>
              <w:rPr>
                <w:rFonts w:asciiTheme="minorHAnsi" w:hAnsiTheme="minorHAnsi" w:cstheme="minorBidi"/>
                <w:sz w:val="22"/>
                <w:szCs w:val="22"/>
              </w:rPr>
            </w:pPr>
            <w:r w:rsidRPr="1D773E1D">
              <w:rPr>
                <w:rFonts w:asciiTheme="minorHAnsi" w:hAnsiTheme="minorHAnsi" w:cstheme="minorBidi"/>
                <w:sz w:val="22"/>
                <w:szCs w:val="22"/>
              </w:rPr>
              <w:t xml:space="preserve"> Puedo acceder rápida y fácilmente a la página de</w:t>
            </w:r>
            <w:r w:rsidRPr="1D773E1D">
              <w:rPr>
                <w:rFonts w:asciiTheme="minorHAnsi" w:hAnsiTheme="minorHAnsi" w:cstheme="minorBidi"/>
                <w:i/>
                <w:iCs/>
                <w:sz w:val="22"/>
                <w:szCs w:val="22"/>
              </w:rPr>
              <w:t xml:space="preserve"> Calor y Embarazo</w:t>
            </w:r>
            <w:r w:rsidRPr="1D773E1D">
              <w:rPr>
                <w:rFonts w:asciiTheme="minorHAnsi" w:hAnsiTheme="minorHAnsi" w:cstheme="minorBidi"/>
                <w:sz w:val="22"/>
                <w:szCs w:val="22"/>
              </w:rPr>
              <w:t xml:space="preserve"> en un entorno clínico.</w:t>
            </w:r>
          </w:p>
        </w:tc>
        <w:tc>
          <w:tcPr>
            <w:tcW w:w="1440" w:type="dxa"/>
          </w:tcPr>
          <w:p w:rsidR="00C727BA" w:rsidP="00C727BA" w14:paraId="30957221" w14:textId="5F9EB53F">
            <w:pPr>
              <w:pStyle w:val="NormalWeb"/>
            </w:pPr>
            <w:r w:rsidRPr="5149268C">
              <w:rPr>
                <w:rFonts w:asciiTheme="minorHAnsi" w:hAnsiTheme="minorHAnsi" w:cstheme="minorBidi"/>
                <w:sz w:val="22"/>
                <w:szCs w:val="22"/>
              </w:rPr>
              <w:t>Totalmente en desacuerdo</w:t>
            </w:r>
          </w:p>
        </w:tc>
        <w:tc>
          <w:tcPr>
            <w:tcW w:w="1296" w:type="dxa"/>
          </w:tcPr>
          <w:p w:rsidR="00C727BA" w:rsidP="00C727BA" w14:paraId="70481DB3" w14:textId="669C19A9">
            <w:pPr>
              <w:pStyle w:val="NormalWeb"/>
            </w:pPr>
            <w:r w:rsidRPr="5149268C">
              <w:rPr>
                <w:rFonts w:asciiTheme="minorHAnsi" w:hAnsiTheme="minorHAnsi" w:cstheme="minorBidi"/>
                <w:sz w:val="22"/>
                <w:szCs w:val="22"/>
              </w:rPr>
              <w:t>Discrepar</w:t>
            </w:r>
          </w:p>
        </w:tc>
        <w:tc>
          <w:tcPr>
            <w:tcW w:w="1397" w:type="dxa"/>
          </w:tcPr>
          <w:p w:rsidR="00C727BA" w:rsidP="00C727BA" w14:paraId="19A84155" w14:textId="0D915831">
            <w:pPr>
              <w:pStyle w:val="NormalWeb"/>
            </w:pPr>
            <w:r w:rsidRPr="5149268C">
              <w:rPr>
                <w:rFonts w:asciiTheme="minorHAnsi" w:hAnsiTheme="minorHAnsi" w:cstheme="minorBidi"/>
                <w:sz w:val="22"/>
                <w:szCs w:val="22"/>
              </w:rPr>
              <w:t>Neutral</w:t>
            </w:r>
          </w:p>
        </w:tc>
        <w:tc>
          <w:tcPr>
            <w:tcW w:w="1139" w:type="dxa"/>
          </w:tcPr>
          <w:p w:rsidR="00C727BA" w:rsidP="00C727BA" w14:paraId="66DF2388" w14:textId="1BF10394">
            <w:pPr>
              <w:pStyle w:val="NormalWeb"/>
            </w:pPr>
            <w:r w:rsidRPr="5149268C">
              <w:rPr>
                <w:rFonts w:asciiTheme="minorHAnsi" w:hAnsiTheme="minorHAnsi" w:cstheme="minorBidi"/>
                <w:sz w:val="22"/>
                <w:szCs w:val="22"/>
              </w:rPr>
              <w:t>Convenir</w:t>
            </w:r>
          </w:p>
        </w:tc>
        <w:tc>
          <w:tcPr>
            <w:tcW w:w="1324" w:type="dxa"/>
          </w:tcPr>
          <w:p w:rsidR="00C727BA" w:rsidP="00C727BA" w14:paraId="19630774" w14:textId="08230BF4">
            <w:pPr>
              <w:pStyle w:val="NormalWeb"/>
            </w:pPr>
            <w:r w:rsidRPr="5149268C">
              <w:rPr>
                <w:rFonts w:asciiTheme="minorHAnsi" w:hAnsiTheme="minorHAnsi" w:cstheme="minorBidi"/>
                <w:sz w:val="22"/>
                <w:szCs w:val="22"/>
              </w:rPr>
              <w:t xml:space="preserve">Totalmente de acuerdo </w:t>
            </w:r>
          </w:p>
        </w:tc>
        <w:tc>
          <w:tcPr>
            <w:tcW w:w="689" w:type="dxa"/>
          </w:tcPr>
          <w:p w:rsidR="00C727BA" w:rsidP="00C727BA" w14:paraId="0721A7F7" w14:textId="438E322F">
            <w:pPr>
              <w:pStyle w:val="NormalWeb"/>
            </w:pPr>
            <w:r w:rsidRPr="5149268C">
              <w:rPr>
                <w:rFonts w:asciiTheme="minorHAnsi" w:hAnsiTheme="minorHAnsi" w:cstheme="minorBidi"/>
                <w:sz w:val="22"/>
                <w:szCs w:val="22"/>
              </w:rPr>
              <w:t>NA</w:t>
            </w:r>
          </w:p>
        </w:tc>
      </w:tr>
      <w:tr w14:paraId="6655D86A" w14:textId="77777777" w:rsidTr="00D47996">
        <w:tblPrEx>
          <w:tblW w:w="0" w:type="auto"/>
          <w:tblLayout w:type="fixed"/>
          <w:tblLook w:val="06A0"/>
        </w:tblPrEx>
        <w:trPr>
          <w:trHeight w:val="300"/>
        </w:trPr>
        <w:tc>
          <w:tcPr>
            <w:tcW w:w="2065" w:type="dxa"/>
          </w:tcPr>
          <w:p w:rsidR="00C727BA" w:rsidP="00C727BA" w14:paraId="65A6D836" w14:textId="6D3C0ACB">
            <w:pPr>
              <w:pStyle w:val="Default"/>
              <w:rPr>
                <w:rFonts w:asciiTheme="minorHAnsi" w:hAnsiTheme="minorHAnsi" w:cstheme="minorBidi"/>
                <w:color w:val="auto"/>
                <w:sz w:val="22"/>
                <w:szCs w:val="22"/>
              </w:rPr>
            </w:pPr>
            <w:r w:rsidRPr="6E89D1C7">
              <w:rPr>
                <w:rFonts w:asciiTheme="minorHAnsi" w:hAnsiTheme="minorHAnsi" w:cstheme="minorBidi"/>
                <w:sz w:val="22"/>
                <w:szCs w:val="22"/>
              </w:rPr>
              <w:t xml:space="preserve">La página de </w:t>
            </w:r>
            <w:r w:rsidRPr="6E89D1C7">
              <w:rPr>
                <w:rFonts w:asciiTheme="minorHAnsi" w:eastAsiaTheme="minorEastAsia" w:hAnsiTheme="minorHAnsi" w:cstheme="minorBidi"/>
                <w:i/>
                <w:iCs/>
                <w:sz w:val="22"/>
                <w:szCs w:val="22"/>
              </w:rPr>
              <w:t xml:space="preserve"> orientación sobre </w:t>
            </w:r>
            <w:r w:rsidRPr="6E89D1C7">
              <w:rPr>
                <w:rFonts w:asciiTheme="minorHAnsi" w:eastAsiaTheme="minorEastAsia" w:hAnsiTheme="minorHAnsi" w:cstheme="minorBidi"/>
                <w:sz w:val="22"/>
                <w:szCs w:val="22"/>
              </w:rPr>
              <w:t>el calor y el embarazo</w:t>
            </w:r>
            <w:r w:rsidRPr="6E89D1C7">
              <w:rPr>
                <w:rFonts w:asciiTheme="minorHAnsi" w:hAnsiTheme="minorHAnsi" w:cstheme="minorBidi"/>
                <w:sz w:val="22"/>
                <w:szCs w:val="22"/>
              </w:rPr>
              <w:t xml:space="preserve"> es fácil de usar.</w:t>
            </w:r>
          </w:p>
        </w:tc>
        <w:tc>
          <w:tcPr>
            <w:tcW w:w="1440" w:type="dxa"/>
          </w:tcPr>
          <w:p w:rsidR="00C727BA" w:rsidP="00C727BA" w14:paraId="4CC1828F" w14:textId="33770EEC">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en desacuerdo</w:t>
            </w:r>
          </w:p>
        </w:tc>
        <w:tc>
          <w:tcPr>
            <w:tcW w:w="1296" w:type="dxa"/>
          </w:tcPr>
          <w:p w:rsidR="00C727BA" w:rsidP="00C727BA" w14:paraId="36BA73DA" w14:textId="79845344">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Discrepar</w:t>
            </w:r>
          </w:p>
        </w:tc>
        <w:tc>
          <w:tcPr>
            <w:tcW w:w="1397" w:type="dxa"/>
          </w:tcPr>
          <w:p w:rsidR="00C727BA" w:rsidP="00C727BA" w14:paraId="29FB4C1C" w14:textId="647B483E">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Neutral</w:t>
            </w:r>
          </w:p>
        </w:tc>
        <w:tc>
          <w:tcPr>
            <w:tcW w:w="1139" w:type="dxa"/>
          </w:tcPr>
          <w:p w:rsidR="00C727BA" w:rsidP="00C727BA" w14:paraId="28A3A6D0" w14:textId="688F6C21">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Convenir</w:t>
            </w:r>
          </w:p>
        </w:tc>
        <w:tc>
          <w:tcPr>
            <w:tcW w:w="1324" w:type="dxa"/>
          </w:tcPr>
          <w:p w:rsidR="00C727BA" w:rsidP="00C727BA" w14:paraId="29434ED5" w14:textId="6134269F">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de acuerdo</w:t>
            </w:r>
          </w:p>
        </w:tc>
        <w:tc>
          <w:tcPr>
            <w:tcW w:w="689" w:type="dxa"/>
          </w:tcPr>
          <w:p w:rsidR="00C727BA" w:rsidP="00C727BA" w14:paraId="16340FFB" w14:textId="28BA8C89">
            <w:pPr>
              <w:pStyle w:val="NormalWeb"/>
              <w:rPr>
                <w:rFonts w:asciiTheme="minorHAnsi" w:hAnsiTheme="minorHAnsi" w:cstheme="minorBidi"/>
                <w:sz w:val="22"/>
                <w:szCs w:val="22"/>
              </w:rPr>
            </w:pPr>
            <w:r w:rsidRPr="5149268C">
              <w:rPr>
                <w:rFonts w:asciiTheme="minorHAnsi" w:hAnsiTheme="minorHAnsi" w:cstheme="minorBidi"/>
                <w:sz w:val="22"/>
                <w:szCs w:val="22"/>
              </w:rPr>
              <w:t>NA</w:t>
            </w:r>
          </w:p>
        </w:tc>
      </w:tr>
      <w:tr w14:paraId="6E9D7999" w14:textId="77777777" w:rsidTr="00D47996">
        <w:tblPrEx>
          <w:tblW w:w="0" w:type="auto"/>
          <w:tblLayout w:type="fixed"/>
          <w:tblLook w:val="06A0"/>
        </w:tblPrEx>
        <w:trPr>
          <w:trHeight w:val="300"/>
        </w:trPr>
        <w:tc>
          <w:tcPr>
            <w:tcW w:w="2065" w:type="dxa"/>
          </w:tcPr>
          <w:p w:rsidR="00C727BA" w:rsidP="00C727BA" w14:paraId="065C383F" w14:textId="728C4ED1">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La información presentada en la página de orientación sobre el</w:t>
            </w:r>
            <w:r w:rsidRPr="6E89D1C7">
              <w:rPr>
                <w:rFonts w:asciiTheme="minorHAnsi" w:eastAsiaTheme="minorEastAsia" w:hAnsiTheme="minorHAnsi" w:cstheme="minorBidi"/>
                <w:i/>
                <w:iCs/>
                <w:sz w:val="22"/>
                <w:szCs w:val="22"/>
              </w:rPr>
              <w:t xml:space="preserve"> calor y el embarazo</w:t>
            </w:r>
            <w:r w:rsidRPr="6E89D1C7">
              <w:rPr>
                <w:rFonts w:asciiTheme="minorHAnsi" w:eastAsiaTheme="minorEastAsia" w:hAnsiTheme="minorHAnsi" w:cstheme="minorBidi"/>
                <w:sz w:val="22"/>
                <w:szCs w:val="22"/>
              </w:rPr>
              <w:t xml:space="preserve"> </w:t>
            </w:r>
            <w:r w:rsidRPr="6E89D1C7">
              <w:rPr>
                <w:rFonts w:asciiTheme="minorHAnsi" w:hAnsiTheme="minorHAnsi" w:cstheme="minorBidi"/>
                <w:color w:val="auto"/>
                <w:sz w:val="22"/>
                <w:szCs w:val="22"/>
              </w:rPr>
              <w:t xml:space="preserve"> es clara.</w:t>
            </w:r>
          </w:p>
        </w:tc>
        <w:tc>
          <w:tcPr>
            <w:tcW w:w="1440" w:type="dxa"/>
          </w:tcPr>
          <w:p w:rsidR="00C727BA" w:rsidP="00C727BA" w14:paraId="1AE68548" w14:textId="0BB88B6F">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en desacuerdo</w:t>
            </w:r>
          </w:p>
        </w:tc>
        <w:tc>
          <w:tcPr>
            <w:tcW w:w="1296" w:type="dxa"/>
          </w:tcPr>
          <w:p w:rsidR="00C727BA" w:rsidP="00C727BA" w14:paraId="1893DE12" w14:textId="41C9DD31">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Discrepar</w:t>
            </w:r>
          </w:p>
        </w:tc>
        <w:tc>
          <w:tcPr>
            <w:tcW w:w="1397" w:type="dxa"/>
          </w:tcPr>
          <w:p w:rsidR="00C727BA" w:rsidP="00C727BA" w14:paraId="7BBB13E1" w14:textId="78377FA8">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Neutral</w:t>
            </w:r>
          </w:p>
        </w:tc>
        <w:tc>
          <w:tcPr>
            <w:tcW w:w="1139" w:type="dxa"/>
          </w:tcPr>
          <w:p w:rsidR="00C727BA" w:rsidP="00C727BA" w14:paraId="52F6998C" w14:textId="04294E9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Convenir</w:t>
            </w:r>
          </w:p>
        </w:tc>
        <w:tc>
          <w:tcPr>
            <w:tcW w:w="1324" w:type="dxa"/>
          </w:tcPr>
          <w:p w:rsidR="00C727BA" w:rsidP="00C727BA" w14:paraId="596D5E9C" w14:textId="3FB8A264">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de acuerdo</w:t>
            </w:r>
          </w:p>
        </w:tc>
        <w:tc>
          <w:tcPr>
            <w:tcW w:w="689" w:type="dxa"/>
          </w:tcPr>
          <w:p w:rsidR="00C727BA" w:rsidP="00C727BA" w14:paraId="53D35CD7" w14:textId="293A9E43">
            <w:pPr>
              <w:pStyle w:val="NormalWeb"/>
              <w:rPr>
                <w:rFonts w:asciiTheme="minorHAnsi" w:hAnsiTheme="minorHAnsi" w:cstheme="minorBidi"/>
                <w:sz w:val="22"/>
                <w:szCs w:val="22"/>
              </w:rPr>
            </w:pPr>
            <w:r w:rsidRPr="5149268C">
              <w:rPr>
                <w:rFonts w:asciiTheme="minorHAnsi" w:hAnsiTheme="minorHAnsi" w:cstheme="minorBidi"/>
                <w:sz w:val="22"/>
                <w:szCs w:val="22"/>
              </w:rPr>
              <w:t>NA</w:t>
            </w:r>
          </w:p>
        </w:tc>
      </w:tr>
      <w:tr w14:paraId="76BD698C" w14:textId="77777777" w:rsidTr="00D47996">
        <w:tblPrEx>
          <w:tblW w:w="0" w:type="auto"/>
          <w:tblLayout w:type="fixed"/>
          <w:tblLook w:val="06A0"/>
        </w:tblPrEx>
        <w:trPr>
          <w:trHeight w:val="300"/>
        </w:trPr>
        <w:tc>
          <w:tcPr>
            <w:tcW w:w="2065" w:type="dxa"/>
          </w:tcPr>
          <w:p w:rsidR="00C727BA" w:rsidP="00C727BA" w14:paraId="2A4EC617" w14:textId="58D65D9D">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 xml:space="preserve">La </w:t>
            </w:r>
            <w:r w:rsidRPr="6E89D1C7">
              <w:rPr>
                <w:rFonts w:asciiTheme="minorHAnsi" w:eastAsiaTheme="minorEastAsia" w:hAnsiTheme="minorHAnsi" w:cstheme="minorBidi"/>
                <w:i/>
                <w:iCs/>
                <w:sz w:val="22"/>
                <w:szCs w:val="22"/>
              </w:rPr>
              <w:t xml:space="preserve"> página de orientación sobre </w:t>
            </w:r>
            <w:r w:rsidRPr="6E89D1C7">
              <w:rPr>
                <w:rFonts w:asciiTheme="minorHAnsi" w:eastAsiaTheme="minorEastAsia" w:hAnsiTheme="minorHAnsi" w:cstheme="minorBidi"/>
                <w:sz w:val="22"/>
                <w:szCs w:val="22"/>
              </w:rPr>
              <w:t>el calor y el embarazo</w:t>
            </w:r>
            <w:r w:rsidRPr="6E89D1C7">
              <w:rPr>
                <w:rFonts w:asciiTheme="minorHAnsi" w:hAnsiTheme="minorHAnsi" w:cstheme="minorBidi"/>
                <w:color w:val="auto"/>
                <w:sz w:val="22"/>
                <w:szCs w:val="22"/>
              </w:rPr>
              <w:t xml:space="preserve"> presenta una cantidad adecuada de información. No se siente abrumador.</w:t>
            </w:r>
          </w:p>
        </w:tc>
        <w:tc>
          <w:tcPr>
            <w:tcW w:w="1440" w:type="dxa"/>
          </w:tcPr>
          <w:p w:rsidR="00C727BA" w:rsidP="00C727BA" w14:paraId="2B121C3A" w14:textId="32D22A2D">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en desacuerdo</w:t>
            </w:r>
          </w:p>
        </w:tc>
        <w:tc>
          <w:tcPr>
            <w:tcW w:w="1296" w:type="dxa"/>
          </w:tcPr>
          <w:p w:rsidR="00C727BA" w:rsidP="00C727BA" w14:paraId="70D19590" w14:textId="43A8C788">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Discrepar</w:t>
            </w:r>
          </w:p>
        </w:tc>
        <w:tc>
          <w:tcPr>
            <w:tcW w:w="1397" w:type="dxa"/>
          </w:tcPr>
          <w:p w:rsidR="00C727BA" w:rsidP="00C727BA" w14:paraId="3363B3DE" w14:textId="3CFB7550">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Neutral</w:t>
            </w:r>
          </w:p>
        </w:tc>
        <w:tc>
          <w:tcPr>
            <w:tcW w:w="1139" w:type="dxa"/>
          </w:tcPr>
          <w:p w:rsidR="00C727BA" w:rsidP="00C727BA" w14:paraId="12F81D8C" w14:textId="15D04DCA">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Convenir</w:t>
            </w:r>
          </w:p>
        </w:tc>
        <w:tc>
          <w:tcPr>
            <w:tcW w:w="1324" w:type="dxa"/>
          </w:tcPr>
          <w:p w:rsidR="00C727BA" w:rsidP="00C727BA" w14:paraId="53924BCA" w14:textId="7344FC0C">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de acuerdo</w:t>
            </w:r>
          </w:p>
        </w:tc>
        <w:tc>
          <w:tcPr>
            <w:tcW w:w="689" w:type="dxa"/>
          </w:tcPr>
          <w:p w:rsidR="00C727BA" w:rsidP="00C727BA" w14:paraId="2E726C9C" w14:textId="38864502">
            <w:pPr>
              <w:pStyle w:val="NormalWeb"/>
              <w:rPr>
                <w:rFonts w:asciiTheme="minorHAnsi" w:hAnsiTheme="minorHAnsi" w:cstheme="minorBidi"/>
                <w:sz w:val="22"/>
                <w:szCs w:val="22"/>
              </w:rPr>
            </w:pPr>
            <w:r w:rsidRPr="5149268C">
              <w:rPr>
                <w:rFonts w:asciiTheme="minorHAnsi" w:hAnsiTheme="minorHAnsi" w:cstheme="minorBidi"/>
                <w:sz w:val="22"/>
                <w:szCs w:val="22"/>
              </w:rPr>
              <w:t>NA</w:t>
            </w:r>
          </w:p>
        </w:tc>
      </w:tr>
      <w:tr w14:paraId="0C0949F2" w14:textId="77777777" w:rsidTr="00D47996">
        <w:tblPrEx>
          <w:tblW w:w="0" w:type="auto"/>
          <w:tblLayout w:type="fixed"/>
          <w:tblLook w:val="06A0"/>
        </w:tblPrEx>
        <w:trPr>
          <w:trHeight w:val="300"/>
        </w:trPr>
        <w:tc>
          <w:tcPr>
            <w:tcW w:w="2065" w:type="dxa"/>
          </w:tcPr>
          <w:p w:rsidR="00C727BA" w:rsidRPr="5149268C" w:rsidP="00C727BA" w14:paraId="5B8707A2" w14:textId="246C8546">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 xml:space="preserve">En general, el contenido sobre el </w:t>
            </w:r>
            <w:r w:rsidRPr="6E89D1C7">
              <w:rPr>
                <w:rFonts w:asciiTheme="minorHAnsi" w:eastAsiaTheme="minorEastAsia" w:hAnsiTheme="minorHAnsi" w:cstheme="minorBidi"/>
                <w:i/>
                <w:iCs/>
                <w:sz w:val="22"/>
                <w:szCs w:val="22"/>
              </w:rPr>
              <w:t xml:space="preserve">calor y el embarazo </w:t>
            </w:r>
            <w:r w:rsidRPr="6E89D1C7">
              <w:rPr>
                <w:rFonts w:asciiTheme="minorHAnsi" w:hAnsiTheme="minorHAnsi" w:cstheme="minorBidi"/>
                <w:color w:val="auto"/>
                <w:sz w:val="22"/>
                <w:szCs w:val="22"/>
              </w:rPr>
              <w:t>es útil.</w:t>
            </w:r>
          </w:p>
        </w:tc>
        <w:tc>
          <w:tcPr>
            <w:tcW w:w="1440" w:type="dxa"/>
          </w:tcPr>
          <w:p w:rsidR="00C727BA" w:rsidRPr="5149268C" w:rsidP="00C727BA" w14:paraId="663CC1B8" w14:textId="7042AEC3">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en desacuerdo</w:t>
            </w:r>
          </w:p>
        </w:tc>
        <w:tc>
          <w:tcPr>
            <w:tcW w:w="1296" w:type="dxa"/>
          </w:tcPr>
          <w:p w:rsidR="00C727BA" w:rsidRPr="5149268C" w:rsidP="00C727BA" w14:paraId="43E090F3" w14:textId="6D52DA42">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Discrepar</w:t>
            </w:r>
          </w:p>
        </w:tc>
        <w:tc>
          <w:tcPr>
            <w:tcW w:w="1397" w:type="dxa"/>
          </w:tcPr>
          <w:p w:rsidR="00C727BA" w:rsidRPr="5149268C" w:rsidP="00C727BA" w14:paraId="1925A3B4" w14:textId="7F94D085">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Neutral</w:t>
            </w:r>
          </w:p>
        </w:tc>
        <w:tc>
          <w:tcPr>
            <w:tcW w:w="1139" w:type="dxa"/>
          </w:tcPr>
          <w:p w:rsidR="00C727BA" w:rsidRPr="5149268C" w:rsidP="00C727BA" w14:paraId="5405F9AB" w14:textId="12F224B8">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Convenir</w:t>
            </w:r>
          </w:p>
        </w:tc>
        <w:tc>
          <w:tcPr>
            <w:tcW w:w="1324" w:type="dxa"/>
          </w:tcPr>
          <w:p w:rsidR="00C727BA" w:rsidRPr="5149268C" w:rsidP="00C727BA" w14:paraId="044807B1" w14:textId="74CAE235">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de acuerdo</w:t>
            </w:r>
          </w:p>
        </w:tc>
        <w:tc>
          <w:tcPr>
            <w:tcW w:w="689" w:type="dxa"/>
          </w:tcPr>
          <w:p w:rsidR="00C727BA" w:rsidRPr="5149268C" w:rsidP="00C727BA" w14:paraId="5A5BBA5C" w14:textId="259A30CA">
            <w:pPr>
              <w:pStyle w:val="NormalWeb"/>
              <w:rPr>
                <w:rFonts w:asciiTheme="minorHAnsi" w:hAnsiTheme="minorHAnsi" w:cstheme="minorBidi"/>
                <w:sz w:val="22"/>
                <w:szCs w:val="22"/>
              </w:rPr>
            </w:pPr>
            <w:r w:rsidRPr="5149268C">
              <w:rPr>
                <w:rFonts w:asciiTheme="minorHAnsi" w:hAnsiTheme="minorHAnsi" w:cstheme="minorBidi"/>
                <w:sz w:val="22"/>
                <w:szCs w:val="22"/>
              </w:rPr>
              <w:t>NA</w:t>
            </w:r>
          </w:p>
        </w:tc>
      </w:tr>
    </w:tbl>
    <w:p w:rsidR="000444BF" w:rsidP="000444BF" w14:paraId="5B667951" w14:textId="77777777">
      <w:pPr>
        <w:spacing w:after="0"/>
        <w:rPr>
          <w:b/>
          <w:bCs/>
          <w:sz w:val="24"/>
          <w:szCs w:val="24"/>
        </w:rPr>
      </w:pPr>
    </w:p>
    <w:p w:rsidR="007700E1" w:rsidRPr="007700E1" w:rsidP="000444BF" w14:paraId="42D5A7A1" w14:textId="1B45B767">
      <w:pPr>
        <w:spacing w:after="0"/>
        <w:rPr>
          <w:b/>
          <w:bCs/>
          <w:color w:val="FF0000"/>
          <w:sz w:val="24"/>
          <w:szCs w:val="24"/>
        </w:rPr>
      </w:pPr>
      <w:r>
        <w:rPr>
          <w:b/>
          <w:bCs/>
          <w:color w:val="FF0000"/>
          <w:sz w:val="24"/>
          <w:szCs w:val="24"/>
        </w:rPr>
        <w:t>Pregunta 19; SI respondieron f en la pregunta 17</w:t>
      </w:r>
    </w:p>
    <w:p w:rsidR="000444BF" w:rsidP="000444BF" w14:paraId="4FCFFF50" w14:textId="1F275431">
      <w:pPr>
        <w:spacing w:after="0"/>
        <w:rPr>
          <w:b/>
          <w:bCs/>
          <w:sz w:val="24"/>
          <w:szCs w:val="24"/>
        </w:rPr>
      </w:pPr>
      <w:r w:rsidRPr="5149268C">
        <w:rPr>
          <w:b/>
          <w:bCs/>
          <w:sz w:val="24"/>
          <w:szCs w:val="24"/>
        </w:rPr>
        <w:t xml:space="preserve">Tipo de pregunta: Tabla </w:t>
      </w:r>
      <w:r w:rsidRPr="5149268C">
        <w:rPr>
          <w:sz w:val="24"/>
          <w:szCs w:val="24"/>
        </w:rPr>
        <w:t>de selección múltiple</w:t>
      </w:r>
    </w:p>
    <w:p w:rsidR="000444BF" w:rsidRPr="0071662D" w:rsidP="0071662D" w14:paraId="79828224" w14:textId="15A4D7F6">
      <w:pPr>
        <w:pStyle w:val="ListParagraph"/>
        <w:numPr>
          <w:ilvl w:val="0"/>
          <w:numId w:val="23"/>
        </w:numPr>
        <w:spacing w:after="0"/>
        <w:rPr>
          <w:b/>
          <w:bCs/>
          <w:sz w:val="24"/>
          <w:szCs w:val="24"/>
        </w:rPr>
      </w:pPr>
      <w:r w:rsidRPr="0071662D">
        <w:rPr>
          <w:b/>
          <w:bCs/>
          <w:sz w:val="24"/>
          <w:szCs w:val="24"/>
        </w:rPr>
        <w:t xml:space="preserve"> Pregunta 19 </w:t>
      </w:r>
      <w:r w:rsidRPr="0071662D">
        <w:rPr>
          <w:sz w:val="24"/>
          <w:szCs w:val="24"/>
        </w:rPr>
        <w:t xml:space="preserve">Pensando en la Guía de </w:t>
      </w:r>
      <w:r w:rsidRPr="0071662D">
        <w:rPr>
          <w:i/>
          <w:iCs/>
          <w:sz w:val="24"/>
          <w:szCs w:val="24"/>
        </w:rPr>
        <w:t>inicio rápido</w:t>
      </w:r>
      <w:r w:rsidRPr="0071662D">
        <w:rPr>
          <w:sz w:val="24"/>
          <w:szCs w:val="24"/>
        </w:rPr>
        <w:t xml:space="preserve">, indique cuánto está en desacuerdo o de acuerdo con las siguientes afirmaciones. </w:t>
      </w:r>
    </w:p>
    <w:p w:rsidR="000444BF" w:rsidP="000444BF" w14:paraId="1EC7965E" w14:textId="729F24AA">
      <w:pPr>
        <w:spacing w:after="0"/>
        <w:rPr>
          <w:sz w:val="24"/>
          <w:szCs w:val="24"/>
        </w:rPr>
      </w:pPr>
      <w:r w:rsidRPr="1D773E1D">
        <w:rPr>
          <w:b/>
          <w:bCs/>
          <w:sz w:val="24"/>
          <w:szCs w:val="24"/>
        </w:rPr>
        <w:t xml:space="preserve">Etiqueta variable: </w:t>
      </w:r>
      <w:r w:rsidRPr="1D773E1D">
        <w:rPr>
          <w:sz w:val="24"/>
          <w:szCs w:val="24"/>
        </w:rPr>
        <w:t>Q19: Guía de inicio rápido Navegabilidad/Usabilidad</w:t>
      </w:r>
    </w:p>
    <w:tbl>
      <w:tblPr>
        <w:tblStyle w:val="TableGrid"/>
        <w:tblW w:w="0" w:type="auto"/>
        <w:tblLook w:val="06A0"/>
      </w:tblPr>
      <w:tblGrid>
        <w:gridCol w:w="2166"/>
        <w:gridCol w:w="1259"/>
        <w:gridCol w:w="1342"/>
        <w:gridCol w:w="1245"/>
        <w:gridCol w:w="1157"/>
        <w:gridCol w:w="1253"/>
        <w:gridCol w:w="928"/>
      </w:tblGrid>
      <w:tr w14:paraId="7CD3DEC3" w14:textId="77777777" w:rsidTr="003637D7">
        <w:tblPrEx>
          <w:tblW w:w="0" w:type="auto"/>
          <w:tblLook w:val="06A0"/>
        </w:tblPrEx>
        <w:trPr>
          <w:trHeight w:val="300"/>
        </w:trPr>
        <w:tc>
          <w:tcPr>
            <w:tcW w:w="2332" w:type="dxa"/>
          </w:tcPr>
          <w:p w:rsidR="000444BF" w:rsidP="003470D0" w14:paraId="69E04E37" w14:textId="77777777">
            <w:pPr>
              <w:pStyle w:val="Default"/>
              <w:rPr>
                <w:rFonts w:asciiTheme="minorHAnsi" w:hAnsiTheme="minorHAnsi" w:cstheme="minorBidi"/>
                <w:sz w:val="22"/>
                <w:szCs w:val="22"/>
              </w:rPr>
            </w:pPr>
            <w:r w:rsidRPr="1D773E1D">
              <w:rPr>
                <w:rFonts w:asciiTheme="minorHAnsi" w:hAnsiTheme="minorHAnsi" w:cstheme="minorBidi"/>
                <w:sz w:val="22"/>
                <w:szCs w:val="22"/>
              </w:rPr>
              <w:t xml:space="preserve"> Puedo acceder rápida y fácilmente a la </w:t>
            </w:r>
            <w:r w:rsidRPr="1D773E1D">
              <w:rPr>
                <w:rFonts w:asciiTheme="minorHAnsi" w:hAnsiTheme="minorHAnsi" w:cstheme="minorBidi"/>
                <w:i/>
                <w:iCs/>
                <w:sz w:val="22"/>
                <w:szCs w:val="22"/>
              </w:rPr>
              <w:t xml:space="preserve">Guía de inicio rápido </w:t>
            </w:r>
            <w:r w:rsidRPr="1D773E1D">
              <w:rPr>
                <w:rFonts w:asciiTheme="minorHAnsi" w:hAnsiTheme="minorHAnsi" w:cstheme="minorBidi"/>
                <w:sz w:val="22"/>
                <w:szCs w:val="22"/>
              </w:rPr>
              <w:t>en un entorno clínico.</w:t>
            </w:r>
          </w:p>
        </w:tc>
        <w:tc>
          <w:tcPr>
            <w:tcW w:w="1080" w:type="dxa"/>
          </w:tcPr>
          <w:p w:rsidR="000444BF" w:rsidP="003470D0" w14:paraId="5D258B6A" w14:textId="77777777">
            <w:pPr>
              <w:pStyle w:val="NormalWeb"/>
            </w:pPr>
            <w:r w:rsidRPr="5149268C">
              <w:rPr>
                <w:rFonts w:asciiTheme="minorHAnsi" w:hAnsiTheme="minorHAnsi" w:cstheme="minorBidi"/>
                <w:sz w:val="22"/>
                <w:szCs w:val="22"/>
              </w:rPr>
              <w:t>Totalmente en desacuerdo</w:t>
            </w:r>
          </w:p>
        </w:tc>
        <w:tc>
          <w:tcPr>
            <w:tcW w:w="1398" w:type="dxa"/>
          </w:tcPr>
          <w:p w:rsidR="000444BF" w:rsidP="003470D0" w14:paraId="04624FE2" w14:textId="77777777">
            <w:pPr>
              <w:pStyle w:val="NormalWeb"/>
            </w:pPr>
            <w:r w:rsidRPr="5149268C">
              <w:rPr>
                <w:rFonts w:asciiTheme="minorHAnsi" w:hAnsiTheme="minorHAnsi" w:cstheme="minorBidi"/>
                <w:sz w:val="22"/>
                <w:szCs w:val="22"/>
              </w:rPr>
              <w:t>Discrepar</w:t>
            </w:r>
          </w:p>
        </w:tc>
        <w:tc>
          <w:tcPr>
            <w:tcW w:w="1317" w:type="dxa"/>
          </w:tcPr>
          <w:p w:rsidR="000444BF" w:rsidP="003470D0" w14:paraId="4A9F3391" w14:textId="77777777">
            <w:pPr>
              <w:pStyle w:val="NormalWeb"/>
            </w:pPr>
            <w:r w:rsidRPr="5149268C">
              <w:rPr>
                <w:rFonts w:asciiTheme="minorHAnsi" w:hAnsiTheme="minorHAnsi" w:cstheme="minorBidi"/>
                <w:sz w:val="22"/>
                <w:szCs w:val="22"/>
              </w:rPr>
              <w:t>Neutral</w:t>
            </w:r>
          </w:p>
        </w:tc>
        <w:tc>
          <w:tcPr>
            <w:tcW w:w="1185" w:type="dxa"/>
          </w:tcPr>
          <w:p w:rsidR="000444BF" w:rsidP="003470D0" w14:paraId="588A30CB" w14:textId="77777777">
            <w:pPr>
              <w:pStyle w:val="NormalWeb"/>
            </w:pPr>
            <w:r w:rsidRPr="5149268C">
              <w:rPr>
                <w:rFonts w:asciiTheme="minorHAnsi" w:hAnsiTheme="minorHAnsi" w:cstheme="minorBidi"/>
                <w:sz w:val="22"/>
                <w:szCs w:val="22"/>
              </w:rPr>
              <w:t>Convenir</w:t>
            </w:r>
          </w:p>
        </w:tc>
        <w:tc>
          <w:tcPr>
            <w:tcW w:w="1020" w:type="dxa"/>
          </w:tcPr>
          <w:p w:rsidR="000444BF" w:rsidP="003470D0" w14:paraId="487EC3E5" w14:textId="77777777">
            <w:pPr>
              <w:pStyle w:val="NormalWeb"/>
            </w:pPr>
            <w:r w:rsidRPr="5149268C">
              <w:rPr>
                <w:rFonts w:asciiTheme="minorHAnsi" w:hAnsiTheme="minorHAnsi" w:cstheme="minorBidi"/>
                <w:sz w:val="22"/>
                <w:szCs w:val="22"/>
              </w:rPr>
              <w:t xml:space="preserve">Totalmente de acuerdo </w:t>
            </w:r>
          </w:p>
        </w:tc>
        <w:tc>
          <w:tcPr>
            <w:tcW w:w="1018" w:type="dxa"/>
          </w:tcPr>
          <w:p w:rsidR="000444BF" w:rsidP="003470D0" w14:paraId="422E1477" w14:textId="77777777">
            <w:pPr>
              <w:pStyle w:val="NormalWeb"/>
            </w:pPr>
            <w:r w:rsidRPr="5149268C">
              <w:rPr>
                <w:rFonts w:asciiTheme="minorHAnsi" w:hAnsiTheme="minorHAnsi" w:cstheme="minorBidi"/>
                <w:sz w:val="22"/>
                <w:szCs w:val="22"/>
              </w:rPr>
              <w:t>NA</w:t>
            </w:r>
          </w:p>
        </w:tc>
      </w:tr>
      <w:tr w14:paraId="246D4FD7" w14:textId="77777777" w:rsidTr="003637D7">
        <w:tblPrEx>
          <w:tblW w:w="0" w:type="auto"/>
          <w:tblLook w:val="06A0"/>
        </w:tblPrEx>
        <w:trPr>
          <w:trHeight w:val="300"/>
        </w:trPr>
        <w:tc>
          <w:tcPr>
            <w:tcW w:w="2332" w:type="dxa"/>
          </w:tcPr>
          <w:p w:rsidR="000444BF" w:rsidP="6E89D1C7" w14:paraId="6715CE42" w14:textId="621400BA">
            <w:pPr>
              <w:pStyle w:val="Default"/>
              <w:rPr>
                <w:rFonts w:asciiTheme="minorHAnsi" w:hAnsiTheme="minorHAnsi" w:cstheme="minorBidi"/>
                <w:color w:val="auto"/>
                <w:sz w:val="22"/>
                <w:szCs w:val="22"/>
              </w:rPr>
            </w:pPr>
            <w:r w:rsidRPr="6E89D1C7">
              <w:rPr>
                <w:rFonts w:asciiTheme="minorHAnsi" w:hAnsiTheme="minorHAnsi" w:cstheme="minorBidi"/>
                <w:sz w:val="22"/>
                <w:szCs w:val="22"/>
              </w:rPr>
              <w:t>La Guía de inicio rápido es fácil de usar.</w:t>
            </w:r>
          </w:p>
        </w:tc>
        <w:tc>
          <w:tcPr>
            <w:tcW w:w="1080" w:type="dxa"/>
          </w:tcPr>
          <w:p w:rsidR="000444BF" w:rsidP="003470D0" w14:paraId="4A9697B6"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en desacuerdo</w:t>
            </w:r>
          </w:p>
        </w:tc>
        <w:tc>
          <w:tcPr>
            <w:tcW w:w="1398" w:type="dxa"/>
          </w:tcPr>
          <w:p w:rsidR="000444BF" w:rsidP="003470D0" w14:paraId="0E4703E0"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Discrepar</w:t>
            </w:r>
          </w:p>
        </w:tc>
        <w:tc>
          <w:tcPr>
            <w:tcW w:w="1317" w:type="dxa"/>
          </w:tcPr>
          <w:p w:rsidR="000444BF" w:rsidP="003470D0" w14:paraId="556C6B49"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Neutral</w:t>
            </w:r>
          </w:p>
        </w:tc>
        <w:tc>
          <w:tcPr>
            <w:tcW w:w="1185" w:type="dxa"/>
          </w:tcPr>
          <w:p w:rsidR="000444BF" w:rsidP="003470D0" w14:paraId="3B5CB13A"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Convenir</w:t>
            </w:r>
          </w:p>
        </w:tc>
        <w:tc>
          <w:tcPr>
            <w:tcW w:w="1020" w:type="dxa"/>
          </w:tcPr>
          <w:p w:rsidR="000444BF" w:rsidP="003470D0" w14:paraId="6E07D283"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de acuerdo</w:t>
            </w:r>
          </w:p>
        </w:tc>
        <w:tc>
          <w:tcPr>
            <w:tcW w:w="1018" w:type="dxa"/>
          </w:tcPr>
          <w:p w:rsidR="000444BF" w:rsidP="003470D0" w14:paraId="3D23E0A1" w14:textId="77777777">
            <w:pPr>
              <w:pStyle w:val="NormalWeb"/>
              <w:rPr>
                <w:rFonts w:asciiTheme="minorHAnsi" w:hAnsiTheme="minorHAnsi" w:cstheme="minorBidi"/>
                <w:sz w:val="22"/>
                <w:szCs w:val="22"/>
              </w:rPr>
            </w:pPr>
            <w:r w:rsidRPr="5149268C">
              <w:rPr>
                <w:rFonts w:asciiTheme="minorHAnsi" w:hAnsiTheme="minorHAnsi" w:cstheme="minorBidi"/>
                <w:sz w:val="22"/>
                <w:szCs w:val="22"/>
              </w:rPr>
              <w:t>NA</w:t>
            </w:r>
          </w:p>
        </w:tc>
      </w:tr>
      <w:tr w14:paraId="5B6DC78E" w14:textId="77777777" w:rsidTr="003637D7">
        <w:tblPrEx>
          <w:tblW w:w="0" w:type="auto"/>
          <w:tblLook w:val="06A0"/>
        </w:tblPrEx>
        <w:trPr>
          <w:trHeight w:val="300"/>
        </w:trPr>
        <w:tc>
          <w:tcPr>
            <w:tcW w:w="2332" w:type="dxa"/>
          </w:tcPr>
          <w:p w:rsidR="000444BF" w:rsidP="6E89D1C7" w14:paraId="109CAC4C" w14:textId="0E47882E">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La información presentada en la Guía de inicio rápido es clara.</w:t>
            </w:r>
          </w:p>
        </w:tc>
        <w:tc>
          <w:tcPr>
            <w:tcW w:w="1080" w:type="dxa"/>
          </w:tcPr>
          <w:p w:rsidR="000444BF" w:rsidP="003470D0" w14:paraId="658A9422"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en desacuerdo</w:t>
            </w:r>
          </w:p>
        </w:tc>
        <w:tc>
          <w:tcPr>
            <w:tcW w:w="1398" w:type="dxa"/>
          </w:tcPr>
          <w:p w:rsidR="000444BF" w:rsidP="003470D0" w14:paraId="1061C2DB"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Discrepar</w:t>
            </w:r>
          </w:p>
        </w:tc>
        <w:tc>
          <w:tcPr>
            <w:tcW w:w="1317" w:type="dxa"/>
          </w:tcPr>
          <w:p w:rsidR="000444BF" w:rsidP="003470D0" w14:paraId="117D119F"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Neutral</w:t>
            </w:r>
          </w:p>
        </w:tc>
        <w:tc>
          <w:tcPr>
            <w:tcW w:w="1185" w:type="dxa"/>
          </w:tcPr>
          <w:p w:rsidR="000444BF" w:rsidP="003470D0" w14:paraId="0619ADDF"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Convenir</w:t>
            </w:r>
          </w:p>
        </w:tc>
        <w:tc>
          <w:tcPr>
            <w:tcW w:w="1020" w:type="dxa"/>
          </w:tcPr>
          <w:p w:rsidR="000444BF" w:rsidP="003470D0" w14:paraId="223004D4"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de acuerdo</w:t>
            </w:r>
          </w:p>
        </w:tc>
        <w:tc>
          <w:tcPr>
            <w:tcW w:w="1018" w:type="dxa"/>
          </w:tcPr>
          <w:p w:rsidR="000444BF" w:rsidP="003470D0" w14:paraId="2735F110" w14:textId="77777777">
            <w:pPr>
              <w:pStyle w:val="NormalWeb"/>
              <w:rPr>
                <w:rFonts w:asciiTheme="minorHAnsi" w:hAnsiTheme="minorHAnsi" w:cstheme="minorBidi"/>
                <w:sz w:val="22"/>
                <w:szCs w:val="22"/>
              </w:rPr>
            </w:pPr>
            <w:r w:rsidRPr="5149268C">
              <w:rPr>
                <w:rFonts w:asciiTheme="minorHAnsi" w:hAnsiTheme="minorHAnsi" w:cstheme="minorBidi"/>
                <w:sz w:val="22"/>
                <w:szCs w:val="22"/>
              </w:rPr>
              <w:t>NA</w:t>
            </w:r>
          </w:p>
        </w:tc>
      </w:tr>
      <w:tr w14:paraId="79275732" w14:textId="77777777" w:rsidTr="003637D7">
        <w:tblPrEx>
          <w:tblW w:w="0" w:type="auto"/>
          <w:tblLook w:val="06A0"/>
        </w:tblPrEx>
        <w:trPr>
          <w:trHeight w:val="300"/>
        </w:trPr>
        <w:tc>
          <w:tcPr>
            <w:tcW w:w="2332" w:type="dxa"/>
          </w:tcPr>
          <w:p w:rsidR="000444BF" w:rsidP="6E89D1C7" w14:paraId="1D8D7D23" w14:textId="1229636B">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La Guía rápida presenta una cantidad adecuada de información. No se siente abrumador.</w:t>
            </w:r>
          </w:p>
        </w:tc>
        <w:tc>
          <w:tcPr>
            <w:tcW w:w="1080" w:type="dxa"/>
          </w:tcPr>
          <w:p w:rsidR="000444BF" w:rsidP="003470D0" w14:paraId="5806666E"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en desacuerdo</w:t>
            </w:r>
          </w:p>
        </w:tc>
        <w:tc>
          <w:tcPr>
            <w:tcW w:w="1398" w:type="dxa"/>
          </w:tcPr>
          <w:p w:rsidR="000444BF" w:rsidP="003470D0" w14:paraId="08946514"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Discrepar</w:t>
            </w:r>
          </w:p>
        </w:tc>
        <w:tc>
          <w:tcPr>
            <w:tcW w:w="1317" w:type="dxa"/>
          </w:tcPr>
          <w:p w:rsidR="000444BF" w:rsidP="003470D0" w14:paraId="3FF65EF2"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Neutral</w:t>
            </w:r>
          </w:p>
        </w:tc>
        <w:tc>
          <w:tcPr>
            <w:tcW w:w="1185" w:type="dxa"/>
          </w:tcPr>
          <w:p w:rsidR="000444BF" w:rsidP="003470D0" w14:paraId="69A549F8"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Convenir</w:t>
            </w:r>
          </w:p>
        </w:tc>
        <w:tc>
          <w:tcPr>
            <w:tcW w:w="1020" w:type="dxa"/>
          </w:tcPr>
          <w:p w:rsidR="000444BF" w:rsidP="003470D0" w14:paraId="0513AA0E"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de acuerdo</w:t>
            </w:r>
          </w:p>
        </w:tc>
        <w:tc>
          <w:tcPr>
            <w:tcW w:w="1018" w:type="dxa"/>
          </w:tcPr>
          <w:p w:rsidR="000444BF" w:rsidP="003470D0" w14:paraId="5E6F9155" w14:textId="77777777">
            <w:pPr>
              <w:pStyle w:val="NormalWeb"/>
              <w:rPr>
                <w:rFonts w:asciiTheme="minorHAnsi" w:hAnsiTheme="minorHAnsi" w:cstheme="minorBidi"/>
                <w:sz w:val="22"/>
                <w:szCs w:val="22"/>
              </w:rPr>
            </w:pPr>
            <w:r w:rsidRPr="5149268C">
              <w:rPr>
                <w:rFonts w:asciiTheme="minorHAnsi" w:hAnsiTheme="minorHAnsi" w:cstheme="minorBidi"/>
                <w:sz w:val="22"/>
                <w:szCs w:val="22"/>
              </w:rPr>
              <w:t>NA</w:t>
            </w:r>
          </w:p>
        </w:tc>
      </w:tr>
      <w:tr w14:paraId="1279FDFC" w14:textId="77777777" w:rsidTr="003637D7">
        <w:tblPrEx>
          <w:tblW w:w="0" w:type="auto"/>
          <w:tblLook w:val="06A0"/>
        </w:tblPrEx>
        <w:trPr>
          <w:trHeight w:val="300"/>
        </w:trPr>
        <w:tc>
          <w:tcPr>
            <w:tcW w:w="2332" w:type="dxa"/>
          </w:tcPr>
          <w:p w:rsidR="003637D7" w:rsidRPr="5149268C" w:rsidP="003637D7" w14:paraId="754919E3" w14:textId="3AAB3604">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 xml:space="preserve">En general, el contenido de la </w:t>
            </w:r>
            <w:r w:rsidRPr="6E89D1C7">
              <w:rPr>
                <w:rFonts w:asciiTheme="minorHAnsi" w:hAnsiTheme="minorHAnsi" w:cstheme="minorBidi"/>
                <w:i/>
                <w:iCs/>
                <w:sz w:val="22"/>
                <w:szCs w:val="22"/>
              </w:rPr>
              <w:t xml:space="preserve">Guía de inicio rápido </w:t>
            </w:r>
            <w:r w:rsidRPr="6E89D1C7">
              <w:rPr>
                <w:rFonts w:asciiTheme="minorHAnsi" w:hAnsiTheme="minorHAnsi" w:cstheme="minorBidi"/>
                <w:color w:val="auto"/>
                <w:sz w:val="22"/>
                <w:szCs w:val="22"/>
              </w:rPr>
              <w:t>es útil.</w:t>
            </w:r>
          </w:p>
        </w:tc>
        <w:tc>
          <w:tcPr>
            <w:tcW w:w="1080" w:type="dxa"/>
          </w:tcPr>
          <w:p w:rsidR="003637D7" w:rsidRPr="5149268C" w:rsidP="003637D7" w14:paraId="10731C11" w14:textId="4291CE9B">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en desacuerdo</w:t>
            </w:r>
          </w:p>
        </w:tc>
        <w:tc>
          <w:tcPr>
            <w:tcW w:w="1398" w:type="dxa"/>
          </w:tcPr>
          <w:p w:rsidR="003637D7" w:rsidRPr="5149268C" w:rsidP="003637D7" w14:paraId="2B0882BB" w14:textId="6EAFED71">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Discrepar</w:t>
            </w:r>
          </w:p>
        </w:tc>
        <w:tc>
          <w:tcPr>
            <w:tcW w:w="1317" w:type="dxa"/>
          </w:tcPr>
          <w:p w:rsidR="003637D7" w:rsidRPr="5149268C" w:rsidP="003637D7" w14:paraId="008C0F83" w14:textId="6E34FFC9">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Neutral</w:t>
            </w:r>
          </w:p>
        </w:tc>
        <w:tc>
          <w:tcPr>
            <w:tcW w:w="1185" w:type="dxa"/>
          </w:tcPr>
          <w:p w:rsidR="003637D7" w:rsidRPr="5149268C" w:rsidP="003637D7" w14:paraId="183BC452" w14:textId="0245A60E">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Convenir</w:t>
            </w:r>
          </w:p>
        </w:tc>
        <w:tc>
          <w:tcPr>
            <w:tcW w:w="1020" w:type="dxa"/>
          </w:tcPr>
          <w:p w:rsidR="003637D7" w:rsidRPr="5149268C" w:rsidP="003637D7" w14:paraId="47E74C51" w14:textId="45000715">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de acuerdo</w:t>
            </w:r>
          </w:p>
        </w:tc>
        <w:tc>
          <w:tcPr>
            <w:tcW w:w="1018" w:type="dxa"/>
          </w:tcPr>
          <w:p w:rsidR="003637D7" w:rsidRPr="5149268C" w:rsidP="003637D7" w14:paraId="0F678C31" w14:textId="2D1C799D">
            <w:pPr>
              <w:pStyle w:val="NormalWeb"/>
              <w:rPr>
                <w:rFonts w:asciiTheme="minorHAnsi" w:hAnsiTheme="minorHAnsi" w:cstheme="minorBidi"/>
                <w:sz w:val="22"/>
                <w:szCs w:val="22"/>
              </w:rPr>
            </w:pPr>
            <w:r w:rsidRPr="5149268C">
              <w:rPr>
                <w:rFonts w:asciiTheme="minorHAnsi" w:hAnsiTheme="minorHAnsi" w:cstheme="minorBidi"/>
                <w:sz w:val="22"/>
                <w:szCs w:val="22"/>
              </w:rPr>
              <w:t>NA</w:t>
            </w:r>
          </w:p>
        </w:tc>
      </w:tr>
    </w:tbl>
    <w:p w:rsidR="000444BF" w:rsidP="000444BF" w14:paraId="6D115947" w14:textId="77777777">
      <w:pPr>
        <w:rPr>
          <w:b/>
          <w:bCs/>
          <w:sz w:val="24"/>
          <w:szCs w:val="24"/>
        </w:rPr>
      </w:pPr>
    </w:p>
    <w:p w:rsidR="007700E1" w:rsidRPr="007700E1" w:rsidP="000444BF" w14:paraId="0DACBBF6" w14:textId="5F6D987C">
      <w:pPr>
        <w:rPr>
          <w:b/>
          <w:bCs/>
          <w:color w:val="FF0000"/>
          <w:sz w:val="24"/>
          <w:szCs w:val="24"/>
        </w:rPr>
      </w:pPr>
      <w:r>
        <w:rPr>
          <w:b/>
          <w:bCs/>
          <w:color w:val="FF0000"/>
          <w:sz w:val="24"/>
          <w:szCs w:val="24"/>
        </w:rPr>
        <w:t>Pregunta 20, SI respondieron g en la pregunta 17</w:t>
      </w:r>
    </w:p>
    <w:p w:rsidR="000444BF" w:rsidP="000444BF" w14:paraId="4D9AE37E" w14:textId="77777777">
      <w:pPr>
        <w:spacing w:after="0"/>
        <w:rPr>
          <w:b/>
          <w:bCs/>
          <w:sz w:val="24"/>
          <w:szCs w:val="24"/>
        </w:rPr>
      </w:pPr>
      <w:r w:rsidRPr="5149268C">
        <w:rPr>
          <w:b/>
          <w:bCs/>
          <w:sz w:val="24"/>
          <w:szCs w:val="24"/>
        </w:rPr>
        <w:t>Tipo de pregunta: Tabla de selección múltiple</w:t>
      </w:r>
    </w:p>
    <w:p w:rsidR="000444BF" w:rsidRPr="00E23CE8" w:rsidP="00E23CE8" w14:paraId="4A16256D" w14:textId="02929731">
      <w:pPr>
        <w:pStyle w:val="ListParagraph"/>
        <w:numPr>
          <w:ilvl w:val="0"/>
          <w:numId w:val="23"/>
        </w:numPr>
        <w:spacing w:after="0"/>
        <w:rPr>
          <w:b/>
          <w:bCs/>
          <w:sz w:val="24"/>
          <w:szCs w:val="24"/>
        </w:rPr>
      </w:pPr>
      <w:r w:rsidRPr="00E23CE8">
        <w:rPr>
          <w:b/>
          <w:bCs/>
          <w:sz w:val="24"/>
          <w:szCs w:val="24"/>
        </w:rPr>
        <w:t xml:space="preserve"> Pregunta 20 </w:t>
      </w:r>
      <w:r w:rsidRPr="00E23CE8">
        <w:rPr>
          <w:sz w:val="24"/>
          <w:szCs w:val="24"/>
        </w:rPr>
        <w:t xml:space="preserve">Pensando en el </w:t>
      </w:r>
      <w:r w:rsidRPr="00E23CE8">
        <w:rPr>
          <w:i/>
          <w:iCs/>
          <w:sz w:val="24"/>
          <w:szCs w:val="24"/>
        </w:rPr>
        <w:t>Cuestionario de Selección CHILL'D OUT</w:t>
      </w:r>
      <w:r w:rsidRPr="00E23CE8">
        <w:rPr>
          <w:sz w:val="24"/>
          <w:szCs w:val="24"/>
        </w:rPr>
        <w:t xml:space="preserve">, por favor indique cuánto está en desacuerdo o de acuerdo con las siguientes afirmaciones. </w:t>
      </w:r>
    </w:p>
    <w:p w:rsidR="000444BF" w:rsidP="000444BF" w14:paraId="4EA69978" w14:textId="4CBEF0B1">
      <w:pPr>
        <w:spacing w:after="0"/>
        <w:rPr>
          <w:sz w:val="24"/>
          <w:szCs w:val="24"/>
        </w:rPr>
      </w:pPr>
      <w:r w:rsidRPr="5149268C">
        <w:rPr>
          <w:b/>
          <w:bCs/>
          <w:sz w:val="24"/>
          <w:szCs w:val="24"/>
        </w:rPr>
        <w:t xml:space="preserve">Etiqueta variable: </w:t>
      </w:r>
      <w:r w:rsidRPr="5149268C">
        <w:rPr>
          <w:sz w:val="24"/>
          <w:szCs w:val="24"/>
        </w:rPr>
        <w:t xml:space="preserve"> Q20: </w:t>
      </w:r>
      <w:r w:rsidRPr="5149268C">
        <w:rPr>
          <w:i/>
          <w:iCs/>
          <w:sz w:val="24"/>
          <w:szCs w:val="24"/>
        </w:rPr>
        <w:t xml:space="preserve">Cuestionario de cribado CHILL'D-Out </w:t>
      </w:r>
      <w:r w:rsidRPr="5149268C">
        <w:rPr>
          <w:sz w:val="24"/>
          <w:szCs w:val="24"/>
        </w:rPr>
        <w:t>Navegabilidad/Usabilidad</w:t>
      </w:r>
    </w:p>
    <w:tbl>
      <w:tblPr>
        <w:tblStyle w:val="TableGrid"/>
        <w:tblW w:w="9361" w:type="dxa"/>
        <w:tblLayout w:type="fixed"/>
        <w:tblLook w:val="06A0"/>
      </w:tblPr>
      <w:tblGrid>
        <w:gridCol w:w="2335"/>
        <w:gridCol w:w="1080"/>
        <w:gridCol w:w="1400"/>
        <w:gridCol w:w="1319"/>
        <w:gridCol w:w="1187"/>
        <w:gridCol w:w="1020"/>
        <w:gridCol w:w="1020"/>
      </w:tblGrid>
      <w:tr w14:paraId="00058709" w14:textId="77777777" w:rsidTr="6E89D1C7">
        <w:tblPrEx>
          <w:tblW w:w="9361" w:type="dxa"/>
          <w:tblLayout w:type="fixed"/>
          <w:tblLook w:val="06A0"/>
        </w:tblPrEx>
        <w:trPr>
          <w:trHeight w:val="300"/>
        </w:trPr>
        <w:tc>
          <w:tcPr>
            <w:tcW w:w="2335" w:type="dxa"/>
          </w:tcPr>
          <w:p w:rsidR="000444BF" w:rsidP="003470D0" w14:paraId="685A6662" w14:textId="77777777">
            <w:pPr>
              <w:pStyle w:val="Default"/>
              <w:rPr>
                <w:rFonts w:asciiTheme="minorHAnsi" w:hAnsiTheme="minorHAnsi" w:cstheme="minorBidi"/>
                <w:color w:val="auto"/>
                <w:sz w:val="22"/>
                <w:szCs w:val="22"/>
              </w:rPr>
            </w:pPr>
            <w:r w:rsidRPr="1D773E1D">
              <w:rPr>
                <w:rFonts w:asciiTheme="minorHAnsi" w:hAnsiTheme="minorHAnsi" w:cstheme="minorBidi"/>
                <w:color w:val="auto"/>
                <w:sz w:val="22"/>
                <w:szCs w:val="22"/>
              </w:rPr>
              <w:t xml:space="preserve">Puedo acceder rápida y fácilmente a la </w:t>
            </w:r>
            <w:r w:rsidRPr="1D773E1D">
              <w:rPr>
                <w:rFonts w:asciiTheme="minorHAnsi" w:hAnsiTheme="minorHAnsi" w:cstheme="minorBidi"/>
                <w:i/>
                <w:iCs/>
                <w:color w:val="auto"/>
                <w:sz w:val="22"/>
                <w:szCs w:val="22"/>
              </w:rPr>
              <w:t>herramienta CHILL'D-</w:t>
            </w:r>
            <w:r w:rsidRPr="1D773E1D">
              <w:rPr>
                <w:rFonts w:asciiTheme="minorHAnsi" w:hAnsiTheme="minorHAnsi" w:cstheme="minorBidi"/>
                <w:i/>
                <w:iCs/>
                <w:color w:val="auto"/>
                <w:sz w:val="22"/>
                <w:szCs w:val="22"/>
              </w:rPr>
              <w:t xml:space="preserve">Out </w:t>
            </w:r>
            <w:r w:rsidRPr="1D773E1D">
              <w:rPr>
                <w:rFonts w:asciiTheme="minorHAnsi" w:hAnsiTheme="minorHAnsi" w:cstheme="minorBidi"/>
                <w:color w:val="auto"/>
                <w:sz w:val="22"/>
                <w:szCs w:val="22"/>
              </w:rPr>
              <w:t>en un entorno clínico.</w:t>
            </w:r>
          </w:p>
        </w:tc>
        <w:tc>
          <w:tcPr>
            <w:tcW w:w="1080" w:type="dxa"/>
          </w:tcPr>
          <w:p w:rsidR="000444BF" w:rsidP="003470D0" w14:paraId="6F16BCFA" w14:textId="77777777">
            <w:pPr>
              <w:pStyle w:val="NormalWeb"/>
            </w:pPr>
            <w:r w:rsidRPr="00878E30">
              <w:rPr>
                <w:rFonts w:asciiTheme="minorHAnsi" w:hAnsiTheme="minorHAnsi" w:cstheme="minorBidi"/>
                <w:sz w:val="22"/>
                <w:szCs w:val="22"/>
              </w:rPr>
              <w:t>Totalmente en desacuerdo</w:t>
            </w:r>
          </w:p>
        </w:tc>
        <w:tc>
          <w:tcPr>
            <w:tcW w:w="1400" w:type="dxa"/>
          </w:tcPr>
          <w:p w:rsidR="000444BF" w:rsidP="003470D0" w14:paraId="565CBAEE" w14:textId="77777777">
            <w:pPr>
              <w:pStyle w:val="NormalWeb"/>
            </w:pPr>
            <w:r w:rsidRPr="00878E30">
              <w:rPr>
                <w:rFonts w:asciiTheme="minorHAnsi" w:hAnsiTheme="minorHAnsi" w:cstheme="minorBidi"/>
                <w:sz w:val="22"/>
                <w:szCs w:val="22"/>
              </w:rPr>
              <w:t>Discrepar</w:t>
            </w:r>
          </w:p>
        </w:tc>
        <w:tc>
          <w:tcPr>
            <w:tcW w:w="1319" w:type="dxa"/>
          </w:tcPr>
          <w:p w:rsidR="000444BF" w:rsidP="003470D0" w14:paraId="3E7C1CE5" w14:textId="77777777">
            <w:pPr>
              <w:pStyle w:val="NormalWeb"/>
            </w:pPr>
            <w:r w:rsidRPr="00878E30">
              <w:rPr>
                <w:rFonts w:asciiTheme="minorHAnsi" w:hAnsiTheme="minorHAnsi" w:cstheme="minorBidi"/>
                <w:sz w:val="22"/>
                <w:szCs w:val="22"/>
              </w:rPr>
              <w:t>Neutral</w:t>
            </w:r>
          </w:p>
        </w:tc>
        <w:tc>
          <w:tcPr>
            <w:tcW w:w="1187" w:type="dxa"/>
          </w:tcPr>
          <w:p w:rsidR="000444BF" w:rsidP="003470D0" w14:paraId="3A6D4E44" w14:textId="77777777">
            <w:pPr>
              <w:pStyle w:val="NormalWeb"/>
            </w:pPr>
            <w:r w:rsidRPr="00878E30">
              <w:rPr>
                <w:rFonts w:asciiTheme="minorHAnsi" w:hAnsiTheme="minorHAnsi" w:cstheme="minorBidi"/>
                <w:sz w:val="22"/>
                <w:szCs w:val="22"/>
              </w:rPr>
              <w:t>Convenir</w:t>
            </w:r>
          </w:p>
        </w:tc>
        <w:tc>
          <w:tcPr>
            <w:tcW w:w="1020" w:type="dxa"/>
          </w:tcPr>
          <w:p w:rsidR="000444BF" w:rsidP="003470D0" w14:paraId="0E604EB6" w14:textId="77777777">
            <w:pPr>
              <w:pStyle w:val="NormalWeb"/>
            </w:pPr>
            <w:r w:rsidRPr="00878E30">
              <w:rPr>
                <w:rFonts w:asciiTheme="minorHAnsi" w:hAnsiTheme="minorHAnsi" w:cstheme="minorBidi"/>
                <w:sz w:val="22"/>
                <w:szCs w:val="22"/>
              </w:rPr>
              <w:t>Totalmente de acuerdo</w:t>
            </w:r>
          </w:p>
        </w:tc>
        <w:tc>
          <w:tcPr>
            <w:tcW w:w="1020" w:type="dxa"/>
          </w:tcPr>
          <w:p w:rsidR="000444BF" w:rsidP="003470D0" w14:paraId="1FB864F3" w14:textId="77777777">
            <w:pPr>
              <w:pStyle w:val="NormalWeb"/>
            </w:pPr>
            <w:r w:rsidRPr="00878E30">
              <w:rPr>
                <w:rFonts w:asciiTheme="minorHAnsi" w:hAnsiTheme="minorHAnsi" w:cstheme="minorBidi"/>
                <w:sz w:val="22"/>
                <w:szCs w:val="22"/>
              </w:rPr>
              <w:t>NA</w:t>
            </w:r>
          </w:p>
        </w:tc>
      </w:tr>
      <w:tr w14:paraId="4D806F27" w14:textId="77777777" w:rsidTr="6E89D1C7">
        <w:tblPrEx>
          <w:tblW w:w="9361" w:type="dxa"/>
          <w:tblLayout w:type="fixed"/>
          <w:tblLook w:val="06A0"/>
        </w:tblPrEx>
        <w:trPr>
          <w:trHeight w:val="300"/>
        </w:trPr>
        <w:tc>
          <w:tcPr>
            <w:tcW w:w="2335" w:type="dxa"/>
          </w:tcPr>
          <w:p w:rsidR="000444BF" w:rsidRPr="00A97029" w:rsidP="6E89D1C7" w14:paraId="6F1A260E" w14:textId="4FD6D22E">
            <w:pPr>
              <w:pStyle w:val="Default"/>
              <w:rPr>
                <w:rFonts w:asciiTheme="minorHAnsi" w:hAnsiTheme="minorHAnsi" w:cstheme="minorBidi"/>
                <w:color w:val="auto"/>
                <w:sz w:val="22"/>
                <w:szCs w:val="22"/>
              </w:rPr>
            </w:pPr>
            <w:r w:rsidRPr="6E89D1C7">
              <w:rPr>
                <w:rFonts w:asciiTheme="minorHAnsi" w:hAnsiTheme="minorHAnsi" w:cstheme="minorBidi"/>
                <w:sz w:val="22"/>
                <w:szCs w:val="22"/>
              </w:rPr>
              <w:t xml:space="preserve">La </w:t>
            </w:r>
            <w:r w:rsidRPr="6E89D1C7">
              <w:rPr>
                <w:rFonts w:asciiTheme="minorHAnsi" w:hAnsiTheme="minorHAnsi" w:cstheme="minorBidi"/>
                <w:i/>
                <w:iCs/>
                <w:color w:val="auto"/>
                <w:sz w:val="22"/>
                <w:szCs w:val="22"/>
              </w:rPr>
              <w:t xml:space="preserve">herramienta </w:t>
            </w:r>
            <w:r w:rsidRPr="6E89D1C7">
              <w:rPr>
                <w:rFonts w:asciiTheme="minorHAnsi" w:hAnsiTheme="minorHAnsi" w:cstheme="minorBidi"/>
                <w:color w:val="auto"/>
                <w:sz w:val="22"/>
                <w:szCs w:val="22"/>
              </w:rPr>
              <w:t xml:space="preserve">CHILL'D-Out </w:t>
            </w:r>
            <w:r w:rsidRPr="6E89D1C7">
              <w:rPr>
                <w:rFonts w:asciiTheme="minorHAnsi" w:hAnsiTheme="minorHAnsi" w:cstheme="minorBidi"/>
                <w:sz w:val="22"/>
                <w:szCs w:val="22"/>
              </w:rPr>
              <w:t>es fácil de usar.</w:t>
            </w:r>
          </w:p>
        </w:tc>
        <w:tc>
          <w:tcPr>
            <w:tcW w:w="1080" w:type="dxa"/>
          </w:tcPr>
          <w:p w:rsidR="000444BF" w:rsidRPr="00A97029" w:rsidP="003470D0" w14:paraId="5932D35C"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en desacuerdo</w:t>
            </w:r>
          </w:p>
        </w:tc>
        <w:tc>
          <w:tcPr>
            <w:tcW w:w="1400" w:type="dxa"/>
          </w:tcPr>
          <w:p w:rsidR="000444BF" w:rsidRPr="00A97029" w:rsidP="003470D0" w14:paraId="0DE343D2"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Discrepar</w:t>
            </w:r>
          </w:p>
        </w:tc>
        <w:tc>
          <w:tcPr>
            <w:tcW w:w="1319" w:type="dxa"/>
          </w:tcPr>
          <w:p w:rsidR="000444BF" w:rsidRPr="00A97029" w:rsidP="003470D0" w14:paraId="62AD8922"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0444BF" w:rsidRPr="00A97029" w:rsidP="003470D0" w14:paraId="3672BFE2"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Convenir</w:t>
            </w:r>
          </w:p>
        </w:tc>
        <w:tc>
          <w:tcPr>
            <w:tcW w:w="1020" w:type="dxa"/>
          </w:tcPr>
          <w:p w:rsidR="000444BF" w:rsidRPr="00A97029" w:rsidP="003470D0" w14:paraId="6B381578"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de acuerdo</w:t>
            </w:r>
          </w:p>
        </w:tc>
        <w:tc>
          <w:tcPr>
            <w:tcW w:w="1020" w:type="dxa"/>
          </w:tcPr>
          <w:p w:rsidR="000444BF" w:rsidRPr="00A97029" w:rsidP="003470D0" w14:paraId="619C8AA9"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r w14:paraId="49099F09" w14:textId="77777777" w:rsidTr="6E89D1C7">
        <w:tblPrEx>
          <w:tblW w:w="9361" w:type="dxa"/>
          <w:tblLayout w:type="fixed"/>
          <w:tblLook w:val="06A0"/>
        </w:tblPrEx>
        <w:trPr>
          <w:trHeight w:val="300"/>
        </w:trPr>
        <w:tc>
          <w:tcPr>
            <w:tcW w:w="2335" w:type="dxa"/>
          </w:tcPr>
          <w:p w:rsidR="000444BF" w:rsidRPr="00A97029" w:rsidP="6E89D1C7" w14:paraId="53350B60" w14:textId="5AEE5BF4">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 xml:space="preserve">La información presentada en la </w:t>
            </w:r>
            <w:r w:rsidRPr="6E89D1C7">
              <w:rPr>
                <w:rFonts w:asciiTheme="minorHAnsi" w:hAnsiTheme="minorHAnsi" w:cstheme="minorBidi"/>
                <w:i/>
                <w:iCs/>
                <w:color w:val="auto"/>
                <w:sz w:val="22"/>
                <w:szCs w:val="22"/>
              </w:rPr>
              <w:t xml:space="preserve"> herramienta CHILL'D-Out </w:t>
            </w:r>
            <w:r w:rsidRPr="6E89D1C7">
              <w:rPr>
                <w:rFonts w:asciiTheme="minorHAnsi" w:hAnsiTheme="minorHAnsi" w:cstheme="minorBidi"/>
                <w:color w:val="auto"/>
                <w:sz w:val="22"/>
                <w:szCs w:val="22"/>
              </w:rPr>
              <w:t>es clara.</w:t>
            </w:r>
          </w:p>
        </w:tc>
        <w:tc>
          <w:tcPr>
            <w:tcW w:w="1080" w:type="dxa"/>
          </w:tcPr>
          <w:p w:rsidR="000444BF" w:rsidRPr="00A97029" w:rsidP="003470D0" w14:paraId="35024468"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en desacuerdo</w:t>
            </w:r>
          </w:p>
        </w:tc>
        <w:tc>
          <w:tcPr>
            <w:tcW w:w="1400" w:type="dxa"/>
          </w:tcPr>
          <w:p w:rsidR="000444BF" w:rsidRPr="00A97029" w:rsidP="003470D0" w14:paraId="33071E27"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Discrepar</w:t>
            </w:r>
          </w:p>
        </w:tc>
        <w:tc>
          <w:tcPr>
            <w:tcW w:w="1319" w:type="dxa"/>
          </w:tcPr>
          <w:p w:rsidR="000444BF" w:rsidRPr="00A97029" w:rsidP="003470D0" w14:paraId="331C85E0"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0444BF" w:rsidRPr="00A97029" w:rsidP="003470D0" w14:paraId="6848B5B1"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Convenir</w:t>
            </w:r>
          </w:p>
        </w:tc>
        <w:tc>
          <w:tcPr>
            <w:tcW w:w="1020" w:type="dxa"/>
          </w:tcPr>
          <w:p w:rsidR="000444BF" w:rsidRPr="00A97029" w:rsidP="003470D0" w14:paraId="486F46E7"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de acuerdo</w:t>
            </w:r>
          </w:p>
        </w:tc>
        <w:tc>
          <w:tcPr>
            <w:tcW w:w="1020" w:type="dxa"/>
          </w:tcPr>
          <w:p w:rsidR="000444BF" w:rsidRPr="00A97029" w:rsidP="003470D0" w14:paraId="6FFFF291"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r w14:paraId="7033F69E" w14:textId="77777777" w:rsidTr="6E89D1C7">
        <w:tblPrEx>
          <w:tblW w:w="9361" w:type="dxa"/>
          <w:tblLayout w:type="fixed"/>
          <w:tblLook w:val="06A0"/>
        </w:tblPrEx>
        <w:trPr>
          <w:trHeight w:val="300"/>
        </w:trPr>
        <w:tc>
          <w:tcPr>
            <w:tcW w:w="2335" w:type="dxa"/>
          </w:tcPr>
          <w:p w:rsidR="000444BF" w:rsidRPr="00A97029" w:rsidP="6E89D1C7" w14:paraId="1126E793" w14:textId="7AFD10BF">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La</w:t>
            </w:r>
            <w:r w:rsidRPr="6E89D1C7">
              <w:rPr>
                <w:rFonts w:asciiTheme="minorHAnsi" w:hAnsiTheme="minorHAnsi" w:cstheme="minorBidi"/>
                <w:i/>
                <w:iCs/>
                <w:color w:val="auto"/>
                <w:sz w:val="22"/>
                <w:szCs w:val="22"/>
              </w:rPr>
              <w:t xml:space="preserve"> herramienta CHILL'D-Out</w:t>
            </w:r>
            <w:r w:rsidRPr="6E89D1C7">
              <w:rPr>
                <w:rFonts w:asciiTheme="minorHAnsi" w:hAnsiTheme="minorHAnsi" w:cstheme="minorBidi"/>
                <w:color w:val="auto"/>
                <w:sz w:val="22"/>
                <w:szCs w:val="22"/>
              </w:rPr>
              <w:t xml:space="preserve"> presenta una cantidad adecuada de información. No se siente abrumador.</w:t>
            </w:r>
          </w:p>
        </w:tc>
        <w:tc>
          <w:tcPr>
            <w:tcW w:w="1080" w:type="dxa"/>
          </w:tcPr>
          <w:p w:rsidR="000444BF" w:rsidRPr="00A97029" w:rsidP="003470D0" w14:paraId="1C8EBAEF"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en desacuerdo</w:t>
            </w:r>
          </w:p>
        </w:tc>
        <w:tc>
          <w:tcPr>
            <w:tcW w:w="1400" w:type="dxa"/>
          </w:tcPr>
          <w:p w:rsidR="000444BF" w:rsidRPr="00A97029" w:rsidP="003470D0" w14:paraId="2AA63612"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Discrepar</w:t>
            </w:r>
          </w:p>
        </w:tc>
        <w:tc>
          <w:tcPr>
            <w:tcW w:w="1319" w:type="dxa"/>
          </w:tcPr>
          <w:p w:rsidR="000444BF" w:rsidRPr="00A97029" w:rsidP="003470D0" w14:paraId="457522CF"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0444BF" w:rsidRPr="00A97029" w:rsidP="003470D0" w14:paraId="39C549F9"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Convenir</w:t>
            </w:r>
          </w:p>
        </w:tc>
        <w:tc>
          <w:tcPr>
            <w:tcW w:w="1020" w:type="dxa"/>
          </w:tcPr>
          <w:p w:rsidR="000444BF" w:rsidRPr="00A97029" w:rsidP="003470D0" w14:paraId="60B3A913"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de acuerdo</w:t>
            </w:r>
          </w:p>
        </w:tc>
        <w:tc>
          <w:tcPr>
            <w:tcW w:w="1020" w:type="dxa"/>
          </w:tcPr>
          <w:p w:rsidR="000444BF" w:rsidRPr="00A97029" w:rsidP="003470D0" w14:paraId="676A3303"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r w14:paraId="444A39A7" w14:textId="77777777" w:rsidTr="6E89D1C7">
        <w:tblPrEx>
          <w:tblW w:w="9361" w:type="dxa"/>
          <w:tblLayout w:type="fixed"/>
          <w:tblLook w:val="06A0"/>
        </w:tblPrEx>
        <w:trPr>
          <w:trHeight w:val="300"/>
        </w:trPr>
        <w:tc>
          <w:tcPr>
            <w:tcW w:w="2335" w:type="dxa"/>
          </w:tcPr>
          <w:p w:rsidR="003637D7" w:rsidRPr="5149268C" w:rsidP="003637D7" w14:paraId="14890742" w14:textId="2043C939">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 xml:space="preserve">En general, el contenido de la </w:t>
            </w:r>
            <w:r w:rsidRPr="6E89D1C7">
              <w:rPr>
                <w:rFonts w:asciiTheme="minorHAnsi" w:hAnsiTheme="minorHAnsi" w:cstheme="minorBidi"/>
                <w:i/>
                <w:iCs/>
                <w:color w:val="auto"/>
                <w:sz w:val="22"/>
                <w:szCs w:val="22"/>
              </w:rPr>
              <w:t xml:space="preserve">herramienta CHILL'D-Out </w:t>
            </w:r>
            <w:r w:rsidRPr="6E89D1C7">
              <w:rPr>
                <w:rFonts w:asciiTheme="minorHAnsi" w:hAnsiTheme="minorHAnsi" w:cstheme="minorBidi"/>
                <w:color w:val="auto"/>
                <w:sz w:val="22"/>
                <w:szCs w:val="22"/>
              </w:rPr>
              <w:t>es útil.</w:t>
            </w:r>
          </w:p>
        </w:tc>
        <w:tc>
          <w:tcPr>
            <w:tcW w:w="1080" w:type="dxa"/>
          </w:tcPr>
          <w:p w:rsidR="003637D7" w:rsidRPr="00A97029" w:rsidP="003637D7" w14:paraId="67E82C31" w14:textId="10766756">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en desacuerdo</w:t>
            </w:r>
          </w:p>
        </w:tc>
        <w:tc>
          <w:tcPr>
            <w:tcW w:w="1400" w:type="dxa"/>
          </w:tcPr>
          <w:p w:rsidR="003637D7" w:rsidRPr="00A97029" w:rsidP="003637D7" w14:paraId="50F43D00" w14:textId="29670910">
            <w:pPr>
              <w:pStyle w:val="NormalWeb"/>
              <w:spacing w:before="0" w:beforeAutospacing="0" w:after="0" w:afterAutospacing="0"/>
              <w:ind w:left="360"/>
              <w:rPr>
                <w:rFonts w:asciiTheme="minorHAnsi" w:hAnsiTheme="minorHAnsi" w:cstheme="minorBidi"/>
                <w:sz w:val="22"/>
                <w:szCs w:val="22"/>
              </w:rPr>
            </w:pPr>
            <w:r w:rsidRPr="5149268C">
              <w:rPr>
                <w:rFonts w:asciiTheme="minorHAnsi" w:hAnsiTheme="minorHAnsi" w:cstheme="minorBidi"/>
                <w:sz w:val="22"/>
                <w:szCs w:val="22"/>
              </w:rPr>
              <w:t>Discrepar</w:t>
            </w:r>
          </w:p>
        </w:tc>
        <w:tc>
          <w:tcPr>
            <w:tcW w:w="1319" w:type="dxa"/>
          </w:tcPr>
          <w:p w:rsidR="003637D7" w:rsidRPr="00A97029" w:rsidP="003637D7" w14:paraId="44D503BD" w14:textId="70D374D7">
            <w:pPr>
              <w:pStyle w:val="NormalWeb"/>
              <w:spacing w:before="0" w:beforeAutospacing="0" w:after="0" w:afterAutospacing="0"/>
              <w:ind w:left="360"/>
              <w:rPr>
                <w:rFonts w:asciiTheme="minorHAnsi" w:hAnsiTheme="minorHAnsi" w:cstheme="minorBidi"/>
                <w:sz w:val="22"/>
                <w:szCs w:val="22"/>
              </w:rPr>
            </w:pPr>
            <w:r w:rsidRPr="5149268C">
              <w:rPr>
                <w:rFonts w:asciiTheme="minorHAnsi" w:hAnsiTheme="minorHAnsi" w:cstheme="minorBidi"/>
                <w:sz w:val="22"/>
                <w:szCs w:val="22"/>
              </w:rPr>
              <w:t>Neutral</w:t>
            </w:r>
          </w:p>
        </w:tc>
        <w:tc>
          <w:tcPr>
            <w:tcW w:w="1187" w:type="dxa"/>
          </w:tcPr>
          <w:p w:rsidR="003637D7" w:rsidRPr="00A97029" w:rsidP="003637D7" w14:paraId="3AFD423A" w14:textId="7B3647A0">
            <w:pPr>
              <w:pStyle w:val="NormalWeb"/>
              <w:spacing w:before="0" w:beforeAutospacing="0" w:after="0" w:afterAutospacing="0"/>
              <w:ind w:left="360"/>
              <w:rPr>
                <w:rFonts w:asciiTheme="minorHAnsi" w:hAnsiTheme="minorHAnsi" w:cstheme="minorBidi"/>
                <w:sz w:val="22"/>
                <w:szCs w:val="22"/>
              </w:rPr>
            </w:pPr>
            <w:r w:rsidRPr="5149268C">
              <w:rPr>
                <w:rFonts w:asciiTheme="minorHAnsi" w:hAnsiTheme="minorHAnsi" w:cstheme="minorBidi"/>
                <w:sz w:val="22"/>
                <w:szCs w:val="22"/>
              </w:rPr>
              <w:t>Convenir</w:t>
            </w:r>
          </w:p>
        </w:tc>
        <w:tc>
          <w:tcPr>
            <w:tcW w:w="1020" w:type="dxa"/>
          </w:tcPr>
          <w:p w:rsidR="003637D7" w:rsidRPr="00A97029" w:rsidP="003637D7" w14:paraId="20E2795F" w14:textId="6C66B823">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de acuerdo</w:t>
            </w:r>
          </w:p>
        </w:tc>
        <w:tc>
          <w:tcPr>
            <w:tcW w:w="1020" w:type="dxa"/>
          </w:tcPr>
          <w:p w:rsidR="003637D7" w:rsidRPr="00A97029" w:rsidP="003637D7" w14:paraId="2B57043C" w14:textId="3BB31006">
            <w:pPr>
              <w:pStyle w:val="NormalWeb"/>
              <w:ind w:left="360"/>
              <w:rPr>
                <w:rFonts w:asciiTheme="minorHAnsi" w:hAnsiTheme="minorHAnsi" w:cstheme="minorBidi"/>
                <w:sz w:val="22"/>
                <w:szCs w:val="22"/>
              </w:rPr>
            </w:pPr>
            <w:r w:rsidRPr="5149268C">
              <w:rPr>
                <w:rFonts w:asciiTheme="minorHAnsi" w:hAnsiTheme="minorHAnsi" w:cstheme="minorBidi"/>
                <w:sz w:val="22"/>
                <w:szCs w:val="22"/>
              </w:rPr>
              <w:t>NA</w:t>
            </w:r>
          </w:p>
        </w:tc>
      </w:tr>
    </w:tbl>
    <w:p w:rsidR="000444BF" w:rsidP="000444BF" w14:paraId="3911806F" w14:textId="77777777">
      <w:pPr>
        <w:rPr>
          <w:b/>
          <w:bCs/>
          <w:sz w:val="24"/>
          <w:szCs w:val="24"/>
        </w:rPr>
      </w:pPr>
    </w:p>
    <w:p w:rsidR="007700E1" w:rsidRPr="007700E1" w:rsidP="000444BF" w14:paraId="5E042634" w14:textId="17617558">
      <w:pPr>
        <w:rPr>
          <w:b/>
          <w:bCs/>
          <w:color w:val="FF0000"/>
          <w:sz w:val="24"/>
          <w:szCs w:val="24"/>
        </w:rPr>
      </w:pPr>
      <w:r>
        <w:rPr>
          <w:b/>
          <w:bCs/>
          <w:color w:val="FF0000"/>
          <w:sz w:val="24"/>
          <w:szCs w:val="24"/>
        </w:rPr>
        <w:t>Pregunta 21 SI respondieron I, j, k, l en la pregunta 17</w:t>
      </w:r>
    </w:p>
    <w:p w:rsidR="000444BF" w:rsidP="000444BF" w14:paraId="6F78F498" w14:textId="77777777">
      <w:pPr>
        <w:spacing w:after="0"/>
        <w:rPr>
          <w:sz w:val="24"/>
          <w:szCs w:val="24"/>
        </w:rPr>
      </w:pPr>
      <w:r w:rsidRPr="5149268C">
        <w:rPr>
          <w:b/>
          <w:bCs/>
          <w:sz w:val="24"/>
          <w:szCs w:val="24"/>
        </w:rPr>
        <w:t xml:space="preserve">Tipo de pregunta: Tabla </w:t>
      </w:r>
      <w:r w:rsidRPr="5149268C">
        <w:rPr>
          <w:sz w:val="24"/>
          <w:szCs w:val="24"/>
        </w:rPr>
        <w:t>de selección múltiple</w:t>
      </w:r>
    </w:p>
    <w:p w:rsidR="000444BF" w14:paraId="64F9F7C6" w14:textId="1BAF5731">
      <w:pPr>
        <w:pStyle w:val="ListParagraph"/>
        <w:numPr>
          <w:ilvl w:val="0"/>
          <w:numId w:val="23"/>
        </w:numPr>
        <w:spacing w:after="0"/>
        <w:rPr>
          <w:sz w:val="24"/>
          <w:szCs w:val="24"/>
        </w:rPr>
      </w:pPr>
      <w:r w:rsidRPr="40A263A2">
        <w:rPr>
          <w:b/>
          <w:bCs/>
          <w:sz w:val="24"/>
          <w:szCs w:val="24"/>
        </w:rPr>
        <w:t xml:space="preserve"> Pregunta 21</w:t>
      </w:r>
      <w:r w:rsidRPr="40A263A2" w:rsidR="1EC8EDED">
        <w:rPr>
          <w:rFonts w:ascii="Calibri" w:eastAsia="Calibri" w:hAnsi="Calibri" w:cs="Calibri"/>
          <w:sz w:val="24"/>
          <w:szCs w:val="24"/>
        </w:rPr>
        <w:t xml:space="preserve"> A continuación, vea un ejemplo de las hojas de consejos para pacientes y los planes de acción de los CDC e </w:t>
      </w:r>
      <w:r w:rsidRPr="40A263A2" w:rsidR="1EC8EDED">
        <w:rPr>
          <w:sz w:val="24"/>
          <w:szCs w:val="24"/>
        </w:rPr>
        <w:t>indique cuánto está en desacuerdo o de acuerdo con la siguiente afirmación.</w:t>
      </w:r>
    </w:p>
    <w:p w:rsidR="000444BF" w:rsidP="000444BF" w14:paraId="218BC4F8" w14:textId="30B0A6CD">
      <w:pPr>
        <w:spacing w:after="0"/>
        <w:rPr>
          <w:sz w:val="24"/>
          <w:szCs w:val="24"/>
        </w:rPr>
      </w:pPr>
      <w:r w:rsidRPr="5149268C">
        <w:rPr>
          <w:b/>
          <w:bCs/>
          <w:sz w:val="24"/>
          <w:szCs w:val="24"/>
        </w:rPr>
        <w:t xml:space="preserve">Etiqueta variable: </w:t>
      </w:r>
      <w:r w:rsidRPr="5149268C">
        <w:rPr>
          <w:sz w:val="24"/>
          <w:szCs w:val="24"/>
        </w:rPr>
        <w:t xml:space="preserve">Q21: </w:t>
      </w:r>
      <w:r w:rsidRPr="5149268C">
        <w:rPr>
          <w:i/>
          <w:iCs/>
          <w:sz w:val="24"/>
          <w:szCs w:val="24"/>
        </w:rPr>
        <w:t>Kits de herramientas para pacientes</w:t>
      </w:r>
      <w:r w:rsidRPr="5149268C">
        <w:rPr>
          <w:sz w:val="24"/>
          <w:szCs w:val="24"/>
        </w:rPr>
        <w:t xml:space="preserve"> Navegabilidad/Usabilidad</w:t>
      </w:r>
    </w:p>
    <w:tbl>
      <w:tblPr>
        <w:tblStyle w:val="TableGrid"/>
        <w:tblpPr w:leftFromText="180" w:rightFromText="180" w:vertAnchor="text" w:horzAnchor="margin" w:tblpY="16"/>
        <w:tblW w:w="9361" w:type="dxa"/>
        <w:tblLayout w:type="fixed"/>
        <w:tblLook w:val="06A0"/>
      </w:tblPr>
      <w:tblGrid>
        <w:gridCol w:w="2335"/>
        <w:gridCol w:w="1080"/>
        <w:gridCol w:w="1400"/>
        <w:gridCol w:w="1319"/>
        <w:gridCol w:w="1187"/>
        <w:gridCol w:w="1020"/>
        <w:gridCol w:w="1020"/>
      </w:tblGrid>
      <w:tr w14:paraId="37BEE5A9" w14:textId="77777777" w:rsidTr="007139EE">
        <w:tblPrEx>
          <w:tblW w:w="9361" w:type="dxa"/>
          <w:tblLayout w:type="fixed"/>
          <w:tblLook w:val="06A0"/>
        </w:tblPrEx>
        <w:trPr>
          <w:trHeight w:val="300"/>
        </w:trPr>
        <w:tc>
          <w:tcPr>
            <w:tcW w:w="2335" w:type="dxa"/>
          </w:tcPr>
          <w:p w:rsidR="007139EE" w:rsidP="007139EE" w14:paraId="1981F58C" w14:textId="03FBE290">
            <w:pPr>
              <w:pStyle w:val="Default"/>
              <w:rPr>
                <w:i/>
                <w:iCs/>
              </w:rPr>
            </w:pPr>
            <w:r w:rsidRPr="5149268C">
              <w:rPr>
                <w:rFonts w:asciiTheme="minorHAnsi" w:hAnsiTheme="minorHAnsi" w:cstheme="minorBidi"/>
                <w:color w:val="auto"/>
                <w:sz w:val="22"/>
                <w:szCs w:val="22"/>
              </w:rPr>
              <w:t xml:space="preserve">Los </w:t>
            </w:r>
            <w:r w:rsidRPr="5149268C">
              <w:rPr>
                <w:rFonts w:asciiTheme="minorHAnsi" w:eastAsiaTheme="minorEastAsia" w:hAnsiTheme="minorHAnsi" w:cstheme="minorBidi"/>
                <w:i/>
                <w:iCs/>
                <w:sz w:val="22"/>
                <w:szCs w:val="22"/>
              </w:rPr>
              <w:t xml:space="preserve">Consejos y el Plan de Acción para Adolescentes con Asma </w:t>
            </w:r>
            <w:r w:rsidRPr="5149268C">
              <w:rPr>
                <w:rFonts w:asciiTheme="minorHAnsi" w:hAnsiTheme="minorHAnsi" w:cstheme="minorBidi"/>
                <w:color w:val="auto"/>
                <w:sz w:val="22"/>
                <w:szCs w:val="22"/>
              </w:rPr>
              <w:t>son de fácil acceso en línea para mis pacientes.</w:t>
            </w:r>
          </w:p>
        </w:tc>
        <w:tc>
          <w:tcPr>
            <w:tcW w:w="1080" w:type="dxa"/>
          </w:tcPr>
          <w:p w:rsidR="007139EE" w:rsidP="007139EE" w14:paraId="29B5AE70" w14:textId="77777777">
            <w:pPr>
              <w:pStyle w:val="NormalWeb"/>
            </w:pPr>
            <w:r w:rsidRPr="00878E30">
              <w:rPr>
                <w:rFonts w:asciiTheme="minorHAnsi" w:hAnsiTheme="minorHAnsi" w:cstheme="minorBidi"/>
                <w:sz w:val="22"/>
                <w:szCs w:val="22"/>
              </w:rPr>
              <w:t>Totalmente en desacuerdo</w:t>
            </w:r>
          </w:p>
        </w:tc>
        <w:tc>
          <w:tcPr>
            <w:tcW w:w="1400" w:type="dxa"/>
          </w:tcPr>
          <w:p w:rsidR="007139EE" w:rsidP="007139EE" w14:paraId="39F1C977" w14:textId="77777777">
            <w:pPr>
              <w:pStyle w:val="NormalWeb"/>
            </w:pPr>
            <w:r w:rsidRPr="00878E30">
              <w:rPr>
                <w:rFonts w:asciiTheme="minorHAnsi" w:hAnsiTheme="minorHAnsi" w:cstheme="minorBidi"/>
                <w:sz w:val="22"/>
                <w:szCs w:val="22"/>
              </w:rPr>
              <w:t>Discrepar</w:t>
            </w:r>
          </w:p>
        </w:tc>
        <w:tc>
          <w:tcPr>
            <w:tcW w:w="1319" w:type="dxa"/>
          </w:tcPr>
          <w:p w:rsidR="007139EE" w:rsidP="007139EE" w14:paraId="0BCABEB6" w14:textId="77777777">
            <w:pPr>
              <w:pStyle w:val="NormalWeb"/>
            </w:pPr>
            <w:r w:rsidRPr="00878E30">
              <w:rPr>
                <w:rFonts w:asciiTheme="minorHAnsi" w:hAnsiTheme="minorHAnsi" w:cstheme="minorBidi"/>
                <w:sz w:val="22"/>
                <w:szCs w:val="22"/>
              </w:rPr>
              <w:t>Neutral</w:t>
            </w:r>
          </w:p>
        </w:tc>
        <w:tc>
          <w:tcPr>
            <w:tcW w:w="1187" w:type="dxa"/>
          </w:tcPr>
          <w:p w:rsidR="007139EE" w:rsidP="007139EE" w14:paraId="7C0315D8" w14:textId="77777777">
            <w:pPr>
              <w:pStyle w:val="NormalWeb"/>
            </w:pPr>
            <w:r w:rsidRPr="00878E30">
              <w:rPr>
                <w:rFonts w:asciiTheme="minorHAnsi" w:hAnsiTheme="minorHAnsi" w:cstheme="minorBidi"/>
                <w:sz w:val="22"/>
                <w:szCs w:val="22"/>
              </w:rPr>
              <w:t xml:space="preserve">Convenir </w:t>
            </w:r>
          </w:p>
        </w:tc>
        <w:tc>
          <w:tcPr>
            <w:tcW w:w="1020" w:type="dxa"/>
          </w:tcPr>
          <w:p w:rsidR="007139EE" w:rsidP="007139EE" w14:paraId="1D69F57C" w14:textId="77777777">
            <w:pPr>
              <w:pStyle w:val="NormalWeb"/>
            </w:pPr>
            <w:r w:rsidRPr="00878E30">
              <w:rPr>
                <w:rFonts w:asciiTheme="minorHAnsi" w:hAnsiTheme="minorHAnsi" w:cstheme="minorBidi"/>
                <w:sz w:val="22"/>
                <w:szCs w:val="22"/>
              </w:rPr>
              <w:t>Totalmente de acuerdo</w:t>
            </w:r>
          </w:p>
        </w:tc>
        <w:tc>
          <w:tcPr>
            <w:tcW w:w="1020" w:type="dxa"/>
          </w:tcPr>
          <w:p w:rsidR="007139EE" w:rsidP="007139EE" w14:paraId="04FB4CD3" w14:textId="77777777">
            <w:pPr>
              <w:pStyle w:val="NormalWeb"/>
            </w:pPr>
            <w:r w:rsidRPr="00878E30">
              <w:rPr>
                <w:rFonts w:asciiTheme="minorHAnsi" w:hAnsiTheme="minorHAnsi" w:cstheme="minorBidi"/>
                <w:sz w:val="22"/>
                <w:szCs w:val="22"/>
              </w:rPr>
              <w:t>NA</w:t>
            </w:r>
          </w:p>
        </w:tc>
      </w:tr>
      <w:tr w14:paraId="1263DA45" w14:textId="77777777" w:rsidTr="007139EE">
        <w:tblPrEx>
          <w:tblW w:w="9361" w:type="dxa"/>
          <w:tblLayout w:type="fixed"/>
          <w:tblLook w:val="06A0"/>
        </w:tblPrEx>
        <w:trPr>
          <w:trHeight w:val="300"/>
        </w:trPr>
        <w:tc>
          <w:tcPr>
            <w:tcW w:w="2335" w:type="dxa"/>
          </w:tcPr>
          <w:p w:rsidR="007139EE" w:rsidRPr="00A97029" w:rsidP="007139EE" w14:paraId="317D6846" w14:textId="712F6ADA">
            <w:pPr>
              <w:pStyle w:val="Default"/>
              <w:rPr>
                <w:rFonts w:asciiTheme="minorHAnsi" w:hAnsiTheme="minorHAnsi" w:cstheme="minorBidi"/>
                <w:color w:val="auto"/>
                <w:sz w:val="22"/>
                <w:szCs w:val="22"/>
              </w:rPr>
            </w:pPr>
            <w:r w:rsidRPr="1F3D62D0">
              <w:rPr>
                <w:rFonts w:asciiTheme="minorHAnsi" w:hAnsiTheme="minorHAnsi" w:cstheme="minorBidi"/>
                <w:color w:val="auto"/>
                <w:sz w:val="22"/>
                <w:szCs w:val="22"/>
              </w:rPr>
              <w:t>Los</w:t>
            </w:r>
            <w:r w:rsidRPr="1F3D62D0">
              <w:rPr>
                <w:rFonts w:asciiTheme="minorHAnsi" w:eastAsiaTheme="minorEastAsia" w:hAnsiTheme="minorHAnsi" w:cstheme="minorBidi"/>
                <w:i/>
                <w:iCs/>
                <w:sz w:val="22"/>
                <w:szCs w:val="22"/>
              </w:rPr>
              <w:t xml:space="preserve"> Consejos y el plan de acción para adolescentes con asma </w:t>
            </w:r>
            <w:r w:rsidRPr="1F3D62D0">
              <w:rPr>
                <w:rFonts w:asciiTheme="minorHAnsi" w:hAnsiTheme="minorHAnsi" w:cstheme="minorBidi"/>
                <w:color w:val="auto"/>
                <w:sz w:val="22"/>
                <w:szCs w:val="22"/>
              </w:rPr>
              <w:t>son útiles para mis pacientes pediátricos o adolescentes con asma.</w:t>
            </w:r>
          </w:p>
        </w:tc>
        <w:tc>
          <w:tcPr>
            <w:tcW w:w="1080" w:type="dxa"/>
          </w:tcPr>
          <w:p w:rsidR="007139EE" w:rsidRPr="00A97029" w:rsidP="007139EE" w14:paraId="33162424"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en desacuerdo</w:t>
            </w:r>
          </w:p>
        </w:tc>
        <w:tc>
          <w:tcPr>
            <w:tcW w:w="1400" w:type="dxa"/>
          </w:tcPr>
          <w:p w:rsidR="007139EE" w:rsidRPr="00A97029" w:rsidP="007139EE" w14:paraId="73754354"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Discrepar</w:t>
            </w:r>
          </w:p>
        </w:tc>
        <w:tc>
          <w:tcPr>
            <w:tcW w:w="1319" w:type="dxa"/>
          </w:tcPr>
          <w:p w:rsidR="007139EE" w:rsidRPr="00A97029" w:rsidP="007139EE" w14:paraId="74A4EDF1"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7139EE" w:rsidRPr="00A97029" w:rsidP="007139EE" w14:paraId="76491D46"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Convenir</w:t>
            </w:r>
          </w:p>
        </w:tc>
        <w:tc>
          <w:tcPr>
            <w:tcW w:w="1020" w:type="dxa"/>
          </w:tcPr>
          <w:p w:rsidR="007139EE" w:rsidRPr="00A97029" w:rsidP="007139EE" w14:paraId="6DF507D4"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de acuerdo</w:t>
            </w:r>
          </w:p>
        </w:tc>
        <w:tc>
          <w:tcPr>
            <w:tcW w:w="1020" w:type="dxa"/>
          </w:tcPr>
          <w:p w:rsidR="007139EE" w:rsidRPr="00A97029" w:rsidP="007139EE" w14:paraId="6C3A4487"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r w14:paraId="441CB894" w14:textId="77777777" w:rsidTr="007139EE">
        <w:tblPrEx>
          <w:tblW w:w="9361" w:type="dxa"/>
          <w:tblLayout w:type="fixed"/>
          <w:tblLook w:val="06A0"/>
        </w:tblPrEx>
        <w:trPr>
          <w:trHeight w:val="300"/>
        </w:trPr>
        <w:tc>
          <w:tcPr>
            <w:tcW w:w="2335" w:type="dxa"/>
          </w:tcPr>
          <w:p w:rsidR="007139EE" w:rsidRPr="00A97029" w:rsidP="007139EE" w14:paraId="1BB939D9" w14:textId="36388352">
            <w:pPr>
              <w:pStyle w:val="Default"/>
              <w:rPr>
                <w:rFonts w:asciiTheme="minorHAnsi" w:hAnsiTheme="minorHAnsi" w:cstheme="minorBidi"/>
                <w:color w:val="auto"/>
                <w:sz w:val="22"/>
                <w:szCs w:val="22"/>
              </w:rPr>
            </w:pPr>
            <w:r w:rsidRPr="1F3D62D0">
              <w:rPr>
                <w:rFonts w:asciiTheme="minorHAnsi" w:hAnsiTheme="minorHAnsi" w:cstheme="minorBidi"/>
                <w:color w:val="auto"/>
                <w:sz w:val="22"/>
                <w:szCs w:val="22"/>
              </w:rPr>
              <w:t>Los</w:t>
            </w:r>
            <w:r w:rsidRPr="1F3D62D0">
              <w:rPr>
                <w:rFonts w:asciiTheme="minorHAnsi" w:eastAsiaTheme="minorEastAsia" w:hAnsiTheme="minorHAnsi" w:cstheme="minorBidi"/>
                <w:i/>
                <w:iCs/>
                <w:sz w:val="22"/>
                <w:szCs w:val="22"/>
              </w:rPr>
              <w:t xml:space="preserve"> Consejos y el Plan de Acción para Adolescentes con Asma</w:t>
            </w:r>
            <w:r w:rsidRPr="1F3D62D0">
              <w:rPr>
                <w:rFonts w:asciiTheme="minorHAnsi" w:hAnsiTheme="minorHAnsi" w:cstheme="minorBidi"/>
                <w:color w:val="auto"/>
                <w:sz w:val="22"/>
                <w:szCs w:val="22"/>
              </w:rPr>
              <w:t xml:space="preserve"> </w:t>
            </w:r>
            <w:r w:rsidRPr="1F3D62D0">
              <w:rPr>
                <w:rFonts w:asciiTheme="minorHAnsi" w:hAnsiTheme="minorHAnsi" w:cstheme="minorBidi"/>
                <w:color w:val="auto"/>
                <w:sz w:val="22"/>
                <w:szCs w:val="22"/>
              </w:rPr>
              <w:t xml:space="preserve">son </w:t>
            </w:r>
            <w:r w:rsidRPr="1F3D62D0">
              <w:rPr>
                <w:rFonts w:asciiTheme="minorHAnsi" w:hAnsiTheme="minorHAnsi" w:cstheme="minorBidi"/>
                <w:sz w:val="22"/>
                <w:szCs w:val="22"/>
              </w:rPr>
              <w:t>fáciles de usar para mis pacientes</w:t>
            </w:r>
          </w:p>
        </w:tc>
        <w:tc>
          <w:tcPr>
            <w:tcW w:w="1080" w:type="dxa"/>
          </w:tcPr>
          <w:p w:rsidR="007139EE" w:rsidRPr="00A97029" w:rsidP="007139EE" w14:paraId="2BECF6D3"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 xml:space="preserve">Totalmente en </w:t>
            </w:r>
            <w:r w:rsidRPr="00A97029">
              <w:rPr>
                <w:rFonts w:asciiTheme="minorHAnsi" w:hAnsiTheme="minorHAnsi" w:cstheme="minorBidi"/>
                <w:sz w:val="22"/>
                <w:szCs w:val="22"/>
              </w:rPr>
              <w:t>desacuerdo</w:t>
            </w:r>
          </w:p>
        </w:tc>
        <w:tc>
          <w:tcPr>
            <w:tcW w:w="1400" w:type="dxa"/>
          </w:tcPr>
          <w:p w:rsidR="007139EE" w:rsidRPr="00A97029" w:rsidP="007139EE" w14:paraId="3CC5D0F2"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Discrepar</w:t>
            </w:r>
          </w:p>
        </w:tc>
        <w:tc>
          <w:tcPr>
            <w:tcW w:w="1319" w:type="dxa"/>
          </w:tcPr>
          <w:p w:rsidR="007139EE" w:rsidRPr="00A97029" w:rsidP="007139EE" w14:paraId="0BEDBB05"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7139EE" w:rsidRPr="00A97029" w:rsidP="007139EE" w14:paraId="3A2C5FE5"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Convenir</w:t>
            </w:r>
          </w:p>
        </w:tc>
        <w:tc>
          <w:tcPr>
            <w:tcW w:w="1020" w:type="dxa"/>
          </w:tcPr>
          <w:p w:rsidR="007139EE" w:rsidRPr="00A97029" w:rsidP="007139EE" w14:paraId="5367AD0E"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de acuerdo</w:t>
            </w:r>
          </w:p>
        </w:tc>
        <w:tc>
          <w:tcPr>
            <w:tcW w:w="1020" w:type="dxa"/>
          </w:tcPr>
          <w:p w:rsidR="007139EE" w:rsidRPr="00A97029" w:rsidP="007139EE" w14:paraId="4B66DC42"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r w14:paraId="0B7FBF0B" w14:textId="77777777" w:rsidTr="007139EE">
        <w:tblPrEx>
          <w:tblW w:w="9361" w:type="dxa"/>
          <w:tblLayout w:type="fixed"/>
          <w:tblLook w:val="06A0"/>
        </w:tblPrEx>
        <w:trPr>
          <w:trHeight w:val="300"/>
        </w:trPr>
        <w:tc>
          <w:tcPr>
            <w:tcW w:w="2335" w:type="dxa"/>
          </w:tcPr>
          <w:p w:rsidR="007139EE" w:rsidRPr="00A97029" w:rsidP="007139EE" w14:paraId="1CE1CF1F" w14:textId="3112BCF4">
            <w:pPr>
              <w:pStyle w:val="Default"/>
              <w:rPr>
                <w:rFonts w:asciiTheme="minorHAnsi" w:hAnsiTheme="minorHAnsi" w:cstheme="minorBidi"/>
                <w:color w:val="auto"/>
                <w:sz w:val="22"/>
                <w:szCs w:val="22"/>
              </w:rPr>
            </w:pPr>
            <w:r w:rsidRPr="5149268C">
              <w:rPr>
                <w:rFonts w:asciiTheme="minorHAnsi" w:hAnsiTheme="minorHAnsi" w:cstheme="minorBidi"/>
                <w:color w:val="auto"/>
                <w:sz w:val="22"/>
                <w:szCs w:val="22"/>
              </w:rPr>
              <w:t xml:space="preserve">La información presentada en los </w:t>
            </w:r>
            <w:r w:rsidRPr="5149268C">
              <w:rPr>
                <w:rFonts w:asciiTheme="minorHAnsi" w:eastAsiaTheme="minorEastAsia" w:hAnsiTheme="minorHAnsi" w:cstheme="minorBidi"/>
                <w:i/>
                <w:iCs/>
                <w:sz w:val="22"/>
                <w:szCs w:val="22"/>
              </w:rPr>
              <w:t>Consejos y el Plan de Acción para Adolescentes con Asma</w:t>
            </w:r>
            <w:r w:rsidRPr="5149268C">
              <w:rPr>
                <w:rFonts w:asciiTheme="minorHAnsi" w:hAnsiTheme="minorHAnsi" w:cstheme="minorBidi"/>
                <w:color w:val="auto"/>
                <w:sz w:val="22"/>
                <w:szCs w:val="22"/>
              </w:rPr>
              <w:t xml:space="preserve"> es clara para mis pacientes.</w:t>
            </w:r>
          </w:p>
        </w:tc>
        <w:tc>
          <w:tcPr>
            <w:tcW w:w="1080" w:type="dxa"/>
          </w:tcPr>
          <w:p w:rsidR="007139EE" w:rsidRPr="00A97029" w:rsidP="007139EE" w14:paraId="1DD3AB6F"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en desacuerdo</w:t>
            </w:r>
          </w:p>
        </w:tc>
        <w:tc>
          <w:tcPr>
            <w:tcW w:w="1400" w:type="dxa"/>
          </w:tcPr>
          <w:p w:rsidR="007139EE" w:rsidRPr="00A97029" w:rsidP="007139EE" w14:paraId="5C648CA0"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Discrepar</w:t>
            </w:r>
          </w:p>
        </w:tc>
        <w:tc>
          <w:tcPr>
            <w:tcW w:w="1319" w:type="dxa"/>
          </w:tcPr>
          <w:p w:rsidR="007139EE" w:rsidRPr="00A97029" w:rsidP="007139EE" w14:paraId="1873C506"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7139EE" w:rsidRPr="00A97029" w:rsidP="007139EE" w14:paraId="2C5A2410"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Convenir</w:t>
            </w:r>
          </w:p>
        </w:tc>
        <w:tc>
          <w:tcPr>
            <w:tcW w:w="1020" w:type="dxa"/>
          </w:tcPr>
          <w:p w:rsidR="007139EE" w:rsidRPr="00A97029" w:rsidP="007139EE" w14:paraId="19264C16"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de acuerdo</w:t>
            </w:r>
          </w:p>
        </w:tc>
        <w:tc>
          <w:tcPr>
            <w:tcW w:w="1020" w:type="dxa"/>
          </w:tcPr>
          <w:p w:rsidR="007139EE" w:rsidRPr="00A97029" w:rsidP="007139EE" w14:paraId="6D41AC66"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r w14:paraId="23A901B7" w14:textId="77777777" w:rsidTr="007139EE">
        <w:tblPrEx>
          <w:tblW w:w="9361" w:type="dxa"/>
          <w:tblLayout w:type="fixed"/>
          <w:tblLook w:val="06A0"/>
        </w:tblPrEx>
        <w:trPr>
          <w:trHeight w:val="300"/>
        </w:trPr>
        <w:tc>
          <w:tcPr>
            <w:tcW w:w="2335" w:type="dxa"/>
          </w:tcPr>
          <w:p w:rsidR="007139EE" w:rsidRPr="00A97029" w:rsidP="007139EE" w14:paraId="3ED0B162" w14:textId="36E7A027">
            <w:pPr>
              <w:pStyle w:val="Default"/>
              <w:rPr>
                <w:rFonts w:asciiTheme="minorHAnsi" w:hAnsiTheme="minorHAnsi" w:cstheme="minorBidi"/>
                <w:color w:val="auto"/>
                <w:sz w:val="22"/>
                <w:szCs w:val="22"/>
              </w:rPr>
            </w:pPr>
            <w:r w:rsidRPr="1F3D62D0">
              <w:rPr>
                <w:rFonts w:asciiTheme="minorHAnsi" w:hAnsiTheme="minorHAnsi" w:cstheme="minorBidi"/>
                <w:color w:val="auto"/>
                <w:sz w:val="22"/>
                <w:szCs w:val="22"/>
              </w:rPr>
              <w:t xml:space="preserve">Los </w:t>
            </w:r>
            <w:r w:rsidRPr="1F3D62D0">
              <w:rPr>
                <w:rFonts w:asciiTheme="minorHAnsi" w:eastAsiaTheme="minorEastAsia" w:hAnsiTheme="minorHAnsi" w:cstheme="minorBidi"/>
                <w:i/>
                <w:iCs/>
                <w:sz w:val="22"/>
                <w:szCs w:val="22"/>
              </w:rPr>
              <w:t>Consejos y el plan de acción para adolescentes con asma</w:t>
            </w:r>
            <w:r w:rsidRPr="1F3D62D0">
              <w:rPr>
                <w:rFonts w:asciiTheme="minorHAnsi" w:hAnsiTheme="minorHAnsi" w:cstheme="minorBidi"/>
                <w:color w:val="auto"/>
                <w:sz w:val="22"/>
                <w:szCs w:val="22"/>
              </w:rPr>
              <w:t xml:space="preserve"> presentan una cantidad adecuada de información. </w:t>
            </w:r>
          </w:p>
        </w:tc>
        <w:tc>
          <w:tcPr>
            <w:tcW w:w="1080" w:type="dxa"/>
          </w:tcPr>
          <w:p w:rsidR="007139EE" w:rsidRPr="00A97029" w:rsidP="007139EE" w14:paraId="6731D2C4"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en desacuerdo</w:t>
            </w:r>
          </w:p>
        </w:tc>
        <w:tc>
          <w:tcPr>
            <w:tcW w:w="1400" w:type="dxa"/>
          </w:tcPr>
          <w:p w:rsidR="007139EE" w:rsidRPr="00A97029" w:rsidP="007139EE" w14:paraId="7D6FA50E"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Discrepar</w:t>
            </w:r>
          </w:p>
        </w:tc>
        <w:tc>
          <w:tcPr>
            <w:tcW w:w="1319" w:type="dxa"/>
          </w:tcPr>
          <w:p w:rsidR="007139EE" w:rsidRPr="00A97029" w:rsidP="007139EE" w14:paraId="3F1C13F4"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7139EE" w:rsidRPr="00A97029" w:rsidP="007139EE" w14:paraId="333659DF"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Convenir</w:t>
            </w:r>
          </w:p>
        </w:tc>
        <w:tc>
          <w:tcPr>
            <w:tcW w:w="1020" w:type="dxa"/>
          </w:tcPr>
          <w:p w:rsidR="007139EE" w:rsidRPr="00A97029" w:rsidP="007139EE" w14:paraId="47229EDF"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de acuerdo</w:t>
            </w:r>
          </w:p>
        </w:tc>
        <w:tc>
          <w:tcPr>
            <w:tcW w:w="1020" w:type="dxa"/>
          </w:tcPr>
          <w:p w:rsidR="007139EE" w:rsidRPr="00A97029" w:rsidP="007139EE" w14:paraId="1635A935"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bl>
    <w:p w:rsidR="000444BF" w:rsidP="000444BF" w14:paraId="6788811D" w14:textId="33DA55C8">
      <w:pPr>
        <w:spacing w:after="0"/>
        <w:rPr>
          <w:sz w:val="24"/>
          <w:szCs w:val="24"/>
        </w:rPr>
      </w:pPr>
    </w:p>
    <w:p w:rsidR="007700E1" w:rsidRPr="007700E1" w:rsidP="000444BF" w14:paraId="4C45CAD0" w14:textId="6E7A02CE">
      <w:pPr>
        <w:spacing w:after="0"/>
        <w:rPr>
          <w:b/>
          <w:bCs/>
          <w:color w:val="FF0000"/>
          <w:sz w:val="24"/>
          <w:szCs w:val="24"/>
        </w:rPr>
      </w:pPr>
      <w:r>
        <w:rPr>
          <w:b/>
          <w:bCs/>
          <w:color w:val="FF0000"/>
          <w:sz w:val="24"/>
          <w:szCs w:val="24"/>
        </w:rPr>
        <w:t>Q22, SI respondieron m en Q17</w:t>
      </w:r>
    </w:p>
    <w:p w:rsidR="000444BF" w:rsidP="00D47996" w14:paraId="42D935F1" w14:textId="7B6AEF1F">
      <w:pPr>
        <w:spacing w:after="0"/>
        <w:rPr>
          <w:sz w:val="24"/>
          <w:szCs w:val="24"/>
        </w:rPr>
      </w:pPr>
      <w:r w:rsidRPr="5149268C">
        <w:rPr>
          <w:b/>
          <w:bCs/>
          <w:sz w:val="24"/>
          <w:szCs w:val="24"/>
        </w:rPr>
        <w:t xml:space="preserve">Tipo de pregunta: Tabla </w:t>
      </w:r>
      <w:r w:rsidRPr="5149268C">
        <w:rPr>
          <w:sz w:val="24"/>
          <w:szCs w:val="24"/>
        </w:rPr>
        <w:t>de selección múltiple</w:t>
      </w:r>
    </w:p>
    <w:p w:rsidR="000444BF" w:rsidRPr="001802F6" w:rsidP="00D47996" w14:paraId="21F739AA" w14:textId="10CD65AA">
      <w:pPr>
        <w:pStyle w:val="ListParagraph"/>
        <w:numPr>
          <w:ilvl w:val="0"/>
          <w:numId w:val="23"/>
        </w:numPr>
        <w:spacing w:after="0"/>
        <w:rPr>
          <w:sz w:val="24"/>
          <w:szCs w:val="24"/>
        </w:rPr>
      </w:pPr>
      <w:r w:rsidRPr="001802F6">
        <w:rPr>
          <w:b/>
          <w:bCs/>
          <w:sz w:val="24"/>
          <w:szCs w:val="24"/>
        </w:rPr>
        <w:t xml:space="preserve"> Pregunta 22 </w:t>
      </w:r>
      <w:r w:rsidRPr="001802F6">
        <w:rPr>
          <w:sz w:val="24"/>
          <w:szCs w:val="24"/>
        </w:rPr>
        <w:t xml:space="preserve">Pensando en la </w:t>
      </w:r>
      <w:r w:rsidRPr="001802F6">
        <w:rPr>
          <w:i/>
          <w:iCs/>
          <w:sz w:val="24"/>
          <w:szCs w:val="24"/>
        </w:rPr>
        <w:t xml:space="preserve">infografía del Plan de Acción contra el Calor, </w:t>
      </w:r>
      <w:r w:rsidRPr="001802F6">
        <w:rPr>
          <w:sz w:val="24"/>
          <w:szCs w:val="24"/>
        </w:rPr>
        <w:t>indique cuánto está en desacuerdo o de acuerdo con las siguientes afirmaciones.</w:t>
      </w:r>
    </w:p>
    <w:p w:rsidR="000444BF" w:rsidP="00906985" w14:paraId="246C03CE" w14:textId="756785B6">
      <w:pPr>
        <w:spacing w:after="0"/>
        <w:rPr>
          <w:sz w:val="24"/>
          <w:szCs w:val="24"/>
        </w:rPr>
      </w:pPr>
      <w:r w:rsidRPr="5149268C">
        <w:rPr>
          <w:b/>
          <w:bCs/>
          <w:sz w:val="24"/>
          <w:szCs w:val="24"/>
        </w:rPr>
        <w:t xml:space="preserve">Etiqueta variable: </w:t>
      </w:r>
      <w:r w:rsidRPr="5149268C">
        <w:rPr>
          <w:sz w:val="24"/>
          <w:szCs w:val="24"/>
        </w:rPr>
        <w:t>Q22: Navegabilidad/Usabilidad</w:t>
      </w:r>
    </w:p>
    <w:p w:rsidR="000444BF" w:rsidP="000444BF" w14:paraId="5EDAAF87" w14:textId="77777777">
      <w:pPr>
        <w:spacing w:after="0"/>
        <w:rPr>
          <w:sz w:val="24"/>
          <w:szCs w:val="24"/>
        </w:rPr>
      </w:pPr>
    </w:p>
    <w:tbl>
      <w:tblPr>
        <w:tblStyle w:val="TableGrid"/>
        <w:tblW w:w="9361" w:type="dxa"/>
        <w:tblLayout w:type="fixed"/>
        <w:tblLook w:val="06A0"/>
      </w:tblPr>
      <w:tblGrid>
        <w:gridCol w:w="2335"/>
        <w:gridCol w:w="1080"/>
        <w:gridCol w:w="1400"/>
        <w:gridCol w:w="1319"/>
        <w:gridCol w:w="1187"/>
        <w:gridCol w:w="1020"/>
        <w:gridCol w:w="1020"/>
      </w:tblGrid>
      <w:tr w14:paraId="0ACBB942" w14:textId="77777777" w:rsidTr="003470D0">
        <w:tblPrEx>
          <w:tblW w:w="9361" w:type="dxa"/>
          <w:tblLayout w:type="fixed"/>
          <w:tblLook w:val="06A0"/>
        </w:tblPrEx>
        <w:trPr>
          <w:trHeight w:val="300"/>
        </w:trPr>
        <w:tc>
          <w:tcPr>
            <w:tcW w:w="2335" w:type="dxa"/>
          </w:tcPr>
          <w:p w:rsidR="000444BF" w:rsidP="003470D0" w14:paraId="068CC901" w14:textId="1F8190BA">
            <w:pPr>
              <w:pStyle w:val="Default"/>
              <w:rPr>
                <w:rFonts w:asciiTheme="minorHAnsi" w:hAnsiTheme="minorHAnsi" w:cstheme="minorBidi"/>
                <w:color w:val="auto"/>
                <w:sz w:val="22"/>
                <w:szCs w:val="22"/>
              </w:rPr>
            </w:pPr>
            <w:r w:rsidRPr="7AA3CBD6">
              <w:rPr>
                <w:rFonts w:asciiTheme="minorHAnsi" w:hAnsiTheme="minorHAnsi" w:cstheme="minorBidi"/>
                <w:color w:val="auto"/>
                <w:sz w:val="22"/>
                <w:szCs w:val="22"/>
              </w:rPr>
              <w:t xml:space="preserve">La </w:t>
            </w:r>
            <w:r w:rsidRPr="00021DCE">
              <w:rPr>
                <w:rFonts w:asciiTheme="minorHAnsi" w:eastAsiaTheme="minorEastAsia" w:hAnsiTheme="minorHAnsi" w:cstheme="minorBidi"/>
                <w:i/>
                <w:iCs/>
                <w:sz w:val="22"/>
                <w:szCs w:val="22"/>
              </w:rPr>
              <w:t xml:space="preserve">infografía del Plan de Acción contra el Calor </w:t>
            </w:r>
            <w:r w:rsidRPr="7AA3CBD6">
              <w:rPr>
                <w:rFonts w:asciiTheme="minorHAnsi" w:hAnsiTheme="minorHAnsi" w:cstheme="minorBidi"/>
                <w:color w:val="auto"/>
                <w:sz w:val="22"/>
                <w:szCs w:val="22"/>
              </w:rPr>
              <w:t xml:space="preserve"> es de fácil acceso en línea para mis pacientes.</w:t>
            </w:r>
          </w:p>
        </w:tc>
        <w:tc>
          <w:tcPr>
            <w:tcW w:w="1080" w:type="dxa"/>
          </w:tcPr>
          <w:p w:rsidR="000444BF" w:rsidP="003470D0" w14:paraId="6207E19C" w14:textId="77777777">
            <w:pPr>
              <w:pStyle w:val="NormalWeb"/>
            </w:pPr>
            <w:r w:rsidRPr="00878E30">
              <w:rPr>
                <w:rFonts w:asciiTheme="minorHAnsi" w:hAnsiTheme="minorHAnsi" w:cstheme="minorBidi"/>
                <w:sz w:val="22"/>
                <w:szCs w:val="22"/>
              </w:rPr>
              <w:t>Totalmente en desacuerdo</w:t>
            </w:r>
          </w:p>
        </w:tc>
        <w:tc>
          <w:tcPr>
            <w:tcW w:w="1400" w:type="dxa"/>
          </w:tcPr>
          <w:p w:rsidR="000444BF" w:rsidP="003470D0" w14:paraId="63670AFE" w14:textId="77777777">
            <w:pPr>
              <w:pStyle w:val="NormalWeb"/>
            </w:pPr>
            <w:r w:rsidRPr="00878E30">
              <w:rPr>
                <w:rFonts w:asciiTheme="minorHAnsi" w:hAnsiTheme="minorHAnsi" w:cstheme="minorBidi"/>
                <w:sz w:val="22"/>
                <w:szCs w:val="22"/>
              </w:rPr>
              <w:t>Discrepar</w:t>
            </w:r>
          </w:p>
        </w:tc>
        <w:tc>
          <w:tcPr>
            <w:tcW w:w="1319" w:type="dxa"/>
          </w:tcPr>
          <w:p w:rsidR="000444BF" w:rsidP="003470D0" w14:paraId="031D8CA4" w14:textId="77777777">
            <w:pPr>
              <w:pStyle w:val="NormalWeb"/>
            </w:pPr>
            <w:r w:rsidRPr="00878E30">
              <w:rPr>
                <w:rFonts w:asciiTheme="minorHAnsi" w:hAnsiTheme="minorHAnsi" w:cstheme="minorBidi"/>
                <w:sz w:val="22"/>
                <w:szCs w:val="22"/>
              </w:rPr>
              <w:t>Neutral</w:t>
            </w:r>
          </w:p>
        </w:tc>
        <w:tc>
          <w:tcPr>
            <w:tcW w:w="1187" w:type="dxa"/>
          </w:tcPr>
          <w:p w:rsidR="000444BF" w:rsidP="003470D0" w14:paraId="1FA9254E" w14:textId="77777777">
            <w:pPr>
              <w:pStyle w:val="NormalWeb"/>
            </w:pPr>
            <w:r w:rsidRPr="00878E30">
              <w:rPr>
                <w:rFonts w:asciiTheme="minorHAnsi" w:hAnsiTheme="minorHAnsi" w:cstheme="minorBidi"/>
                <w:sz w:val="22"/>
                <w:szCs w:val="22"/>
              </w:rPr>
              <w:t>Convenir</w:t>
            </w:r>
          </w:p>
        </w:tc>
        <w:tc>
          <w:tcPr>
            <w:tcW w:w="1020" w:type="dxa"/>
          </w:tcPr>
          <w:p w:rsidR="000444BF" w:rsidP="003470D0" w14:paraId="3708DDE2" w14:textId="77777777">
            <w:pPr>
              <w:pStyle w:val="NormalWeb"/>
            </w:pPr>
            <w:r w:rsidRPr="00878E30">
              <w:rPr>
                <w:rFonts w:asciiTheme="minorHAnsi" w:hAnsiTheme="minorHAnsi" w:cstheme="minorBidi"/>
                <w:sz w:val="22"/>
                <w:szCs w:val="22"/>
              </w:rPr>
              <w:t>Totalmente de acuerdo</w:t>
            </w:r>
          </w:p>
        </w:tc>
        <w:tc>
          <w:tcPr>
            <w:tcW w:w="1020" w:type="dxa"/>
          </w:tcPr>
          <w:p w:rsidR="000444BF" w:rsidP="003470D0" w14:paraId="6A34E896" w14:textId="77777777">
            <w:pPr>
              <w:pStyle w:val="NormalWeb"/>
            </w:pPr>
            <w:r w:rsidRPr="00878E30">
              <w:rPr>
                <w:rFonts w:asciiTheme="minorHAnsi" w:hAnsiTheme="minorHAnsi" w:cstheme="minorBidi"/>
                <w:sz w:val="22"/>
                <w:szCs w:val="22"/>
              </w:rPr>
              <w:t>NA</w:t>
            </w:r>
          </w:p>
        </w:tc>
      </w:tr>
      <w:tr w14:paraId="67EB9C0B" w14:textId="77777777" w:rsidTr="003470D0">
        <w:tblPrEx>
          <w:tblW w:w="9361" w:type="dxa"/>
          <w:tblLayout w:type="fixed"/>
          <w:tblLook w:val="06A0"/>
        </w:tblPrEx>
        <w:trPr>
          <w:trHeight w:val="300"/>
        </w:trPr>
        <w:tc>
          <w:tcPr>
            <w:tcW w:w="2335" w:type="dxa"/>
          </w:tcPr>
          <w:p w:rsidR="000444BF" w:rsidRPr="00A97029" w:rsidP="003470D0" w14:paraId="448EC8A2" w14:textId="57485FBF">
            <w:pPr>
              <w:pStyle w:val="Default"/>
              <w:rPr>
                <w:rFonts w:asciiTheme="minorHAnsi" w:hAnsiTheme="minorHAnsi" w:cstheme="minorBidi"/>
                <w:color w:val="auto"/>
                <w:sz w:val="22"/>
                <w:szCs w:val="22"/>
              </w:rPr>
            </w:pPr>
            <w:r w:rsidRPr="5149268C">
              <w:rPr>
                <w:rFonts w:asciiTheme="minorHAnsi" w:hAnsiTheme="minorHAnsi" w:cstheme="minorBidi"/>
                <w:color w:val="auto"/>
                <w:sz w:val="22"/>
                <w:szCs w:val="22"/>
              </w:rPr>
              <w:t>La</w:t>
            </w:r>
            <w:r w:rsidRPr="00021DCE">
              <w:rPr>
                <w:rFonts w:ascii="Calibri" w:eastAsia="Calibri" w:hAnsi="Calibri" w:cs="Calibri"/>
                <w:i/>
                <w:iCs/>
                <w:color w:val="000000" w:themeColor="text1"/>
                <w:sz w:val="22"/>
                <w:szCs w:val="22"/>
              </w:rPr>
              <w:t xml:space="preserve"> infografía del Plan de Acción contra el Calor </w:t>
            </w:r>
            <w:r w:rsidRPr="5149268C">
              <w:rPr>
                <w:rFonts w:asciiTheme="minorHAnsi" w:hAnsiTheme="minorHAnsi" w:cstheme="minorBidi"/>
                <w:color w:val="auto"/>
                <w:sz w:val="22"/>
                <w:szCs w:val="22"/>
              </w:rPr>
              <w:t xml:space="preserve">es útil para mis pacientes </w:t>
            </w:r>
          </w:p>
        </w:tc>
        <w:tc>
          <w:tcPr>
            <w:tcW w:w="1080" w:type="dxa"/>
          </w:tcPr>
          <w:p w:rsidR="000444BF" w:rsidRPr="00A97029" w:rsidP="003470D0" w14:paraId="34B3B669"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en desacuerdo</w:t>
            </w:r>
          </w:p>
        </w:tc>
        <w:tc>
          <w:tcPr>
            <w:tcW w:w="1400" w:type="dxa"/>
          </w:tcPr>
          <w:p w:rsidR="000444BF" w:rsidRPr="00A97029" w:rsidP="003470D0" w14:paraId="6D699F87"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Discrepar</w:t>
            </w:r>
          </w:p>
        </w:tc>
        <w:tc>
          <w:tcPr>
            <w:tcW w:w="1319" w:type="dxa"/>
          </w:tcPr>
          <w:p w:rsidR="000444BF" w:rsidRPr="00A97029" w:rsidP="003470D0" w14:paraId="0819DF87"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0444BF" w:rsidRPr="00A97029" w:rsidP="003470D0" w14:paraId="63A0FDA8"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Convenir</w:t>
            </w:r>
          </w:p>
        </w:tc>
        <w:tc>
          <w:tcPr>
            <w:tcW w:w="1020" w:type="dxa"/>
          </w:tcPr>
          <w:p w:rsidR="000444BF" w:rsidRPr="00A97029" w:rsidP="003470D0" w14:paraId="322FF80A"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de acuerdo</w:t>
            </w:r>
          </w:p>
        </w:tc>
        <w:tc>
          <w:tcPr>
            <w:tcW w:w="1020" w:type="dxa"/>
          </w:tcPr>
          <w:p w:rsidR="000444BF" w:rsidRPr="00A97029" w:rsidP="003470D0" w14:paraId="754B6196" w14:textId="77777777">
            <w:pPr>
              <w:pStyle w:val="NormalWeb"/>
              <w:rPr>
                <w:rFonts w:asciiTheme="minorHAnsi" w:hAnsiTheme="minorHAnsi" w:cstheme="minorBidi"/>
                <w:sz w:val="22"/>
                <w:szCs w:val="22"/>
              </w:rPr>
            </w:pPr>
            <w:r w:rsidRPr="00A97029">
              <w:rPr>
                <w:rFonts w:asciiTheme="minorHAnsi" w:hAnsiTheme="minorHAnsi" w:cstheme="minorBidi"/>
                <w:sz w:val="22"/>
                <w:szCs w:val="22"/>
              </w:rPr>
              <w:t>NA</w:t>
            </w:r>
          </w:p>
        </w:tc>
      </w:tr>
      <w:tr w14:paraId="0F675990" w14:textId="77777777" w:rsidTr="003470D0">
        <w:tblPrEx>
          <w:tblW w:w="9361" w:type="dxa"/>
          <w:tblLayout w:type="fixed"/>
          <w:tblLook w:val="06A0"/>
        </w:tblPrEx>
        <w:trPr>
          <w:trHeight w:val="300"/>
        </w:trPr>
        <w:tc>
          <w:tcPr>
            <w:tcW w:w="2335" w:type="dxa"/>
          </w:tcPr>
          <w:p w:rsidR="000444BF" w:rsidRPr="00A97029" w:rsidP="003470D0" w14:paraId="54CE4935" w14:textId="0E8E1841">
            <w:pPr>
              <w:pStyle w:val="Default"/>
              <w:rPr>
                <w:rFonts w:asciiTheme="minorHAnsi" w:hAnsiTheme="minorHAnsi" w:cstheme="minorBidi"/>
                <w:color w:val="auto"/>
                <w:sz w:val="22"/>
                <w:szCs w:val="22"/>
              </w:rPr>
            </w:pPr>
            <w:r w:rsidRPr="5149268C">
              <w:rPr>
                <w:rFonts w:asciiTheme="minorHAnsi" w:hAnsiTheme="minorHAnsi" w:cstheme="minorBidi"/>
                <w:sz w:val="22"/>
                <w:szCs w:val="22"/>
              </w:rPr>
              <w:t xml:space="preserve">La </w:t>
            </w:r>
            <w:r w:rsidRPr="00021DCE">
              <w:rPr>
                <w:rFonts w:ascii="Calibri" w:eastAsia="Calibri" w:hAnsi="Calibri" w:cs="Calibri"/>
                <w:i/>
                <w:iCs/>
                <w:color w:val="000000" w:themeColor="text1"/>
                <w:sz w:val="22"/>
                <w:szCs w:val="22"/>
              </w:rPr>
              <w:t xml:space="preserve">infografía del Plan de Acción  contra el Calor </w:t>
            </w:r>
            <w:r w:rsidRPr="5149268C">
              <w:rPr>
                <w:rFonts w:asciiTheme="minorHAnsi" w:hAnsiTheme="minorHAnsi" w:cstheme="minorBidi"/>
                <w:sz w:val="22"/>
                <w:szCs w:val="22"/>
              </w:rPr>
              <w:t>es fácil de usar para mis pacientes.</w:t>
            </w:r>
          </w:p>
        </w:tc>
        <w:tc>
          <w:tcPr>
            <w:tcW w:w="1080" w:type="dxa"/>
          </w:tcPr>
          <w:p w:rsidR="000444BF" w:rsidRPr="00A97029" w:rsidP="003470D0" w14:paraId="08DB4FB9"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en desacuerdo</w:t>
            </w:r>
          </w:p>
        </w:tc>
        <w:tc>
          <w:tcPr>
            <w:tcW w:w="1400" w:type="dxa"/>
          </w:tcPr>
          <w:p w:rsidR="000444BF" w:rsidRPr="00A97029" w:rsidP="003470D0" w14:paraId="608E1B09"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Discrepar</w:t>
            </w:r>
          </w:p>
        </w:tc>
        <w:tc>
          <w:tcPr>
            <w:tcW w:w="1319" w:type="dxa"/>
          </w:tcPr>
          <w:p w:rsidR="000444BF" w:rsidRPr="00A97029" w:rsidP="003470D0" w14:paraId="46B01644"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0444BF" w:rsidRPr="00A97029" w:rsidP="003470D0" w14:paraId="6C52FB0D"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Convenir</w:t>
            </w:r>
          </w:p>
        </w:tc>
        <w:tc>
          <w:tcPr>
            <w:tcW w:w="1020" w:type="dxa"/>
          </w:tcPr>
          <w:p w:rsidR="000444BF" w:rsidRPr="00A97029" w:rsidP="003470D0" w14:paraId="46762572" w14:textId="679CCF5D">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de acuerdo</w:t>
            </w:r>
          </w:p>
        </w:tc>
        <w:tc>
          <w:tcPr>
            <w:tcW w:w="1020" w:type="dxa"/>
          </w:tcPr>
          <w:p w:rsidR="000444BF" w:rsidRPr="00A97029" w:rsidP="003470D0" w14:paraId="3D876CD7" w14:textId="77777777">
            <w:pPr>
              <w:pStyle w:val="NormalWeb"/>
              <w:rPr>
                <w:rFonts w:asciiTheme="minorHAnsi" w:hAnsiTheme="minorHAnsi" w:cstheme="minorBidi"/>
                <w:sz w:val="22"/>
                <w:szCs w:val="22"/>
              </w:rPr>
            </w:pPr>
            <w:r w:rsidRPr="00A97029">
              <w:rPr>
                <w:rFonts w:asciiTheme="minorHAnsi" w:hAnsiTheme="minorHAnsi" w:cstheme="minorBidi"/>
                <w:sz w:val="22"/>
                <w:szCs w:val="22"/>
              </w:rPr>
              <w:t>NA</w:t>
            </w:r>
          </w:p>
        </w:tc>
      </w:tr>
      <w:tr w14:paraId="75C0BCC3" w14:textId="77777777" w:rsidTr="003470D0">
        <w:tblPrEx>
          <w:tblW w:w="9361" w:type="dxa"/>
          <w:tblLayout w:type="fixed"/>
          <w:tblLook w:val="06A0"/>
        </w:tblPrEx>
        <w:trPr>
          <w:trHeight w:val="300"/>
        </w:trPr>
        <w:tc>
          <w:tcPr>
            <w:tcW w:w="2335" w:type="dxa"/>
          </w:tcPr>
          <w:p w:rsidR="000444BF" w:rsidRPr="00A97029" w:rsidP="003470D0" w14:paraId="0AE39A8B" w14:textId="02AB1B86">
            <w:pPr>
              <w:pStyle w:val="Default"/>
              <w:rPr>
                <w:rFonts w:asciiTheme="minorHAnsi" w:hAnsiTheme="minorHAnsi" w:cstheme="minorBidi"/>
                <w:color w:val="auto"/>
                <w:sz w:val="22"/>
                <w:szCs w:val="22"/>
              </w:rPr>
            </w:pPr>
            <w:r w:rsidRPr="5149268C">
              <w:rPr>
                <w:rFonts w:asciiTheme="minorHAnsi" w:hAnsiTheme="minorHAnsi" w:cstheme="minorBidi"/>
                <w:color w:val="auto"/>
                <w:sz w:val="22"/>
                <w:szCs w:val="22"/>
              </w:rPr>
              <w:t>La información presentada en la</w:t>
            </w:r>
            <w:r w:rsidRPr="00021DCE">
              <w:rPr>
                <w:rFonts w:ascii="Calibri" w:eastAsia="Calibri" w:hAnsi="Calibri" w:cs="Calibri"/>
                <w:i/>
                <w:iCs/>
                <w:color w:val="000000" w:themeColor="text1"/>
                <w:sz w:val="22"/>
                <w:szCs w:val="22"/>
              </w:rPr>
              <w:t xml:space="preserve"> infografía del plan de acción contra el calor </w:t>
            </w:r>
            <w:r w:rsidRPr="5149268C">
              <w:rPr>
                <w:rFonts w:asciiTheme="minorHAnsi" w:hAnsiTheme="minorHAnsi" w:cstheme="minorBidi"/>
                <w:color w:val="auto"/>
                <w:sz w:val="22"/>
                <w:szCs w:val="22"/>
              </w:rPr>
              <w:t>es clara para mis pacientes.</w:t>
            </w:r>
          </w:p>
        </w:tc>
        <w:tc>
          <w:tcPr>
            <w:tcW w:w="1080" w:type="dxa"/>
          </w:tcPr>
          <w:p w:rsidR="000444BF" w:rsidRPr="00A97029" w:rsidP="003470D0" w14:paraId="58AC86EF"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en desacuerdo</w:t>
            </w:r>
          </w:p>
        </w:tc>
        <w:tc>
          <w:tcPr>
            <w:tcW w:w="1400" w:type="dxa"/>
          </w:tcPr>
          <w:p w:rsidR="000444BF" w:rsidRPr="00A97029" w:rsidP="003470D0" w14:paraId="6DC160C1"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Discrepar</w:t>
            </w:r>
          </w:p>
        </w:tc>
        <w:tc>
          <w:tcPr>
            <w:tcW w:w="1319" w:type="dxa"/>
          </w:tcPr>
          <w:p w:rsidR="000444BF" w:rsidRPr="00A97029" w:rsidP="003470D0" w14:paraId="2EA9B577"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0444BF" w:rsidRPr="00A97029" w:rsidP="003470D0" w14:paraId="3FA358B1"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Convenir</w:t>
            </w:r>
          </w:p>
        </w:tc>
        <w:tc>
          <w:tcPr>
            <w:tcW w:w="1020" w:type="dxa"/>
          </w:tcPr>
          <w:p w:rsidR="000444BF" w:rsidRPr="00A97029" w:rsidP="003470D0" w14:paraId="788E5C8F"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de acuerdo</w:t>
            </w:r>
          </w:p>
        </w:tc>
        <w:tc>
          <w:tcPr>
            <w:tcW w:w="1020" w:type="dxa"/>
          </w:tcPr>
          <w:p w:rsidR="000444BF" w:rsidRPr="00A97029" w:rsidP="003470D0" w14:paraId="0881C720" w14:textId="77777777">
            <w:pPr>
              <w:pStyle w:val="NormalWeb"/>
              <w:rPr>
                <w:rFonts w:asciiTheme="minorHAnsi" w:hAnsiTheme="minorHAnsi" w:cstheme="minorBidi"/>
                <w:sz w:val="22"/>
                <w:szCs w:val="22"/>
              </w:rPr>
            </w:pPr>
            <w:r w:rsidRPr="00A97029">
              <w:rPr>
                <w:rFonts w:asciiTheme="minorHAnsi" w:hAnsiTheme="minorHAnsi" w:cstheme="minorBidi"/>
                <w:sz w:val="22"/>
                <w:szCs w:val="22"/>
              </w:rPr>
              <w:t>NA</w:t>
            </w:r>
          </w:p>
        </w:tc>
      </w:tr>
      <w:tr w14:paraId="55EEB38F" w14:textId="77777777" w:rsidTr="003470D0">
        <w:tblPrEx>
          <w:tblW w:w="9361" w:type="dxa"/>
          <w:tblLayout w:type="fixed"/>
          <w:tblLook w:val="06A0"/>
        </w:tblPrEx>
        <w:trPr>
          <w:trHeight w:val="300"/>
        </w:trPr>
        <w:tc>
          <w:tcPr>
            <w:tcW w:w="2335" w:type="dxa"/>
          </w:tcPr>
          <w:p w:rsidR="000444BF" w:rsidRPr="00A97029" w:rsidP="003470D0" w14:paraId="7E167022" w14:textId="794BA4A4">
            <w:pPr>
              <w:pStyle w:val="Default"/>
              <w:rPr>
                <w:rFonts w:asciiTheme="minorHAnsi" w:hAnsiTheme="minorHAnsi" w:cstheme="minorBidi"/>
                <w:color w:val="auto"/>
                <w:sz w:val="22"/>
                <w:szCs w:val="22"/>
              </w:rPr>
            </w:pPr>
            <w:r w:rsidRPr="5149268C">
              <w:rPr>
                <w:rFonts w:asciiTheme="minorHAnsi" w:hAnsiTheme="minorHAnsi" w:cstheme="minorBidi"/>
                <w:color w:val="auto"/>
                <w:sz w:val="22"/>
                <w:szCs w:val="22"/>
              </w:rPr>
              <w:t xml:space="preserve">La </w:t>
            </w:r>
            <w:r w:rsidRPr="00021DCE">
              <w:rPr>
                <w:rFonts w:ascii="Calibri" w:eastAsia="Calibri" w:hAnsi="Calibri" w:cs="Calibri"/>
                <w:i/>
                <w:iCs/>
                <w:color w:val="000000" w:themeColor="text1"/>
                <w:sz w:val="22"/>
                <w:szCs w:val="22"/>
              </w:rPr>
              <w:t xml:space="preserve">infografía del Plan de Acción </w:t>
            </w:r>
            <w:r w:rsidRPr="5149268C">
              <w:rPr>
                <w:rFonts w:asciiTheme="minorHAnsi" w:hAnsiTheme="minorHAnsi" w:cstheme="minorBidi"/>
                <w:color w:val="auto"/>
                <w:sz w:val="22"/>
                <w:szCs w:val="22"/>
              </w:rPr>
              <w:t xml:space="preserve"> contra el Calor presenta una cantidad adecuada de información. </w:t>
            </w:r>
          </w:p>
        </w:tc>
        <w:tc>
          <w:tcPr>
            <w:tcW w:w="1080" w:type="dxa"/>
          </w:tcPr>
          <w:p w:rsidR="000444BF" w:rsidRPr="00A97029" w:rsidP="003470D0" w14:paraId="3DD8CCC0"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en desacuerdo</w:t>
            </w:r>
          </w:p>
        </w:tc>
        <w:tc>
          <w:tcPr>
            <w:tcW w:w="1400" w:type="dxa"/>
          </w:tcPr>
          <w:p w:rsidR="000444BF" w:rsidRPr="00A97029" w:rsidP="003470D0" w14:paraId="4133BA17"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Discrepar</w:t>
            </w:r>
          </w:p>
        </w:tc>
        <w:tc>
          <w:tcPr>
            <w:tcW w:w="1319" w:type="dxa"/>
          </w:tcPr>
          <w:p w:rsidR="000444BF" w:rsidRPr="00A97029" w:rsidP="003470D0" w14:paraId="7876E41C"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0444BF" w:rsidRPr="00A97029" w:rsidP="003470D0" w14:paraId="041A0BA0"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Convenir</w:t>
            </w:r>
          </w:p>
        </w:tc>
        <w:tc>
          <w:tcPr>
            <w:tcW w:w="1020" w:type="dxa"/>
          </w:tcPr>
          <w:p w:rsidR="000444BF" w:rsidRPr="00A97029" w:rsidP="003470D0" w14:paraId="763C9991"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de acuerdo</w:t>
            </w:r>
          </w:p>
        </w:tc>
        <w:tc>
          <w:tcPr>
            <w:tcW w:w="1020" w:type="dxa"/>
          </w:tcPr>
          <w:p w:rsidR="000444BF" w:rsidRPr="00A97029" w:rsidP="003470D0" w14:paraId="0DDC4278" w14:textId="77777777">
            <w:pPr>
              <w:pStyle w:val="NormalWeb"/>
              <w:rPr>
                <w:rFonts w:asciiTheme="minorHAnsi" w:hAnsiTheme="minorHAnsi" w:cstheme="minorBidi"/>
                <w:sz w:val="22"/>
                <w:szCs w:val="22"/>
              </w:rPr>
            </w:pPr>
            <w:r w:rsidRPr="00A97029">
              <w:rPr>
                <w:rFonts w:asciiTheme="minorHAnsi" w:hAnsiTheme="minorHAnsi" w:cstheme="minorBidi"/>
                <w:sz w:val="22"/>
                <w:szCs w:val="22"/>
              </w:rPr>
              <w:t>NA</w:t>
            </w:r>
          </w:p>
        </w:tc>
      </w:tr>
    </w:tbl>
    <w:p w:rsidR="000444BF" w:rsidP="000444BF" w14:paraId="416B571B" w14:textId="77777777">
      <w:pPr>
        <w:rPr>
          <w:sz w:val="24"/>
          <w:szCs w:val="24"/>
        </w:rPr>
      </w:pPr>
    </w:p>
    <w:p w:rsidR="00A2624A" w:rsidP="00906985" w14:paraId="1AA61E42" w14:textId="5CAA6708">
      <w:pPr>
        <w:rPr>
          <w:b/>
          <w:bCs/>
          <w:color w:val="FF0000"/>
          <w:sz w:val="24"/>
          <w:szCs w:val="24"/>
        </w:rPr>
      </w:pPr>
      <w:r>
        <w:rPr>
          <w:b/>
          <w:bCs/>
          <w:color w:val="FF0000"/>
          <w:sz w:val="24"/>
          <w:szCs w:val="24"/>
        </w:rPr>
        <w:t xml:space="preserve">TABLAS PARA </w:t>
      </w:r>
      <w:r w:rsidRPr="00D47996">
        <w:rPr>
          <w:b/>
          <w:bCs/>
          <w:i/>
          <w:iCs/>
          <w:color w:val="FF0000"/>
          <w:sz w:val="24"/>
          <w:szCs w:val="24"/>
        </w:rPr>
        <w:t>LOS NO USUARIOS</w:t>
      </w:r>
      <w:r>
        <w:rPr>
          <w:b/>
          <w:bCs/>
          <w:color w:val="FF0000"/>
          <w:sz w:val="24"/>
          <w:szCs w:val="24"/>
        </w:rPr>
        <w:t xml:space="preserve"> DE LOS RECURSOS DE LOS CDC*** </w:t>
      </w:r>
      <w:r w:rsidRPr="00EE6B2D" w:rsidR="00EE6B2D">
        <w:rPr>
          <w:rFonts w:ascii="Wingdings" w:eastAsia="Wingdings" w:hAnsi="Wingdings" w:cs="Wingdings"/>
          <w:b/>
          <w:bCs/>
          <w:color w:val="FF0000"/>
          <w:sz w:val="24"/>
          <w:szCs w:val="24"/>
        </w:rPr>
        <w:t>à</w:t>
      </w:r>
      <w:r w:rsidR="00EE6B2D">
        <w:rPr>
          <w:b/>
          <w:bCs/>
          <w:color w:val="FF0000"/>
          <w:sz w:val="24"/>
          <w:szCs w:val="24"/>
        </w:rPr>
        <w:t xml:space="preserve"> SOLO RESPONDAN A ESTAS TABLAS SI INDICARON QUE NO USARON Y NO ESTABAN FAMILIARIZADOS CON LOS MATERIALES DE LOS CDC EN LA P10</w:t>
      </w:r>
    </w:p>
    <w:p w:rsidR="00906985" w:rsidRPr="00D47996" w:rsidP="00906985" w14:paraId="5109C410" w14:textId="3721169F">
      <w:pPr>
        <w:rPr>
          <w:color w:val="FF0000"/>
          <w:sz w:val="24"/>
          <w:szCs w:val="24"/>
        </w:rPr>
      </w:pPr>
      <w:r>
        <w:rPr>
          <w:b/>
          <w:bCs/>
          <w:color w:val="FF0000"/>
          <w:sz w:val="24"/>
          <w:szCs w:val="24"/>
        </w:rPr>
        <w:t xml:space="preserve">Texto Introducción: Aunque </w:t>
      </w:r>
      <w:r w:rsidRPr="00D47996" w:rsidR="00D47996">
        <w:rPr>
          <w:color w:val="FF0000"/>
          <w:sz w:val="24"/>
          <w:szCs w:val="24"/>
        </w:rPr>
        <w:t xml:space="preserve">indicó que actualmente no está utilizando la guía clínica sobre el calor de los CDC, ¡sus comentarios siguen siendo muy útiles! Siga los enlaces de la siguiente sección e indique cuánto está en desacuerdo o de acuerdo con las siguientes afirmaciones basadas en impresiones inmediatas de la guía y los recursos clínicos sobre el calor de los </w:t>
      </w:r>
      <w:r w:rsidRPr="00D47996" w:rsidR="00D47996">
        <w:rPr>
          <w:color w:val="FF0000"/>
          <w:sz w:val="24"/>
          <w:szCs w:val="24"/>
        </w:rPr>
        <w:t>CDC./</w:t>
      </w:r>
      <w:r w:rsidRPr="00D47996" w:rsidR="00D47996">
        <w:rPr>
          <w:color w:val="FF0000"/>
          <w:sz w:val="24"/>
          <w:szCs w:val="24"/>
        </w:rPr>
        <w:t>/</w:t>
      </w:r>
    </w:p>
    <w:p w:rsidR="00906985" w:rsidP="00906985" w14:paraId="3CD4C793" w14:textId="77777777">
      <w:pPr>
        <w:spacing w:after="0"/>
        <w:rPr>
          <w:b/>
          <w:bCs/>
          <w:sz w:val="24"/>
          <w:szCs w:val="24"/>
        </w:rPr>
      </w:pPr>
      <w:r w:rsidRPr="5149268C">
        <w:rPr>
          <w:b/>
          <w:bCs/>
          <w:sz w:val="24"/>
          <w:szCs w:val="24"/>
        </w:rPr>
        <w:t xml:space="preserve">Tipo de pregunta: Tabla </w:t>
      </w:r>
      <w:r w:rsidRPr="5149268C">
        <w:rPr>
          <w:sz w:val="24"/>
          <w:szCs w:val="24"/>
        </w:rPr>
        <w:t>de selección múltiple</w:t>
      </w:r>
    </w:p>
    <w:p w:rsidR="00906985" w:rsidRPr="00D47996" w:rsidP="00D47996" w14:paraId="49F92A85" w14:textId="39DE90AC">
      <w:pPr>
        <w:pStyle w:val="ListParagraph"/>
        <w:numPr>
          <w:ilvl w:val="0"/>
          <w:numId w:val="23"/>
        </w:numPr>
        <w:spacing w:after="0"/>
        <w:rPr>
          <w:b/>
          <w:bCs/>
          <w:sz w:val="24"/>
          <w:szCs w:val="24"/>
        </w:rPr>
      </w:pPr>
      <w:r w:rsidRPr="00D47996">
        <w:rPr>
          <w:b/>
          <w:bCs/>
          <w:sz w:val="24"/>
          <w:szCs w:val="24"/>
        </w:rPr>
        <w:t xml:space="preserve"> Pregunta 23 </w:t>
      </w:r>
      <w:r>
        <w:rPr>
          <w:sz w:val="24"/>
          <w:szCs w:val="24"/>
        </w:rPr>
        <w:t xml:space="preserve">En función de su impresión inmediata de la Guía de </w:t>
      </w:r>
      <w:r w:rsidRPr="00D47996">
        <w:rPr>
          <w:i/>
          <w:iCs/>
          <w:sz w:val="24"/>
          <w:szCs w:val="24"/>
        </w:rPr>
        <w:t>inicio rápido</w:t>
      </w:r>
      <w:r w:rsidRPr="00D47996">
        <w:rPr>
          <w:sz w:val="24"/>
          <w:szCs w:val="24"/>
        </w:rPr>
        <w:t xml:space="preserve">, indique en qué medida está en desacuerdo o de acuerdo con las siguientes afirmaciones. </w:t>
      </w:r>
    </w:p>
    <w:p w:rsidR="00906985" w:rsidP="00906985" w14:paraId="76E0FB2B" w14:textId="41F256F6">
      <w:pPr>
        <w:spacing w:after="0"/>
        <w:rPr>
          <w:sz w:val="24"/>
          <w:szCs w:val="24"/>
        </w:rPr>
      </w:pPr>
      <w:r w:rsidRPr="1D773E1D">
        <w:rPr>
          <w:b/>
          <w:bCs/>
          <w:sz w:val="24"/>
          <w:szCs w:val="24"/>
        </w:rPr>
        <w:t xml:space="preserve">Etiqueta variable: </w:t>
      </w:r>
      <w:r w:rsidRPr="1D773E1D">
        <w:rPr>
          <w:sz w:val="24"/>
          <w:szCs w:val="24"/>
        </w:rPr>
        <w:t>Q23: Guía de inicio rápido Navegabilidad/Usabilidad</w:t>
      </w:r>
    </w:p>
    <w:tbl>
      <w:tblPr>
        <w:tblStyle w:val="TableGrid"/>
        <w:tblW w:w="0" w:type="auto"/>
        <w:tblLook w:val="06A0"/>
      </w:tblPr>
      <w:tblGrid>
        <w:gridCol w:w="2166"/>
        <w:gridCol w:w="1259"/>
        <w:gridCol w:w="1342"/>
        <w:gridCol w:w="1245"/>
        <w:gridCol w:w="1157"/>
        <w:gridCol w:w="1253"/>
        <w:gridCol w:w="928"/>
      </w:tblGrid>
      <w:tr w14:paraId="615B1C78" w14:textId="77777777" w:rsidTr="003470D0">
        <w:tblPrEx>
          <w:tblW w:w="0" w:type="auto"/>
          <w:tblLook w:val="06A0"/>
        </w:tblPrEx>
        <w:trPr>
          <w:trHeight w:val="300"/>
        </w:trPr>
        <w:tc>
          <w:tcPr>
            <w:tcW w:w="2332" w:type="dxa"/>
          </w:tcPr>
          <w:p w:rsidR="00906985" w:rsidP="003470D0" w14:paraId="30108C12" w14:textId="77777777">
            <w:pPr>
              <w:pStyle w:val="Default"/>
              <w:rPr>
                <w:rFonts w:asciiTheme="minorHAnsi" w:hAnsiTheme="minorHAnsi" w:cstheme="minorBidi"/>
                <w:sz w:val="22"/>
                <w:szCs w:val="22"/>
              </w:rPr>
            </w:pPr>
            <w:r w:rsidRPr="1D773E1D">
              <w:rPr>
                <w:rFonts w:asciiTheme="minorHAnsi" w:hAnsiTheme="minorHAnsi" w:cstheme="minorBidi"/>
                <w:sz w:val="22"/>
                <w:szCs w:val="22"/>
              </w:rPr>
              <w:t xml:space="preserve"> Puedo acceder rápida y fácilmente a la </w:t>
            </w:r>
            <w:r w:rsidRPr="1D773E1D">
              <w:rPr>
                <w:rFonts w:asciiTheme="minorHAnsi" w:hAnsiTheme="minorHAnsi" w:cstheme="minorBidi"/>
                <w:i/>
                <w:iCs/>
                <w:sz w:val="22"/>
                <w:szCs w:val="22"/>
              </w:rPr>
              <w:t xml:space="preserve">Guía de inicio rápido </w:t>
            </w:r>
            <w:r w:rsidRPr="1D773E1D">
              <w:rPr>
                <w:rFonts w:asciiTheme="minorHAnsi" w:hAnsiTheme="minorHAnsi" w:cstheme="minorBidi"/>
                <w:sz w:val="22"/>
                <w:szCs w:val="22"/>
              </w:rPr>
              <w:t>en un entorno clínico.</w:t>
            </w:r>
          </w:p>
        </w:tc>
        <w:tc>
          <w:tcPr>
            <w:tcW w:w="1080" w:type="dxa"/>
          </w:tcPr>
          <w:p w:rsidR="00906985" w:rsidP="003470D0" w14:paraId="05DA544D" w14:textId="77777777">
            <w:pPr>
              <w:pStyle w:val="NormalWeb"/>
            </w:pPr>
            <w:r w:rsidRPr="5149268C">
              <w:rPr>
                <w:rFonts w:asciiTheme="minorHAnsi" w:hAnsiTheme="minorHAnsi" w:cstheme="minorBidi"/>
                <w:sz w:val="22"/>
                <w:szCs w:val="22"/>
              </w:rPr>
              <w:t>Totalmente en desacuerdo</w:t>
            </w:r>
          </w:p>
        </w:tc>
        <w:tc>
          <w:tcPr>
            <w:tcW w:w="1398" w:type="dxa"/>
          </w:tcPr>
          <w:p w:rsidR="00906985" w:rsidP="003470D0" w14:paraId="23E0C592" w14:textId="77777777">
            <w:pPr>
              <w:pStyle w:val="NormalWeb"/>
            </w:pPr>
            <w:r w:rsidRPr="5149268C">
              <w:rPr>
                <w:rFonts w:asciiTheme="minorHAnsi" w:hAnsiTheme="minorHAnsi" w:cstheme="minorBidi"/>
                <w:sz w:val="22"/>
                <w:szCs w:val="22"/>
              </w:rPr>
              <w:t>Discrepar</w:t>
            </w:r>
          </w:p>
        </w:tc>
        <w:tc>
          <w:tcPr>
            <w:tcW w:w="1317" w:type="dxa"/>
          </w:tcPr>
          <w:p w:rsidR="00906985" w:rsidP="003470D0" w14:paraId="01084357" w14:textId="77777777">
            <w:pPr>
              <w:pStyle w:val="NormalWeb"/>
            </w:pPr>
            <w:r w:rsidRPr="5149268C">
              <w:rPr>
                <w:rFonts w:asciiTheme="minorHAnsi" w:hAnsiTheme="minorHAnsi" w:cstheme="minorBidi"/>
                <w:sz w:val="22"/>
                <w:szCs w:val="22"/>
              </w:rPr>
              <w:t>Neutral</w:t>
            </w:r>
          </w:p>
        </w:tc>
        <w:tc>
          <w:tcPr>
            <w:tcW w:w="1185" w:type="dxa"/>
          </w:tcPr>
          <w:p w:rsidR="00906985" w:rsidP="003470D0" w14:paraId="350C1727" w14:textId="77777777">
            <w:pPr>
              <w:pStyle w:val="NormalWeb"/>
            </w:pPr>
            <w:r w:rsidRPr="5149268C">
              <w:rPr>
                <w:rFonts w:asciiTheme="minorHAnsi" w:hAnsiTheme="minorHAnsi" w:cstheme="minorBidi"/>
                <w:sz w:val="22"/>
                <w:szCs w:val="22"/>
              </w:rPr>
              <w:t>Convenir</w:t>
            </w:r>
          </w:p>
        </w:tc>
        <w:tc>
          <w:tcPr>
            <w:tcW w:w="1020" w:type="dxa"/>
          </w:tcPr>
          <w:p w:rsidR="00906985" w:rsidP="003470D0" w14:paraId="2BE11600" w14:textId="77777777">
            <w:pPr>
              <w:pStyle w:val="NormalWeb"/>
            </w:pPr>
            <w:r w:rsidRPr="5149268C">
              <w:rPr>
                <w:rFonts w:asciiTheme="minorHAnsi" w:hAnsiTheme="minorHAnsi" w:cstheme="minorBidi"/>
                <w:sz w:val="22"/>
                <w:szCs w:val="22"/>
              </w:rPr>
              <w:t xml:space="preserve">Totalmente de acuerdo </w:t>
            </w:r>
          </w:p>
        </w:tc>
        <w:tc>
          <w:tcPr>
            <w:tcW w:w="1018" w:type="dxa"/>
          </w:tcPr>
          <w:p w:rsidR="00906985" w:rsidP="003470D0" w14:paraId="7515D361" w14:textId="77777777">
            <w:pPr>
              <w:pStyle w:val="NormalWeb"/>
            </w:pPr>
            <w:r w:rsidRPr="5149268C">
              <w:rPr>
                <w:rFonts w:asciiTheme="minorHAnsi" w:hAnsiTheme="minorHAnsi" w:cstheme="minorBidi"/>
                <w:sz w:val="22"/>
                <w:szCs w:val="22"/>
              </w:rPr>
              <w:t>NA</w:t>
            </w:r>
          </w:p>
        </w:tc>
      </w:tr>
      <w:tr w14:paraId="043B6392" w14:textId="77777777" w:rsidTr="003470D0">
        <w:tblPrEx>
          <w:tblW w:w="0" w:type="auto"/>
          <w:tblLook w:val="06A0"/>
        </w:tblPrEx>
        <w:trPr>
          <w:trHeight w:val="300"/>
        </w:trPr>
        <w:tc>
          <w:tcPr>
            <w:tcW w:w="2332" w:type="dxa"/>
          </w:tcPr>
          <w:p w:rsidR="00906985" w:rsidP="003470D0" w14:paraId="7F60234C" w14:textId="77777777">
            <w:pPr>
              <w:pStyle w:val="Default"/>
              <w:rPr>
                <w:rFonts w:asciiTheme="minorHAnsi" w:hAnsiTheme="minorHAnsi" w:cstheme="minorBidi"/>
                <w:color w:val="auto"/>
                <w:sz w:val="22"/>
                <w:szCs w:val="22"/>
              </w:rPr>
            </w:pPr>
            <w:r w:rsidRPr="6E89D1C7">
              <w:rPr>
                <w:rFonts w:asciiTheme="minorHAnsi" w:hAnsiTheme="minorHAnsi" w:cstheme="minorBidi"/>
                <w:sz w:val="22"/>
                <w:szCs w:val="22"/>
              </w:rPr>
              <w:t>La Guía de inicio rápido es fácil de usar.</w:t>
            </w:r>
          </w:p>
        </w:tc>
        <w:tc>
          <w:tcPr>
            <w:tcW w:w="1080" w:type="dxa"/>
          </w:tcPr>
          <w:p w:rsidR="00906985" w:rsidP="003470D0" w14:paraId="2637168B"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en desacuerdo</w:t>
            </w:r>
          </w:p>
        </w:tc>
        <w:tc>
          <w:tcPr>
            <w:tcW w:w="1398" w:type="dxa"/>
          </w:tcPr>
          <w:p w:rsidR="00906985" w:rsidP="003470D0" w14:paraId="2A6896C2"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Discrepar</w:t>
            </w:r>
          </w:p>
        </w:tc>
        <w:tc>
          <w:tcPr>
            <w:tcW w:w="1317" w:type="dxa"/>
          </w:tcPr>
          <w:p w:rsidR="00906985" w:rsidP="003470D0" w14:paraId="096C562A"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Neutral</w:t>
            </w:r>
          </w:p>
        </w:tc>
        <w:tc>
          <w:tcPr>
            <w:tcW w:w="1185" w:type="dxa"/>
          </w:tcPr>
          <w:p w:rsidR="00906985" w:rsidP="003470D0" w14:paraId="1C3239E4"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Convenir</w:t>
            </w:r>
          </w:p>
        </w:tc>
        <w:tc>
          <w:tcPr>
            <w:tcW w:w="1020" w:type="dxa"/>
          </w:tcPr>
          <w:p w:rsidR="00906985" w:rsidP="003470D0" w14:paraId="4DE38EE2"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de acuerdo</w:t>
            </w:r>
          </w:p>
        </w:tc>
        <w:tc>
          <w:tcPr>
            <w:tcW w:w="1018" w:type="dxa"/>
          </w:tcPr>
          <w:p w:rsidR="00906985" w:rsidP="003470D0" w14:paraId="2DED50A4" w14:textId="77777777">
            <w:pPr>
              <w:pStyle w:val="NormalWeb"/>
              <w:rPr>
                <w:rFonts w:asciiTheme="minorHAnsi" w:hAnsiTheme="minorHAnsi" w:cstheme="minorBidi"/>
                <w:sz w:val="22"/>
                <w:szCs w:val="22"/>
              </w:rPr>
            </w:pPr>
            <w:r w:rsidRPr="5149268C">
              <w:rPr>
                <w:rFonts w:asciiTheme="minorHAnsi" w:hAnsiTheme="minorHAnsi" w:cstheme="minorBidi"/>
                <w:sz w:val="22"/>
                <w:szCs w:val="22"/>
              </w:rPr>
              <w:t>NA</w:t>
            </w:r>
          </w:p>
        </w:tc>
      </w:tr>
      <w:tr w14:paraId="050008AF" w14:textId="77777777" w:rsidTr="003470D0">
        <w:tblPrEx>
          <w:tblW w:w="0" w:type="auto"/>
          <w:tblLook w:val="06A0"/>
        </w:tblPrEx>
        <w:trPr>
          <w:trHeight w:val="300"/>
        </w:trPr>
        <w:tc>
          <w:tcPr>
            <w:tcW w:w="2332" w:type="dxa"/>
          </w:tcPr>
          <w:p w:rsidR="00906985" w:rsidP="003470D0" w14:paraId="75679028" w14:textId="77777777">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La información presentada en la Guía de inicio rápido es clara.</w:t>
            </w:r>
          </w:p>
        </w:tc>
        <w:tc>
          <w:tcPr>
            <w:tcW w:w="1080" w:type="dxa"/>
          </w:tcPr>
          <w:p w:rsidR="00906985" w:rsidP="003470D0" w14:paraId="2112509C"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en desacuerdo</w:t>
            </w:r>
          </w:p>
        </w:tc>
        <w:tc>
          <w:tcPr>
            <w:tcW w:w="1398" w:type="dxa"/>
          </w:tcPr>
          <w:p w:rsidR="00906985" w:rsidP="003470D0" w14:paraId="56AB30BC"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Discrepar</w:t>
            </w:r>
          </w:p>
        </w:tc>
        <w:tc>
          <w:tcPr>
            <w:tcW w:w="1317" w:type="dxa"/>
          </w:tcPr>
          <w:p w:rsidR="00906985" w:rsidP="003470D0" w14:paraId="007981C1"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Neutral</w:t>
            </w:r>
          </w:p>
        </w:tc>
        <w:tc>
          <w:tcPr>
            <w:tcW w:w="1185" w:type="dxa"/>
          </w:tcPr>
          <w:p w:rsidR="00906985" w:rsidP="003470D0" w14:paraId="50737A57"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Convenir</w:t>
            </w:r>
          </w:p>
        </w:tc>
        <w:tc>
          <w:tcPr>
            <w:tcW w:w="1020" w:type="dxa"/>
          </w:tcPr>
          <w:p w:rsidR="00906985" w:rsidP="003470D0" w14:paraId="79294268"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de acuerdo</w:t>
            </w:r>
          </w:p>
        </w:tc>
        <w:tc>
          <w:tcPr>
            <w:tcW w:w="1018" w:type="dxa"/>
          </w:tcPr>
          <w:p w:rsidR="00906985" w:rsidP="003470D0" w14:paraId="3EE57D2D" w14:textId="77777777">
            <w:pPr>
              <w:pStyle w:val="NormalWeb"/>
              <w:rPr>
                <w:rFonts w:asciiTheme="minorHAnsi" w:hAnsiTheme="minorHAnsi" w:cstheme="minorBidi"/>
                <w:sz w:val="22"/>
                <w:szCs w:val="22"/>
              </w:rPr>
            </w:pPr>
            <w:r w:rsidRPr="5149268C">
              <w:rPr>
                <w:rFonts w:asciiTheme="minorHAnsi" w:hAnsiTheme="minorHAnsi" w:cstheme="minorBidi"/>
                <w:sz w:val="22"/>
                <w:szCs w:val="22"/>
              </w:rPr>
              <w:t>NA</w:t>
            </w:r>
          </w:p>
        </w:tc>
      </w:tr>
      <w:tr w14:paraId="1A6C0A4E" w14:textId="77777777" w:rsidTr="003470D0">
        <w:tblPrEx>
          <w:tblW w:w="0" w:type="auto"/>
          <w:tblLook w:val="06A0"/>
        </w:tblPrEx>
        <w:trPr>
          <w:trHeight w:val="300"/>
        </w:trPr>
        <w:tc>
          <w:tcPr>
            <w:tcW w:w="2332" w:type="dxa"/>
          </w:tcPr>
          <w:p w:rsidR="00906985" w:rsidP="003470D0" w14:paraId="6D59D32D" w14:textId="77777777">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La Guía rápida presenta una cantidad adecuada de información. No se siente abrumador.</w:t>
            </w:r>
          </w:p>
        </w:tc>
        <w:tc>
          <w:tcPr>
            <w:tcW w:w="1080" w:type="dxa"/>
          </w:tcPr>
          <w:p w:rsidR="00906985" w:rsidP="003470D0" w14:paraId="2A0748A1"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en desacuerdo</w:t>
            </w:r>
          </w:p>
        </w:tc>
        <w:tc>
          <w:tcPr>
            <w:tcW w:w="1398" w:type="dxa"/>
          </w:tcPr>
          <w:p w:rsidR="00906985" w:rsidP="003470D0" w14:paraId="747A15E3"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Discrepar</w:t>
            </w:r>
          </w:p>
        </w:tc>
        <w:tc>
          <w:tcPr>
            <w:tcW w:w="1317" w:type="dxa"/>
          </w:tcPr>
          <w:p w:rsidR="00906985" w:rsidP="003470D0" w14:paraId="0AA697A9"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Neutral</w:t>
            </w:r>
          </w:p>
        </w:tc>
        <w:tc>
          <w:tcPr>
            <w:tcW w:w="1185" w:type="dxa"/>
          </w:tcPr>
          <w:p w:rsidR="00906985" w:rsidP="003470D0" w14:paraId="3414DAFA"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Convenir</w:t>
            </w:r>
          </w:p>
        </w:tc>
        <w:tc>
          <w:tcPr>
            <w:tcW w:w="1020" w:type="dxa"/>
          </w:tcPr>
          <w:p w:rsidR="00906985" w:rsidP="003470D0" w14:paraId="1F218595"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de acuerdo</w:t>
            </w:r>
          </w:p>
        </w:tc>
        <w:tc>
          <w:tcPr>
            <w:tcW w:w="1018" w:type="dxa"/>
          </w:tcPr>
          <w:p w:rsidR="00906985" w:rsidP="003470D0" w14:paraId="640E7A05" w14:textId="77777777">
            <w:pPr>
              <w:pStyle w:val="NormalWeb"/>
              <w:rPr>
                <w:rFonts w:asciiTheme="minorHAnsi" w:hAnsiTheme="minorHAnsi" w:cstheme="minorBidi"/>
                <w:sz w:val="22"/>
                <w:szCs w:val="22"/>
              </w:rPr>
            </w:pPr>
            <w:r w:rsidRPr="5149268C">
              <w:rPr>
                <w:rFonts w:asciiTheme="minorHAnsi" w:hAnsiTheme="minorHAnsi" w:cstheme="minorBidi"/>
                <w:sz w:val="22"/>
                <w:szCs w:val="22"/>
              </w:rPr>
              <w:t>NA</w:t>
            </w:r>
          </w:p>
        </w:tc>
      </w:tr>
      <w:tr w14:paraId="4C92DC64" w14:textId="77777777" w:rsidTr="003470D0">
        <w:tblPrEx>
          <w:tblW w:w="0" w:type="auto"/>
          <w:tblLook w:val="06A0"/>
        </w:tblPrEx>
        <w:trPr>
          <w:trHeight w:val="300"/>
        </w:trPr>
        <w:tc>
          <w:tcPr>
            <w:tcW w:w="2332" w:type="dxa"/>
          </w:tcPr>
          <w:p w:rsidR="00906985" w:rsidRPr="5149268C" w:rsidP="003470D0" w14:paraId="3DD408CF" w14:textId="77777777">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 xml:space="preserve">En general, el contenido de la </w:t>
            </w:r>
            <w:r w:rsidRPr="6E89D1C7">
              <w:rPr>
                <w:rFonts w:asciiTheme="minorHAnsi" w:hAnsiTheme="minorHAnsi" w:cstheme="minorBidi"/>
                <w:i/>
                <w:iCs/>
                <w:sz w:val="22"/>
                <w:szCs w:val="22"/>
              </w:rPr>
              <w:t xml:space="preserve">Guía de inicio rápido </w:t>
            </w:r>
            <w:r w:rsidRPr="6E89D1C7">
              <w:rPr>
                <w:rFonts w:asciiTheme="minorHAnsi" w:hAnsiTheme="minorHAnsi" w:cstheme="minorBidi"/>
                <w:color w:val="auto"/>
                <w:sz w:val="22"/>
                <w:szCs w:val="22"/>
              </w:rPr>
              <w:t>es útil.</w:t>
            </w:r>
          </w:p>
        </w:tc>
        <w:tc>
          <w:tcPr>
            <w:tcW w:w="1080" w:type="dxa"/>
          </w:tcPr>
          <w:p w:rsidR="00906985" w:rsidRPr="5149268C" w:rsidP="003470D0" w14:paraId="0A62C911"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en desacuerdo</w:t>
            </w:r>
          </w:p>
        </w:tc>
        <w:tc>
          <w:tcPr>
            <w:tcW w:w="1398" w:type="dxa"/>
          </w:tcPr>
          <w:p w:rsidR="00906985" w:rsidRPr="5149268C" w:rsidP="003470D0" w14:paraId="0AC838D1"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Discrepar</w:t>
            </w:r>
          </w:p>
        </w:tc>
        <w:tc>
          <w:tcPr>
            <w:tcW w:w="1317" w:type="dxa"/>
          </w:tcPr>
          <w:p w:rsidR="00906985" w:rsidRPr="5149268C" w:rsidP="003470D0" w14:paraId="3E3860C6"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Neutral</w:t>
            </w:r>
          </w:p>
        </w:tc>
        <w:tc>
          <w:tcPr>
            <w:tcW w:w="1185" w:type="dxa"/>
          </w:tcPr>
          <w:p w:rsidR="00906985" w:rsidRPr="5149268C" w:rsidP="003470D0" w14:paraId="13E56446"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Convenir</w:t>
            </w:r>
          </w:p>
        </w:tc>
        <w:tc>
          <w:tcPr>
            <w:tcW w:w="1020" w:type="dxa"/>
          </w:tcPr>
          <w:p w:rsidR="00906985" w:rsidRPr="5149268C" w:rsidP="003470D0" w14:paraId="62448AD3"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de acuerdo</w:t>
            </w:r>
          </w:p>
        </w:tc>
        <w:tc>
          <w:tcPr>
            <w:tcW w:w="1018" w:type="dxa"/>
          </w:tcPr>
          <w:p w:rsidR="00906985" w:rsidRPr="5149268C" w:rsidP="003470D0" w14:paraId="7A8E9FBC" w14:textId="77777777">
            <w:pPr>
              <w:pStyle w:val="NormalWeb"/>
              <w:rPr>
                <w:rFonts w:asciiTheme="minorHAnsi" w:hAnsiTheme="minorHAnsi" w:cstheme="minorBidi"/>
                <w:sz w:val="22"/>
                <w:szCs w:val="22"/>
              </w:rPr>
            </w:pPr>
            <w:r w:rsidRPr="5149268C">
              <w:rPr>
                <w:rFonts w:asciiTheme="minorHAnsi" w:hAnsiTheme="minorHAnsi" w:cstheme="minorBidi"/>
                <w:sz w:val="22"/>
                <w:szCs w:val="22"/>
              </w:rPr>
              <w:t>NA</w:t>
            </w:r>
          </w:p>
        </w:tc>
      </w:tr>
    </w:tbl>
    <w:p w:rsidR="00906985" w:rsidP="00906985" w14:paraId="391DD427" w14:textId="77777777">
      <w:pPr>
        <w:rPr>
          <w:b/>
          <w:bCs/>
          <w:sz w:val="24"/>
          <w:szCs w:val="24"/>
        </w:rPr>
      </w:pPr>
    </w:p>
    <w:p w:rsidR="00906985" w:rsidP="00906985" w14:paraId="48609E41" w14:textId="77777777">
      <w:pPr>
        <w:spacing w:after="0"/>
        <w:rPr>
          <w:b/>
          <w:bCs/>
          <w:sz w:val="24"/>
          <w:szCs w:val="24"/>
        </w:rPr>
      </w:pPr>
      <w:r w:rsidRPr="5149268C">
        <w:rPr>
          <w:b/>
          <w:bCs/>
          <w:sz w:val="24"/>
          <w:szCs w:val="24"/>
        </w:rPr>
        <w:t>Tipo de pregunta: Tabla de selección múltiple</w:t>
      </w:r>
    </w:p>
    <w:p w:rsidR="00906985" w:rsidRPr="00E23CE8" w:rsidP="00D47996" w14:paraId="3DA40565" w14:textId="2881663F">
      <w:pPr>
        <w:pStyle w:val="ListParagraph"/>
        <w:numPr>
          <w:ilvl w:val="0"/>
          <w:numId w:val="23"/>
        </w:numPr>
        <w:spacing w:after="0"/>
        <w:rPr>
          <w:b/>
          <w:bCs/>
          <w:sz w:val="24"/>
          <w:szCs w:val="24"/>
        </w:rPr>
      </w:pPr>
      <w:r w:rsidRPr="00E23CE8">
        <w:rPr>
          <w:b/>
          <w:bCs/>
          <w:sz w:val="24"/>
          <w:szCs w:val="24"/>
        </w:rPr>
        <w:t xml:space="preserve"> Pregunta 24 </w:t>
      </w:r>
      <w:r>
        <w:rPr>
          <w:sz w:val="24"/>
          <w:szCs w:val="24"/>
        </w:rPr>
        <w:t xml:space="preserve">En función de su impresión inmediata del </w:t>
      </w:r>
      <w:r w:rsidRPr="00E23CE8">
        <w:rPr>
          <w:i/>
          <w:iCs/>
          <w:sz w:val="24"/>
          <w:szCs w:val="24"/>
        </w:rPr>
        <w:t>cuestionario de selección CHILL'D OUT</w:t>
      </w:r>
      <w:r w:rsidRPr="00E23CE8">
        <w:rPr>
          <w:sz w:val="24"/>
          <w:szCs w:val="24"/>
        </w:rPr>
        <w:t xml:space="preserve">, indique cuánto está en desacuerdo o de acuerdo con las siguientes afirmaciones. </w:t>
      </w:r>
    </w:p>
    <w:p w:rsidR="00906985" w:rsidP="00906985" w14:paraId="586FCF1A" w14:textId="11ADA679">
      <w:pPr>
        <w:spacing w:after="0"/>
        <w:rPr>
          <w:sz w:val="24"/>
          <w:szCs w:val="24"/>
        </w:rPr>
      </w:pPr>
      <w:r w:rsidRPr="5149268C">
        <w:rPr>
          <w:b/>
          <w:bCs/>
          <w:sz w:val="24"/>
          <w:szCs w:val="24"/>
        </w:rPr>
        <w:t xml:space="preserve">Etiqueta variable: </w:t>
      </w:r>
      <w:r w:rsidRPr="5149268C">
        <w:rPr>
          <w:sz w:val="24"/>
          <w:szCs w:val="24"/>
        </w:rPr>
        <w:t xml:space="preserve"> Q24: </w:t>
      </w:r>
      <w:r w:rsidRPr="5149268C">
        <w:rPr>
          <w:i/>
          <w:iCs/>
          <w:sz w:val="24"/>
          <w:szCs w:val="24"/>
        </w:rPr>
        <w:t xml:space="preserve">Cuestionario de cribado CHILL'D-Out </w:t>
      </w:r>
      <w:r w:rsidRPr="5149268C">
        <w:rPr>
          <w:sz w:val="24"/>
          <w:szCs w:val="24"/>
        </w:rPr>
        <w:t>Navegabilidad/Usabilidad</w:t>
      </w:r>
    </w:p>
    <w:tbl>
      <w:tblPr>
        <w:tblStyle w:val="TableGrid"/>
        <w:tblW w:w="9361" w:type="dxa"/>
        <w:tblLayout w:type="fixed"/>
        <w:tblLook w:val="06A0"/>
      </w:tblPr>
      <w:tblGrid>
        <w:gridCol w:w="2335"/>
        <w:gridCol w:w="1080"/>
        <w:gridCol w:w="1400"/>
        <w:gridCol w:w="1319"/>
        <w:gridCol w:w="1187"/>
        <w:gridCol w:w="1020"/>
        <w:gridCol w:w="1020"/>
      </w:tblGrid>
      <w:tr w14:paraId="4DACB7B6" w14:textId="77777777" w:rsidTr="003470D0">
        <w:tblPrEx>
          <w:tblW w:w="9361" w:type="dxa"/>
          <w:tblLayout w:type="fixed"/>
          <w:tblLook w:val="06A0"/>
        </w:tblPrEx>
        <w:trPr>
          <w:trHeight w:val="300"/>
        </w:trPr>
        <w:tc>
          <w:tcPr>
            <w:tcW w:w="2335" w:type="dxa"/>
          </w:tcPr>
          <w:p w:rsidR="00906985" w:rsidP="003470D0" w14:paraId="5469095C" w14:textId="77777777">
            <w:pPr>
              <w:pStyle w:val="Default"/>
              <w:rPr>
                <w:rFonts w:asciiTheme="minorHAnsi" w:hAnsiTheme="minorHAnsi" w:cstheme="minorBidi"/>
                <w:color w:val="auto"/>
                <w:sz w:val="22"/>
                <w:szCs w:val="22"/>
              </w:rPr>
            </w:pPr>
            <w:r w:rsidRPr="1D773E1D">
              <w:rPr>
                <w:rFonts w:asciiTheme="minorHAnsi" w:hAnsiTheme="minorHAnsi" w:cstheme="minorBidi"/>
                <w:color w:val="auto"/>
                <w:sz w:val="22"/>
                <w:szCs w:val="22"/>
              </w:rPr>
              <w:t xml:space="preserve">Puedo acceder rápida y fácilmente a la </w:t>
            </w:r>
            <w:r w:rsidRPr="1D773E1D">
              <w:rPr>
                <w:rFonts w:asciiTheme="minorHAnsi" w:hAnsiTheme="minorHAnsi" w:cstheme="minorBidi"/>
                <w:i/>
                <w:iCs/>
                <w:color w:val="auto"/>
                <w:sz w:val="22"/>
                <w:szCs w:val="22"/>
              </w:rPr>
              <w:t xml:space="preserve">herramienta CHILL'D-Out </w:t>
            </w:r>
            <w:r w:rsidRPr="1D773E1D">
              <w:rPr>
                <w:rFonts w:asciiTheme="minorHAnsi" w:hAnsiTheme="minorHAnsi" w:cstheme="minorBidi"/>
                <w:color w:val="auto"/>
                <w:sz w:val="22"/>
                <w:szCs w:val="22"/>
              </w:rPr>
              <w:t>en un entorno clínico.</w:t>
            </w:r>
          </w:p>
        </w:tc>
        <w:tc>
          <w:tcPr>
            <w:tcW w:w="1080" w:type="dxa"/>
          </w:tcPr>
          <w:p w:rsidR="00906985" w:rsidP="003470D0" w14:paraId="5C99045C" w14:textId="77777777">
            <w:pPr>
              <w:pStyle w:val="NormalWeb"/>
            </w:pPr>
            <w:r w:rsidRPr="00878E30">
              <w:rPr>
                <w:rFonts w:asciiTheme="minorHAnsi" w:hAnsiTheme="minorHAnsi" w:cstheme="minorBidi"/>
                <w:sz w:val="22"/>
                <w:szCs w:val="22"/>
              </w:rPr>
              <w:t>Totalmente en desacuerdo</w:t>
            </w:r>
          </w:p>
        </w:tc>
        <w:tc>
          <w:tcPr>
            <w:tcW w:w="1400" w:type="dxa"/>
          </w:tcPr>
          <w:p w:rsidR="00906985" w:rsidP="003470D0" w14:paraId="75491383" w14:textId="77777777">
            <w:pPr>
              <w:pStyle w:val="NormalWeb"/>
            </w:pPr>
            <w:r w:rsidRPr="00878E30">
              <w:rPr>
                <w:rFonts w:asciiTheme="minorHAnsi" w:hAnsiTheme="minorHAnsi" w:cstheme="minorBidi"/>
                <w:sz w:val="22"/>
                <w:szCs w:val="22"/>
              </w:rPr>
              <w:t>Discrepar</w:t>
            </w:r>
          </w:p>
        </w:tc>
        <w:tc>
          <w:tcPr>
            <w:tcW w:w="1319" w:type="dxa"/>
          </w:tcPr>
          <w:p w:rsidR="00906985" w:rsidP="003470D0" w14:paraId="0F7E7D7B" w14:textId="77777777">
            <w:pPr>
              <w:pStyle w:val="NormalWeb"/>
            </w:pPr>
            <w:r w:rsidRPr="00878E30">
              <w:rPr>
                <w:rFonts w:asciiTheme="minorHAnsi" w:hAnsiTheme="minorHAnsi" w:cstheme="minorBidi"/>
                <w:sz w:val="22"/>
                <w:szCs w:val="22"/>
              </w:rPr>
              <w:t>Neutral</w:t>
            </w:r>
          </w:p>
        </w:tc>
        <w:tc>
          <w:tcPr>
            <w:tcW w:w="1187" w:type="dxa"/>
          </w:tcPr>
          <w:p w:rsidR="00906985" w:rsidP="003470D0" w14:paraId="02A098F3" w14:textId="77777777">
            <w:pPr>
              <w:pStyle w:val="NormalWeb"/>
            </w:pPr>
            <w:r w:rsidRPr="00878E30">
              <w:rPr>
                <w:rFonts w:asciiTheme="minorHAnsi" w:hAnsiTheme="minorHAnsi" w:cstheme="minorBidi"/>
                <w:sz w:val="22"/>
                <w:szCs w:val="22"/>
              </w:rPr>
              <w:t>Convenir</w:t>
            </w:r>
          </w:p>
        </w:tc>
        <w:tc>
          <w:tcPr>
            <w:tcW w:w="1020" w:type="dxa"/>
          </w:tcPr>
          <w:p w:rsidR="00906985" w:rsidP="003470D0" w14:paraId="66185DC5" w14:textId="77777777">
            <w:pPr>
              <w:pStyle w:val="NormalWeb"/>
            </w:pPr>
            <w:r w:rsidRPr="00878E30">
              <w:rPr>
                <w:rFonts w:asciiTheme="minorHAnsi" w:hAnsiTheme="minorHAnsi" w:cstheme="minorBidi"/>
                <w:sz w:val="22"/>
                <w:szCs w:val="22"/>
              </w:rPr>
              <w:t>Totalmente de acuerdo</w:t>
            </w:r>
          </w:p>
        </w:tc>
        <w:tc>
          <w:tcPr>
            <w:tcW w:w="1020" w:type="dxa"/>
          </w:tcPr>
          <w:p w:rsidR="00906985" w:rsidP="003470D0" w14:paraId="4FD230F3" w14:textId="77777777">
            <w:pPr>
              <w:pStyle w:val="NormalWeb"/>
            </w:pPr>
            <w:r w:rsidRPr="00878E30">
              <w:rPr>
                <w:rFonts w:asciiTheme="minorHAnsi" w:hAnsiTheme="minorHAnsi" w:cstheme="minorBidi"/>
                <w:sz w:val="22"/>
                <w:szCs w:val="22"/>
              </w:rPr>
              <w:t>NA</w:t>
            </w:r>
          </w:p>
        </w:tc>
      </w:tr>
      <w:tr w14:paraId="20818BDD" w14:textId="77777777" w:rsidTr="003470D0">
        <w:tblPrEx>
          <w:tblW w:w="9361" w:type="dxa"/>
          <w:tblLayout w:type="fixed"/>
          <w:tblLook w:val="06A0"/>
        </w:tblPrEx>
        <w:trPr>
          <w:trHeight w:val="300"/>
        </w:trPr>
        <w:tc>
          <w:tcPr>
            <w:tcW w:w="2335" w:type="dxa"/>
          </w:tcPr>
          <w:p w:rsidR="00906985" w:rsidRPr="00A97029" w:rsidP="003470D0" w14:paraId="7610AE5C" w14:textId="77777777">
            <w:pPr>
              <w:pStyle w:val="Default"/>
              <w:rPr>
                <w:rFonts w:asciiTheme="minorHAnsi" w:hAnsiTheme="minorHAnsi" w:cstheme="minorBidi"/>
                <w:color w:val="auto"/>
                <w:sz w:val="22"/>
                <w:szCs w:val="22"/>
              </w:rPr>
            </w:pPr>
            <w:r w:rsidRPr="6E89D1C7">
              <w:rPr>
                <w:rFonts w:asciiTheme="minorHAnsi" w:hAnsiTheme="minorHAnsi" w:cstheme="minorBidi"/>
                <w:sz w:val="22"/>
                <w:szCs w:val="22"/>
              </w:rPr>
              <w:t xml:space="preserve">La </w:t>
            </w:r>
            <w:r w:rsidRPr="6E89D1C7">
              <w:rPr>
                <w:rFonts w:asciiTheme="minorHAnsi" w:hAnsiTheme="minorHAnsi" w:cstheme="minorBidi"/>
                <w:i/>
                <w:iCs/>
                <w:color w:val="auto"/>
                <w:sz w:val="22"/>
                <w:szCs w:val="22"/>
              </w:rPr>
              <w:t xml:space="preserve">herramienta </w:t>
            </w:r>
            <w:r w:rsidRPr="6E89D1C7">
              <w:rPr>
                <w:rFonts w:asciiTheme="minorHAnsi" w:hAnsiTheme="minorHAnsi" w:cstheme="minorBidi"/>
                <w:color w:val="auto"/>
                <w:sz w:val="22"/>
                <w:szCs w:val="22"/>
              </w:rPr>
              <w:t xml:space="preserve">CHILL'D-Out </w:t>
            </w:r>
            <w:r w:rsidRPr="6E89D1C7">
              <w:rPr>
                <w:rFonts w:asciiTheme="minorHAnsi" w:hAnsiTheme="minorHAnsi" w:cstheme="minorBidi"/>
                <w:sz w:val="22"/>
                <w:szCs w:val="22"/>
              </w:rPr>
              <w:t>es fácil de usar.</w:t>
            </w:r>
          </w:p>
        </w:tc>
        <w:tc>
          <w:tcPr>
            <w:tcW w:w="1080" w:type="dxa"/>
          </w:tcPr>
          <w:p w:rsidR="00906985" w:rsidRPr="00A97029" w:rsidP="003470D0" w14:paraId="78FDF92D"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en desacuerdo</w:t>
            </w:r>
          </w:p>
        </w:tc>
        <w:tc>
          <w:tcPr>
            <w:tcW w:w="1400" w:type="dxa"/>
          </w:tcPr>
          <w:p w:rsidR="00906985" w:rsidRPr="00A97029" w:rsidP="003470D0" w14:paraId="424D39FE"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Discrepar</w:t>
            </w:r>
          </w:p>
        </w:tc>
        <w:tc>
          <w:tcPr>
            <w:tcW w:w="1319" w:type="dxa"/>
          </w:tcPr>
          <w:p w:rsidR="00906985" w:rsidRPr="00A97029" w:rsidP="003470D0" w14:paraId="27B6AED9"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906985" w:rsidRPr="00A97029" w:rsidP="003470D0" w14:paraId="265E920D"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Convenir</w:t>
            </w:r>
          </w:p>
        </w:tc>
        <w:tc>
          <w:tcPr>
            <w:tcW w:w="1020" w:type="dxa"/>
          </w:tcPr>
          <w:p w:rsidR="00906985" w:rsidRPr="00A97029" w:rsidP="003470D0" w14:paraId="1515C0B0"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de acuerdo</w:t>
            </w:r>
          </w:p>
        </w:tc>
        <w:tc>
          <w:tcPr>
            <w:tcW w:w="1020" w:type="dxa"/>
          </w:tcPr>
          <w:p w:rsidR="00906985" w:rsidRPr="00A97029" w:rsidP="003470D0" w14:paraId="7E8DC9BE"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r w14:paraId="27412308" w14:textId="77777777" w:rsidTr="003470D0">
        <w:tblPrEx>
          <w:tblW w:w="9361" w:type="dxa"/>
          <w:tblLayout w:type="fixed"/>
          <w:tblLook w:val="06A0"/>
        </w:tblPrEx>
        <w:trPr>
          <w:trHeight w:val="300"/>
        </w:trPr>
        <w:tc>
          <w:tcPr>
            <w:tcW w:w="2335" w:type="dxa"/>
          </w:tcPr>
          <w:p w:rsidR="00906985" w:rsidRPr="00A97029" w:rsidP="003470D0" w14:paraId="24DF7148" w14:textId="77777777">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 xml:space="preserve">La información presentada en la </w:t>
            </w:r>
            <w:r w:rsidRPr="6E89D1C7">
              <w:rPr>
                <w:rFonts w:asciiTheme="minorHAnsi" w:hAnsiTheme="minorHAnsi" w:cstheme="minorBidi"/>
                <w:i/>
                <w:iCs/>
                <w:color w:val="auto"/>
                <w:sz w:val="22"/>
                <w:szCs w:val="22"/>
              </w:rPr>
              <w:t xml:space="preserve"> herramienta CHILL'D-Out </w:t>
            </w:r>
            <w:r w:rsidRPr="6E89D1C7">
              <w:rPr>
                <w:rFonts w:asciiTheme="minorHAnsi" w:hAnsiTheme="minorHAnsi" w:cstheme="minorBidi"/>
                <w:color w:val="auto"/>
                <w:sz w:val="22"/>
                <w:szCs w:val="22"/>
              </w:rPr>
              <w:t>es clara.</w:t>
            </w:r>
          </w:p>
        </w:tc>
        <w:tc>
          <w:tcPr>
            <w:tcW w:w="1080" w:type="dxa"/>
          </w:tcPr>
          <w:p w:rsidR="00906985" w:rsidRPr="00A97029" w:rsidP="003470D0" w14:paraId="2B09A263"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en desacuerdo</w:t>
            </w:r>
          </w:p>
        </w:tc>
        <w:tc>
          <w:tcPr>
            <w:tcW w:w="1400" w:type="dxa"/>
          </w:tcPr>
          <w:p w:rsidR="00906985" w:rsidRPr="00A97029" w:rsidP="003470D0" w14:paraId="2BA77187"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Discrepar</w:t>
            </w:r>
          </w:p>
        </w:tc>
        <w:tc>
          <w:tcPr>
            <w:tcW w:w="1319" w:type="dxa"/>
          </w:tcPr>
          <w:p w:rsidR="00906985" w:rsidRPr="00A97029" w:rsidP="003470D0" w14:paraId="51BB1F69"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906985" w:rsidRPr="00A97029" w:rsidP="003470D0" w14:paraId="12B0D10B"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Convenir</w:t>
            </w:r>
          </w:p>
        </w:tc>
        <w:tc>
          <w:tcPr>
            <w:tcW w:w="1020" w:type="dxa"/>
          </w:tcPr>
          <w:p w:rsidR="00906985" w:rsidRPr="00A97029" w:rsidP="003470D0" w14:paraId="24505AEE"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de acuerdo</w:t>
            </w:r>
          </w:p>
        </w:tc>
        <w:tc>
          <w:tcPr>
            <w:tcW w:w="1020" w:type="dxa"/>
          </w:tcPr>
          <w:p w:rsidR="00906985" w:rsidRPr="00A97029" w:rsidP="003470D0" w14:paraId="39BD1E53"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r w14:paraId="190EF825" w14:textId="77777777" w:rsidTr="003470D0">
        <w:tblPrEx>
          <w:tblW w:w="9361" w:type="dxa"/>
          <w:tblLayout w:type="fixed"/>
          <w:tblLook w:val="06A0"/>
        </w:tblPrEx>
        <w:trPr>
          <w:trHeight w:val="300"/>
        </w:trPr>
        <w:tc>
          <w:tcPr>
            <w:tcW w:w="2335" w:type="dxa"/>
          </w:tcPr>
          <w:p w:rsidR="00906985" w:rsidRPr="00A97029" w:rsidP="003470D0" w14:paraId="08E9AB53" w14:textId="77777777">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La</w:t>
            </w:r>
            <w:r w:rsidRPr="6E89D1C7">
              <w:rPr>
                <w:rFonts w:asciiTheme="minorHAnsi" w:hAnsiTheme="minorHAnsi" w:cstheme="minorBidi"/>
                <w:i/>
                <w:iCs/>
                <w:color w:val="auto"/>
                <w:sz w:val="22"/>
                <w:szCs w:val="22"/>
              </w:rPr>
              <w:t xml:space="preserve"> herramienta CHILL'D-Out</w:t>
            </w:r>
            <w:r w:rsidRPr="6E89D1C7">
              <w:rPr>
                <w:rFonts w:asciiTheme="minorHAnsi" w:hAnsiTheme="minorHAnsi" w:cstheme="minorBidi"/>
                <w:color w:val="auto"/>
                <w:sz w:val="22"/>
                <w:szCs w:val="22"/>
              </w:rPr>
              <w:t xml:space="preserve"> presenta una cantidad adecuada de información. No se siente abrumador.</w:t>
            </w:r>
          </w:p>
        </w:tc>
        <w:tc>
          <w:tcPr>
            <w:tcW w:w="1080" w:type="dxa"/>
          </w:tcPr>
          <w:p w:rsidR="00906985" w:rsidRPr="00A97029" w:rsidP="003470D0" w14:paraId="075E3239"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en desacuerdo</w:t>
            </w:r>
          </w:p>
        </w:tc>
        <w:tc>
          <w:tcPr>
            <w:tcW w:w="1400" w:type="dxa"/>
          </w:tcPr>
          <w:p w:rsidR="00906985" w:rsidRPr="00A97029" w:rsidP="003470D0" w14:paraId="43B9687C"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Discrepar</w:t>
            </w:r>
          </w:p>
        </w:tc>
        <w:tc>
          <w:tcPr>
            <w:tcW w:w="1319" w:type="dxa"/>
          </w:tcPr>
          <w:p w:rsidR="00906985" w:rsidRPr="00A97029" w:rsidP="003470D0" w14:paraId="3AEA243B"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906985" w:rsidRPr="00A97029" w:rsidP="003470D0" w14:paraId="437CB457" w14:textId="77777777">
            <w:pPr>
              <w:pStyle w:val="NormalWeb"/>
              <w:spacing w:before="0" w:beforeAutospacing="0" w:after="0" w:afterAutospacing="0"/>
              <w:ind w:left="360"/>
              <w:rPr>
                <w:rFonts w:asciiTheme="minorHAnsi" w:hAnsiTheme="minorHAnsi" w:cstheme="minorBidi"/>
                <w:sz w:val="22"/>
                <w:szCs w:val="22"/>
              </w:rPr>
            </w:pPr>
            <w:r w:rsidRPr="00A97029">
              <w:rPr>
                <w:rFonts w:asciiTheme="minorHAnsi" w:hAnsiTheme="minorHAnsi" w:cstheme="minorBidi"/>
                <w:sz w:val="22"/>
                <w:szCs w:val="22"/>
              </w:rPr>
              <w:t>Convenir</w:t>
            </w:r>
          </w:p>
        </w:tc>
        <w:tc>
          <w:tcPr>
            <w:tcW w:w="1020" w:type="dxa"/>
          </w:tcPr>
          <w:p w:rsidR="00906985" w:rsidRPr="00A97029" w:rsidP="003470D0" w14:paraId="221F3D55"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de acuerdo</w:t>
            </w:r>
          </w:p>
        </w:tc>
        <w:tc>
          <w:tcPr>
            <w:tcW w:w="1020" w:type="dxa"/>
          </w:tcPr>
          <w:p w:rsidR="00906985" w:rsidRPr="00A97029" w:rsidP="003470D0" w14:paraId="2380A38C"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r w14:paraId="382B48A8" w14:textId="77777777" w:rsidTr="003470D0">
        <w:tblPrEx>
          <w:tblW w:w="9361" w:type="dxa"/>
          <w:tblLayout w:type="fixed"/>
          <w:tblLook w:val="06A0"/>
        </w:tblPrEx>
        <w:trPr>
          <w:trHeight w:val="300"/>
        </w:trPr>
        <w:tc>
          <w:tcPr>
            <w:tcW w:w="2335" w:type="dxa"/>
          </w:tcPr>
          <w:p w:rsidR="00906985" w:rsidRPr="5149268C" w:rsidP="003470D0" w14:paraId="6E526573" w14:textId="77777777">
            <w:pPr>
              <w:pStyle w:val="Default"/>
              <w:rPr>
                <w:rFonts w:asciiTheme="minorHAnsi" w:hAnsiTheme="minorHAnsi" w:cstheme="minorBidi"/>
                <w:color w:val="auto"/>
                <w:sz w:val="22"/>
                <w:szCs w:val="22"/>
              </w:rPr>
            </w:pPr>
            <w:r w:rsidRPr="6E89D1C7">
              <w:rPr>
                <w:rFonts w:asciiTheme="minorHAnsi" w:hAnsiTheme="minorHAnsi" w:cstheme="minorBidi"/>
                <w:color w:val="auto"/>
                <w:sz w:val="22"/>
                <w:szCs w:val="22"/>
              </w:rPr>
              <w:t xml:space="preserve">En general, el contenido de la </w:t>
            </w:r>
            <w:r w:rsidRPr="6E89D1C7">
              <w:rPr>
                <w:rFonts w:asciiTheme="minorHAnsi" w:hAnsiTheme="minorHAnsi" w:cstheme="minorBidi"/>
                <w:i/>
                <w:iCs/>
                <w:color w:val="auto"/>
                <w:sz w:val="22"/>
                <w:szCs w:val="22"/>
              </w:rPr>
              <w:t xml:space="preserve">herramienta CHILL'D-Out </w:t>
            </w:r>
            <w:r w:rsidRPr="6E89D1C7">
              <w:rPr>
                <w:rFonts w:asciiTheme="minorHAnsi" w:hAnsiTheme="minorHAnsi" w:cstheme="minorBidi"/>
                <w:color w:val="auto"/>
                <w:sz w:val="22"/>
                <w:szCs w:val="22"/>
              </w:rPr>
              <w:t>es útil.</w:t>
            </w:r>
          </w:p>
        </w:tc>
        <w:tc>
          <w:tcPr>
            <w:tcW w:w="1080" w:type="dxa"/>
          </w:tcPr>
          <w:p w:rsidR="00906985" w:rsidRPr="00A97029" w:rsidP="003470D0" w14:paraId="6A0AEDF4"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en desacuerdo</w:t>
            </w:r>
          </w:p>
        </w:tc>
        <w:tc>
          <w:tcPr>
            <w:tcW w:w="1400" w:type="dxa"/>
          </w:tcPr>
          <w:p w:rsidR="00906985" w:rsidRPr="00A97029" w:rsidP="003470D0" w14:paraId="4057892D" w14:textId="77777777">
            <w:pPr>
              <w:pStyle w:val="NormalWeb"/>
              <w:spacing w:before="0" w:beforeAutospacing="0" w:after="0" w:afterAutospacing="0"/>
              <w:ind w:left="360"/>
              <w:rPr>
                <w:rFonts w:asciiTheme="minorHAnsi" w:hAnsiTheme="minorHAnsi" w:cstheme="minorBidi"/>
                <w:sz w:val="22"/>
                <w:szCs w:val="22"/>
              </w:rPr>
            </w:pPr>
            <w:r w:rsidRPr="5149268C">
              <w:rPr>
                <w:rFonts w:asciiTheme="minorHAnsi" w:hAnsiTheme="minorHAnsi" w:cstheme="minorBidi"/>
                <w:sz w:val="22"/>
                <w:szCs w:val="22"/>
              </w:rPr>
              <w:t>Discrepar</w:t>
            </w:r>
          </w:p>
        </w:tc>
        <w:tc>
          <w:tcPr>
            <w:tcW w:w="1319" w:type="dxa"/>
          </w:tcPr>
          <w:p w:rsidR="00906985" w:rsidRPr="00A97029" w:rsidP="003470D0" w14:paraId="79364D86" w14:textId="77777777">
            <w:pPr>
              <w:pStyle w:val="NormalWeb"/>
              <w:spacing w:before="0" w:beforeAutospacing="0" w:after="0" w:afterAutospacing="0"/>
              <w:ind w:left="360"/>
              <w:rPr>
                <w:rFonts w:asciiTheme="minorHAnsi" w:hAnsiTheme="minorHAnsi" w:cstheme="minorBidi"/>
                <w:sz w:val="22"/>
                <w:szCs w:val="22"/>
              </w:rPr>
            </w:pPr>
            <w:r w:rsidRPr="5149268C">
              <w:rPr>
                <w:rFonts w:asciiTheme="minorHAnsi" w:hAnsiTheme="minorHAnsi" w:cstheme="minorBidi"/>
                <w:sz w:val="22"/>
                <w:szCs w:val="22"/>
              </w:rPr>
              <w:t>Neutral</w:t>
            </w:r>
          </w:p>
        </w:tc>
        <w:tc>
          <w:tcPr>
            <w:tcW w:w="1187" w:type="dxa"/>
          </w:tcPr>
          <w:p w:rsidR="00906985" w:rsidRPr="00A97029" w:rsidP="003470D0" w14:paraId="33490724" w14:textId="77777777">
            <w:pPr>
              <w:pStyle w:val="NormalWeb"/>
              <w:spacing w:before="0" w:beforeAutospacing="0" w:after="0" w:afterAutospacing="0"/>
              <w:ind w:left="360"/>
              <w:rPr>
                <w:rFonts w:asciiTheme="minorHAnsi" w:hAnsiTheme="minorHAnsi" w:cstheme="minorBidi"/>
                <w:sz w:val="22"/>
                <w:szCs w:val="22"/>
              </w:rPr>
            </w:pPr>
            <w:r w:rsidRPr="5149268C">
              <w:rPr>
                <w:rFonts w:asciiTheme="minorHAnsi" w:hAnsiTheme="minorHAnsi" w:cstheme="minorBidi"/>
                <w:sz w:val="22"/>
                <w:szCs w:val="22"/>
              </w:rPr>
              <w:t>Convenir</w:t>
            </w:r>
          </w:p>
        </w:tc>
        <w:tc>
          <w:tcPr>
            <w:tcW w:w="1020" w:type="dxa"/>
          </w:tcPr>
          <w:p w:rsidR="00906985" w:rsidRPr="00A97029" w:rsidP="003470D0" w14:paraId="13A3B47E" w14:textId="77777777">
            <w:pPr>
              <w:pStyle w:val="NormalWeb"/>
              <w:spacing w:before="0" w:beforeAutospacing="0" w:after="0" w:afterAutospacing="0"/>
              <w:rPr>
                <w:rFonts w:asciiTheme="minorHAnsi" w:hAnsiTheme="minorHAnsi" w:cstheme="minorBidi"/>
                <w:sz w:val="22"/>
                <w:szCs w:val="22"/>
              </w:rPr>
            </w:pPr>
            <w:r w:rsidRPr="5149268C">
              <w:rPr>
                <w:rFonts w:asciiTheme="minorHAnsi" w:hAnsiTheme="minorHAnsi" w:cstheme="minorBidi"/>
                <w:sz w:val="22"/>
                <w:szCs w:val="22"/>
              </w:rPr>
              <w:t>Totalmente de acuerdo</w:t>
            </w:r>
          </w:p>
        </w:tc>
        <w:tc>
          <w:tcPr>
            <w:tcW w:w="1020" w:type="dxa"/>
          </w:tcPr>
          <w:p w:rsidR="00906985" w:rsidRPr="00A97029" w:rsidP="003470D0" w14:paraId="0A4FF309" w14:textId="77777777">
            <w:pPr>
              <w:pStyle w:val="NormalWeb"/>
              <w:ind w:left="360"/>
              <w:rPr>
                <w:rFonts w:asciiTheme="minorHAnsi" w:hAnsiTheme="minorHAnsi" w:cstheme="minorBidi"/>
                <w:sz w:val="22"/>
                <w:szCs w:val="22"/>
              </w:rPr>
            </w:pPr>
            <w:r w:rsidRPr="5149268C">
              <w:rPr>
                <w:rFonts w:asciiTheme="minorHAnsi" w:hAnsiTheme="minorHAnsi" w:cstheme="minorBidi"/>
                <w:sz w:val="22"/>
                <w:szCs w:val="22"/>
              </w:rPr>
              <w:t>NA</w:t>
            </w:r>
          </w:p>
        </w:tc>
      </w:tr>
    </w:tbl>
    <w:p w:rsidR="00906985" w:rsidP="00906985" w14:paraId="6F8F2B32" w14:textId="77777777">
      <w:pPr>
        <w:rPr>
          <w:b/>
          <w:bCs/>
          <w:sz w:val="24"/>
          <w:szCs w:val="24"/>
        </w:rPr>
      </w:pPr>
    </w:p>
    <w:p w:rsidR="00906985" w:rsidP="00906985" w14:paraId="62791905" w14:textId="77777777">
      <w:pPr>
        <w:spacing w:after="0"/>
        <w:rPr>
          <w:sz w:val="24"/>
          <w:szCs w:val="24"/>
        </w:rPr>
      </w:pPr>
      <w:r w:rsidRPr="5149268C">
        <w:rPr>
          <w:b/>
          <w:bCs/>
          <w:sz w:val="24"/>
          <w:szCs w:val="24"/>
        </w:rPr>
        <w:t xml:space="preserve">Tipo de pregunta: Tabla </w:t>
      </w:r>
      <w:r w:rsidRPr="5149268C">
        <w:rPr>
          <w:sz w:val="24"/>
          <w:szCs w:val="24"/>
        </w:rPr>
        <w:t>de selección múltiple</w:t>
      </w:r>
    </w:p>
    <w:p w:rsidR="00906985" w:rsidRPr="00E23CE8" w:rsidP="00D47996" w14:paraId="5AC1B865" w14:textId="737F15D4">
      <w:pPr>
        <w:pStyle w:val="ListParagraph"/>
        <w:numPr>
          <w:ilvl w:val="0"/>
          <w:numId w:val="23"/>
        </w:numPr>
        <w:spacing w:after="0"/>
        <w:rPr>
          <w:b/>
          <w:bCs/>
          <w:sz w:val="24"/>
          <w:szCs w:val="24"/>
        </w:rPr>
      </w:pPr>
      <w:r w:rsidRPr="00E23CE8">
        <w:rPr>
          <w:b/>
          <w:bCs/>
          <w:sz w:val="24"/>
          <w:szCs w:val="24"/>
        </w:rPr>
        <w:t xml:space="preserve"> Pregunta 25 </w:t>
      </w:r>
      <w:r>
        <w:rPr>
          <w:sz w:val="24"/>
          <w:szCs w:val="24"/>
        </w:rPr>
        <w:t xml:space="preserve">Con base en su impresión inmediata de los </w:t>
      </w:r>
      <w:r w:rsidRPr="00D47996">
        <w:rPr>
          <w:i/>
          <w:iCs/>
          <w:sz w:val="24"/>
          <w:szCs w:val="24"/>
        </w:rPr>
        <w:t xml:space="preserve">Consejos y el Plan de acción para personas con enfermedades cardiovasculares </w:t>
      </w:r>
      <w:r>
        <w:rPr>
          <w:sz w:val="24"/>
          <w:szCs w:val="24"/>
        </w:rPr>
        <w:t xml:space="preserve">(que es solo un ejemplo de los kits de herramientas para pacientes de los CDC), indique cuánto está en desacuerdo o de acuerdo con las siguientes afirmaciones. </w:t>
      </w:r>
    </w:p>
    <w:p w:rsidR="00906985" w:rsidP="00906985" w14:paraId="54CBE3E4" w14:textId="178CE24E">
      <w:pPr>
        <w:spacing w:after="0"/>
        <w:rPr>
          <w:sz w:val="24"/>
          <w:szCs w:val="24"/>
        </w:rPr>
      </w:pPr>
      <w:r w:rsidRPr="5149268C">
        <w:rPr>
          <w:b/>
          <w:bCs/>
          <w:sz w:val="24"/>
          <w:szCs w:val="24"/>
        </w:rPr>
        <w:t xml:space="preserve">Etiqueta variable: </w:t>
      </w:r>
      <w:r w:rsidRPr="5149268C">
        <w:rPr>
          <w:sz w:val="24"/>
          <w:szCs w:val="24"/>
        </w:rPr>
        <w:t xml:space="preserve">Q25: </w:t>
      </w:r>
      <w:r w:rsidRPr="5149268C">
        <w:rPr>
          <w:i/>
          <w:iCs/>
          <w:sz w:val="24"/>
          <w:szCs w:val="24"/>
        </w:rPr>
        <w:t>Kits de herramientas para pacientes</w:t>
      </w:r>
      <w:r w:rsidRPr="5149268C">
        <w:rPr>
          <w:sz w:val="24"/>
          <w:szCs w:val="24"/>
        </w:rPr>
        <w:t xml:space="preserve"> Navegabilidad/Usabilidad</w:t>
      </w:r>
    </w:p>
    <w:tbl>
      <w:tblPr>
        <w:tblStyle w:val="TableGrid"/>
        <w:tblpPr w:leftFromText="180" w:rightFromText="180" w:vertAnchor="text" w:horzAnchor="margin" w:tblpY="16"/>
        <w:tblW w:w="9361" w:type="dxa"/>
        <w:tblLayout w:type="fixed"/>
        <w:tblLook w:val="06A0"/>
      </w:tblPr>
      <w:tblGrid>
        <w:gridCol w:w="2335"/>
        <w:gridCol w:w="1080"/>
        <w:gridCol w:w="1400"/>
        <w:gridCol w:w="1319"/>
        <w:gridCol w:w="1187"/>
        <w:gridCol w:w="1020"/>
        <w:gridCol w:w="1020"/>
      </w:tblGrid>
      <w:tr w14:paraId="25275A16" w14:textId="77777777" w:rsidTr="003470D0">
        <w:tblPrEx>
          <w:tblW w:w="9361" w:type="dxa"/>
          <w:tblLayout w:type="fixed"/>
          <w:tblLook w:val="06A0"/>
        </w:tblPrEx>
        <w:trPr>
          <w:trHeight w:val="300"/>
        </w:trPr>
        <w:tc>
          <w:tcPr>
            <w:tcW w:w="2335" w:type="dxa"/>
          </w:tcPr>
          <w:p w:rsidR="00906985" w:rsidP="003470D0" w14:paraId="2CF27C91" w14:textId="6BA76918">
            <w:pPr>
              <w:pStyle w:val="Default"/>
              <w:rPr>
                <w:i/>
                <w:iCs/>
              </w:rPr>
            </w:pPr>
            <w:r w:rsidRPr="5149268C">
              <w:rPr>
                <w:rFonts w:asciiTheme="minorHAnsi" w:hAnsiTheme="minorHAnsi" w:cstheme="minorBidi"/>
                <w:color w:val="auto"/>
                <w:sz w:val="22"/>
                <w:szCs w:val="22"/>
              </w:rPr>
              <w:t xml:space="preserve">Los </w:t>
            </w:r>
            <w:r w:rsidRPr="5149268C">
              <w:rPr>
                <w:rFonts w:asciiTheme="minorHAnsi" w:eastAsiaTheme="minorEastAsia" w:hAnsiTheme="minorHAnsi" w:cstheme="minorBidi"/>
                <w:i/>
                <w:iCs/>
                <w:sz w:val="22"/>
                <w:szCs w:val="22"/>
              </w:rPr>
              <w:t xml:space="preserve">Consejos y el Plan de Acción para Personas con Enfermedades Cardiovasculares </w:t>
            </w:r>
            <w:r w:rsidRPr="5149268C">
              <w:rPr>
                <w:rFonts w:asciiTheme="minorHAnsi" w:hAnsiTheme="minorHAnsi" w:cstheme="minorBidi"/>
                <w:color w:val="auto"/>
                <w:sz w:val="22"/>
                <w:szCs w:val="22"/>
              </w:rPr>
              <w:t>son de fácil acceso en línea para mis pacientes.</w:t>
            </w:r>
          </w:p>
        </w:tc>
        <w:tc>
          <w:tcPr>
            <w:tcW w:w="1080" w:type="dxa"/>
          </w:tcPr>
          <w:p w:rsidR="00906985" w:rsidP="003470D0" w14:paraId="6DA19F3D" w14:textId="77777777">
            <w:pPr>
              <w:pStyle w:val="NormalWeb"/>
            </w:pPr>
            <w:r w:rsidRPr="00878E30">
              <w:rPr>
                <w:rFonts w:asciiTheme="minorHAnsi" w:hAnsiTheme="minorHAnsi" w:cstheme="minorBidi"/>
                <w:sz w:val="22"/>
                <w:szCs w:val="22"/>
              </w:rPr>
              <w:t>Totalmente en desacuerdo</w:t>
            </w:r>
          </w:p>
        </w:tc>
        <w:tc>
          <w:tcPr>
            <w:tcW w:w="1400" w:type="dxa"/>
          </w:tcPr>
          <w:p w:rsidR="00906985" w:rsidP="003470D0" w14:paraId="6C66DBD2" w14:textId="77777777">
            <w:pPr>
              <w:pStyle w:val="NormalWeb"/>
            </w:pPr>
            <w:r w:rsidRPr="00878E30">
              <w:rPr>
                <w:rFonts w:asciiTheme="minorHAnsi" w:hAnsiTheme="minorHAnsi" w:cstheme="minorBidi"/>
                <w:sz w:val="22"/>
                <w:szCs w:val="22"/>
              </w:rPr>
              <w:t>Discrepar</w:t>
            </w:r>
          </w:p>
        </w:tc>
        <w:tc>
          <w:tcPr>
            <w:tcW w:w="1319" w:type="dxa"/>
          </w:tcPr>
          <w:p w:rsidR="00906985" w:rsidP="003470D0" w14:paraId="410C0073" w14:textId="77777777">
            <w:pPr>
              <w:pStyle w:val="NormalWeb"/>
            </w:pPr>
            <w:r w:rsidRPr="00878E30">
              <w:rPr>
                <w:rFonts w:asciiTheme="minorHAnsi" w:hAnsiTheme="minorHAnsi" w:cstheme="minorBidi"/>
                <w:sz w:val="22"/>
                <w:szCs w:val="22"/>
              </w:rPr>
              <w:t>Neutral</w:t>
            </w:r>
          </w:p>
        </w:tc>
        <w:tc>
          <w:tcPr>
            <w:tcW w:w="1187" w:type="dxa"/>
          </w:tcPr>
          <w:p w:rsidR="00906985" w:rsidP="003470D0" w14:paraId="047A0AAE" w14:textId="77777777">
            <w:pPr>
              <w:pStyle w:val="NormalWeb"/>
            </w:pPr>
            <w:r w:rsidRPr="00878E30">
              <w:rPr>
                <w:rFonts w:asciiTheme="minorHAnsi" w:hAnsiTheme="minorHAnsi" w:cstheme="minorBidi"/>
                <w:sz w:val="22"/>
                <w:szCs w:val="22"/>
              </w:rPr>
              <w:t xml:space="preserve">Convenir </w:t>
            </w:r>
          </w:p>
        </w:tc>
        <w:tc>
          <w:tcPr>
            <w:tcW w:w="1020" w:type="dxa"/>
          </w:tcPr>
          <w:p w:rsidR="00906985" w:rsidP="003470D0" w14:paraId="58F872F3" w14:textId="77777777">
            <w:pPr>
              <w:pStyle w:val="NormalWeb"/>
            </w:pPr>
            <w:r w:rsidRPr="00878E30">
              <w:rPr>
                <w:rFonts w:asciiTheme="minorHAnsi" w:hAnsiTheme="minorHAnsi" w:cstheme="minorBidi"/>
                <w:sz w:val="22"/>
                <w:szCs w:val="22"/>
              </w:rPr>
              <w:t>Totalmente de acuerdo</w:t>
            </w:r>
          </w:p>
        </w:tc>
        <w:tc>
          <w:tcPr>
            <w:tcW w:w="1020" w:type="dxa"/>
          </w:tcPr>
          <w:p w:rsidR="00906985" w:rsidP="003470D0" w14:paraId="4E5EC7E4" w14:textId="77777777">
            <w:pPr>
              <w:pStyle w:val="NormalWeb"/>
            </w:pPr>
            <w:r w:rsidRPr="00878E30">
              <w:rPr>
                <w:rFonts w:asciiTheme="minorHAnsi" w:hAnsiTheme="minorHAnsi" w:cstheme="minorBidi"/>
                <w:sz w:val="22"/>
                <w:szCs w:val="22"/>
              </w:rPr>
              <w:t>NA</w:t>
            </w:r>
          </w:p>
        </w:tc>
      </w:tr>
      <w:tr w14:paraId="18E003DF" w14:textId="77777777" w:rsidTr="003470D0">
        <w:tblPrEx>
          <w:tblW w:w="9361" w:type="dxa"/>
          <w:tblLayout w:type="fixed"/>
          <w:tblLook w:val="06A0"/>
        </w:tblPrEx>
        <w:trPr>
          <w:trHeight w:val="300"/>
        </w:trPr>
        <w:tc>
          <w:tcPr>
            <w:tcW w:w="2335" w:type="dxa"/>
          </w:tcPr>
          <w:p w:rsidR="00906985" w:rsidRPr="00A97029" w:rsidP="003470D0" w14:paraId="71B7B2D0" w14:textId="2C560CBF">
            <w:pPr>
              <w:pStyle w:val="Default"/>
              <w:rPr>
                <w:rFonts w:asciiTheme="minorHAnsi" w:hAnsiTheme="minorHAnsi" w:cstheme="minorBidi"/>
                <w:color w:val="auto"/>
                <w:sz w:val="22"/>
                <w:szCs w:val="22"/>
              </w:rPr>
            </w:pPr>
            <w:r w:rsidRPr="1F3D62D0">
              <w:rPr>
                <w:rFonts w:asciiTheme="minorHAnsi" w:hAnsiTheme="minorHAnsi" w:cstheme="minorBidi"/>
                <w:color w:val="auto"/>
                <w:sz w:val="22"/>
                <w:szCs w:val="22"/>
              </w:rPr>
              <w:t>Los</w:t>
            </w:r>
            <w:r w:rsidRPr="5149268C" w:rsidR="002E065B">
              <w:rPr>
                <w:rFonts w:asciiTheme="minorHAnsi" w:eastAsiaTheme="minorEastAsia" w:hAnsiTheme="minorHAnsi" w:cstheme="minorBidi"/>
                <w:i/>
                <w:iCs/>
                <w:sz w:val="22"/>
                <w:szCs w:val="22"/>
              </w:rPr>
              <w:t xml:space="preserve"> Consejos y el Plan de Acción para Personas con Enfermedades </w:t>
            </w:r>
            <w:r w:rsidRPr="5149268C" w:rsidR="002E065B">
              <w:rPr>
                <w:rFonts w:asciiTheme="minorHAnsi" w:eastAsiaTheme="minorEastAsia" w:hAnsiTheme="minorHAnsi" w:cstheme="minorBidi"/>
                <w:i/>
                <w:iCs/>
                <w:sz w:val="22"/>
                <w:szCs w:val="22"/>
              </w:rPr>
              <w:t xml:space="preserve">Cardiovasculares  </w:t>
            </w:r>
            <w:r w:rsidRPr="1F3D62D0">
              <w:rPr>
                <w:rFonts w:asciiTheme="minorHAnsi" w:hAnsiTheme="minorHAnsi" w:cstheme="minorBidi"/>
                <w:color w:val="auto"/>
                <w:sz w:val="22"/>
                <w:szCs w:val="22"/>
              </w:rPr>
              <w:t>son</w:t>
            </w:r>
            <w:r w:rsidRPr="1F3D62D0">
              <w:rPr>
                <w:rFonts w:asciiTheme="minorHAnsi" w:hAnsiTheme="minorHAnsi" w:cstheme="minorBidi"/>
                <w:color w:val="auto"/>
                <w:sz w:val="22"/>
                <w:szCs w:val="22"/>
              </w:rPr>
              <w:t xml:space="preserve"> útiles para mis pacientes pediátricos o adolescentes con asma.</w:t>
            </w:r>
          </w:p>
        </w:tc>
        <w:tc>
          <w:tcPr>
            <w:tcW w:w="1080" w:type="dxa"/>
          </w:tcPr>
          <w:p w:rsidR="00906985" w:rsidRPr="00A97029" w:rsidP="003470D0" w14:paraId="2F53D7F0"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en desacuerdo</w:t>
            </w:r>
          </w:p>
        </w:tc>
        <w:tc>
          <w:tcPr>
            <w:tcW w:w="1400" w:type="dxa"/>
          </w:tcPr>
          <w:p w:rsidR="00906985" w:rsidRPr="00A97029" w:rsidP="003470D0" w14:paraId="3E8FEE20"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Discrepar</w:t>
            </w:r>
          </w:p>
        </w:tc>
        <w:tc>
          <w:tcPr>
            <w:tcW w:w="1319" w:type="dxa"/>
          </w:tcPr>
          <w:p w:rsidR="00906985" w:rsidRPr="00A97029" w:rsidP="003470D0" w14:paraId="32AF1698"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906985" w:rsidRPr="00A97029" w:rsidP="003470D0" w14:paraId="02029E50"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Convenir</w:t>
            </w:r>
          </w:p>
        </w:tc>
        <w:tc>
          <w:tcPr>
            <w:tcW w:w="1020" w:type="dxa"/>
          </w:tcPr>
          <w:p w:rsidR="00906985" w:rsidRPr="00A97029" w:rsidP="003470D0" w14:paraId="3980156A"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de acuerdo</w:t>
            </w:r>
          </w:p>
        </w:tc>
        <w:tc>
          <w:tcPr>
            <w:tcW w:w="1020" w:type="dxa"/>
          </w:tcPr>
          <w:p w:rsidR="00906985" w:rsidRPr="00A97029" w:rsidP="003470D0" w14:paraId="01C25FC0"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r w14:paraId="1B6A2B12" w14:textId="77777777" w:rsidTr="003470D0">
        <w:tblPrEx>
          <w:tblW w:w="9361" w:type="dxa"/>
          <w:tblLayout w:type="fixed"/>
          <w:tblLook w:val="06A0"/>
        </w:tblPrEx>
        <w:trPr>
          <w:trHeight w:val="300"/>
        </w:trPr>
        <w:tc>
          <w:tcPr>
            <w:tcW w:w="2335" w:type="dxa"/>
          </w:tcPr>
          <w:p w:rsidR="00906985" w:rsidRPr="00A97029" w:rsidP="003470D0" w14:paraId="6501418D" w14:textId="413ED6AD">
            <w:pPr>
              <w:pStyle w:val="Default"/>
              <w:rPr>
                <w:rFonts w:asciiTheme="minorHAnsi" w:hAnsiTheme="minorHAnsi" w:cstheme="minorBidi"/>
                <w:color w:val="auto"/>
                <w:sz w:val="22"/>
                <w:szCs w:val="22"/>
              </w:rPr>
            </w:pPr>
            <w:r w:rsidRPr="1F3D62D0">
              <w:rPr>
                <w:rFonts w:asciiTheme="minorHAnsi" w:hAnsiTheme="minorHAnsi" w:cstheme="minorBidi"/>
                <w:color w:val="auto"/>
                <w:sz w:val="22"/>
                <w:szCs w:val="22"/>
              </w:rPr>
              <w:t xml:space="preserve">Los </w:t>
            </w:r>
            <w:r w:rsidRPr="5149268C" w:rsidR="002E065B">
              <w:rPr>
                <w:rFonts w:asciiTheme="minorHAnsi" w:eastAsiaTheme="minorEastAsia" w:hAnsiTheme="minorHAnsi" w:cstheme="minorBidi"/>
                <w:i/>
                <w:iCs/>
                <w:sz w:val="22"/>
                <w:szCs w:val="22"/>
              </w:rPr>
              <w:t xml:space="preserve"> Consejos</w:t>
            </w:r>
            <w:r w:rsidRPr="5149268C" w:rsidR="002E065B">
              <w:rPr>
                <w:rFonts w:asciiTheme="minorHAnsi" w:eastAsiaTheme="minorEastAsia" w:hAnsiTheme="minorHAnsi" w:cstheme="minorBidi"/>
                <w:i/>
                <w:iCs/>
                <w:sz w:val="22"/>
                <w:szCs w:val="22"/>
              </w:rPr>
              <w:t xml:space="preserve"> y el Plan de Acción para Personas con Enfermedades Cardiovasculares </w:t>
            </w:r>
            <w:r w:rsidRPr="1F3D62D0">
              <w:rPr>
                <w:rFonts w:asciiTheme="minorHAnsi" w:hAnsiTheme="minorHAnsi" w:cstheme="minorBidi"/>
                <w:color w:val="auto"/>
                <w:sz w:val="22"/>
                <w:szCs w:val="22"/>
              </w:rPr>
              <w:t xml:space="preserve">son </w:t>
            </w:r>
            <w:r w:rsidRPr="1F3D62D0">
              <w:rPr>
                <w:rFonts w:asciiTheme="minorHAnsi" w:hAnsiTheme="minorHAnsi" w:cstheme="minorBidi"/>
                <w:sz w:val="22"/>
                <w:szCs w:val="22"/>
              </w:rPr>
              <w:t>fáciles de usar para mis pacientes</w:t>
            </w:r>
          </w:p>
        </w:tc>
        <w:tc>
          <w:tcPr>
            <w:tcW w:w="1080" w:type="dxa"/>
          </w:tcPr>
          <w:p w:rsidR="00906985" w:rsidRPr="00A97029" w:rsidP="003470D0" w14:paraId="7C3CB043"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en desacuerdo</w:t>
            </w:r>
          </w:p>
        </w:tc>
        <w:tc>
          <w:tcPr>
            <w:tcW w:w="1400" w:type="dxa"/>
          </w:tcPr>
          <w:p w:rsidR="00906985" w:rsidRPr="00A97029" w:rsidP="003470D0" w14:paraId="3F42E5B6"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Discrepar</w:t>
            </w:r>
          </w:p>
        </w:tc>
        <w:tc>
          <w:tcPr>
            <w:tcW w:w="1319" w:type="dxa"/>
          </w:tcPr>
          <w:p w:rsidR="00906985" w:rsidRPr="00A97029" w:rsidP="003470D0" w14:paraId="04735C33"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906985" w:rsidRPr="00A97029" w:rsidP="003470D0" w14:paraId="58A4C547"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Convenir</w:t>
            </w:r>
          </w:p>
        </w:tc>
        <w:tc>
          <w:tcPr>
            <w:tcW w:w="1020" w:type="dxa"/>
          </w:tcPr>
          <w:p w:rsidR="00906985" w:rsidRPr="00A97029" w:rsidP="003470D0" w14:paraId="443109D6"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de acuerdo</w:t>
            </w:r>
          </w:p>
        </w:tc>
        <w:tc>
          <w:tcPr>
            <w:tcW w:w="1020" w:type="dxa"/>
          </w:tcPr>
          <w:p w:rsidR="00906985" w:rsidRPr="00A97029" w:rsidP="003470D0" w14:paraId="285336CD"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r w14:paraId="7D0F18FC" w14:textId="77777777" w:rsidTr="003470D0">
        <w:tblPrEx>
          <w:tblW w:w="9361" w:type="dxa"/>
          <w:tblLayout w:type="fixed"/>
          <w:tblLook w:val="06A0"/>
        </w:tblPrEx>
        <w:trPr>
          <w:trHeight w:val="300"/>
        </w:trPr>
        <w:tc>
          <w:tcPr>
            <w:tcW w:w="2335" w:type="dxa"/>
          </w:tcPr>
          <w:p w:rsidR="00906985" w:rsidRPr="00A97029" w:rsidP="003470D0" w14:paraId="530307C9" w14:textId="3D308DA8">
            <w:pPr>
              <w:pStyle w:val="Default"/>
              <w:rPr>
                <w:rFonts w:asciiTheme="minorHAnsi" w:hAnsiTheme="minorHAnsi" w:cstheme="minorBidi"/>
                <w:color w:val="auto"/>
                <w:sz w:val="22"/>
                <w:szCs w:val="22"/>
              </w:rPr>
            </w:pPr>
            <w:r w:rsidRPr="5149268C">
              <w:rPr>
                <w:rFonts w:asciiTheme="minorHAnsi" w:hAnsiTheme="minorHAnsi" w:cstheme="minorBidi"/>
                <w:color w:val="auto"/>
                <w:sz w:val="22"/>
                <w:szCs w:val="22"/>
              </w:rPr>
              <w:t xml:space="preserve">La información presentada en </w:t>
            </w:r>
            <w:r w:rsidRPr="5149268C">
              <w:rPr>
                <w:rFonts w:asciiTheme="minorHAnsi" w:hAnsiTheme="minorHAnsi" w:cstheme="minorBidi"/>
                <w:color w:val="auto"/>
                <w:sz w:val="22"/>
                <w:szCs w:val="22"/>
              </w:rPr>
              <w:t xml:space="preserve">los </w:t>
            </w:r>
            <w:r w:rsidRPr="5149268C" w:rsidR="002E065B">
              <w:rPr>
                <w:rFonts w:asciiTheme="minorHAnsi" w:eastAsiaTheme="minorEastAsia" w:hAnsiTheme="minorHAnsi" w:cstheme="minorBidi"/>
                <w:i/>
                <w:iCs/>
                <w:sz w:val="22"/>
                <w:szCs w:val="22"/>
              </w:rPr>
              <w:t xml:space="preserve"> Consejos</w:t>
            </w:r>
            <w:r w:rsidRPr="5149268C" w:rsidR="002E065B">
              <w:rPr>
                <w:rFonts w:asciiTheme="minorHAnsi" w:eastAsiaTheme="minorEastAsia" w:hAnsiTheme="minorHAnsi" w:cstheme="minorBidi"/>
                <w:i/>
                <w:iCs/>
                <w:sz w:val="22"/>
                <w:szCs w:val="22"/>
              </w:rPr>
              <w:t xml:space="preserve"> y Plan de Acción para Personas con Enfermedades Cardiovasculares  </w:t>
            </w:r>
            <w:r w:rsidRPr="5149268C">
              <w:rPr>
                <w:rFonts w:asciiTheme="minorHAnsi" w:hAnsiTheme="minorHAnsi" w:cstheme="minorBidi"/>
                <w:color w:val="auto"/>
                <w:sz w:val="22"/>
                <w:szCs w:val="22"/>
              </w:rPr>
              <w:t>es clara para mis pacientes.</w:t>
            </w:r>
          </w:p>
        </w:tc>
        <w:tc>
          <w:tcPr>
            <w:tcW w:w="1080" w:type="dxa"/>
          </w:tcPr>
          <w:p w:rsidR="00906985" w:rsidRPr="00A97029" w:rsidP="003470D0" w14:paraId="364E9757"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en desacuerdo</w:t>
            </w:r>
          </w:p>
        </w:tc>
        <w:tc>
          <w:tcPr>
            <w:tcW w:w="1400" w:type="dxa"/>
          </w:tcPr>
          <w:p w:rsidR="00906985" w:rsidRPr="00A97029" w:rsidP="003470D0" w14:paraId="0010BEF9"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Discrepar</w:t>
            </w:r>
          </w:p>
        </w:tc>
        <w:tc>
          <w:tcPr>
            <w:tcW w:w="1319" w:type="dxa"/>
          </w:tcPr>
          <w:p w:rsidR="00906985" w:rsidRPr="00A97029" w:rsidP="003470D0" w14:paraId="1D7B0C2F"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906985" w:rsidRPr="00A97029" w:rsidP="003470D0" w14:paraId="148F239F"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Convenir</w:t>
            </w:r>
          </w:p>
        </w:tc>
        <w:tc>
          <w:tcPr>
            <w:tcW w:w="1020" w:type="dxa"/>
          </w:tcPr>
          <w:p w:rsidR="00906985" w:rsidRPr="00A97029" w:rsidP="003470D0" w14:paraId="525642E2"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de acuerdo</w:t>
            </w:r>
          </w:p>
        </w:tc>
        <w:tc>
          <w:tcPr>
            <w:tcW w:w="1020" w:type="dxa"/>
          </w:tcPr>
          <w:p w:rsidR="00906985" w:rsidRPr="00A97029" w:rsidP="003470D0" w14:paraId="5250B3D0"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r w14:paraId="02E7C7B3" w14:textId="77777777" w:rsidTr="003470D0">
        <w:tblPrEx>
          <w:tblW w:w="9361" w:type="dxa"/>
          <w:tblLayout w:type="fixed"/>
          <w:tblLook w:val="06A0"/>
        </w:tblPrEx>
        <w:trPr>
          <w:trHeight w:val="300"/>
        </w:trPr>
        <w:tc>
          <w:tcPr>
            <w:tcW w:w="2335" w:type="dxa"/>
          </w:tcPr>
          <w:p w:rsidR="00906985" w:rsidRPr="00A97029" w:rsidP="003470D0" w14:paraId="473E875D" w14:textId="451E2FE6">
            <w:pPr>
              <w:pStyle w:val="Default"/>
              <w:rPr>
                <w:rFonts w:asciiTheme="minorHAnsi" w:hAnsiTheme="minorHAnsi" w:cstheme="minorBidi"/>
                <w:color w:val="auto"/>
                <w:sz w:val="22"/>
                <w:szCs w:val="22"/>
              </w:rPr>
            </w:pPr>
            <w:r w:rsidRPr="1F3D62D0">
              <w:rPr>
                <w:rFonts w:asciiTheme="minorHAnsi" w:hAnsiTheme="minorHAnsi" w:cstheme="minorBidi"/>
                <w:color w:val="auto"/>
                <w:sz w:val="22"/>
                <w:szCs w:val="22"/>
              </w:rPr>
              <w:t xml:space="preserve">Los </w:t>
            </w:r>
            <w:r w:rsidRPr="5149268C" w:rsidR="002E065B">
              <w:rPr>
                <w:rFonts w:asciiTheme="minorHAnsi" w:eastAsiaTheme="minorEastAsia" w:hAnsiTheme="minorHAnsi" w:cstheme="minorBidi"/>
                <w:i/>
                <w:iCs/>
                <w:sz w:val="22"/>
                <w:szCs w:val="22"/>
              </w:rPr>
              <w:t xml:space="preserve"> Consejos</w:t>
            </w:r>
            <w:r w:rsidRPr="5149268C" w:rsidR="002E065B">
              <w:rPr>
                <w:rFonts w:asciiTheme="minorHAnsi" w:eastAsiaTheme="minorEastAsia" w:hAnsiTheme="minorHAnsi" w:cstheme="minorBidi"/>
                <w:i/>
                <w:iCs/>
                <w:sz w:val="22"/>
                <w:szCs w:val="22"/>
              </w:rPr>
              <w:t xml:space="preserve"> y Plan de Acción para Personas con Enfermedades Cardiovasculares </w:t>
            </w:r>
            <w:r w:rsidRPr="1F3D62D0">
              <w:rPr>
                <w:rFonts w:asciiTheme="minorHAnsi" w:hAnsiTheme="minorHAnsi" w:cstheme="minorBidi"/>
                <w:color w:val="auto"/>
                <w:sz w:val="22"/>
                <w:szCs w:val="22"/>
              </w:rPr>
              <w:t xml:space="preserve">presentan una cantidad adecuada de información. </w:t>
            </w:r>
          </w:p>
        </w:tc>
        <w:tc>
          <w:tcPr>
            <w:tcW w:w="1080" w:type="dxa"/>
          </w:tcPr>
          <w:p w:rsidR="00906985" w:rsidRPr="00A97029" w:rsidP="003470D0" w14:paraId="44DBD287"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en desacuerdo</w:t>
            </w:r>
          </w:p>
        </w:tc>
        <w:tc>
          <w:tcPr>
            <w:tcW w:w="1400" w:type="dxa"/>
          </w:tcPr>
          <w:p w:rsidR="00906985" w:rsidRPr="00A97029" w:rsidP="003470D0" w14:paraId="4028536B"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Discrepar</w:t>
            </w:r>
          </w:p>
        </w:tc>
        <w:tc>
          <w:tcPr>
            <w:tcW w:w="1319" w:type="dxa"/>
          </w:tcPr>
          <w:p w:rsidR="00906985" w:rsidRPr="00A97029" w:rsidP="003470D0" w14:paraId="6615098F"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906985" w:rsidRPr="00A97029" w:rsidP="003470D0" w14:paraId="501C9D0C"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Convenir</w:t>
            </w:r>
          </w:p>
        </w:tc>
        <w:tc>
          <w:tcPr>
            <w:tcW w:w="1020" w:type="dxa"/>
          </w:tcPr>
          <w:p w:rsidR="00906985" w:rsidRPr="00A97029" w:rsidP="003470D0" w14:paraId="74C1B6FD"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de acuerdo</w:t>
            </w:r>
          </w:p>
        </w:tc>
        <w:tc>
          <w:tcPr>
            <w:tcW w:w="1020" w:type="dxa"/>
          </w:tcPr>
          <w:p w:rsidR="00906985" w:rsidRPr="00A97029" w:rsidP="003470D0" w14:paraId="4695FBC0" w14:textId="77777777">
            <w:pPr>
              <w:pStyle w:val="NormalWeb"/>
              <w:ind w:left="360"/>
              <w:rPr>
                <w:rFonts w:asciiTheme="minorHAnsi" w:hAnsiTheme="minorHAnsi" w:cstheme="minorBidi"/>
                <w:sz w:val="22"/>
                <w:szCs w:val="22"/>
              </w:rPr>
            </w:pPr>
            <w:r w:rsidRPr="00A97029">
              <w:rPr>
                <w:rFonts w:asciiTheme="minorHAnsi" w:hAnsiTheme="minorHAnsi" w:cstheme="minorBidi"/>
                <w:sz w:val="22"/>
                <w:szCs w:val="22"/>
              </w:rPr>
              <w:t>NA</w:t>
            </w:r>
          </w:p>
        </w:tc>
      </w:tr>
    </w:tbl>
    <w:p w:rsidR="000444BF" w:rsidP="000444BF" w14:paraId="4DF97EB3" w14:textId="77777777">
      <w:pPr>
        <w:rPr>
          <w:sz w:val="24"/>
          <w:szCs w:val="24"/>
        </w:rPr>
      </w:pPr>
    </w:p>
    <w:p w:rsidR="002B7349" w:rsidP="002B7349" w14:paraId="0795F39F" w14:textId="77777777">
      <w:pPr>
        <w:spacing w:after="0"/>
        <w:rPr>
          <w:sz w:val="24"/>
          <w:szCs w:val="24"/>
        </w:rPr>
      </w:pPr>
      <w:r w:rsidRPr="5149268C">
        <w:rPr>
          <w:b/>
          <w:bCs/>
          <w:sz w:val="24"/>
          <w:szCs w:val="24"/>
        </w:rPr>
        <w:t xml:space="preserve">Tipo de pregunta: Tabla </w:t>
      </w:r>
      <w:r w:rsidRPr="5149268C">
        <w:rPr>
          <w:sz w:val="24"/>
          <w:szCs w:val="24"/>
        </w:rPr>
        <w:t>de selección múltiple</w:t>
      </w:r>
    </w:p>
    <w:p w:rsidR="002B7349" w:rsidRPr="00D47996" w:rsidP="00D47996" w14:paraId="1EAFD7FB" w14:textId="0B8A5CCC">
      <w:pPr>
        <w:pStyle w:val="ListParagraph"/>
        <w:numPr>
          <w:ilvl w:val="0"/>
          <w:numId w:val="23"/>
        </w:numPr>
        <w:spacing w:after="0"/>
        <w:rPr>
          <w:sz w:val="24"/>
          <w:szCs w:val="24"/>
        </w:rPr>
      </w:pPr>
      <w:r w:rsidRPr="2BAE8E52">
        <w:rPr>
          <w:b/>
          <w:bCs/>
          <w:sz w:val="24"/>
          <w:szCs w:val="24"/>
        </w:rPr>
        <w:t xml:space="preserve"> Pregunta 26 </w:t>
      </w:r>
      <w:r w:rsidRPr="00537C04" w:rsidR="38C23509">
        <w:rPr>
          <w:sz w:val="24"/>
          <w:szCs w:val="24"/>
        </w:rPr>
        <w:t>Con base en su impresión inmediata de la</w:t>
      </w:r>
      <w:r w:rsidRPr="2BAE8E52">
        <w:rPr>
          <w:i/>
          <w:iCs/>
          <w:sz w:val="24"/>
          <w:szCs w:val="24"/>
        </w:rPr>
        <w:t xml:space="preserve"> infografía del Plan de Acción contra el Calor, </w:t>
      </w:r>
      <w:r w:rsidRPr="2BAE8E52">
        <w:rPr>
          <w:sz w:val="24"/>
          <w:szCs w:val="24"/>
        </w:rPr>
        <w:t>indique cuánto está en desacuerdo o de acuerdo con las siguientes afirmaciones.</w:t>
      </w:r>
    </w:p>
    <w:p w:rsidR="002B7349" w:rsidP="002B7349" w14:paraId="5AFD7B05" w14:textId="7663BD23">
      <w:pPr>
        <w:spacing w:after="0"/>
        <w:rPr>
          <w:sz w:val="24"/>
          <w:szCs w:val="24"/>
        </w:rPr>
      </w:pPr>
      <w:r w:rsidRPr="5149268C">
        <w:rPr>
          <w:b/>
          <w:bCs/>
          <w:sz w:val="24"/>
          <w:szCs w:val="24"/>
        </w:rPr>
        <w:t xml:space="preserve">Etiqueta variable: </w:t>
      </w:r>
      <w:r w:rsidRPr="5149268C">
        <w:rPr>
          <w:sz w:val="24"/>
          <w:szCs w:val="24"/>
        </w:rPr>
        <w:t>Q26: Navegabilidad/Usabilidad</w:t>
      </w:r>
    </w:p>
    <w:p w:rsidR="002B7349" w:rsidP="002B7349" w14:paraId="4965498E" w14:textId="77777777">
      <w:pPr>
        <w:spacing w:after="0"/>
        <w:rPr>
          <w:sz w:val="24"/>
          <w:szCs w:val="24"/>
        </w:rPr>
      </w:pPr>
    </w:p>
    <w:tbl>
      <w:tblPr>
        <w:tblStyle w:val="TableGrid"/>
        <w:tblW w:w="9361" w:type="dxa"/>
        <w:tblLayout w:type="fixed"/>
        <w:tblLook w:val="06A0"/>
      </w:tblPr>
      <w:tblGrid>
        <w:gridCol w:w="2335"/>
        <w:gridCol w:w="1080"/>
        <w:gridCol w:w="1400"/>
        <w:gridCol w:w="1319"/>
        <w:gridCol w:w="1187"/>
        <w:gridCol w:w="1020"/>
        <w:gridCol w:w="1020"/>
      </w:tblGrid>
      <w:tr w14:paraId="4ACDFBA7" w14:textId="77777777" w:rsidTr="003470D0">
        <w:tblPrEx>
          <w:tblW w:w="9361" w:type="dxa"/>
          <w:tblLayout w:type="fixed"/>
          <w:tblLook w:val="06A0"/>
        </w:tblPrEx>
        <w:trPr>
          <w:trHeight w:val="300"/>
        </w:trPr>
        <w:tc>
          <w:tcPr>
            <w:tcW w:w="2335" w:type="dxa"/>
          </w:tcPr>
          <w:p w:rsidR="002B7349" w:rsidP="003470D0" w14:paraId="4DC3A527" w14:textId="77777777">
            <w:pPr>
              <w:pStyle w:val="Default"/>
              <w:rPr>
                <w:rFonts w:asciiTheme="minorHAnsi" w:hAnsiTheme="minorHAnsi" w:cstheme="minorBidi"/>
                <w:color w:val="auto"/>
                <w:sz w:val="22"/>
                <w:szCs w:val="22"/>
              </w:rPr>
            </w:pPr>
            <w:r w:rsidRPr="7AA3CBD6">
              <w:rPr>
                <w:rFonts w:asciiTheme="minorHAnsi" w:hAnsiTheme="minorHAnsi" w:cstheme="minorBidi"/>
                <w:color w:val="auto"/>
                <w:sz w:val="22"/>
                <w:szCs w:val="22"/>
              </w:rPr>
              <w:t xml:space="preserve">La </w:t>
            </w:r>
            <w:r w:rsidRPr="00021DCE">
              <w:rPr>
                <w:rFonts w:asciiTheme="minorHAnsi" w:eastAsiaTheme="minorEastAsia" w:hAnsiTheme="minorHAnsi" w:cstheme="minorBidi"/>
                <w:i/>
                <w:iCs/>
                <w:sz w:val="22"/>
                <w:szCs w:val="22"/>
              </w:rPr>
              <w:t xml:space="preserve">infografía del Plan de Acción contra el Calor </w:t>
            </w:r>
            <w:r w:rsidRPr="7AA3CBD6">
              <w:rPr>
                <w:rFonts w:asciiTheme="minorHAnsi" w:hAnsiTheme="minorHAnsi" w:cstheme="minorBidi"/>
                <w:color w:val="auto"/>
                <w:sz w:val="22"/>
                <w:szCs w:val="22"/>
              </w:rPr>
              <w:t xml:space="preserve"> es de fácil acceso </w:t>
            </w:r>
            <w:r w:rsidRPr="7AA3CBD6">
              <w:rPr>
                <w:rFonts w:asciiTheme="minorHAnsi" w:hAnsiTheme="minorHAnsi" w:cstheme="minorBidi"/>
                <w:color w:val="auto"/>
                <w:sz w:val="22"/>
                <w:szCs w:val="22"/>
              </w:rPr>
              <w:t>en línea para mis pacientes.</w:t>
            </w:r>
          </w:p>
        </w:tc>
        <w:tc>
          <w:tcPr>
            <w:tcW w:w="1080" w:type="dxa"/>
          </w:tcPr>
          <w:p w:rsidR="002B7349" w:rsidP="003470D0" w14:paraId="65A39777" w14:textId="77777777">
            <w:pPr>
              <w:pStyle w:val="NormalWeb"/>
            </w:pPr>
            <w:r w:rsidRPr="00878E30">
              <w:rPr>
                <w:rFonts w:asciiTheme="minorHAnsi" w:hAnsiTheme="minorHAnsi" w:cstheme="minorBidi"/>
                <w:sz w:val="22"/>
                <w:szCs w:val="22"/>
              </w:rPr>
              <w:t>Totalmente en desacuerdo</w:t>
            </w:r>
          </w:p>
        </w:tc>
        <w:tc>
          <w:tcPr>
            <w:tcW w:w="1400" w:type="dxa"/>
          </w:tcPr>
          <w:p w:rsidR="002B7349" w:rsidP="003470D0" w14:paraId="4FF6A950" w14:textId="77777777">
            <w:pPr>
              <w:pStyle w:val="NormalWeb"/>
            </w:pPr>
            <w:r w:rsidRPr="00878E30">
              <w:rPr>
                <w:rFonts w:asciiTheme="minorHAnsi" w:hAnsiTheme="minorHAnsi" w:cstheme="minorBidi"/>
                <w:sz w:val="22"/>
                <w:szCs w:val="22"/>
              </w:rPr>
              <w:t>Discrepar</w:t>
            </w:r>
          </w:p>
        </w:tc>
        <w:tc>
          <w:tcPr>
            <w:tcW w:w="1319" w:type="dxa"/>
          </w:tcPr>
          <w:p w:rsidR="002B7349" w:rsidP="003470D0" w14:paraId="44CA5048" w14:textId="77777777">
            <w:pPr>
              <w:pStyle w:val="NormalWeb"/>
            </w:pPr>
            <w:r w:rsidRPr="00878E30">
              <w:rPr>
                <w:rFonts w:asciiTheme="minorHAnsi" w:hAnsiTheme="minorHAnsi" w:cstheme="minorBidi"/>
                <w:sz w:val="22"/>
                <w:szCs w:val="22"/>
              </w:rPr>
              <w:t>Neutral</w:t>
            </w:r>
          </w:p>
        </w:tc>
        <w:tc>
          <w:tcPr>
            <w:tcW w:w="1187" w:type="dxa"/>
          </w:tcPr>
          <w:p w:rsidR="002B7349" w:rsidP="003470D0" w14:paraId="2076BB6A" w14:textId="77777777">
            <w:pPr>
              <w:pStyle w:val="NormalWeb"/>
            </w:pPr>
            <w:r w:rsidRPr="00878E30">
              <w:rPr>
                <w:rFonts w:asciiTheme="minorHAnsi" w:hAnsiTheme="minorHAnsi" w:cstheme="minorBidi"/>
                <w:sz w:val="22"/>
                <w:szCs w:val="22"/>
              </w:rPr>
              <w:t>Convenir</w:t>
            </w:r>
          </w:p>
        </w:tc>
        <w:tc>
          <w:tcPr>
            <w:tcW w:w="1020" w:type="dxa"/>
          </w:tcPr>
          <w:p w:rsidR="002B7349" w:rsidP="003470D0" w14:paraId="0600A282" w14:textId="77777777">
            <w:pPr>
              <w:pStyle w:val="NormalWeb"/>
            </w:pPr>
            <w:r w:rsidRPr="00878E30">
              <w:rPr>
                <w:rFonts w:asciiTheme="minorHAnsi" w:hAnsiTheme="minorHAnsi" w:cstheme="minorBidi"/>
                <w:sz w:val="22"/>
                <w:szCs w:val="22"/>
              </w:rPr>
              <w:t>Totalmente de acuerdo</w:t>
            </w:r>
          </w:p>
        </w:tc>
        <w:tc>
          <w:tcPr>
            <w:tcW w:w="1020" w:type="dxa"/>
          </w:tcPr>
          <w:p w:rsidR="002B7349" w:rsidP="003470D0" w14:paraId="61671643" w14:textId="77777777">
            <w:pPr>
              <w:pStyle w:val="NormalWeb"/>
            </w:pPr>
            <w:r w:rsidRPr="00878E30">
              <w:rPr>
                <w:rFonts w:asciiTheme="minorHAnsi" w:hAnsiTheme="minorHAnsi" w:cstheme="minorBidi"/>
                <w:sz w:val="22"/>
                <w:szCs w:val="22"/>
              </w:rPr>
              <w:t>NA</w:t>
            </w:r>
          </w:p>
        </w:tc>
      </w:tr>
      <w:tr w14:paraId="432E7EEA" w14:textId="77777777" w:rsidTr="003470D0">
        <w:tblPrEx>
          <w:tblW w:w="9361" w:type="dxa"/>
          <w:tblLayout w:type="fixed"/>
          <w:tblLook w:val="06A0"/>
        </w:tblPrEx>
        <w:trPr>
          <w:trHeight w:val="300"/>
        </w:trPr>
        <w:tc>
          <w:tcPr>
            <w:tcW w:w="2335" w:type="dxa"/>
          </w:tcPr>
          <w:p w:rsidR="002B7349" w:rsidRPr="00A97029" w:rsidP="003470D0" w14:paraId="5B3C2469" w14:textId="77777777">
            <w:pPr>
              <w:pStyle w:val="Default"/>
              <w:rPr>
                <w:rFonts w:asciiTheme="minorHAnsi" w:hAnsiTheme="minorHAnsi" w:cstheme="minorBidi"/>
                <w:color w:val="auto"/>
                <w:sz w:val="22"/>
                <w:szCs w:val="22"/>
              </w:rPr>
            </w:pPr>
            <w:r w:rsidRPr="5149268C">
              <w:rPr>
                <w:rFonts w:asciiTheme="minorHAnsi" w:hAnsiTheme="minorHAnsi" w:cstheme="minorBidi"/>
                <w:color w:val="auto"/>
                <w:sz w:val="22"/>
                <w:szCs w:val="22"/>
              </w:rPr>
              <w:t>La</w:t>
            </w:r>
            <w:r w:rsidRPr="00021DCE">
              <w:rPr>
                <w:rFonts w:ascii="Calibri" w:eastAsia="Calibri" w:hAnsi="Calibri" w:cs="Calibri"/>
                <w:i/>
                <w:iCs/>
                <w:color w:val="000000" w:themeColor="text1"/>
                <w:sz w:val="22"/>
                <w:szCs w:val="22"/>
              </w:rPr>
              <w:t xml:space="preserve"> infografía del Plan de Acción contra el Calor </w:t>
            </w:r>
            <w:r w:rsidRPr="5149268C">
              <w:rPr>
                <w:rFonts w:asciiTheme="minorHAnsi" w:hAnsiTheme="minorHAnsi" w:cstheme="minorBidi"/>
                <w:color w:val="auto"/>
                <w:sz w:val="22"/>
                <w:szCs w:val="22"/>
              </w:rPr>
              <w:t xml:space="preserve">es útil para mis pacientes </w:t>
            </w:r>
          </w:p>
        </w:tc>
        <w:tc>
          <w:tcPr>
            <w:tcW w:w="1080" w:type="dxa"/>
          </w:tcPr>
          <w:p w:rsidR="002B7349" w:rsidRPr="00A97029" w:rsidP="003470D0" w14:paraId="2D4DBBD1"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en desacuerdo</w:t>
            </w:r>
          </w:p>
        </w:tc>
        <w:tc>
          <w:tcPr>
            <w:tcW w:w="1400" w:type="dxa"/>
          </w:tcPr>
          <w:p w:rsidR="002B7349" w:rsidRPr="00A97029" w:rsidP="003470D0" w14:paraId="1A2B1B71"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Discrepar</w:t>
            </w:r>
          </w:p>
        </w:tc>
        <w:tc>
          <w:tcPr>
            <w:tcW w:w="1319" w:type="dxa"/>
          </w:tcPr>
          <w:p w:rsidR="002B7349" w:rsidRPr="00A97029" w:rsidP="003470D0" w14:paraId="02C881B7"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2B7349" w:rsidRPr="00A97029" w:rsidP="003470D0" w14:paraId="6124FDC7"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Convenir</w:t>
            </w:r>
          </w:p>
        </w:tc>
        <w:tc>
          <w:tcPr>
            <w:tcW w:w="1020" w:type="dxa"/>
          </w:tcPr>
          <w:p w:rsidR="002B7349" w:rsidRPr="00A97029" w:rsidP="003470D0" w14:paraId="6328B341"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de acuerdo</w:t>
            </w:r>
          </w:p>
        </w:tc>
        <w:tc>
          <w:tcPr>
            <w:tcW w:w="1020" w:type="dxa"/>
          </w:tcPr>
          <w:p w:rsidR="002B7349" w:rsidRPr="00A97029" w:rsidP="003470D0" w14:paraId="2B71AE0A" w14:textId="77777777">
            <w:pPr>
              <w:pStyle w:val="NormalWeb"/>
              <w:rPr>
                <w:rFonts w:asciiTheme="minorHAnsi" w:hAnsiTheme="minorHAnsi" w:cstheme="minorBidi"/>
                <w:sz w:val="22"/>
                <w:szCs w:val="22"/>
              </w:rPr>
            </w:pPr>
            <w:r w:rsidRPr="00A97029">
              <w:rPr>
                <w:rFonts w:asciiTheme="minorHAnsi" w:hAnsiTheme="minorHAnsi" w:cstheme="minorBidi"/>
                <w:sz w:val="22"/>
                <w:szCs w:val="22"/>
              </w:rPr>
              <w:t>NA</w:t>
            </w:r>
          </w:p>
        </w:tc>
      </w:tr>
      <w:tr w14:paraId="6588FFF6" w14:textId="77777777" w:rsidTr="003470D0">
        <w:tblPrEx>
          <w:tblW w:w="9361" w:type="dxa"/>
          <w:tblLayout w:type="fixed"/>
          <w:tblLook w:val="06A0"/>
        </w:tblPrEx>
        <w:trPr>
          <w:trHeight w:val="300"/>
        </w:trPr>
        <w:tc>
          <w:tcPr>
            <w:tcW w:w="2335" w:type="dxa"/>
          </w:tcPr>
          <w:p w:rsidR="002B7349" w:rsidRPr="00A97029" w:rsidP="003470D0" w14:paraId="69C7A335" w14:textId="77777777">
            <w:pPr>
              <w:pStyle w:val="Default"/>
              <w:rPr>
                <w:rFonts w:asciiTheme="minorHAnsi" w:hAnsiTheme="minorHAnsi" w:cstheme="minorBidi"/>
                <w:color w:val="auto"/>
                <w:sz w:val="22"/>
                <w:szCs w:val="22"/>
              </w:rPr>
            </w:pPr>
            <w:r w:rsidRPr="5149268C">
              <w:rPr>
                <w:rFonts w:asciiTheme="minorHAnsi" w:hAnsiTheme="minorHAnsi" w:cstheme="minorBidi"/>
                <w:sz w:val="22"/>
                <w:szCs w:val="22"/>
              </w:rPr>
              <w:t xml:space="preserve">La </w:t>
            </w:r>
            <w:r w:rsidRPr="00021DCE">
              <w:rPr>
                <w:rFonts w:ascii="Calibri" w:eastAsia="Calibri" w:hAnsi="Calibri" w:cs="Calibri"/>
                <w:i/>
                <w:iCs/>
                <w:color w:val="000000" w:themeColor="text1"/>
                <w:sz w:val="22"/>
                <w:szCs w:val="22"/>
              </w:rPr>
              <w:t xml:space="preserve">infografía del Plan de Acción  contra el Calor </w:t>
            </w:r>
            <w:r w:rsidRPr="5149268C">
              <w:rPr>
                <w:rFonts w:asciiTheme="minorHAnsi" w:hAnsiTheme="minorHAnsi" w:cstheme="minorBidi"/>
                <w:sz w:val="22"/>
                <w:szCs w:val="22"/>
              </w:rPr>
              <w:t>es fácil de usar para mis pacientes.</w:t>
            </w:r>
          </w:p>
        </w:tc>
        <w:tc>
          <w:tcPr>
            <w:tcW w:w="1080" w:type="dxa"/>
          </w:tcPr>
          <w:p w:rsidR="002B7349" w:rsidRPr="00A97029" w:rsidP="003470D0" w14:paraId="2ACD1E0B"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en desacuerdo</w:t>
            </w:r>
          </w:p>
        </w:tc>
        <w:tc>
          <w:tcPr>
            <w:tcW w:w="1400" w:type="dxa"/>
          </w:tcPr>
          <w:p w:rsidR="002B7349" w:rsidRPr="00A97029" w:rsidP="003470D0" w14:paraId="1A065428"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Discrepar</w:t>
            </w:r>
          </w:p>
        </w:tc>
        <w:tc>
          <w:tcPr>
            <w:tcW w:w="1319" w:type="dxa"/>
          </w:tcPr>
          <w:p w:rsidR="002B7349" w:rsidRPr="00A97029" w:rsidP="003470D0" w14:paraId="7FD732EE"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2B7349" w:rsidRPr="00A97029" w:rsidP="003470D0" w14:paraId="7DC9E1B3"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Convenir</w:t>
            </w:r>
          </w:p>
        </w:tc>
        <w:tc>
          <w:tcPr>
            <w:tcW w:w="1020" w:type="dxa"/>
          </w:tcPr>
          <w:p w:rsidR="002B7349" w:rsidRPr="00A97029" w:rsidP="003470D0" w14:paraId="44E47900"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de acuerdo</w:t>
            </w:r>
          </w:p>
        </w:tc>
        <w:tc>
          <w:tcPr>
            <w:tcW w:w="1020" w:type="dxa"/>
          </w:tcPr>
          <w:p w:rsidR="002B7349" w:rsidRPr="00A97029" w:rsidP="003470D0" w14:paraId="0C02E146" w14:textId="77777777">
            <w:pPr>
              <w:pStyle w:val="NormalWeb"/>
              <w:rPr>
                <w:rFonts w:asciiTheme="minorHAnsi" w:hAnsiTheme="minorHAnsi" w:cstheme="minorBidi"/>
                <w:sz w:val="22"/>
                <w:szCs w:val="22"/>
              </w:rPr>
            </w:pPr>
            <w:r w:rsidRPr="00A97029">
              <w:rPr>
                <w:rFonts w:asciiTheme="minorHAnsi" w:hAnsiTheme="minorHAnsi" w:cstheme="minorBidi"/>
                <w:sz w:val="22"/>
                <w:szCs w:val="22"/>
              </w:rPr>
              <w:t>NA</w:t>
            </w:r>
          </w:p>
        </w:tc>
      </w:tr>
      <w:tr w14:paraId="15A14FFB" w14:textId="77777777" w:rsidTr="003470D0">
        <w:tblPrEx>
          <w:tblW w:w="9361" w:type="dxa"/>
          <w:tblLayout w:type="fixed"/>
          <w:tblLook w:val="06A0"/>
        </w:tblPrEx>
        <w:trPr>
          <w:trHeight w:val="300"/>
        </w:trPr>
        <w:tc>
          <w:tcPr>
            <w:tcW w:w="2335" w:type="dxa"/>
          </w:tcPr>
          <w:p w:rsidR="002B7349" w:rsidRPr="00A97029" w:rsidP="003470D0" w14:paraId="53D06FC9" w14:textId="77777777">
            <w:pPr>
              <w:pStyle w:val="Default"/>
              <w:rPr>
                <w:rFonts w:asciiTheme="minorHAnsi" w:hAnsiTheme="minorHAnsi" w:cstheme="minorBidi"/>
                <w:color w:val="auto"/>
                <w:sz w:val="22"/>
                <w:szCs w:val="22"/>
              </w:rPr>
            </w:pPr>
            <w:r w:rsidRPr="5149268C">
              <w:rPr>
                <w:rFonts w:asciiTheme="minorHAnsi" w:hAnsiTheme="minorHAnsi" w:cstheme="minorBidi"/>
                <w:color w:val="auto"/>
                <w:sz w:val="22"/>
                <w:szCs w:val="22"/>
              </w:rPr>
              <w:t>La información presentada en la</w:t>
            </w:r>
            <w:r w:rsidRPr="00021DCE">
              <w:rPr>
                <w:rFonts w:ascii="Calibri" w:eastAsia="Calibri" w:hAnsi="Calibri" w:cs="Calibri"/>
                <w:i/>
                <w:iCs/>
                <w:color w:val="000000" w:themeColor="text1"/>
                <w:sz w:val="22"/>
                <w:szCs w:val="22"/>
              </w:rPr>
              <w:t xml:space="preserve"> infografía del plan de acción contra el calor </w:t>
            </w:r>
            <w:r w:rsidRPr="5149268C">
              <w:rPr>
                <w:rFonts w:asciiTheme="minorHAnsi" w:hAnsiTheme="minorHAnsi" w:cstheme="minorBidi"/>
                <w:color w:val="auto"/>
                <w:sz w:val="22"/>
                <w:szCs w:val="22"/>
              </w:rPr>
              <w:t>es clara para mis pacientes.</w:t>
            </w:r>
          </w:p>
        </w:tc>
        <w:tc>
          <w:tcPr>
            <w:tcW w:w="1080" w:type="dxa"/>
          </w:tcPr>
          <w:p w:rsidR="002B7349" w:rsidRPr="00A97029" w:rsidP="003470D0" w14:paraId="7E5D4FAD"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en desacuerdo</w:t>
            </w:r>
          </w:p>
        </w:tc>
        <w:tc>
          <w:tcPr>
            <w:tcW w:w="1400" w:type="dxa"/>
          </w:tcPr>
          <w:p w:rsidR="002B7349" w:rsidRPr="00A97029" w:rsidP="003470D0" w14:paraId="5CC6A1FF"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Discrepar</w:t>
            </w:r>
          </w:p>
        </w:tc>
        <w:tc>
          <w:tcPr>
            <w:tcW w:w="1319" w:type="dxa"/>
          </w:tcPr>
          <w:p w:rsidR="002B7349" w:rsidRPr="00A97029" w:rsidP="003470D0" w14:paraId="4B41A11B"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2B7349" w:rsidRPr="00A97029" w:rsidP="003470D0" w14:paraId="2FCE711C"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Convenir</w:t>
            </w:r>
          </w:p>
        </w:tc>
        <w:tc>
          <w:tcPr>
            <w:tcW w:w="1020" w:type="dxa"/>
          </w:tcPr>
          <w:p w:rsidR="002B7349" w:rsidRPr="00A97029" w:rsidP="003470D0" w14:paraId="1DD61305"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de acuerdo</w:t>
            </w:r>
          </w:p>
        </w:tc>
        <w:tc>
          <w:tcPr>
            <w:tcW w:w="1020" w:type="dxa"/>
          </w:tcPr>
          <w:p w:rsidR="002B7349" w:rsidRPr="00A97029" w:rsidP="003470D0" w14:paraId="38A4641C" w14:textId="77777777">
            <w:pPr>
              <w:pStyle w:val="NormalWeb"/>
              <w:rPr>
                <w:rFonts w:asciiTheme="minorHAnsi" w:hAnsiTheme="minorHAnsi" w:cstheme="minorBidi"/>
                <w:sz w:val="22"/>
                <w:szCs w:val="22"/>
              </w:rPr>
            </w:pPr>
            <w:r w:rsidRPr="00A97029">
              <w:rPr>
                <w:rFonts w:asciiTheme="minorHAnsi" w:hAnsiTheme="minorHAnsi" w:cstheme="minorBidi"/>
                <w:sz w:val="22"/>
                <w:szCs w:val="22"/>
              </w:rPr>
              <w:t>NA</w:t>
            </w:r>
          </w:p>
        </w:tc>
      </w:tr>
      <w:tr w14:paraId="7BBC1817" w14:textId="77777777" w:rsidTr="003470D0">
        <w:tblPrEx>
          <w:tblW w:w="9361" w:type="dxa"/>
          <w:tblLayout w:type="fixed"/>
          <w:tblLook w:val="06A0"/>
        </w:tblPrEx>
        <w:trPr>
          <w:trHeight w:val="300"/>
        </w:trPr>
        <w:tc>
          <w:tcPr>
            <w:tcW w:w="2335" w:type="dxa"/>
          </w:tcPr>
          <w:p w:rsidR="002B7349" w:rsidRPr="00A97029" w:rsidP="003470D0" w14:paraId="6886006F" w14:textId="77777777">
            <w:pPr>
              <w:pStyle w:val="Default"/>
              <w:rPr>
                <w:rFonts w:asciiTheme="minorHAnsi" w:hAnsiTheme="minorHAnsi" w:cstheme="minorBidi"/>
                <w:color w:val="auto"/>
                <w:sz w:val="22"/>
                <w:szCs w:val="22"/>
              </w:rPr>
            </w:pPr>
            <w:r w:rsidRPr="5149268C">
              <w:rPr>
                <w:rFonts w:asciiTheme="minorHAnsi" w:hAnsiTheme="minorHAnsi" w:cstheme="minorBidi"/>
                <w:color w:val="auto"/>
                <w:sz w:val="22"/>
                <w:szCs w:val="22"/>
              </w:rPr>
              <w:t xml:space="preserve">La </w:t>
            </w:r>
            <w:r w:rsidRPr="00021DCE">
              <w:rPr>
                <w:rFonts w:ascii="Calibri" w:eastAsia="Calibri" w:hAnsi="Calibri" w:cs="Calibri"/>
                <w:i/>
                <w:iCs/>
                <w:color w:val="000000" w:themeColor="text1"/>
                <w:sz w:val="22"/>
                <w:szCs w:val="22"/>
              </w:rPr>
              <w:t xml:space="preserve">infografía del Plan de Acción </w:t>
            </w:r>
            <w:r w:rsidRPr="5149268C">
              <w:rPr>
                <w:rFonts w:asciiTheme="minorHAnsi" w:hAnsiTheme="minorHAnsi" w:cstheme="minorBidi"/>
                <w:color w:val="auto"/>
                <w:sz w:val="22"/>
                <w:szCs w:val="22"/>
              </w:rPr>
              <w:t xml:space="preserve"> contra el Calor presenta una cantidad adecuada de información. </w:t>
            </w:r>
          </w:p>
        </w:tc>
        <w:tc>
          <w:tcPr>
            <w:tcW w:w="1080" w:type="dxa"/>
          </w:tcPr>
          <w:p w:rsidR="002B7349" w:rsidRPr="00A97029" w:rsidP="003470D0" w14:paraId="77CBA1A0"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en desacuerdo</w:t>
            </w:r>
          </w:p>
        </w:tc>
        <w:tc>
          <w:tcPr>
            <w:tcW w:w="1400" w:type="dxa"/>
          </w:tcPr>
          <w:p w:rsidR="002B7349" w:rsidRPr="00A97029" w:rsidP="003470D0" w14:paraId="5A046844"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Discrepar</w:t>
            </w:r>
          </w:p>
        </w:tc>
        <w:tc>
          <w:tcPr>
            <w:tcW w:w="1319" w:type="dxa"/>
          </w:tcPr>
          <w:p w:rsidR="002B7349" w:rsidRPr="00A97029" w:rsidP="003470D0" w14:paraId="7620DD54"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Neutral</w:t>
            </w:r>
          </w:p>
        </w:tc>
        <w:tc>
          <w:tcPr>
            <w:tcW w:w="1187" w:type="dxa"/>
          </w:tcPr>
          <w:p w:rsidR="002B7349" w:rsidRPr="00A97029" w:rsidP="003470D0" w14:paraId="65D7DD8B"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Convenir</w:t>
            </w:r>
          </w:p>
        </w:tc>
        <w:tc>
          <w:tcPr>
            <w:tcW w:w="1020" w:type="dxa"/>
          </w:tcPr>
          <w:p w:rsidR="002B7349" w:rsidRPr="00A97029" w:rsidP="003470D0" w14:paraId="255B0B6B" w14:textId="77777777">
            <w:pPr>
              <w:pStyle w:val="NormalWeb"/>
              <w:spacing w:before="0" w:beforeAutospacing="0" w:after="0" w:afterAutospacing="0"/>
              <w:rPr>
                <w:rFonts w:asciiTheme="minorHAnsi" w:hAnsiTheme="minorHAnsi" w:cstheme="minorBidi"/>
                <w:sz w:val="22"/>
                <w:szCs w:val="22"/>
              </w:rPr>
            </w:pPr>
            <w:r w:rsidRPr="00A97029">
              <w:rPr>
                <w:rFonts w:asciiTheme="minorHAnsi" w:hAnsiTheme="minorHAnsi" w:cstheme="minorBidi"/>
                <w:sz w:val="22"/>
                <w:szCs w:val="22"/>
              </w:rPr>
              <w:t>Totalmente de acuerdo</w:t>
            </w:r>
          </w:p>
        </w:tc>
        <w:tc>
          <w:tcPr>
            <w:tcW w:w="1020" w:type="dxa"/>
          </w:tcPr>
          <w:p w:rsidR="002B7349" w:rsidRPr="00A97029" w:rsidP="003470D0" w14:paraId="30D1CD42" w14:textId="77777777">
            <w:pPr>
              <w:pStyle w:val="NormalWeb"/>
              <w:rPr>
                <w:rFonts w:asciiTheme="minorHAnsi" w:hAnsiTheme="minorHAnsi" w:cstheme="minorBidi"/>
                <w:sz w:val="22"/>
                <w:szCs w:val="22"/>
              </w:rPr>
            </w:pPr>
            <w:r w:rsidRPr="00A97029">
              <w:rPr>
                <w:rFonts w:asciiTheme="minorHAnsi" w:hAnsiTheme="minorHAnsi" w:cstheme="minorBidi"/>
                <w:sz w:val="22"/>
                <w:szCs w:val="22"/>
              </w:rPr>
              <w:t>NA</w:t>
            </w:r>
          </w:p>
        </w:tc>
      </w:tr>
    </w:tbl>
    <w:p w:rsidR="00521536" w:rsidP="000444BF" w14:paraId="3DEDAF6E" w14:textId="387058B1">
      <w:pPr>
        <w:rPr>
          <w:sz w:val="24"/>
          <w:szCs w:val="24"/>
        </w:rPr>
      </w:pPr>
    </w:p>
    <w:p w:rsidR="000444BF" w:rsidP="000444BF" w14:paraId="777E7556" w14:textId="0ABCF49D">
      <w:pPr>
        <w:rPr>
          <w:b/>
          <w:bCs/>
          <w:i/>
          <w:iCs/>
          <w:color w:val="FF0000"/>
          <w:sz w:val="24"/>
          <w:szCs w:val="24"/>
        </w:rPr>
      </w:pPr>
      <w:r w:rsidRPr="1D773E1D">
        <w:rPr>
          <w:b/>
          <w:bCs/>
          <w:i/>
          <w:iCs/>
          <w:color w:val="FF0000"/>
          <w:sz w:val="24"/>
          <w:szCs w:val="24"/>
        </w:rPr>
        <w:t xml:space="preserve">FACILITADORES, BARRERAS, PROBABILIDAD DE RECOMENDAR A OTROS, ADICIONES RECOMENDADAS// </w:t>
      </w:r>
    </w:p>
    <w:p w:rsidR="00767F33" w:rsidP="000444BF" w14:paraId="5464C23E" w14:textId="5D8FB1C0">
      <w:pPr>
        <w:rPr>
          <w:b/>
          <w:bCs/>
          <w:i/>
          <w:iCs/>
          <w:color w:val="FF0000"/>
          <w:sz w:val="24"/>
          <w:szCs w:val="24"/>
        </w:rPr>
      </w:pPr>
      <w:r>
        <w:rPr>
          <w:b/>
          <w:bCs/>
          <w:i/>
          <w:iCs/>
          <w:color w:val="FF0000"/>
          <w:sz w:val="24"/>
          <w:szCs w:val="24"/>
        </w:rPr>
        <w:t>Todos los encuestados recibirán las siguientes preguntas:</w:t>
      </w:r>
    </w:p>
    <w:p w:rsidR="000444BF" w:rsidP="000444BF" w14:paraId="4E96B315" w14:textId="77777777">
      <w:pPr>
        <w:spacing w:after="0"/>
        <w:rPr>
          <w:b/>
          <w:bCs/>
          <w:sz w:val="24"/>
          <w:szCs w:val="24"/>
        </w:rPr>
      </w:pPr>
      <w:r w:rsidRPr="5149268C">
        <w:rPr>
          <w:b/>
          <w:bCs/>
          <w:sz w:val="24"/>
          <w:szCs w:val="24"/>
        </w:rPr>
        <w:t xml:space="preserve">Tipo de pregunta: </w:t>
      </w:r>
      <w:r w:rsidRPr="5149268C">
        <w:rPr>
          <w:sz w:val="24"/>
          <w:szCs w:val="24"/>
        </w:rPr>
        <w:t>Menú desplegable de respuesta única</w:t>
      </w:r>
    </w:p>
    <w:p w:rsidR="000444BF" w:rsidRPr="001802F6" w:rsidP="00D47996" w14:paraId="06610ABE" w14:textId="1055E79A">
      <w:pPr>
        <w:pStyle w:val="ListParagraph"/>
        <w:numPr>
          <w:ilvl w:val="0"/>
          <w:numId w:val="23"/>
        </w:numPr>
        <w:spacing w:after="0"/>
        <w:rPr>
          <w:sz w:val="24"/>
          <w:szCs w:val="24"/>
        </w:rPr>
      </w:pPr>
      <w:r w:rsidRPr="001802F6">
        <w:rPr>
          <w:b/>
          <w:bCs/>
          <w:sz w:val="24"/>
          <w:szCs w:val="24"/>
        </w:rPr>
        <w:t xml:space="preserve"> Pregunta 27 </w:t>
      </w:r>
      <w:r w:rsidRPr="001802F6">
        <w:rPr>
          <w:sz w:val="24"/>
          <w:szCs w:val="24"/>
        </w:rPr>
        <w:t>Para abordar adecuadamente la prevención del riesgo de calor para mis pacientes, los materiales de orientación sobre el calor de los CDC presentan en total ... (Seleccione la mejor respuesta)</w:t>
      </w:r>
    </w:p>
    <w:p w:rsidR="000444BF" w:rsidP="000444BF" w14:paraId="53E5D3E5" w14:textId="67750FCA">
      <w:pPr>
        <w:spacing w:after="0"/>
        <w:rPr>
          <w:sz w:val="24"/>
          <w:szCs w:val="24"/>
        </w:rPr>
      </w:pPr>
      <w:r w:rsidRPr="1D773E1D">
        <w:rPr>
          <w:b/>
          <w:bCs/>
          <w:sz w:val="24"/>
          <w:szCs w:val="24"/>
        </w:rPr>
        <w:t xml:space="preserve">Etiqueta variable: </w:t>
      </w:r>
      <w:r w:rsidRPr="1D773E1D">
        <w:rPr>
          <w:sz w:val="24"/>
          <w:szCs w:val="24"/>
        </w:rPr>
        <w:t>Q27: Cantidad de información en la guía de calor</w:t>
      </w:r>
    </w:p>
    <w:p w:rsidR="000444BF" w:rsidP="000444BF" w14:paraId="32FECCDD" w14:textId="77777777">
      <w:pPr>
        <w:pStyle w:val="ListParagraph"/>
        <w:numPr>
          <w:ilvl w:val="1"/>
          <w:numId w:val="18"/>
        </w:numPr>
        <w:rPr>
          <w:sz w:val="24"/>
          <w:szCs w:val="24"/>
        </w:rPr>
      </w:pPr>
      <w:r>
        <w:rPr>
          <w:sz w:val="24"/>
          <w:szCs w:val="24"/>
        </w:rPr>
        <w:t>Demasiada información</w:t>
      </w:r>
    </w:p>
    <w:p w:rsidR="000444BF" w:rsidP="000444BF" w14:paraId="7405F780" w14:textId="77777777">
      <w:pPr>
        <w:pStyle w:val="ListParagraph"/>
        <w:numPr>
          <w:ilvl w:val="1"/>
          <w:numId w:val="18"/>
        </w:numPr>
        <w:rPr>
          <w:sz w:val="24"/>
          <w:szCs w:val="24"/>
        </w:rPr>
      </w:pPr>
      <w:r>
        <w:rPr>
          <w:sz w:val="24"/>
          <w:szCs w:val="24"/>
        </w:rPr>
        <w:t>Solo la información suficiente</w:t>
      </w:r>
    </w:p>
    <w:p w:rsidR="000444BF" w:rsidP="000444BF" w14:paraId="23F4D2B4" w14:textId="77777777">
      <w:pPr>
        <w:pStyle w:val="ListParagraph"/>
        <w:numPr>
          <w:ilvl w:val="1"/>
          <w:numId w:val="18"/>
        </w:numPr>
        <w:rPr>
          <w:sz w:val="24"/>
          <w:szCs w:val="24"/>
        </w:rPr>
      </w:pPr>
      <w:r>
        <w:rPr>
          <w:sz w:val="24"/>
          <w:szCs w:val="24"/>
        </w:rPr>
        <w:t>No hay suficiente información</w:t>
      </w:r>
    </w:p>
    <w:p w:rsidR="000444BF" w:rsidP="000444BF" w14:paraId="3FA7E7D1" w14:textId="77777777">
      <w:pPr>
        <w:rPr>
          <w:b/>
          <w:bCs/>
        </w:rPr>
      </w:pPr>
    </w:p>
    <w:p w:rsidR="00E72791" w:rsidRPr="00300DBA" w:rsidP="00E72791" w14:paraId="5318FDE6" w14:textId="77777777">
      <w:pPr>
        <w:rPr>
          <w:sz w:val="24"/>
          <w:szCs w:val="24"/>
        </w:rPr>
      </w:pPr>
      <w:r w:rsidRPr="5149268C">
        <w:rPr>
          <w:b/>
          <w:bCs/>
          <w:sz w:val="24"/>
          <w:szCs w:val="24"/>
        </w:rPr>
        <w:t xml:space="preserve">Tipo de pregunta: </w:t>
      </w:r>
      <w:r>
        <w:rPr>
          <w:sz w:val="24"/>
          <w:szCs w:val="24"/>
        </w:rPr>
        <w:t xml:space="preserve">Selección múltiple </w:t>
      </w:r>
    </w:p>
    <w:p w:rsidR="00E72791" w:rsidRPr="001802F6" w:rsidP="00D47996" w14:paraId="00D1306F" w14:textId="4774ED14">
      <w:pPr>
        <w:pStyle w:val="ListParagraph"/>
        <w:numPr>
          <w:ilvl w:val="0"/>
          <w:numId w:val="23"/>
        </w:numPr>
        <w:spacing w:after="0"/>
        <w:rPr>
          <w:b/>
          <w:bCs/>
          <w:sz w:val="24"/>
          <w:szCs w:val="24"/>
        </w:rPr>
      </w:pPr>
      <w:r w:rsidRPr="001802F6">
        <w:rPr>
          <w:b/>
          <w:bCs/>
          <w:sz w:val="24"/>
          <w:szCs w:val="24"/>
        </w:rPr>
        <w:t xml:space="preserve"> Pregunta 28 </w:t>
      </w:r>
      <w:r w:rsidRPr="001802F6">
        <w:rPr>
          <w:sz w:val="24"/>
          <w:szCs w:val="24"/>
        </w:rPr>
        <w:t>¿Existen formatos o herramientas específicas que aumentarían el uso de esta guía con sus pacientes? [Seleccione todas las que correspondan.]</w:t>
      </w:r>
    </w:p>
    <w:p w:rsidR="00E72791" w:rsidP="00E72791" w14:paraId="743BB790" w14:textId="0B70C03E">
      <w:pPr>
        <w:spacing w:after="0"/>
        <w:rPr>
          <w:sz w:val="24"/>
          <w:szCs w:val="24"/>
        </w:rPr>
      </w:pPr>
      <w:r w:rsidRPr="1D773E1D">
        <w:rPr>
          <w:b/>
          <w:bCs/>
          <w:sz w:val="24"/>
          <w:szCs w:val="24"/>
        </w:rPr>
        <w:t xml:space="preserve">Etiqueta variable: </w:t>
      </w:r>
      <w:r w:rsidRPr="1D773E1D">
        <w:rPr>
          <w:sz w:val="24"/>
          <w:szCs w:val="24"/>
        </w:rPr>
        <w:t>P28: Modalidades futuras de orientación para aumentar el uso</w:t>
      </w:r>
    </w:p>
    <w:p w:rsidR="00E72791" w:rsidP="00E72791" w14:paraId="31FDF3B8" w14:textId="77777777">
      <w:pPr>
        <w:pStyle w:val="ListParagraph"/>
        <w:numPr>
          <w:ilvl w:val="0"/>
          <w:numId w:val="21"/>
        </w:numPr>
        <w:rPr>
          <w:sz w:val="24"/>
          <w:szCs w:val="24"/>
        </w:rPr>
      </w:pPr>
      <w:r>
        <w:rPr>
          <w:sz w:val="24"/>
          <w:szCs w:val="24"/>
        </w:rPr>
        <w:t>Indicaciones de texto para pacientes</w:t>
      </w:r>
    </w:p>
    <w:p w:rsidR="00E72791" w:rsidP="00E72791" w14:paraId="767BA824" w14:textId="77777777">
      <w:pPr>
        <w:pStyle w:val="ListParagraph"/>
        <w:numPr>
          <w:ilvl w:val="0"/>
          <w:numId w:val="21"/>
        </w:numPr>
        <w:rPr>
          <w:sz w:val="24"/>
          <w:szCs w:val="24"/>
        </w:rPr>
      </w:pPr>
      <w:r>
        <w:rPr>
          <w:sz w:val="24"/>
          <w:szCs w:val="24"/>
        </w:rPr>
        <w:t>Consejos de conversación sobre el calor</w:t>
      </w:r>
    </w:p>
    <w:p w:rsidR="00E72791" w:rsidP="00E72791" w14:paraId="00EE662B" w14:textId="77777777">
      <w:pPr>
        <w:pStyle w:val="ListParagraph"/>
        <w:numPr>
          <w:ilvl w:val="0"/>
          <w:numId w:val="21"/>
        </w:numPr>
        <w:rPr>
          <w:sz w:val="24"/>
          <w:szCs w:val="24"/>
        </w:rPr>
      </w:pPr>
      <w:r>
        <w:rPr>
          <w:sz w:val="24"/>
          <w:szCs w:val="24"/>
        </w:rPr>
        <w:t>Carteles</w:t>
      </w:r>
    </w:p>
    <w:p w:rsidR="00E72791" w:rsidP="00E72791" w14:paraId="54D2211D" w14:textId="77777777">
      <w:pPr>
        <w:pStyle w:val="ListParagraph"/>
        <w:numPr>
          <w:ilvl w:val="0"/>
          <w:numId w:val="21"/>
        </w:numPr>
        <w:rPr>
          <w:sz w:val="24"/>
          <w:szCs w:val="24"/>
        </w:rPr>
      </w:pPr>
      <w:r>
        <w:rPr>
          <w:sz w:val="24"/>
          <w:szCs w:val="24"/>
        </w:rPr>
        <w:t>Vídeos cortos</w:t>
      </w:r>
    </w:p>
    <w:p w:rsidR="00E72791" w:rsidP="00E72791" w14:paraId="1C4D36CC" w14:textId="77777777">
      <w:pPr>
        <w:pStyle w:val="ListParagraph"/>
        <w:numPr>
          <w:ilvl w:val="0"/>
          <w:numId w:val="21"/>
        </w:numPr>
        <w:rPr>
          <w:sz w:val="24"/>
          <w:szCs w:val="24"/>
        </w:rPr>
      </w:pPr>
      <w:r>
        <w:rPr>
          <w:sz w:val="24"/>
          <w:szCs w:val="24"/>
        </w:rPr>
        <w:t xml:space="preserve">Gráficos y mensajes para redes sociales </w:t>
      </w:r>
    </w:p>
    <w:p w:rsidR="00E72791" w:rsidRPr="00587706" w:rsidP="00E72791" w14:paraId="593BE635" w14:textId="77777777">
      <w:pPr>
        <w:pStyle w:val="ListParagraph"/>
        <w:numPr>
          <w:ilvl w:val="0"/>
          <w:numId w:val="21"/>
        </w:numPr>
        <w:rPr>
          <w:sz w:val="24"/>
          <w:szCs w:val="24"/>
        </w:rPr>
      </w:pPr>
      <w:r>
        <w:rPr>
          <w:sz w:val="24"/>
          <w:szCs w:val="24"/>
        </w:rPr>
        <w:t>Otros (especifique)</w:t>
      </w:r>
    </w:p>
    <w:p w:rsidR="00E72791" w:rsidP="000444BF" w14:paraId="351CF68B" w14:textId="77777777">
      <w:pPr>
        <w:spacing w:after="0"/>
        <w:rPr>
          <w:b/>
          <w:bCs/>
          <w:sz w:val="24"/>
          <w:szCs w:val="24"/>
        </w:rPr>
      </w:pPr>
    </w:p>
    <w:p w:rsidR="00587706" w:rsidP="00587706" w14:paraId="7DC4E41E" w14:textId="2A44C14F">
      <w:pPr>
        <w:spacing w:after="0"/>
        <w:rPr>
          <w:sz w:val="24"/>
          <w:szCs w:val="24"/>
        </w:rPr>
      </w:pPr>
      <w:r w:rsidRPr="00587706">
        <w:rPr>
          <w:b/>
          <w:bCs/>
          <w:sz w:val="24"/>
          <w:szCs w:val="24"/>
        </w:rPr>
        <w:t xml:space="preserve">Tipo de pregunta: </w:t>
      </w:r>
      <w:r w:rsidR="00767F33">
        <w:rPr>
          <w:sz w:val="24"/>
          <w:szCs w:val="24"/>
        </w:rPr>
        <w:t>Abierta</w:t>
      </w:r>
    </w:p>
    <w:p w:rsidR="004E03EB" w:rsidRPr="00D47996" w:rsidP="0036424E" w14:paraId="71044527" w14:textId="189BF063">
      <w:pPr>
        <w:pStyle w:val="ListParagraph"/>
        <w:numPr>
          <w:ilvl w:val="0"/>
          <w:numId w:val="23"/>
        </w:numPr>
        <w:spacing w:after="0"/>
        <w:rPr>
          <w:sz w:val="24"/>
          <w:szCs w:val="24"/>
        </w:rPr>
      </w:pPr>
      <w:r w:rsidRPr="00587706">
        <w:rPr>
          <w:b/>
          <w:bCs/>
          <w:sz w:val="24"/>
          <w:szCs w:val="24"/>
        </w:rPr>
        <w:t>Pregunta 29</w:t>
      </w:r>
      <w:r>
        <w:rPr>
          <w:sz w:val="24"/>
          <w:szCs w:val="24"/>
        </w:rPr>
        <w:t xml:space="preserve"> La guía clínica sobre el calor de los CDC estará disponible en estos 11 idiomas para la primavera del 2025 (inglés, español, criollo haitiano, ruso, portugués, chino tradicional, chino simplificado, marshallingés, árabe, hmong, vietnamita). ¿En qué idiomas adicionales deberían estar disponibles estos materiales?</w:t>
      </w:r>
    </w:p>
    <w:p w:rsidR="00C73052" w:rsidRPr="00587706" w:rsidP="00587706" w14:paraId="7233D4FB" w14:textId="5698346D">
      <w:pPr>
        <w:spacing w:after="0"/>
        <w:rPr>
          <w:sz w:val="24"/>
          <w:szCs w:val="24"/>
        </w:rPr>
      </w:pPr>
      <w:r w:rsidRPr="00587706">
        <w:rPr>
          <w:b/>
          <w:bCs/>
          <w:sz w:val="24"/>
          <w:szCs w:val="24"/>
        </w:rPr>
        <w:t>Etiqueta de variable</w:t>
      </w:r>
      <w:r w:rsidRPr="00587706">
        <w:rPr>
          <w:sz w:val="24"/>
          <w:szCs w:val="24"/>
        </w:rPr>
        <w:t>: Q29: Idiomas adicionales</w:t>
      </w:r>
    </w:p>
    <w:p w:rsidR="00584197" w:rsidP="00D47996" w14:paraId="1A05A7E5" w14:textId="77777777">
      <w:pPr>
        <w:spacing w:after="0"/>
        <w:rPr>
          <w:sz w:val="24"/>
          <w:szCs w:val="24"/>
        </w:rPr>
      </w:pPr>
    </w:p>
    <w:p w:rsidR="00584197" w:rsidP="00584197" w14:paraId="4D00301B" w14:textId="77777777">
      <w:pPr>
        <w:spacing w:after="0"/>
        <w:rPr>
          <w:b/>
          <w:bCs/>
          <w:sz w:val="24"/>
          <w:szCs w:val="24"/>
        </w:rPr>
      </w:pPr>
      <w:r w:rsidRPr="5149268C">
        <w:rPr>
          <w:b/>
          <w:bCs/>
          <w:sz w:val="24"/>
          <w:szCs w:val="24"/>
        </w:rPr>
        <w:t>Tipo de pregunta:</w:t>
      </w:r>
      <w:r w:rsidRPr="5149268C">
        <w:rPr>
          <w:sz w:val="24"/>
          <w:szCs w:val="24"/>
        </w:rPr>
        <w:t xml:space="preserve"> Menú desplegable de respuesta única</w:t>
      </w:r>
    </w:p>
    <w:p w:rsidR="00584197" w:rsidRPr="001802F6" w:rsidP="00D47996" w14:paraId="1B4262FD" w14:textId="2FD0EB3B">
      <w:pPr>
        <w:pStyle w:val="ListParagraph"/>
        <w:numPr>
          <w:ilvl w:val="0"/>
          <w:numId w:val="23"/>
        </w:numPr>
        <w:spacing w:after="0"/>
        <w:rPr>
          <w:b/>
          <w:bCs/>
          <w:sz w:val="24"/>
          <w:szCs w:val="24"/>
        </w:rPr>
      </w:pPr>
      <w:r w:rsidRPr="001802F6">
        <w:rPr>
          <w:b/>
          <w:bCs/>
          <w:sz w:val="24"/>
          <w:szCs w:val="24"/>
        </w:rPr>
        <w:t xml:space="preserve"> Pregunta 30 </w:t>
      </w:r>
      <w:r w:rsidRPr="001802F6">
        <w:rPr>
          <w:sz w:val="24"/>
          <w:szCs w:val="24"/>
        </w:rPr>
        <w:t>Tal como está diseñado actualmente, ¿recomendaría o compartiría la guía de los CDC sobre el calor con otros profesionales de la salud? [Seleccione la mejor respuesta]</w:t>
      </w:r>
    </w:p>
    <w:p w:rsidR="00584197" w:rsidP="00584197" w14:paraId="5CDC3BF5" w14:textId="7CDD0076">
      <w:pPr>
        <w:spacing w:after="0"/>
        <w:rPr>
          <w:b/>
          <w:bCs/>
          <w:sz w:val="24"/>
          <w:szCs w:val="24"/>
        </w:rPr>
      </w:pPr>
      <w:r w:rsidRPr="1D773E1D">
        <w:rPr>
          <w:b/>
          <w:bCs/>
          <w:sz w:val="24"/>
          <w:szCs w:val="24"/>
        </w:rPr>
        <w:t xml:space="preserve">Etiqueta variable: </w:t>
      </w:r>
      <w:r w:rsidRPr="1D773E1D">
        <w:rPr>
          <w:sz w:val="24"/>
          <w:szCs w:val="24"/>
        </w:rPr>
        <w:t>Q30: Recomendación de orientación para los pares de atención médica</w:t>
      </w:r>
    </w:p>
    <w:p w:rsidR="00584197" w:rsidRPr="00376B9B" w:rsidP="00584197" w14:paraId="07F4FAC0" w14:textId="77777777">
      <w:pPr>
        <w:pStyle w:val="ListParagraph"/>
        <w:numPr>
          <w:ilvl w:val="1"/>
          <w:numId w:val="20"/>
        </w:numPr>
        <w:rPr>
          <w:sz w:val="24"/>
          <w:szCs w:val="24"/>
        </w:rPr>
      </w:pPr>
      <w:r w:rsidRPr="00376B9B">
        <w:rPr>
          <w:sz w:val="24"/>
          <w:szCs w:val="24"/>
        </w:rPr>
        <w:t>Sí</w:t>
      </w:r>
    </w:p>
    <w:p w:rsidR="00584197" w:rsidRPr="00376B9B" w:rsidP="00584197" w14:paraId="5C445BEF" w14:textId="77777777">
      <w:pPr>
        <w:pStyle w:val="ListParagraph"/>
        <w:numPr>
          <w:ilvl w:val="1"/>
          <w:numId w:val="20"/>
        </w:numPr>
        <w:rPr>
          <w:sz w:val="24"/>
          <w:szCs w:val="24"/>
        </w:rPr>
      </w:pPr>
      <w:r w:rsidRPr="00376B9B">
        <w:rPr>
          <w:sz w:val="24"/>
          <w:szCs w:val="24"/>
        </w:rPr>
        <w:t xml:space="preserve">No </w:t>
      </w:r>
    </w:p>
    <w:p w:rsidR="00584197" w:rsidP="00584197" w14:paraId="4587C4E7" w14:textId="77777777">
      <w:pPr>
        <w:pStyle w:val="ListParagraph"/>
        <w:numPr>
          <w:ilvl w:val="1"/>
          <w:numId w:val="20"/>
        </w:numPr>
        <w:rPr>
          <w:sz w:val="24"/>
          <w:szCs w:val="24"/>
        </w:rPr>
      </w:pPr>
      <w:r w:rsidRPr="5149268C">
        <w:rPr>
          <w:sz w:val="24"/>
          <w:szCs w:val="24"/>
        </w:rPr>
        <w:t xml:space="preserve">No estoy seguro </w:t>
      </w:r>
    </w:p>
    <w:p w:rsidR="00584197" w:rsidRPr="001963EC" w:rsidP="00584197" w14:paraId="2993C489" w14:textId="77777777">
      <w:pPr>
        <w:pStyle w:val="ListParagraph"/>
        <w:ind w:left="1440"/>
        <w:rPr>
          <w:sz w:val="24"/>
          <w:szCs w:val="24"/>
        </w:rPr>
      </w:pPr>
    </w:p>
    <w:p w:rsidR="001963EC" w:rsidP="001963EC" w14:paraId="558B5EFF" w14:textId="77777777">
      <w:pPr>
        <w:spacing w:after="0"/>
        <w:rPr>
          <w:sz w:val="24"/>
          <w:szCs w:val="24"/>
        </w:rPr>
      </w:pPr>
      <w:r w:rsidRPr="5149268C">
        <w:rPr>
          <w:b/>
          <w:bCs/>
          <w:sz w:val="24"/>
          <w:szCs w:val="24"/>
        </w:rPr>
        <w:t xml:space="preserve">Tipo de pregunta: </w:t>
      </w:r>
      <w:r w:rsidRPr="5149268C">
        <w:rPr>
          <w:sz w:val="24"/>
          <w:szCs w:val="24"/>
        </w:rPr>
        <w:t>Respuesta abierta</w:t>
      </w:r>
    </w:p>
    <w:p w:rsidR="001963EC" w:rsidRPr="00587706" w:rsidP="00D47996" w14:paraId="5EC8472F" w14:textId="48846AF2">
      <w:pPr>
        <w:pStyle w:val="ListParagraph"/>
        <w:numPr>
          <w:ilvl w:val="0"/>
          <w:numId w:val="23"/>
        </w:numPr>
        <w:spacing w:after="0"/>
        <w:rPr>
          <w:b/>
          <w:bCs/>
          <w:sz w:val="24"/>
          <w:szCs w:val="24"/>
        </w:rPr>
      </w:pPr>
      <w:r w:rsidRPr="00587706">
        <w:rPr>
          <w:b/>
          <w:bCs/>
          <w:sz w:val="24"/>
          <w:szCs w:val="24"/>
        </w:rPr>
        <w:t xml:space="preserve"> Pregunta 31 </w:t>
      </w:r>
      <w:r w:rsidRPr="00587706">
        <w:rPr>
          <w:sz w:val="24"/>
          <w:szCs w:val="24"/>
        </w:rPr>
        <w:t xml:space="preserve">¿Hay contenido que le gustaría que se incluyera en versiones futuras de esta guía, incluso para poblaciones de pacientes adicionales, afecciones de salud adicionales o entornos de atención médica adicionales? </w:t>
      </w:r>
    </w:p>
    <w:p w:rsidR="001963EC" w:rsidRPr="00300DBA" w:rsidP="001963EC" w14:paraId="445FBB27" w14:textId="0E2F64CC">
      <w:pPr>
        <w:spacing w:after="0"/>
        <w:rPr>
          <w:sz w:val="24"/>
          <w:szCs w:val="24"/>
        </w:rPr>
      </w:pPr>
      <w:r w:rsidRPr="1D773E1D">
        <w:rPr>
          <w:b/>
          <w:bCs/>
          <w:sz w:val="24"/>
          <w:szCs w:val="24"/>
        </w:rPr>
        <w:t xml:space="preserve">Etiqueta variable: </w:t>
      </w:r>
      <w:r w:rsidRPr="1D773E1D">
        <w:rPr>
          <w:sz w:val="24"/>
          <w:szCs w:val="24"/>
        </w:rPr>
        <w:t>Q31: Futura expansión de la guía</w:t>
      </w:r>
    </w:p>
    <w:p w:rsidR="00BA6BE3" w:rsidRPr="003470D0" w:rsidP="00BA6BE3" w14:paraId="5551A2E0" w14:textId="77777777">
      <w:pPr>
        <w:rPr>
          <w:sz w:val="24"/>
          <w:szCs w:val="24"/>
        </w:rPr>
      </w:pPr>
    </w:p>
    <w:p w:rsidR="00BA6BE3" w:rsidP="00BA6BE3" w14:paraId="36FFDE67" w14:textId="77777777">
      <w:pPr>
        <w:rPr>
          <w:b/>
          <w:bCs/>
          <w:color w:val="FF0000"/>
          <w:sz w:val="24"/>
          <w:szCs w:val="24"/>
        </w:rPr>
      </w:pPr>
      <w:bookmarkStart w:id="2" w:name="_Hlk182567005"/>
      <w:r w:rsidRPr="1D773E1D">
        <w:rPr>
          <w:b/>
          <w:bCs/>
          <w:caps/>
          <w:color w:val="FF0000"/>
          <w:sz w:val="24"/>
          <w:szCs w:val="24"/>
        </w:rPr>
        <w:t>Preguntas</w:t>
      </w:r>
      <w:r w:rsidRPr="1D773E1D">
        <w:rPr>
          <w:b/>
          <w:bCs/>
          <w:color w:val="FF0000"/>
          <w:sz w:val="24"/>
          <w:szCs w:val="24"/>
        </w:rPr>
        <w:t xml:space="preserve"> del encuestado</w:t>
      </w:r>
    </w:p>
    <w:p w:rsidR="00045681" w:rsidRPr="00405DD5" w:rsidP="00045681" w14:paraId="128CEFB1" w14:textId="77777777">
      <w:pPr>
        <w:spacing w:after="0"/>
        <w:rPr>
          <w:b/>
          <w:bCs/>
          <w:color w:val="FF0000"/>
          <w:sz w:val="24"/>
          <w:szCs w:val="24"/>
        </w:rPr>
      </w:pPr>
      <w:r w:rsidRPr="1D773E1D">
        <w:rPr>
          <w:b/>
          <w:bCs/>
          <w:color w:val="FF0000"/>
          <w:sz w:val="24"/>
          <w:szCs w:val="24"/>
        </w:rPr>
        <w:t>MENSAJE DE TEXTO//</w:t>
      </w:r>
      <w:bookmarkEnd w:id="2"/>
    </w:p>
    <w:p w:rsidR="00045681" w:rsidRPr="00AA4E95" w:rsidP="00045681" w14:paraId="43D4208F" w14:textId="77777777">
      <w:pPr>
        <w:spacing w:after="0" w:line="240" w:lineRule="auto"/>
        <w:rPr>
          <w:rFonts w:eastAsia="Times New Roman" w:cstheme="minorHAnsi"/>
          <w:color w:val="000000" w:themeColor="text1"/>
          <w:sz w:val="24"/>
          <w:szCs w:val="24"/>
        </w:rPr>
      </w:pPr>
      <w:r w:rsidRPr="00AA4E95">
        <w:rPr>
          <w:rFonts w:eastAsia="Times New Roman" w:cstheme="minorHAnsi"/>
          <w:color w:val="000000" w:themeColor="text1"/>
          <w:sz w:val="24"/>
          <w:szCs w:val="24"/>
        </w:rPr>
        <w:t>Tu identidad y todo lo que digas aquí permanecerán en el anonimato. Para asegurarnos de que estamos recopilando comentarios de diversos entornos y roles, solicitamos información clínica y especializada. Cuando resumamos esta encuesta, es posible que hagamos referencia a su tipo de clínica (o especialidad) al analizar las tendencias generales de la discusión, pero no se compartirá información de identificación.</w:t>
      </w:r>
    </w:p>
    <w:p w:rsidR="00045681" w:rsidRPr="00405DD5" w:rsidP="00BA6BE3" w14:paraId="74F26801" w14:textId="77777777">
      <w:pPr>
        <w:rPr>
          <w:b/>
          <w:bCs/>
          <w:color w:val="FF0000"/>
          <w:sz w:val="24"/>
          <w:szCs w:val="24"/>
        </w:rPr>
      </w:pPr>
    </w:p>
    <w:p w:rsidR="00BA6BE3" w:rsidP="00BA6BE3" w14:paraId="1103D9AE" w14:textId="77777777">
      <w:pPr>
        <w:pStyle w:val="NormalWeb"/>
        <w:spacing w:before="0" w:beforeAutospacing="0" w:after="0" w:afterAutospacing="0"/>
        <w:ind w:firstLine="720"/>
        <w:rPr>
          <w:rFonts w:asciiTheme="minorHAnsi" w:hAnsiTheme="minorHAnsi" w:cstheme="minorBidi"/>
          <w:b/>
          <w:bCs/>
        </w:rPr>
      </w:pPr>
      <w:r w:rsidRPr="5149268C">
        <w:rPr>
          <w:rFonts w:asciiTheme="minorHAnsi" w:hAnsiTheme="minorHAnsi" w:cstheme="minorBidi"/>
          <w:b/>
          <w:bCs/>
        </w:rPr>
        <w:t xml:space="preserve">Tipo de pregunta: </w:t>
      </w:r>
      <w:r w:rsidRPr="5149268C">
        <w:rPr>
          <w:rFonts w:asciiTheme="minorHAnsi" w:hAnsiTheme="minorHAnsi" w:cstheme="minorBidi"/>
        </w:rPr>
        <w:t>Respuesta abierta</w:t>
      </w:r>
    </w:p>
    <w:p w:rsidR="00BA6BE3" w:rsidP="00E73EF6" w14:paraId="5BC2ADE5" w14:textId="4A527649">
      <w:pPr>
        <w:pStyle w:val="NormalWeb"/>
        <w:numPr>
          <w:ilvl w:val="0"/>
          <w:numId w:val="33"/>
        </w:numPr>
        <w:spacing w:before="0" w:beforeAutospacing="0" w:after="0" w:afterAutospacing="0"/>
        <w:rPr>
          <w:rFonts w:asciiTheme="minorHAnsi" w:hAnsiTheme="minorHAnsi" w:cstheme="minorBidi"/>
          <w:b/>
          <w:bCs/>
        </w:rPr>
      </w:pPr>
      <w:r w:rsidRPr="5149268C">
        <w:rPr>
          <w:rFonts w:asciiTheme="minorHAnsi" w:hAnsiTheme="minorHAnsi" w:cstheme="minorBidi"/>
          <w:b/>
          <w:bCs/>
        </w:rPr>
        <w:t xml:space="preserve">Pregunta 1 </w:t>
      </w:r>
      <w:r w:rsidRPr="5149268C">
        <w:rPr>
          <w:rFonts w:asciiTheme="minorHAnsi" w:hAnsiTheme="minorHAnsi" w:cstheme="minorBidi"/>
        </w:rPr>
        <w:t>¿En qué ciudad se encuentra su clínica?</w:t>
      </w:r>
    </w:p>
    <w:p w:rsidR="00BA6BE3" w:rsidP="00BA6BE3" w14:paraId="5696012F" w14:textId="536B3070">
      <w:pPr>
        <w:pStyle w:val="NormalWeb"/>
        <w:spacing w:before="0" w:beforeAutospacing="0" w:after="0" w:afterAutospacing="0"/>
        <w:ind w:left="720"/>
        <w:rPr>
          <w:rFonts w:asciiTheme="minorHAnsi" w:hAnsiTheme="minorHAnsi" w:cstheme="minorBidi"/>
        </w:rPr>
      </w:pPr>
      <w:r w:rsidRPr="5149268C">
        <w:rPr>
          <w:rFonts w:asciiTheme="minorHAnsi" w:hAnsiTheme="minorHAnsi" w:cstheme="minorBidi"/>
          <w:b/>
          <w:bCs/>
        </w:rPr>
        <w:t xml:space="preserve">Etiqueta variable: </w:t>
      </w:r>
      <w:r w:rsidRPr="5149268C">
        <w:rPr>
          <w:rFonts w:asciiTheme="minorHAnsi" w:hAnsiTheme="minorHAnsi" w:cstheme="minorBidi"/>
        </w:rPr>
        <w:t>Q1: Ubicación de la clínica de la ciudad</w:t>
      </w:r>
    </w:p>
    <w:p w:rsidR="00BA6BE3" w:rsidP="00BA6BE3" w14:paraId="53B83D7E" w14:textId="77777777">
      <w:pPr>
        <w:pStyle w:val="NormalWeb"/>
        <w:spacing w:before="0" w:beforeAutospacing="0" w:after="0" w:afterAutospacing="0"/>
        <w:ind w:left="720"/>
        <w:rPr>
          <w:rFonts w:asciiTheme="minorHAnsi" w:hAnsiTheme="minorHAnsi" w:cstheme="minorBidi"/>
          <w:b/>
          <w:bCs/>
        </w:rPr>
      </w:pPr>
    </w:p>
    <w:p w:rsidR="00BA6BE3" w:rsidP="00BA6BE3" w14:paraId="5E1BE74F" w14:textId="77777777">
      <w:pPr>
        <w:pStyle w:val="NormalWeb"/>
        <w:spacing w:before="0" w:beforeAutospacing="0" w:after="0" w:afterAutospacing="0"/>
        <w:ind w:left="720"/>
        <w:rPr>
          <w:rFonts w:asciiTheme="minorHAnsi" w:hAnsiTheme="minorHAnsi" w:cstheme="minorBidi"/>
        </w:rPr>
      </w:pPr>
      <w:r w:rsidRPr="5149268C">
        <w:rPr>
          <w:rFonts w:asciiTheme="minorHAnsi" w:hAnsiTheme="minorHAnsi" w:cstheme="minorBidi"/>
          <w:b/>
          <w:bCs/>
        </w:rPr>
        <w:t xml:space="preserve">Tipo de pregunta: </w:t>
      </w:r>
      <w:r w:rsidRPr="5149268C">
        <w:rPr>
          <w:rFonts w:asciiTheme="minorHAnsi" w:hAnsiTheme="minorHAnsi" w:cstheme="minorBidi"/>
        </w:rPr>
        <w:t>Menú desplegable de respuesta única</w:t>
      </w:r>
    </w:p>
    <w:p w:rsidR="00BA6BE3" w:rsidP="00E73EF6" w14:paraId="6F85A80C" w14:textId="73167BF4">
      <w:pPr>
        <w:pStyle w:val="NormalWeb"/>
        <w:numPr>
          <w:ilvl w:val="0"/>
          <w:numId w:val="33"/>
        </w:numPr>
        <w:spacing w:before="0" w:beforeAutospacing="0" w:after="0" w:afterAutospacing="0"/>
        <w:rPr>
          <w:rFonts w:asciiTheme="minorHAnsi" w:hAnsiTheme="minorHAnsi" w:cstheme="minorBidi"/>
        </w:rPr>
      </w:pPr>
      <w:r w:rsidRPr="6B958D14">
        <w:rPr>
          <w:rFonts w:asciiTheme="minorHAnsi" w:hAnsiTheme="minorHAnsi" w:cstheme="minorBidi"/>
          <w:b/>
          <w:bCs/>
        </w:rPr>
        <w:t xml:space="preserve">Pregunta 2  </w:t>
      </w:r>
      <w:r w:rsidRPr="6B958D14">
        <w:rPr>
          <w:rFonts w:asciiTheme="minorHAnsi" w:hAnsiTheme="minorHAnsi" w:cstheme="minorBidi"/>
        </w:rPr>
        <w:t>¿En qué estado se encuentra su clínica?</w:t>
      </w:r>
    </w:p>
    <w:p w:rsidR="00BA6BE3" w:rsidP="00BA6BE3" w14:paraId="758CD934" w14:textId="3F25B6FE">
      <w:pPr>
        <w:pStyle w:val="NormalWeb"/>
        <w:spacing w:before="0" w:beforeAutospacing="0" w:after="0" w:afterAutospacing="0"/>
        <w:ind w:left="720"/>
        <w:rPr>
          <w:rFonts w:asciiTheme="minorHAnsi" w:hAnsiTheme="minorHAnsi" w:cstheme="minorBidi"/>
          <w:b/>
          <w:bCs/>
        </w:rPr>
      </w:pPr>
      <w:r w:rsidRPr="5149268C">
        <w:rPr>
          <w:rFonts w:asciiTheme="minorHAnsi" w:hAnsiTheme="minorHAnsi" w:cstheme="minorBidi"/>
          <w:b/>
          <w:bCs/>
        </w:rPr>
        <w:t xml:space="preserve">Etiqueta </w:t>
      </w:r>
      <w:r w:rsidRPr="5149268C">
        <w:rPr>
          <w:rFonts w:ascii="Calibri" w:eastAsia="Calibri" w:hAnsi="Calibri" w:cs="Calibri"/>
          <w:b/>
          <w:bCs/>
          <w:color w:val="000000" w:themeColor="text1"/>
        </w:rPr>
        <w:t>variable</w:t>
      </w:r>
      <w:r w:rsidRPr="5149268C">
        <w:rPr>
          <w:rFonts w:asciiTheme="minorHAnsi" w:hAnsiTheme="minorHAnsi" w:cstheme="minorBidi"/>
          <w:b/>
          <w:bCs/>
        </w:rPr>
        <w:t xml:space="preserve">: </w:t>
      </w:r>
      <w:r w:rsidRPr="5149268C">
        <w:rPr>
          <w:rFonts w:asciiTheme="minorHAnsi" w:hAnsiTheme="minorHAnsi" w:cstheme="minorBidi"/>
        </w:rPr>
        <w:t>Q2: Información de la clínica estatal</w:t>
      </w:r>
    </w:p>
    <w:p w:rsidR="00BA6BE3" w:rsidP="00BA6BE3" w14:paraId="3775A20B" w14:textId="77777777">
      <w:pPr>
        <w:pStyle w:val="NormalWeb"/>
        <w:spacing w:before="0" w:beforeAutospacing="0" w:after="0" w:afterAutospacing="0"/>
        <w:ind w:left="720"/>
        <w:rPr>
          <w:rFonts w:asciiTheme="minorHAnsi" w:hAnsiTheme="minorHAnsi" w:cstheme="minorBidi"/>
          <w:b/>
          <w:bCs/>
        </w:rPr>
      </w:pPr>
    </w:p>
    <w:p w:rsidR="00BA6BE3" w:rsidP="00BA6BE3" w14:paraId="36D6471B" w14:textId="77777777">
      <w:pPr>
        <w:pStyle w:val="NormalWeb"/>
        <w:spacing w:before="0" w:beforeAutospacing="0" w:after="0" w:afterAutospacing="0"/>
        <w:ind w:left="720"/>
        <w:rPr>
          <w:rFonts w:asciiTheme="minorHAnsi" w:hAnsiTheme="minorHAnsi" w:cstheme="minorBidi"/>
          <w:b/>
          <w:bCs/>
        </w:rPr>
      </w:pPr>
      <w:r w:rsidRPr="5149268C">
        <w:rPr>
          <w:rFonts w:asciiTheme="minorHAnsi" w:hAnsiTheme="minorHAnsi" w:cstheme="minorBidi"/>
          <w:b/>
          <w:bCs/>
        </w:rPr>
        <w:t xml:space="preserve">Tipo de pregunta: </w:t>
      </w:r>
      <w:r w:rsidRPr="5149268C">
        <w:rPr>
          <w:rFonts w:asciiTheme="minorHAnsi" w:hAnsiTheme="minorHAnsi" w:cstheme="minorBidi"/>
        </w:rPr>
        <w:t>Respuesta abierta</w:t>
      </w:r>
    </w:p>
    <w:p w:rsidR="00BA6BE3" w:rsidP="00E73EF6" w14:paraId="557298BF" w14:textId="5EA55496">
      <w:pPr>
        <w:pStyle w:val="NormalWeb"/>
        <w:numPr>
          <w:ilvl w:val="0"/>
          <w:numId w:val="33"/>
        </w:numPr>
        <w:spacing w:before="0" w:beforeAutospacing="0" w:after="0" w:afterAutospacing="0"/>
        <w:rPr>
          <w:rFonts w:asciiTheme="minorHAnsi" w:hAnsiTheme="minorHAnsi" w:cstheme="minorBidi"/>
          <w:b/>
          <w:bCs/>
        </w:rPr>
      </w:pPr>
      <w:r w:rsidRPr="5149268C">
        <w:rPr>
          <w:rFonts w:asciiTheme="minorHAnsi" w:hAnsiTheme="minorHAnsi" w:cstheme="minorBidi"/>
          <w:b/>
          <w:bCs/>
        </w:rPr>
        <w:t xml:space="preserve">Pregunta 3 </w:t>
      </w:r>
      <w:r w:rsidRPr="5149268C">
        <w:rPr>
          <w:rFonts w:asciiTheme="minorHAnsi" w:hAnsiTheme="minorHAnsi" w:cstheme="minorBidi"/>
        </w:rPr>
        <w:t>¿Cómo se llama su centro de salud?</w:t>
      </w:r>
    </w:p>
    <w:p w:rsidR="00BA6BE3" w:rsidP="00BA6BE3" w14:paraId="285AAB3C" w14:textId="24EA00EC">
      <w:pPr>
        <w:pStyle w:val="NormalWeb"/>
        <w:spacing w:before="0" w:beforeAutospacing="0" w:after="0" w:afterAutospacing="0"/>
        <w:ind w:left="720"/>
        <w:rPr>
          <w:rFonts w:asciiTheme="minorHAnsi" w:hAnsiTheme="minorHAnsi" w:cstheme="minorBidi"/>
        </w:rPr>
      </w:pPr>
      <w:r w:rsidRPr="5149268C">
        <w:rPr>
          <w:rFonts w:asciiTheme="minorHAnsi" w:hAnsiTheme="minorHAnsi" w:cstheme="minorBidi"/>
          <w:b/>
          <w:bCs/>
        </w:rPr>
        <w:t xml:space="preserve">Etiqueta de variable: </w:t>
      </w:r>
      <w:r w:rsidRPr="5149268C">
        <w:rPr>
          <w:rFonts w:asciiTheme="minorHAnsi" w:hAnsiTheme="minorHAnsi" w:cstheme="minorBidi"/>
        </w:rPr>
        <w:t>Q3: Información del nombre</w:t>
      </w:r>
    </w:p>
    <w:p w:rsidR="00BA6BE3" w:rsidP="00BA6BE3" w14:paraId="3967DA17" w14:textId="77777777">
      <w:pPr>
        <w:pStyle w:val="NormalWeb"/>
        <w:spacing w:before="0" w:beforeAutospacing="0" w:after="0" w:afterAutospacing="0"/>
        <w:ind w:left="720"/>
        <w:rPr>
          <w:rFonts w:asciiTheme="minorHAnsi" w:hAnsiTheme="minorHAnsi" w:cstheme="minorBidi"/>
          <w:b/>
          <w:bCs/>
        </w:rPr>
      </w:pPr>
    </w:p>
    <w:p w:rsidR="00BA6BE3" w:rsidP="00BA6BE3" w14:paraId="60266E28" w14:textId="77777777">
      <w:pPr>
        <w:pStyle w:val="NormalWeb"/>
        <w:spacing w:before="0" w:beforeAutospacing="0" w:after="0" w:afterAutospacing="0"/>
        <w:ind w:left="720"/>
        <w:rPr>
          <w:rFonts w:asciiTheme="minorHAnsi" w:hAnsiTheme="minorHAnsi" w:cstheme="minorBidi"/>
        </w:rPr>
      </w:pPr>
      <w:r w:rsidRPr="5149268C">
        <w:rPr>
          <w:rFonts w:asciiTheme="minorHAnsi" w:hAnsiTheme="minorHAnsi" w:cstheme="minorBidi"/>
          <w:b/>
          <w:bCs/>
        </w:rPr>
        <w:t>Tipo de pregunta:</w:t>
      </w:r>
      <w:r w:rsidRPr="5149268C">
        <w:rPr>
          <w:rFonts w:asciiTheme="minorHAnsi" w:hAnsiTheme="minorHAnsi" w:cstheme="minorBidi"/>
        </w:rPr>
        <w:t xml:space="preserve"> Menú desplegable de respuesta única</w:t>
      </w:r>
    </w:p>
    <w:p w:rsidR="00BA6BE3" w:rsidRPr="007B7394" w:rsidP="00E73EF6" w14:paraId="3D5CF183" w14:textId="1FDDD949">
      <w:pPr>
        <w:pStyle w:val="NormalWeb"/>
        <w:numPr>
          <w:ilvl w:val="0"/>
          <w:numId w:val="33"/>
        </w:numPr>
        <w:spacing w:before="0" w:beforeAutospacing="0" w:after="0" w:afterAutospacing="0"/>
        <w:rPr>
          <w:rFonts w:asciiTheme="minorHAnsi" w:hAnsiTheme="minorHAnsi" w:cstheme="minorBidi"/>
          <w:b/>
          <w:bCs/>
        </w:rPr>
      </w:pPr>
      <w:r w:rsidRPr="5149268C">
        <w:rPr>
          <w:rFonts w:asciiTheme="minorHAnsi" w:hAnsiTheme="minorHAnsi" w:cstheme="minorBidi"/>
          <w:b/>
          <w:bCs/>
        </w:rPr>
        <w:t xml:space="preserve">Pregunta 4 </w:t>
      </w:r>
      <w:r w:rsidRPr="5149268C">
        <w:rPr>
          <w:rFonts w:asciiTheme="minorHAnsi" w:hAnsiTheme="minorHAnsi" w:cstheme="minorBidi"/>
        </w:rPr>
        <w:t xml:space="preserve">¿Cuál es su papel en el CHC? </w:t>
      </w:r>
    </w:p>
    <w:p w:rsidR="00CB6FBF" w:rsidP="00CB6FBF" w14:paraId="7C5FA107" w14:textId="40321E9F">
      <w:pPr>
        <w:pStyle w:val="NormalWeb"/>
        <w:spacing w:before="0" w:beforeAutospacing="0" w:after="0" w:afterAutospacing="0"/>
        <w:rPr>
          <w:rFonts w:asciiTheme="minorHAnsi" w:hAnsiTheme="minorHAnsi" w:cstheme="minorBidi"/>
          <w:b/>
          <w:bCs/>
        </w:rPr>
      </w:pPr>
      <w:r w:rsidRPr="1F3D62D0">
        <w:rPr>
          <w:rFonts w:asciiTheme="minorHAnsi" w:hAnsiTheme="minorHAnsi" w:cstheme="minorBidi"/>
          <w:b/>
          <w:bCs/>
        </w:rPr>
        <w:t xml:space="preserve">        </w:t>
      </w:r>
      <w:r>
        <w:tab/>
      </w:r>
      <w:r w:rsidRPr="1F3D62D0">
        <w:rPr>
          <w:rFonts w:asciiTheme="minorHAnsi" w:hAnsiTheme="minorHAnsi" w:cstheme="minorBidi"/>
          <w:b/>
          <w:bCs/>
        </w:rPr>
        <w:t xml:space="preserve">Variable </w:t>
      </w:r>
      <w:r w:rsidRPr="1F3D62D0">
        <w:rPr>
          <w:rFonts w:ascii="Calibri" w:eastAsia="Calibri" w:hAnsi="Calibri" w:cs="Calibri"/>
          <w:b/>
          <w:bCs/>
          <w:color w:val="000000" w:themeColor="text1"/>
        </w:rPr>
        <w:t>Etiqueta</w:t>
      </w:r>
      <w:r w:rsidRPr="1F3D62D0">
        <w:rPr>
          <w:rFonts w:asciiTheme="minorHAnsi" w:hAnsiTheme="minorHAnsi" w:cstheme="minorBidi"/>
          <w:b/>
          <w:bCs/>
        </w:rPr>
        <w:t xml:space="preserve">: </w:t>
      </w:r>
      <w:r w:rsidRPr="1F3D62D0">
        <w:rPr>
          <w:rFonts w:asciiTheme="minorHAnsi" w:hAnsiTheme="minorHAnsi" w:cstheme="minorBidi"/>
        </w:rPr>
        <w:t>P4: Información sobre el rol del proveedor</w:t>
      </w:r>
    </w:p>
    <w:p w:rsidR="00BA6BE3" w:rsidRPr="00CB6FBF" w:rsidP="00CB6FBF" w14:paraId="62EFB72F" w14:textId="225EC559">
      <w:pPr>
        <w:pStyle w:val="NormalWeb"/>
        <w:numPr>
          <w:ilvl w:val="0"/>
          <w:numId w:val="29"/>
        </w:numPr>
        <w:spacing w:before="0" w:beforeAutospacing="0" w:after="0" w:afterAutospacing="0"/>
        <w:rPr>
          <w:rFonts w:asciiTheme="minorHAnsi" w:hAnsiTheme="minorHAnsi" w:cstheme="minorBidi"/>
          <w:b/>
          <w:bCs/>
        </w:rPr>
      </w:pPr>
      <w:r>
        <w:rPr>
          <w:rFonts w:asciiTheme="minorHAnsi" w:hAnsiTheme="minorHAnsi" w:cstheme="minorBidi"/>
        </w:rPr>
        <w:t>Médico</w:t>
      </w:r>
    </w:p>
    <w:p w:rsidR="00BA6BE3" w:rsidP="00CB6FBF" w14:paraId="21536A8E" w14:textId="77777777">
      <w:pPr>
        <w:pStyle w:val="NormalWeb"/>
        <w:numPr>
          <w:ilvl w:val="0"/>
          <w:numId w:val="29"/>
        </w:numPr>
        <w:spacing w:after="0"/>
        <w:rPr>
          <w:rFonts w:asciiTheme="minorHAnsi" w:hAnsiTheme="minorHAnsi" w:cstheme="minorBidi"/>
        </w:rPr>
      </w:pPr>
      <w:r>
        <w:rPr>
          <w:rFonts w:asciiTheme="minorHAnsi" w:hAnsiTheme="minorHAnsi" w:cstheme="minorBidi"/>
        </w:rPr>
        <w:t>Enfermera Practicante</w:t>
      </w:r>
    </w:p>
    <w:p w:rsidR="00BA6BE3" w:rsidRPr="007B7394" w:rsidP="00CB6FBF" w14:paraId="182B9351" w14:textId="77777777">
      <w:pPr>
        <w:pStyle w:val="NormalWeb"/>
        <w:numPr>
          <w:ilvl w:val="0"/>
          <w:numId w:val="29"/>
        </w:numPr>
        <w:spacing w:after="0"/>
        <w:rPr>
          <w:rFonts w:asciiTheme="minorHAnsi" w:hAnsiTheme="minorHAnsi" w:cstheme="minorBidi"/>
        </w:rPr>
      </w:pPr>
      <w:r>
        <w:rPr>
          <w:rFonts w:asciiTheme="minorHAnsi" w:hAnsiTheme="minorHAnsi" w:cstheme="minorBidi"/>
        </w:rPr>
        <w:t>Asistente Médico</w:t>
      </w:r>
    </w:p>
    <w:p w:rsidR="00BA6BE3" w:rsidP="00CB6FBF" w14:paraId="5ABF5A13" w14:textId="77777777">
      <w:pPr>
        <w:pStyle w:val="NormalWeb"/>
        <w:numPr>
          <w:ilvl w:val="0"/>
          <w:numId w:val="29"/>
        </w:numPr>
        <w:spacing w:after="0"/>
        <w:rPr>
          <w:rFonts w:asciiTheme="minorHAnsi" w:hAnsiTheme="minorHAnsi" w:cstheme="minorBidi"/>
        </w:rPr>
      </w:pPr>
      <w:r w:rsidRPr="007B7394">
        <w:rPr>
          <w:rFonts w:asciiTheme="minorHAnsi" w:hAnsiTheme="minorHAnsi" w:cstheme="minorBidi"/>
        </w:rPr>
        <w:t>Enfermera</w:t>
      </w:r>
    </w:p>
    <w:p w:rsidR="00BA6BE3" w:rsidRPr="007B7394" w:rsidP="00CB6FBF" w14:paraId="79EF67F6" w14:textId="77777777">
      <w:pPr>
        <w:pStyle w:val="NormalWeb"/>
        <w:numPr>
          <w:ilvl w:val="0"/>
          <w:numId w:val="29"/>
        </w:numPr>
        <w:spacing w:after="0"/>
        <w:rPr>
          <w:rFonts w:asciiTheme="minorHAnsi" w:hAnsiTheme="minorHAnsi" w:cstheme="minorBidi"/>
        </w:rPr>
      </w:pPr>
      <w:r>
        <w:rPr>
          <w:rFonts w:asciiTheme="minorHAnsi" w:hAnsiTheme="minorHAnsi" w:cstheme="minorBidi"/>
        </w:rPr>
        <w:t>Asistente Médico</w:t>
      </w:r>
    </w:p>
    <w:p w:rsidR="00BA6BE3" w:rsidRPr="007B7394" w:rsidP="00CB6FBF" w14:paraId="70743922" w14:textId="77777777">
      <w:pPr>
        <w:pStyle w:val="NormalWeb"/>
        <w:numPr>
          <w:ilvl w:val="0"/>
          <w:numId w:val="29"/>
        </w:numPr>
        <w:spacing w:after="0"/>
        <w:rPr>
          <w:rFonts w:asciiTheme="minorHAnsi" w:hAnsiTheme="minorHAnsi" w:cstheme="minorBidi"/>
        </w:rPr>
      </w:pPr>
      <w:r w:rsidRPr="007B7394">
        <w:rPr>
          <w:rFonts w:asciiTheme="minorHAnsi" w:hAnsiTheme="minorHAnsi" w:cstheme="minorBidi"/>
        </w:rPr>
        <w:t>Gerente de la Clínica</w:t>
      </w:r>
    </w:p>
    <w:p w:rsidR="00BA6BE3" w:rsidP="00CB6FBF" w14:paraId="35C0B56E" w14:textId="77777777">
      <w:pPr>
        <w:pStyle w:val="NormalWeb"/>
        <w:numPr>
          <w:ilvl w:val="0"/>
          <w:numId w:val="29"/>
        </w:numPr>
        <w:spacing w:after="0"/>
        <w:rPr>
          <w:rFonts w:asciiTheme="minorHAnsi" w:hAnsiTheme="minorHAnsi" w:cstheme="minorBidi"/>
        </w:rPr>
      </w:pPr>
      <w:r w:rsidRPr="007B7394">
        <w:rPr>
          <w:rFonts w:asciiTheme="minorHAnsi" w:hAnsiTheme="minorHAnsi" w:cstheme="minorBidi"/>
        </w:rPr>
        <w:t>Trabajador social</w:t>
      </w:r>
    </w:p>
    <w:p w:rsidR="00BA6BE3" w:rsidRPr="007B7394" w:rsidP="00CB6FBF" w14:paraId="3CFCFBFA" w14:textId="77777777">
      <w:pPr>
        <w:pStyle w:val="NormalWeb"/>
        <w:numPr>
          <w:ilvl w:val="0"/>
          <w:numId w:val="29"/>
        </w:numPr>
        <w:spacing w:after="0"/>
        <w:rPr>
          <w:rFonts w:asciiTheme="minorHAnsi" w:hAnsiTheme="minorHAnsi" w:cstheme="minorBidi"/>
        </w:rPr>
      </w:pPr>
      <w:r>
        <w:rPr>
          <w:rFonts w:asciiTheme="minorHAnsi" w:hAnsiTheme="minorHAnsi" w:cstheme="minorBidi"/>
        </w:rPr>
        <w:t>Administrador de casos</w:t>
      </w:r>
    </w:p>
    <w:p w:rsidR="00BA6BE3" w:rsidRPr="007B7394" w:rsidP="00CB6FBF" w14:paraId="505B7671" w14:textId="77777777">
      <w:pPr>
        <w:pStyle w:val="NormalWeb"/>
        <w:numPr>
          <w:ilvl w:val="0"/>
          <w:numId w:val="29"/>
        </w:numPr>
        <w:spacing w:after="0"/>
        <w:rPr>
          <w:rFonts w:asciiTheme="minorHAnsi" w:hAnsiTheme="minorHAnsi" w:cstheme="minorBidi"/>
        </w:rPr>
      </w:pPr>
      <w:r w:rsidRPr="007B7394">
        <w:rPr>
          <w:rFonts w:asciiTheme="minorHAnsi" w:hAnsiTheme="minorHAnsi" w:cstheme="minorBidi"/>
        </w:rPr>
        <w:t>Trabajador de Salud Comunitario</w:t>
      </w:r>
    </w:p>
    <w:p w:rsidR="00BA6BE3" w:rsidP="00CB6FBF" w14:paraId="5FDBB7F9" w14:textId="77777777">
      <w:pPr>
        <w:pStyle w:val="NormalWeb"/>
        <w:numPr>
          <w:ilvl w:val="0"/>
          <w:numId w:val="29"/>
        </w:numPr>
        <w:spacing w:after="0"/>
        <w:rPr>
          <w:rFonts w:asciiTheme="minorHAnsi" w:hAnsiTheme="minorHAnsi" w:cstheme="minorBidi"/>
        </w:rPr>
      </w:pPr>
      <w:r w:rsidRPr="007B7394">
        <w:rPr>
          <w:rFonts w:asciiTheme="minorHAnsi" w:hAnsiTheme="minorHAnsi" w:cstheme="minorBidi"/>
        </w:rPr>
        <w:t>Educador de pacientes</w:t>
      </w:r>
    </w:p>
    <w:p w:rsidR="00BA6BE3" w:rsidRPr="007B7394" w:rsidP="00CB6FBF" w14:paraId="0B2DAD04" w14:textId="77777777">
      <w:pPr>
        <w:pStyle w:val="NormalWeb"/>
        <w:numPr>
          <w:ilvl w:val="0"/>
          <w:numId w:val="29"/>
        </w:numPr>
        <w:spacing w:after="0"/>
        <w:rPr>
          <w:rFonts w:asciiTheme="minorHAnsi" w:hAnsiTheme="minorHAnsi" w:cstheme="minorBidi"/>
        </w:rPr>
      </w:pPr>
      <w:r>
        <w:rPr>
          <w:rFonts w:asciiTheme="minorHAnsi" w:hAnsiTheme="minorHAnsi" w:cstheme="minorBidi"/>
        </w:rPr>
        <w:t>Navegador de pacientes</w:t>
      </w:r>
    </w:p>
    <w:p w:rsidR="00BA6BE3" w:rsidRPr="007B7394" w:rsidP="00CB6FBF" w14:paraId="725338F5" w14:textId="77777777">
      <w:pPr>
        <w:pStyle w:val="NormalWeb"/>
        <w:numPr>
          <w:ilvl w:val="0"/>
          <w:numId w:val="29"/>
        </w:numPr>
        <w:spacing w:after="0"/>
        <w:rPr>
          <w:rFonts w:asciiTheme="minorHAnsi" w:hAnsiTheme="minorHAnsi" w:cstheme="minorBidi"/>
        </w:rPr>
      </w:pPr>
      <w:r w:rsidRPr="007B7394">
        <w:rPr>
          <w:rFonts w:asciiTheme="minorHAnsi" w:hAnsiTheme="minorHAnsi" w:cstheme="minorBidi"/>
        </w:rPr>
        <w:t>Personal administrativo/de operaciones</w:t>
      </w:r>
    </w:p>
    <w:p w:rsidR="00BA6BE3" w:rsidRPr="007B7394" w:rsidP="00CB6FBF" w14:paraId="7DBD0C48" w14:textId="77777777">
      <w:pPr>
        <w:pStyle w:val="NormalWeb"/>
        <w:numPr>
          <w:ilvl w:val="0"/>
          <w:numId w:val="29"/>
        </w:numPr>
        <w:spacing w:after="0"/>
        <w:rPr>
          <w:rFonts w:asciiTheme="minorHAnsi" w:hAnsiTheme="minorHAnsi" w:cstheme="minorBidi"/>
        </w:rPr>
      </w:pPr>
      <w:r w:rsidRPr="007B7394">
        <w:rPr>
          <w:rFonts w:asciiTheme="minorHAnsi" w:hAnsiTheme="minorHAnsi" w:cstheme="minorBidi"/>
        </w:rPr>
        <w:t>Especialista en salud conductual</w:t>
      </w:r>
    </w:p>
    <w:p w:rsidR="00BA6BE3" w:rsidRPr="007B7394" w:rsidP="00CB6FBF" w14:paraId="588D1AF8" w14:textId="77777777">
      <w:pPr>
        <w:pStyle w:val="NormalWeb"/>
        <w:numPr>
          <w:ilvl w:val="0"/>
          <w:numId w:val="29"/>
        </w:numPr>
        <w:spacing w:after="0"/>
        <w:rPr>
          <w:rFonts w:asciiTheme="minorHAnsi" w:hAnsiTheme="minorHAnsi" w:cstheme="minorBidi"/>
        </w:rPr>
      </w:pPr>
      <w:r w:rsidRPr="007B7394">
        <w:rPr>
          <w:rFonts w:asciiTheme="minorHAnsi" w:hAnsiTheme="minorHAnsi" w:cstheme="minorBidi"/>
        </w:rPr>
        <w:t>Farmacéuticos/técnicos de farmacia</w:t>
      </w:r>
    </w:p>
    <w:p w:rsidR="00BA6BE3" w:rsidP="00CB6FBF" w14:paraId="38507CD4" w14:textId="77777777">
      <w:pPr>
        <w:pStyle w:val="NormalWeb"/>
        <w:numPr>
          <w:ilvl w:val="0"/>
          <w:numId w:val="29"/>
        </w:numPr>
        <w:spacing w:after="0"/>
        <w:rPr>
          <w:rFonts w:asciiTheme="minorHAnsi" w:hAnsiTheme="minorHAnsi" w:cstheme="minorBidi"/>
        </w:rPr>
      </w:pPr>
      <w:r w:rsidRPr="1D6AA379">
        <w:rPr>
          <w:rFonts w:asciiTheme="minorHAnsi" w:hAnsiTheme="minorHAnsi" w:cstheme="minorBidi"/>
        </w:rPr>
        <w:t>Psicóloga / Profesional de la Salud Mental</w:t>
      </w:r>
    </w:p>
    <w:p w:rsidR="00BA6BE3" w:rsidRPr="007B7394" w:rsidP="00CB6FBF" w14:paraId="02D1979A" w14:textId="77777777">
      <w:pPr>
        <w:pStyle w:val="NormalWeb"/>
        <w:numPr>
          <w:ilvl w:val="0"/>
          <w:numId w:val="29"/>
        </w:numPr>
        <w:spacing w:after="0" w:afterAutospacing="0"/>
        <w:contextualSpacing/>
        <w:rPr>
          <w:rFonts w:asciiTheme="minorHAnsi" w:hAnsiTheme="minorHAnsi" w:cstheme="minorBidi"/>
        </w:rPr>
      </w:pPr>
      <w:r w:rsidRPr="1D773E1D">
        <w:rPr>
          <w:rFonts w:asciiTheme="minorHAnsi" w:hAnsiTheme="minorHAnsi" w:cstheme="minorBidi"/>
        </w:rPr>
        <w:t>Otros (especifique)</w:t>
      </w:r>
    </w:p>
    <w:p w:rsidR="00BA6BE3" w:rsidP="00BA6BE3" w14:paraId="3DB1A678" w14:textId="77777777">
      <w:pPr>
        <w:pStyle w:val="NormalWeb"/>
        <w:spacing w:after="0" w:afterAutospacing="0"/>
        <w:contextualSpacing/>
        <w:rPr>
          <w:rFonts w:asciiTheme="minorHAnsi" w:hAnsiTheme="minorHAnsi" w:cstheme="minorBidi"/>
        </w:rPr>
      </w:pPr>
      <w:r w:rsidRPr="5149268C">
        <w:rPr>
          <w:rFonts w:asciiTheme="minorHAnsi" w:hAnsiTheme="minorHAnsi" w:cstheme="minorBidi"/>
        </w:rPr>
        <w:t xml:space="preserve">        </w:t>
      </w:r>
    </w:p>
    <w:p w:rsidR="00BA6BE3" w:rsidP="00BA6BE3" w14:paraId="634C13EC" w14:textId="77777777">
      <w:pPr>
        <w:pStyle w:val="NormalWeb"/>
        <w:spacing w:after="0" w:afterAutospacing="0"/>
        <w:ind w:firstLine="720"/>
        <w:contextualSpacing/>
        <w:rPr>
          <w:rFonts w:asciiTheme="minorHAnsi" w:hAnsiTheme="minorHAnsi" w:cstheme="minorBidi"/>
        </w:rPr>
      </w:pPr>
      <w:r w:rsidRPr="5149268C">
        <w:rPr>
          <w:rFonts w:asciiTheme="minorHAnsi" w:hAnsiTheme="minorHAnsi" w:cstheme="minorBidi"/>
          <w:b/>
          <w:bCs/>
        </w:rPr>
        <w:t xml:space="preserve">Tipo de pregunta: </w:t>
      </w:r>
      <w:r w:rsidRPr="5149268C">
        <w:rPr>
          <w:rFonts w:asciiTheme="minorHAnsi" w:hAnsiTheme="minorHAnsi" w:cstheme="minorBidi"/>
        </w:rPr>
        <w:t>Respuesta abierta</w:t>
      </w:r>
    </w:p>
    <w:p w:rsidR="00BA6BE3" w:rsidRPr="00E73EF6" w:rsidP="00E73EF6" w14:paraId="78A53CC4" w14:textId="228686B2">
      <w:pPr>
        <w:pStyle w:val="ListParagraph"/>
        <w:numPr>
          <w:ilvl w:val="0"/>
          <w:numId w:val="33"/>
        </w:numPr>
        <w:spacing w:after="0" w:line="240" w:lineRule="auto"/>
        <w:rPr>
          <w:b/>
          <w:bCs/>
          <w:sz w:val="24"/>
          <w:szCs w:val="24"/>
        </w:rPr>
      </w:pPr>
      <w:r w:rsidRPr="00E73EF6">
        <w:rPr>
          <w:b/>
          <w:bCs/>
          <w:sz w:val="24"/>
          <w:szCs w:val="24"/>
        </w:rPr>
        <w:t xml:space="preserve">Pregunta 5 </w:t>
      </w:r>
      <w:r w:rsidRPr="00E73EF6">
        <w:rPr>
          <w:sz w:val="24"/>
          <w:szCs w:val="24"/>
        </w:rPr>
        <w:t>En su caso, indique su especialidad o subespecialidad (opcional)</w:t>
      </w:r>
    </w:p>
    <w:p w:rsidR="00BA6BE3" w:rsidP="00BA6BE3" w14:paraId="76192AF4" w14:textId="01A6241B">
      <w:pPr>
        <w:spacing w:after="0" w:line="240" w:lineRule="auto"/>
        <w:rPr>
          <w:b/>
          <w:bCs/>
          <w:sz w:val="24"/>
          <w:szCs w:val="24"/>
        </w:rPr>
      </w:pPr>
      <w:r w:rsidRPr="5149268C">
        <w:rPr>
          <w:b/>
          <w:bCs/>
          <w:sz w:val="24"/>
          <w:szCs w:val="24"/>
        </w:rPr>
        <w:t xml:space="preserve"> Etiqueta variable: </w:t>
      </w:r>
      <w:r w:rsidRPr="5149268C">
        <w:rPr>
          <w:sz w:val="24"/>
          <w:szCs w:val="24"/>
        </w:rPr>
        <w:t>Q5: Información de especialidad/subespecialidad del proveedor</w:t>
      </w:r>
    </w:p>
    <w:p w:rsidR="00BA6BE3" w:rsidP="00BA6BE3" w14:paraId="3E91C74E" w14:textId="77777777">
      <w:pPr>
        <w:spacing w:after="0" w:line="240" w:lineRule="auto"/>
        <w:rPr>
          <w:sz w:val="24"/>
          <w:szCs w:val="24"/>
        </w:rPr>
      </w:pPr>
      <w:r w:rsidRPr="5149268C">
        <w:rPr>
          <w:sz w:val="24"/>
          <w:szCs w:val="24"/>
        </w:rPr>
        <w:t xml:space="preserve">        </w:t>
      </w:r>
    </w:p>
    <w:p w:rsidR="00BA6BE3" w:rsidP="00BA6BE3" w14:paraId="7997CE21" w14:textId="77777777">
      <w:pPr>
        <w:spacing w:after="0" w:line="240" w:lineRule="auto"/>
        <w:ind w:firstLine="720"/>
        <w:rPr>
          <w:sz w:val="24"/>
          <w:szCs w:val="24"/>
        </w:rPr>
      </w:pPr>
      <w:r w:rsidRPr="5149268C">
        <w:rPr>
          <w:b/>
          <w:bCs/>
          <w:sz w:val="24"/>
          <w:szCs w:val="24"/>
        </w:rPr>
        <w:t xml:space="preserve">Tipo de pregunta: </w:t>
      </w:r>
      <w:r w:rsidRPr="5149268C">
        <w:rPr>
          <w:sz w:val="24"/>
          <w:szCs w:val="24"/>
        </w:rPr>
        <w:t xml:space="preserve"> Menú desplegable de selección múltiple</w:t>
      </w:r>
    </w:p>
    <w:p w:rsidR="00BA6BE3" w:rsidRPr="00E73EF6" w:rsidP="00E73EF6" w14:paraId="4FCBBD2D" w14:textId="12223486">
      <w:pPr>
        <w:pStyle w:val="ListParagraph"/>
        <w:numPr>
          <w:ilvl w:val="0"/>
          <w:numId w:val="33"/>
        </w:numPr>
        <w:spacing w:after="0" w:line="240" w:lineRule="auto"/>
        <w:rPr>
          <w:b/>
          <w:bCs/>
          <w:sz w:val="24"/>
          <w:szCs w:val="24"/>
        </w:rPr>
      </w:pPr>
      <w:r w:rsidRPr="00E73EF6">
        <w:rPr>
          <w:b/>
          <w:bCs/>
          <w:sz w:val="24"/>
          <w:szCs w:val="24"/>
        </w:rPr>
        <w:t>Pregunta 6</w:t>
      </w:r>
      <w:r w:rsidRPr="00E73EF6">
        <w:rPr>
          <w:sz w:val="24"/>
          <w:szCs w:val="24"/>
        </w:rPr>
        <w:t xml:space="preserve"> ¿Brinda atención actualmente a alguna de las siguientes poblaciones de pacientes que tienen un mayor riesgo de sufrir daños a la salud por el calor?  [Seleccione todas las que correspondan]</w:t>
      </w:r>
    </w:p>
    <w:p w:rsidR="00BA6BE3" w:rsidP="00BA6BE3" w14:paraId="5625447C" w14:textId="7E0E05DB">
      <w:pPr>
        <w:spacing w:after="0" w:line="240" w:lineRule="auto"/>
        <w:rPr>
          <w:b/>
          <w:bCs/>
          <w:sz w:val="24"/>
          <w:szCs w:val="24"/>
        </w:rPr>
      </w:pPr>
      <w:r w:rsidRPr="5149268C">
        <w:rPr>
          <w:b/>
          <w:bCs/>
          <w:sz w:val="24"/>
          <w:szCs w:val="24"/>
        </w:rPr>
        <w:t xml:space="preserve"> Etiqueta de la variable: </w:t>
      </w:r>
      <w:r w:rsidR="00E73EF6">
        <w:rPr>
          <w:sz w:val="24"/>
          <w:szCs w:val="24"/>
        </w:rPr>
        <w:t>Q6: Información de la población de pacientes</w:t>
      </w:r>
    </w:p>
    <w:p w:rsidR="00BA6BE3" w:rsidRPr="00293652" w:rsidP="00E73EF6" w14:paraId="6EC11A6B" w14:textId="77777777">
      <w:pPr>
        <w:numPr>
          <w:ilvl w:val="1"/>
          <w:numId w:val="33"/>
        </w:numPr>
        <w:spacing w:after="0" w:line="240" w:lineRule="auto"/>
        <w:rPr>
          <w:sz w:val="24"/>
          <w:szCs w:val="24"/>
        </w:rPr>
      </w:pPr>
      <w:r w:rsidRPr="00293652">
        <w:rPr>
          <w:sz w:val="24"/>
          <w:szCs w:val="24"/>
        </w:rPr>
        <w:t>Personas embarazadas</w:t>
      </w:r>
    </w:p>
    <w:p w:rsidR="00BA6BE3" w:rsidRPr="00293652" w:rsidP="00E73EF6" w14:paraId="011F5EC1" w14:textId="77777777">
      <w:pPr>
        <w:numPr>
          <w:ilvl w:val="1"/>
          <w:numId w:val="33"/>
        </w:numPr>
        <w:spacing w:after="0" w:line="240" w:lineRule="auto"/>
        <w:rPr>
          <w:sz w:val="24"/>
          <w:szCs w:val="24"/>
        </w:rPr>
      </w:pPr>
      <w:r w:rsidRPr="00293652">
        <w:rPr>
          <w:sz w:val="24"/>
          <w:szCs w:val="24"/>
        </w:rPr>
        <w:t>Niños o adolescentes con asma</w:t>
      </w:r>
    </w:p>
    <w:p w:rsidR="00BA6BE3" w:rsidRPr="00293652" w:rsidP="00E73EF6" w14:paraId="2B82CA89" w14:textId="77777777">
      <w:pPr>
        <w:numPr>
          <w:ilvl w:val="1"/>
          <w:numId w:val="33"/>
        </w:numPr>
        <w:spacing w:after="0" w:line="240" w:lineRule="auto"/>
        <w:rPr>
          <w:sz w:val="24"/>
          <w:szCs w:val="24"/>
        </w:rPr>
      </w:pPr>
      <w:r w:rsidRPr="00293652">
        <w:rPr>
          <w:sz w:val="24"/>
          <w:szCs w:val="24"/>
        </w:rPr>
        <w:t>Adultos con enfermedades cardiovasculares</w:t>
      </w:r>
    </w:p>
    <w:p w:rsidR="00BA6BE3" w:rsidRPr="00293652" w:rsidP="00E73EF6" w14:paraId="53A0BAFE" w14:textId="77777777">
      <w:pPr>
        <w:numPr>
          <w:ilvl w:val="1"/>
          <w:numId w:val="33"/>
        </w:numPr>
        <w:spacing w:after="0" w:line="240" w:lineRule="auto"/>
        <w:rPr>
          <w:sz w:val="24"/>
          <w:szCs w:val="24"/>
        </w:rPr>
      </w:pPr>
      <w:r w:rsidRPr="00293652">
        <w:rPr>
          <w:sz w:val="24"/>
          <w:szCs w:val="24"/>
        </w:rPr>
        <w:t>Adultos Mayores</w:t>
      </w:r>
    </w:p>
    <w:p w:rsidR="00BA6BE3" w:rsidRPr="00293652" w:rsidP="00E73EF6" w14:paraId="583283B7" w14:textId="77777777">
      <w:pPr>
        <w:numPr>
          <w:ilvl w:val="1"/>
          <w:numId w:val="33"/>
        </w:numPr>
        <w:spacing w:after="0" w:line="240" w:lineRule="auto"/>
        <w:rPr>
          <w:sz w:val="24"/>
          <w:szCs w:val="24"/>
        </w:rPr>
      </w:pPr>
      <w:r w:rsidRPr="00293652">
        <w:rPr>
          <w:sz w:val="24"/>
          <w:szCs w:val="24"/>
        </w:rPr>
        <w:t>Respondedores de emergencia</w:t>
      </w:r>
    </w:p>
    <w:p w:rsidR="00BA6BE3" w:rsidRPr="00293652" w:rsidP="00E73EF6" w14:paraId="24F3F91F" w14:textId="77777777">
      <w:pPr>
        <w:numPr>
          <w:ilvl w:val="1"/>
          <w:numId w:val="33"/>
        </w:numPr>
        <w:spacing w:after="0" w:line="240" w:lineRule="auto"/>
        <w:rPr>
          <w:sz w:val="24"/>
          <w:szCs w:val="24"/>
        </w:rPr>
      </w:pPr>
      <w:r w:rsidRPr="00293652">
        <w:rPr>
          <w:sz w:val="24"/>
          <w:szCs w:val="24"/>
        </w:rPr>
        <w:t>Trabajadores al aire libre</w:t>
      </w:r>
    </w:p>
    <w:p w:rsidR="00BA6BE3" w:rsidRPr="00293652" w:rsidP="00E73EF6" w14:paraId="3EA8D47B" w14:textId="77777777">
      <w:pPr>
        <w:numPr>
          <w:ilvl w:val="1"/>
          <w:numId w:val="33"/>
        </w:numPr>
        <w:spacing w:after="0" w:line="240" w:lineRule="auto"/>
        <w:rPr>
          <w:sz w:val="24"/>
          <w:szCs w:val="24"/>
        </w:rPr>
      </w:pPr>
      <w:r w:rsidRPr="00293652">
        <w:rPr>
          <w:sz w:val="24"/>
          <w:szCs w:val="24"/>
        </w:rPr>
        <w:t>Personas con discapacidad</w:t>
      </w:r>
    </w:p>
    <w:p w:rsidR="00BA6BE3" w:rsidRPr="00293652" w:rsidP="00E73EF6" w14:paraId="6DEC51B1" w14:textId="77777777">
      <w:pPr>
        <w:numPr>
          <w:ilvl w:val="1"/>
          <w:numId w:val="33"/>
        </w:numPr>
        <w:spacing w:after="0" w:line="240" w:lineRule="auto"/>
        <w:rPr>
          <w:sz w:val="24"/>
          <w:szCs w:val="24"/>
        </w:rPr>
      </w:pPr>
      <w:r w:rsidRPr="00293652">
        <w:rPr>
          <w:sz w:val="24"/>
          <w:szCs w:val="24"/>
        </w:rPr>
        <w:t>Personas</w:t>
      </w:r>
      <w:r w:rsidRPr="00293652">
        <w:rPr>
          <w:sz w:val="24"/>
          <w:szCs w:val="24"/>
        </w:rPr>
        <w:t xml:space="preserve"> sin hogar </w:t>
      </w:r>
    </w:p>
    <w:p w:rsidR="00BA6BE3" w:rsidP="00E73EF6" w14:paraId="1E06D96E" w14:textId="77777777">
      <w:pPr>
        <w:numPr>
          <w:ilvl w:val="1"/>
          <w:numId w:val="33"/>
        </w:numPr>
        <w:spacing w:after="0" w:line="240" w:lineRule="auto"/>
        <w:rPr>
          <w:sz w:val="24"/>
          <w:szCs w:val="24"/>
        </w:rPr>
      </w:pPr>
      <w:r w:rsidRPr="5149268C">
        <w:rPr>
          <w:sz w:val="24"/>
          <w:szCs w:val="24"/>
        </w:rPr>
        <w:t>Otros (especifique)</w:t>
      </w:r>
    </w:p>
    <w:p w:rsidR="00C91B42" w:rsidP="00C91B42" w14:paraId="5E8C4579" w14:textId="77777777">
      <w:pPr>
        <w:spacing w:after="0" w:line="240" w:lineRule="auto"/>
        <w:rPr>
          <w:sz w:val="24"/>
          <w:szCs w:val="24"/>
        </w:rPr>
      </w:pPr>
    </w:p>
    <w:p w:rsidR="00C91B42" w:rsidP="00C91B42" w14:paraId="45763843" w14:textId="77777777">
      <w:pPr>
        <w:spacing w:after="0" w:line="240" w:lineRule="auto"/>
        <w:rPr>
          <w:sz w:val="24"/>
          <w:szCs w:val="24"/>
        </w:rPr>
      </w:pPr>
    </w:p>
    <w:p w:rsidR="00C91B42" w:rsidP="00C91B42" w14:paraId="6A0F5511" w14:textId="3A36344D">
      <w:pPr>
        <w:rPr>
          <w:b/>
          <w:bCs/>
          <w:color w:val="FF0000"/>
          <w:sz w:val="24"/>
          <w:szCs w:val="24"/>
        </w:rPr>
      </w:pPr>
      <w:r>
        <w:rPr>
          <w:b/>
          <w:bCs/>
          <w:caps/>
          <w:color w:val="FF0000"/>
          <w:sz w:val="24"/>
          <w:szCs w:val="24"/>
        </w:rPr>
        <w:t>INCENTIVO</w:t>
      </w:r>
    </w:p>
    <w:p w:rsidR="00933325" w:rsidP="00C91B42" w14:paraId="2BD920DB" w14:textId="693F619D">
      <w:pPr>
        <w:spacing w:after="0" w:line="240" w:lineRule="auto"/>
        <w:rPr>
          <w:sz w:val="24"/>
          <w:szCs w:val="24"/>
        </w:rPr>
      </w:pPr>
      <w:r w:rsidRPr="1D773E1D">
        <w:rPr>
          <w:b/>
          <w:bCs/>
          <w:color w:val="FF0000"/>
          <w:sz w:val="24"/>
          <w:szCs w:val="24"/>
        </w:rPr>
        <w:t>MENSAJE DE TEXTO//</w:t>
      </w:r>
    </w:p>
    <w:p w:rsidR="00C91B42" w:rsidP="00C91B42" w14:paraId="6FCCFB8D" w14:textId="77777777">
      <w:pPr>
        <w:spacing w:after="0" w:line="240" w:lineRule="auto"/>
        <w:rPr>
          <w:sz w:val="24"/>
          <w:szCs w:val="24"/>
        </w:rPr>
      </w:pPr>
    </w:p>
    <w:p w:rsidR="000E34AD" w:rsidRPr="00293652" w:rsidP="008B522C" w14:paraId="44E066BB" w14:textId="033BC4C9">
      <w:pPr>
        <w:spacing w:after="0" w:line="240" w:lineRule="auto"/>
        <w:rPr>
          <w:sz w:val="24"/>
          <w:szCs w:val="24"/>
        </w:rPr>
      </w:pPr>
      <w:r>
        <w:rPr>
          <w:sz w:val="24"/>
          <w:szCs w:val="24"/>
        </w:rPr>
        <w:t>Como muestra de agradecimiento por su tiempo, le ofrecemos una tarjeta de regalo electrónica Visa de $30. Proporcione su dirección de correo electrónico a continuación donde se enviará la tarjeta de regalo electrónica. [abierto] _________________</w:t>
      </w:r>
    </w:p>
    <w:p w:rsidR="00BA6BE3" w:rsidRPr="008B522C" w:rsidP="000444BF" w14:paraId="4F79C1B4" w14:textId="2CBA3EEC">
      <w:pPr>
        <w:rPr>
          <w:b/>
          <w:bCs/>
          <w:color w:val="FF0000"/>
          <w:sz w:val="24"/>
          <w:szCs w:val="24"/>
        </w:rPr>
      </w:pPr>
      <w:r w:rsidRPr="000E34AD">
        <w:rPr>
          <w:b/>
          <w:bCs/>
          <w:color w:val="FF0000"/>
          <w:sz w:val="24"/>
          <w:szCs w:val="24"/>
        </w:rPr>
        <w:t>FIN DE LA ENCUESTA//</w:t>
      </w: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666F" w14:paraId="12BF72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59574962"/>
      <w:docPartObj>
        <w:docPartGallery w:val="Page Numbers (Bottom of Page)"/>
        <w:docPartUnique/>
      </w:docPartObj>
    </w:sdtPr>
    <w:sdtEndPr>
      <w:rPr>
        <w:noProof/>
      </w:rPr>
    </w:sdtEndPr>
    <w:sdtContent>
      <w:p w:rsidR="0078666F" w14:paraId="53339A45" w14:textId="091F10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8666F" w14:paraId="5854F38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666F" w14:paraId="24A7C4B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666F" w14:paraId="2F5B7BD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05BD" w:rsidRPr="007F39B5" w:rsidP="007F05BD" w14:paraId="4BBFE4C5" w14:textId="77777777">
    <w:pPr>
      <w:autoSpaceDE w:val="0"/>
      <w:autoSpaceDN w:val="0"/>
      <w:adjustRightInd w:val="0"/>
      <w:spacing w:after="0" w:line="276" w:lineRule="auto"/>
      <w:jc w:val="right"/>
      <w:rPr>
        <w:rFonts w:ascii="Calibri" w:eastAsia="Calibri" w:hAnsi="Calibri" w:cs="Times New Roman"/>
        <w:b/>
        <w:bCs/>
        <w:color w:val="7F7F7F"/>
        <w:kern w:val="0"/>
        <w:sz w:val="24"/>
        <w:szCs w:val="24"/>
        <w14:ligatures w14:val="non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53658"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r w:rsidRPr="007F39B5">
      <w:rPr>
        <w:rFonts w:ascii="Calibri" w:eastAsia="Calibri" w:hAnsi="Calibri" w:cs="Times New Roman"/>
        <w:b/>
        <w:bCs/>
        <w:color w:val="7F7F7F"/>
        <w:kern w:val="0"/>
        <w:sz w:val="24"/>
        <w:szCs w:val="24"/>
        <w:highlight w:val="yellow"/>
        <w14:ligatures w14:val="none"/>
      </w:rPr>
      <w:t>La encuesta aprobada necesitará lo siguiente:</w:t>
    </w:r>
  </w:p>
  <w:p w:rsidR="007F05BD" w:rsidRPr="007F39B5" w:rsidP="007F05BD" w14:paraId="1BB834E8" w14:textId="77777777">
    <w:pPr>
      <w:autoSpaceDE w:val="0"/>
      <w:autoSpaceDN w:val="0"/>
      <w:adjustRightInd w:val="0"/>
      <w:spacing w:after="0" w:line="276" w:lineRule="auto"/>
      <w:jc w:val="right"/>
      <w:rPr>
        <w:rFonts w:ascii="Calibri" w:eastAsia="Calibri" w:hAnsi="Calibri" w:cs="Times New Roman"/>
        <w:color w:val="7F7F7F"/>
        <w:kern w:val="0"/>
        <w:sz w:val="24"/>
        <w:szCs w:val="24"/>
        <w14:ligatures w14:val="none"/>
      </w:rPr>
    </w:pPr>
    <w:r w:rsidRPr="007F39B5">
      <w:rPr>
        <w:rFonts w:ascii="Calibri" w:eastAsia="Calibri" w:hAnsi="Calibri" w:cs="Times New Roman"/>
        <w:color w:val="7F7F7F"/>
        <w:kern w:val="0"/>
        <w:sz w:val="24"/>
        <w:szCs w:val="24"/>
        <w14:ligatures w14:val="none"/>
      </w:rPr>
      <w:t>Formulario aprobado</w:t>
    </w:r>
  </w:p>
  <w:p w:rsidR="007F05BD" w:rsidRPr="007F39B5" w:rsidP="007F05BD" w14:paraId="04D26BDF" w14:textId="77777777">
    <w:pPr>
      <w:autoSpaceDE w:val="0"/>
      <w:autoSpaceDN w:val="0"/>
      <w:adjustRightInd w:val="0"/>
      <w:spacing w:after="0" w:line="276" w:lineRule="auto"/>
      <w:jc w:val="right"/>
      <w:rPr>
        <w:rFonts w:ascii="Calibri" w:eastAsia="Calibri" w:hAnsi="Calibri" w:cs="Times New Roman"/>
        <w:color w:val="7F7F7F"/>
        <w:kern w:val="0"/>
        <w:sz w:val="24"/>
        <w:szCs w:val="24"/>
        <w14:ligatures w14:val="none"/>
      </w:rPr>
    </w:pPr>
    <w:r w:rsidRPr="007F39B5">
      <w:rPr>
        <w:rFonts w:ascii="Calibri" w:eastAsia="Calibri" w:hAnsi="Calibri" w:cs="Times New Roman"/>
        <w:color w:val="7F7F7F"/>
        <w:kern w:val="0"/>
        <w:sz w:val="24"/>
        <w:szCs w:val="24"/>
        <w14:ligatures w14:val="none"/>
      </w:rPr>
      <w:t>OMB No. XXXX-XXXX</w:t>
    </w:r>
  </w:p>
  <w:p w:rsidR="007F05BD" w:rsidRPr="007F39B5" w:rsidP="007F05BD" w14:paraId="1780F759" w14:textId="77777777">
    <w:pPr>
      <w:autoSpaceDE w:val="0"/>
      <w:autoSpaceDN w:val="0"/>
      <w:adjustRightInd w:val="0"/>
      <w:spacing w:after="0" w:line="276" w:lineRule="auto"/>
      <w:jc w:val="right"/>
      <w:rPr>
        <w:rFonts w:ascii="Calibri" w:eastAsia="Calibri" w:hAnsi="Calibri" w:cs="Times New Roman"/>
        <w:color w:val="7F7F7F"/>
        <w:kern w:val="0"/>
        <w:sz w:val="24"/>
        <w:szCs w:val="24"/>
        <w14:ligatures w14:val="none"/>
      </w:rPr>
    </w:pPr>
    <w:r w:rsidRPr="007F39B5">
      <w:rPr>
        <w:rFonts w:ascii="Calibri" w:eastAsia="Calibri" w:hAnsi="Calibri" w:cs="Times New Roman"/>
        <w:color w:val="7F7F7F"/>
        <w:kern w:val="0"/>
        <w:sz w:val="24"/>
        <w:szCs w:val="24"/>
        <w14:ligatures w14:val="none"/>
      </w:rPr>
      <w:t>Fecha de caducidad X/XX/202X</w:t>
    </w:r>
  </w:p>
  <w:p w:rsidR="0068415F" w14:paraId="57027C3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666F" w14:paraId="28E0D52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01A93"/>
    <w:multiLevelType w:val="hybridMultilevel"/>
    <w:tmpl w:val="54060164"/>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
    <w:nsid w:val="018D8766"/>
    <w:multiLevelType w:val="hybridMultilevel"/>
    <w:tmpl w:val="AC56E5DC"/>
    <w:lvl w:ilvl="0">
      <w:start w:val="1"/>
      <w:numFmt w:val="upperLetter"/>
      <w:lvlText w:val="%1."/>
      <w:lvlJc w:val="left"/>
      <w:pPr>
        <w:ind w:left="720" w:hanging="360"/>
      </w:pPr>
    </w:lvl>
    <w:lvl w:ilvl="1">
      <w:start w:val="1"/>
      <w:numFmt w:val="lowerLetter"/>
      <w:lvlText w:val="%2."/>
      <w:lvlJc w:val="left"/>
      <w:pPr>
        <w:ind w:left="1440" w:hanging="360"/>
      </w:pPr>
      <w:rPr>
        <w:rFonts w:eastAsia="Times New Roman" w:asciiTheme="minorHAnsi" w:hAnsiTheme="minorHAnsi"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B35E03"/>
    <w:multiLevelType w:val="hybridMultilevel"/>
    <w:tmpl w:val="C3401CC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C7B239"/>
    <w:multiLevelType w:val="hybridMultilevel"/>
    <w:tmpl w:val="E0141F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B20F9E"/>
    <w:multiLevelType w:val="hybridMultilevel"/>
    <w:tmpl w:val="DE9CCBD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167614"/>
    <w:multiLevelType w:val="hybridMultilevel"/>
    <w:tmpl w:val="5DD6762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
    <w:nsid w:val="101C4264"/>
    <w:multiLevelType w:val="hybridMultilevel"/>
    <w:tmpl w:val="D5B285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521685"/>
    <w:multiLevelType w:val="hybridMultilevel"/>
    <w:tmpl w:val="39A4C2F4"/>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8">
    <w:nsid w:val="195D3158"/>
    <w:multiLevelType w:val="hybridMultilevel"/>
    <w:tmpl w:val="778E02F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9">
    <w:nsid w:val="1FA355C6"/>
    <w:multiLevelType w:val="hybridMultilevel"/>
    <w:tmpl w:val="6A14E3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FD44822"/>
    <w:multiLevelType w:val="hybridMultilevel"/>
    <w:tmpl w:val="F2705FD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000485"/>
    <w:multiLevelType w:val="hybridMultilevel"/>
    <w:tmpl w:val="36FCE96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2">
    <w:nsid w:val="24B30FF4"/>
    <w:multiLevelType w:val="hybridMultilevel"/>
    <w:tmpl w:val="FF82A2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672E765"/>
    <w:multiLevelType w:val="hybridMultilevel"/>
    <w:tmpl w:val="B1ACAB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6D551D1"/>
    <w:multiLevelType w:val="hybridMultilevel"/>
    <w:tmpl w:val="1A0801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231B0C"/>
    <w:multiLevelType w:val="hybridMultilevel"/>
    <w:tmpl w:val="91E0ADC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6">
    <w:nsid w:val="28714BEC"/>
    <w:multiLevelType w:val="hybridMultilevel"/>
    <w:tmpl w:val="4DC62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eastAsiaTheme="minorHAnsi" w:hAnsiTheme="minorHAnsi" w:cstheme="minorBid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880658E"/>
    <w:multiLevelType w:val="hybridMultilevel"/>
    <w:tmpl w:val="EF02E4E2"/>
    <w:lvl w:ilvl="0">
      <w:start w:val="1"/>
      <w:numFmt w:val="decimal"/>
      <w:lvlText w:val="%1."/>
      <w:lvlJc w:val="left"/>
      <w:pPr>
        <w:ind w:left="720" w:hanging="360"/>
      </w:pPr>
    </w:lvl>
    <w:lvl w:ilvl="1">
      <w:start w:val="1"/>
      <w:numFmt w:val="lowerLetter"/>
      <w:lvlText w:val="%2."/>
      <w:lvlJc w:val="left"/>
      <w:pPr>
        <w:ind w:left="1440" w:hanging="360"/>
      </w:pPr>
      <w:rPr>
        <w:rFonts w:eastAsia="Times New Roman" w:asciiTheme="minorHAnsi" w:hAnsiTheme="minorHAnsi"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A6E0831"/>
    <w:multiLevelType w:val="hybridMultilevel"/>
    <w:tmpl w:val="C74A163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9">
    <w:nsid w:val="2C29526A"/>
    <w:multiLevelType w:val="hybridMultilevel"/>
    <w:tmpl w:val="ECA06F5A"/>
    <w:lvl w:ilvl="0">
      <w:start w:val="0"/>
      <w:numFmt w:val="bullet"/>
      <w:lvlText w:val="☐"/>
      <w:lvlJc w:val="left"/>
      <w:pPr>
        <w:ind w:left="720" w:hanging="360"/>
      </w:pPr>
      <w:rPr>
        <w:rFonts w:ascii="Segoe UI Symbol" w:eastAsia="Segoe UI Symbol" w:hAnsi="Segoe UI Symbol" w:cs="Segoe UI Symbol" w:hint="default"/>
        <w:b w:val="0"/>
        <w:bCs w:val="0"/>
        <w:i w:val="0"/>
        <w:iCs w:val="0"/>
        <w:spacing w:val="0"/>
        <w:w w:val="99"/>
        <w:sz w:val="22"/>
        <w:szCs w:val="22"/>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05EFA3F"/>
    <w:multiLevelType w:val="hybridMultilevel"/>
    <w:tmpl w:val="E68078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2231DE4"/>
    <w:multiLevelType w:val="hybridMultilevel"/>
    <w:tmpl w:val="F1FE5A7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2">
    <w:nsid w:val="3373025D"/>
    <w:multiLevelType w:val="hybridMultilevel"/>
    <w:tmpl w:val="39827BB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3EE0020"/>
    <w:multiLevelType w:val="hybridMultilevel"/>
    <w:tmpl w:val="08923EC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4">
    <w:nsid w:val="35647F24"/>
    <w:multiLevelType w:val="hybridMultilevel"/>
    <w:tmpl w:val="CEC4BCE4"/>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38880452"/>
    <w:multiLevelType w:val="hybridMultilevel"/>
    <w:tmpl w:val="D6BC9FA2"/>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8F25304"/>
    <w:multiLevelType w:val="hybridMultilevel"/>
    <w:tmpl w:val="263E9A6E"/>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7">
    <w:nsid w:val="3CA833B3"/>
    <w:multiLevelType w:val="hybridMultilevel"/>
    <w:tmpl w:val="44865E9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8">
    <w:nsid w:val="41831343"/>
    <w:multiLevelType w:val="hybridMultilevel"/>
    <w:tmpl w:val="70EA54F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9">
    <w:nsid w:val="448326DD"/>
    <w:multiLevelType w:val="hybridMultilevel"/>
    <w:tmpl w:val="B55AE55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48C7F1F"/>
    <w:multiLevelType w:val="hybridMultilevel"/>
    <w:tmpl w:val="4AAE824E"/>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572A2509"/>
    <w:multiLevelType w:val="hybridMultilevel"/>
    <w:tmpl w:val="0B8EBB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BF8128E"/>
    <w:multiLevelType w:val="hybridMultilevel"/>
    <w:tmpl w:val="6E94AF6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CB14EA6"/>
    <w:multiLevelType w:val="hybridMultilevel"/>
    <w:tmpl w:val="13DAEB3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4">
    <w:nsid w:val="5E872886"/>
    <w:multiLevelType w:val="hybridMultilevel"/>
    <w:tmpl w:val="9A263E28"/>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5">
    <w:nsid w:val="62FF1EBA"/>
    <w:multiLevelType w:val="hybridMultilevel"/>
    <w:tmpl w:val="0964A35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484691E"/>
    <w:multiLevelType w:val="hybridMultilevel"/>
    <w:tmpl w:val="FD02022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7">
    <w:nsid w:val="651B766F"/>
    <w:multiLevelType w:val="hybridMultilevel"/>
    <w:tmpl w:val="587019C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66AF01ED"/>
    <w:multiLevelType w:val="hybridMultilevel"/>
    <w:tmpl w:val="3CB2F59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C93253C"/>
    <w:multiLevelType w:val="hybridMultilevel"/>
    <w:tmpl w:val="FF82A2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F59BD2C"/>
    <w:multiLevelType w:val="hybridMultilevel"/>
    <w:tmpl w:val="7702FDB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2894DD7"/>
    <w:multiLevelType w:val="hybridMultilevel"/>
    <w:tmpl w:val="0964A35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2CA0166"/>
    <w:multiLevelType w:val="hybridMultilevel"/>
    <w:tmpl w:val="C9C65BE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3">
    <w:nsid w:val="733A5060"/>
    <w:multiLevelType w:val="multilevel"/>
    <w:tmpl w:val="5C5A8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4C06E9"/>
    <w:multiLevelType w:val="hybridMultilevel"/>
    <w:tmpl w:val="23747642"/>
    <w:lvl w:ilvl="0">
      <w:start w:val="36"/>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5A815AD"/>
    <w:multiLevelType w:val="hybridMultilevel"/>
    <w:tmpl w:val="0CD817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6986F69"/>
    <w:multiLevelType w:val="hybridMultilevel"/>
    <w:tmpl w:val="06EA86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70F3D80"/>
    <w:multiLevelType w:val="hybridMultilevel"/>
    <w:tmpl w:val="FAAC605A"/>
    <w:lvl w:ilvl="0">
      <w:start w:val="1"/>
      <w:numFmt w:val="lowerLetter"/>
      <w:lvlText w:val="%1."/>
      <w:lvlJc w:val="left"/>
      <w:pPr>
        <w:ind w:left="1800" w:hanging="360"/>
      </w:pPr>
      <w:rPr>
        <w:rFonts w:eastAsia="Times New Roman" w:asciiTheme="minorHAnsi" w:hAnsiTheme="minorHAnsi" w:cstheme="minorBidi"/>
        <w:b w:val="0"/>
        <w:bCs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8">
    <w:nsid w:val="7B8C7D37"/>
    <w:multiLevelType w:val="hybridMultilevel"/>
    <w:tmpl w:val="EE9EB70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9">
    <w:nsid w:val="7D575912"/>
    <w:multiLevelType w:val="hybridMultilevel"/>
    <w:tmpl w:val="A48883EC"/>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num w:numId="1" w16cid:durableId="382170255">
    <w:abstractNumId w:val="3"/>
  </w:num>
  <w:num w:numId="2" w16cid:durableId="887185849">
    <w:abstractNumId w:val="4"/>
  </w:num>
  <w:num w:numId="3" w16cid:durableId="1261372151">
    <w:abstractNumId w:val="9"/>
  </w:num>
  <w:num w:numId="4" w16cid:durableId="1621959004">
    <w:abstractNumId w:val="2"/>
  </w:num>
  <w:num w:numId="5" w16cid:durableId="1903446055">
    <w:abstractNumId w:val="14"/>
  </w:num>
  <w:num w:numId="6" w16cid:durableId="856776956">
    <w:abstractNumId w:val="37"/>
  </w:num>
  <w:num w:numId="7" w16cid:durableId="268584066">
    <w:abstractNumId w:val="38"/>
  </w:num>
  <w:num w:numId="8" w16cid:durableId="1550918863">
    <w:abstractNumId w:val="29"/>
  </w:num>
  <w:num w:numId="9" w16cid:durableId="1213614230">
    <w:abstractNumId w:val="48"/>
  </w:num>
  <w:num w:numId="10" w16cid:durableId="410927643">
    <w:abstractNumId w:val="20"/>
  </w:num>
  <w:num w:numId="11" w16cid:durableId="1222252973">
    <w:abstractNumId w:val="22"/>
  </w:num>
  <w:num w:numId="12" w16cid:durableId="1281495241">
    <w:abstractNumId w:val="13"/>
  </w:num>
  <w:num w:numId="13" w16cid:durableId="2137067614">
    <w:abstractNumId w:val="40"/>
  </w:num>
  <w:num w:numId="14" w16cid:durableId="1093362311">
    <w:abstractNumId w:val="17"/>
  </w:num>
  <w:num w:numId="15" w16cid:durableId="1872759502">
    <w:abstractNumId w:val="1"/>
  </w:num>
  <w:num w:numId="16" w16cid:durableId="1377848777">
    <w:abstractNumId w:val="16"/>
  </w:num>
  <w:num w:numId="17" w16cid:durableId="363285540">
    <w:abstractNumId w:val="45"/>
  </w:num>
  <w:num w:numId="18" w16cid:durableId="73213478">
    <w:abstractNumId w:val="35"/>
  </w:num>
  <w:num w:numId="19" w16cid:durableId="1992982180">
    <w:abstractNumId w:val="25"/>
  </w:num>
  <w:num w:numId="20" w16cid:durableId="132797128">
    <w:abstractNumId w:val="44"/>
  </w:num>
  <w:num w:numId="21" w16cid:durableId="81880521">
    <w:abstractNumId w:val="10"/>
  </w:num>
  <w:num w:numId="22" w16cid:durableId="723873408">
    <w:abstractNumId w:val="41"/>
  </w:num>
  <w:num w:numId="23" w16cid:durableId="1436292403">
    <w:abstractNumId w:val="46"/>
  </w:num>
  <w:num w:numId="24" w16cid:durableId="912814115">
    <w:abstractNumId w:val="27"/>
  </w:num>
  <w:num w:numId="25" w16cid:durableId="2141141274">
    <w:abstractNumId w:val="11"/>
  </w:num>
  <w:num w:numId="26" w16cid:durableId="26221892">
    <w:abstractNumId w:val="6"/>
  </w:num>
  <w:num w:numId="27" w16cid:durableId="1407066405">
    <w:abstractNumId w:val="30"/>
  </w:num>
  <w:num w:numId="28" w16cid:durableId="29840361">
    <w:abstractNumId w:val="34"/>
  </w:num>
  <w:num w:numId="29" w16cid:durableId="249434963">
    <w:abstractNumId w:val="47"/>
  </w:num>
  <w:num w:numId="30" w16cid:durableId="1321159567">
    <w:abstractNumId w:val="18"/>
  </w:num>
  <w:num w:numId="31" w16cid:durableId="271741997">
    <w:abstractNumId w:val="32"/>
  </w:num>
  <w:num w:numId="32" w16cid:durableId="328509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3282470">
    <w:abstractNumId w:val="31"/>
  </w:num>
  <w:num w:numId="34" w16cid:durableId="1473474770">
    <w:abstractNumId w:val="28"/>
  </w:num>
  <w:num w:numId="35" w16cid:durableId="117729140">
    <w:abstractNumId w:val="23"/>
  </w:num>
  <w:num w:numId="36" w16cid:durableId="1968272426">
    <w:abstractNumId w:val="5"/>
  </w:num>
  <w:num w:numId="37" w16cid:durableId="1479147800">
    <w:abstractNumId w:val="8"/>
  </w:num>
  <w:num w:numId="38" w16cid:durableId="445659440">
    <w:abstractNumId w:val="21"/>
  </w:num>
  <w:num w:numId="39" w16cid:durableId="356590090">
    <w:abstractNumId w:val="15"/>
  </w:num>
  <w:num w:numId="40" w16cid:durableId="900214255">
    <w:abstractNumId w:val="33"/>
  </w:num>
  <w:num w:numId="41" w16cid:durableId="124780787">
    <w:abstractNumId w:val="36"/>
  </w:num>
  <w:num w:numId="42" w16cid:durableId="1751535229">
    <w:abstractNumId w:val="49"/>
  </w:num>
  <w:num w:numId="43" w16cid:durableId="1208496170">
    <w:abstractNumId w:val="12"/>
  </w:num>
  <w:num w:numId="44" w16cid:durableId="1450392203">
    <w:abstractNumId w:val="19"/>
  </w:num>
  <w:num w:numId="45" w16cid:durableId="438062210">
    <w:abstractNumId w:val="39"/>
  </w:num>
  <w:num w:numId="46" w16cid:durableId="1901137843">
    <w:abstractNumId w:val="43"/>
  </w:num>
  <w:num w:numId="47" w16cid:durableId="1508708301">
    <w:abstractNumId w:val="24"/>
  </w:num>
  <w:num w:numId="48" w16cid:durableId="1576236206">
    <w:abstractNumId w:val="26"/>
  </w:num>
  <w:num w:numId="49" w16cid:durableId="497312743">
    <w:abstractNumId w:val="7"/>
  </w:num>
  <w:num w:numId="50" w16cid:durableId="1330325941">
    <w:abstractNumId w:val="0"/>
  </w:num>
  <w:num w:numId="51" w16cid:durableId="278998352">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BF"/>
    <w:rsid w:val="000053D3"/>
    <w:rsid w:val="00021DCE"/>
    <w:rsid w:val="00033E86"/>
    <w:rsid w:val="00037BCB"/>
    <w:rsid w:val="000444BF"/>
    <w:rsid w:val="00045681"/>
    <w:rsid w:val="00055ABF"/>
    <w:rsid w:val="00060FFE"/>
    <w:rsid w:val="00061C47"/>
    <w:rsid w:val="00097689"/>
    <w:rsid w:val="000A52CD"/>
    <w:rsid w:val="000A7134"/>
    <w:rsid w:val="000C6243"/>
    <w:rsid w:val="000C6F19"/>
    <w:rsid w:val="000D0339"/>
    <w:rsid w:val="000E34AD"/>
    <w:rsid w:val="00102D8A"/>
    <w:rsid w:val="0010493A"/>
    <w:rsid w:val="00130BBB"/>
    <w:rsid w:val="00136E24"/>
    <w:rsid w:val="001410CE"/>
    <w:rsid w:val="001707C5"/>
    <w:rsid w:val="00176AC0"/>
    <w:rsid w:val="001802F6"/>
    <w:rsid w:val="0019535E"/>
    <w:rsid w:val="001963EC"/>
    <w:rsid w:val="001C5D24"/>
    <w:rsid w:val="001C766A"/>
    <w:rsid w:val="001D3843"/>
    <w:rsid w:val="001D44DC"/>
    <w:rsid w:val="00201190"/>
    <w:rsid w:val="00203604"/>
    <w:rsid w:val="00217C71"/>
    <w:rsid w:val="00221714"/>
    <w:rsid w:val="00237092"/>
    <w:rsid w:val="002538C5"/>
    <w:rsid w:val="00257049"/>
    <w:rsid w:val="00262A17"/>
    <w:rsid w:val="0028444D"/>
    <w:rsid w:val="002907DA"/>
    <w:rsid w:val="00293652"/>
    <w:rsid w:val="002B1B03"/>
    <w:rsid w:val="002B3286"/>
    <w:rsid w:val="002B7349"/>
    <w:rsid w:val="002C071E"/>
    <w:rsid w:val="002C20F8"/>
    <w:rsid w:val="002C4020"/>
    <w:rsid w:val="002C76CF"/>
    <w:rsid w:val="002D1859"/>
    <w:rsid w:val="002D6EAF"/>
    <w:rsid w:val="002D72E1"/>
    <w:rsid w:val="002E065B"/>
    <w:rsid w:val="002E323B"/>
    <w:rsid w:val="002F562B"/>
    <w:rsid w:val="002F6CBD"/>
    <w:rsid w:val="00300DBA"/>
    <w:rsid w:val="003014B3"/>
    <w:rsid w:val="00302DFA"/>
    <w:rsid w:val="003144C3"/>
    <w:rsid w:val="0033619D"/>
    <w:rsid w:val="003470D0"/>
    <w:rsid w:val="00357F91"/>
    <w:rsid w:val="003637D7"/>
    <w:rsid w:val="0036424E"/>
    <w:rsid w:val="003644F7"/>
    <w:rsid w:val="00367551"/>
    <w:rsid w:val="00375180"/>
    <w:rsid w:val="00376B9B"/>
    <w:rsid w:val="00377FDF"/>
    <w:rsid w:val="003906FD"/>
    <w:rsid w:val="00393597"/>
    <w:rsid w:val="00394B51"/>
    <w:rsid w:val="003D7F3B"/>
    <w:rsid w:val="00405DD5"/>
    <w:rsid w:val="00412EB1"/>
    <w:rsid w:val="00447061"/>
    <w:rsid w:val="00447B21"/>
    <w:rsid w:val="00452AC5"/>
    <w:rsid w:val="00453B62"/>
    <w:rsid w:val="004606EE"/>
    <w:rsid w:val="00486541"/>
    <w:rsid w:val="00487D91"/>
    <w:rsid w:val="00487F6C"/>
    <w:rsid w:val="004A26E2"/>
    <w:rsid w:val="004A58AB"/>
    <w:rsid w:val="004C4EE6"/>
    <w:rsid w:val="004D5121"/>
    <w:rsid w:val="004E03EB"/>
    <w:rsid w:val="00504A93"/>
    <w:rsid w:val="00504ACE"/>
    <w:rsid w:val="00507B39"/>
    <w:rsid w:val="00515A5F"/>
    <w:rsid w:val="00521536"/>
    <w:rsid w:val="00526C4F"/>
    <w:rsid w:val="00537C04"/>
    <w:rsid w:val="005409C0"/>
    <w:rsid w:val="00551139"/>
    <w:rsid w:val="0055533C"/>
    <w:rsid w:val="0056489C"/>
    <w:rsid w:val="00565318"/>
    <w:rsid w:val="00573AAD"/>
    <w:rsid w:val="00584197"/>
    <w:rsid w:val="005862C9"/>
    <w:rsid w:val="00587706"/>
    <w:rsid w:val="005A2498"/>
    <w:rsid w:val="005A3E59"/>
    <w:rsid w:val="005B3F1E"/>
    <w:rsid w:val="005B4CCB"/>
    <w:rsid w:val="005B4EEA"/>
    <w:rsid w:val="005B6A8C"/>
    <w:rsid w:val="005B7474"/>
    <w:rsid w:val="005B74BA"/>
    <w:rsid w:val="005B7F01"/>
    <w:rsid w:val="005C2473"/>
    <w:rsid w:val="005E7C5D"/>
    <w:rsid w:val="005E7D3A"/>
    <w:rsid w:val="00601B52"/>
    <w:rsid w:val="006175FA"/>
    <w:rsid w:val="00635B05"/>
    <w:rsid w:val="00675D3C"/>
    <w:rsid w:val="0068415F"/>
    <w:rsid w:val="00690F19"/>
    <w:rsid w:val="006A42E2"/>
    <w:rsid w:val="006A5ACF"/>
    <w:rsid w:val="006B739A"/>
    <w:rsid w:val="006E1135"/>
    <w:rsid w:val="006E384A"/>
    <w:rsid w:val="006E7276"/>
    <w:rsid w:val="006F09D4"/>
    <w:rsid w:val="00703FDA"/>
    <w:rsid w:val="007078C3"/>
    <w:rsid w:val="007139EE"/>
    <w:rsid w:val="0071662D"/>
    <w:rsid w:val="00717C19"/>
    <w:rsid w:val="00732B43"/>
    <w:rsid w:val="007358F8"/>
    <w:rsid w:val="00743C5D"/>
    <w:rsid w:val="00757BE0"/>
    <w:rsid w:val="00761AD6"/>
    <w:rsid w:val="00767F33"/>
    <w:rsid w:val="007700E1"/>
    <w:rsid w:val="0077760F"/>
    <w:rsid w:val="0078666F"/>
    <w:rsid w:val="007867FE"/>
    <w:rsid w:val="0079476B"/>
    <w:rsid w:val="007B7394"/>
    <w:rsid w:val="007C1639"/>
    <w:rsid w:val="007C5EEB"/>
    <w:rsid w:val="007E462F"/>
    <w:rsid w:val="007F05BD"/>
    <w:rsid w:val="007F3326"/>
    <w:rsid w:val="007F39B5"/>
    <w:rsid w:val="007F5883"/>
    <w:rsid w:val="00801D8F"/>
    <w:rsid w:val="008049B4"/>
    <w:rsid w:val="00804AB9"/>
    <w:rsid w:val="0080712E"/>
    <w:rsid w:val="00810228"/>
    <w:rsid w:val="008221F0"/>
    <w:rsid w:val="00836194"/>
    <w:rsid w:val="00847E2B"/>
    <w:rsid w:val="00850BE1"/>
    <w:rsid w:val="0086295F"/>
    <w:rsid w:val="00863D11"/>
    <w:rsid w:val="008644EC"/>
    <w:rsid w:val="00871DC2"/>
    <w:rsid w:val="008731D8"/>
    <w:rsid w:val="00875D97"/>
    <w:rsid w:val="00878E30"/>
    <w:rsid w:val="00885540"/>
    <w:rsid w:val="008863EE"/>
    <w:rsid w:val="008924E3"/>
    <w:rsid w:val="008A072D"/>
    <w:rsid w:val="008A78EA"/>
    <w:rsid w:val="008B522C"/>
    <w:rsid w:val="008B7314"/>
    <w:rsid w:val="008F0843"/>
    <w:rsid w:val="009033B6"/>
    <w:rsid w:val="0090617F"/>
    <w:rsid w:val="00906985"/>
    <w:rsid w:val="00932504"/>
    <w:rsid w:val="00933325"/>
    <w:rsid w:val="009370F4"/>
    <w:rsid w:val="00940A95"/>
    <w:rsid w:val="00960C4F"/>
    <w:rsid w:val="009770DA"/>
    <w:rsid w:val="009873D2"/>
    <w:rsid w:val="00997085"/>
    <w:rsid w:val="009A006A"/>
    <w:rsid w:val="009D02F3"/>
    <w:rsid w:val="009E28E6"/>
    <w:rsid w:val="009F2149"/>
    <w:rsid w:val="009F5134"/>
    <w:rsid w:val="009F5568"/>
    <w:rsid w:val="00A23ECC"/>
    <w:rsid w:val="00A2624A"/>
    <w:rsid w:val="00A32C03"/>
    <w:rsid w:val="00A53630"/>
    <w:rsid w:val="00A53935"/>
    <w:rsid w:val="00A67354"/>
    <w:rsid w:val="00A76941"/>
    <w:rsid w:val="00A84DF2"/>
    <w:rsid w:val="00A93F47"/>
    <w:rsid w:val="00A95318"/>
    <w:rsid w:val="00A97029"/>
    <w:rsid w:val="00AA4E95"/>
    <w:rsid w:val="00AC05F9"/>
    <w:rsid w:val="00AD200E"/>
    <w:rsid w:val="00AD2051"/>
    <w:rsid w:val="00AD268C"/>
    <w:rsid w:val="00AE08EC"/>
    <w:rsid w:val="00AE4E96"/>
    <w:rsid w:val="00B14A3E"/>
    <w:rsid w:val="00B168FD"/>
    <w:rsid w:val="00B30E71"/>
    <w:rsid w:val="00B47B9A"/>
    <w:rsid w:val="00B62921"/>
    <w:rsid w:val="00B87CD0"/>
    <w:rsid w:val="00B9013A"/>
    <w:rsid w:val="00B9608B"/>
    <w:rsid w:val="00B96DEA"/>
    <w:rsid w:val="00BA6BE3"/>
    <w:rsid w:val="00BB774E"/>
    <w:rsid w:val="00BC1DD5"/>
    <w:rsid w:val="00BC2A87"/>
    <w:rsid w:val="00BC3B91"/>
    <w:rsid w:val="00BC5B99"/>
    <w:rsid w:val="00BC6A65"/>
    <w:rsid w:val="00BD4811"/>
    <w:rsid w:val="00BE05BA"/>
    <w:rsid w:val="00BF2FD6"/>
    <w:rsid w:val="00C02861"/>
    <w:rsid w:val="00C0488C"/>
    <w:rsid w:val="00C07B11"/>
    <w:rsid w:val="00C45A63"/>
    <w:rsid w:val="00C50125"/>
    <w:rsid w:val="00C535C4"/>
    <w:rsid w:val="00C63209"/>
    <w:rsid w:val="00C70979"/>
    <w:rsid w:val="00C727BA"/>
    <w:rsid w:val="00C73052"/>
    <w:rsid w:val="00C74E21"/>
    <w:rsid w:val="00C776A9"/>
    <w:rsid w:val="00C77ED5"/>
    <w:rsid w:val="00C91B42"/>
    <w:rsid w:val="00C926F9"/>
    <w:rsid w:val="00CA24B6"/>
    <w:rsid w:val="00CA4477"/>
    <w:rsid w:val="00CB6FBF"/>
    <w:rsid w:val="00CD3C67"/>
    <w:rsid w:val="00CD5364"/>
    <w:rsid w:val="00CE585C"/>
    <w:rsid w:val="00CF242D"/>
    <w:rsid w:val="00D05872"/>
    <w:rsid w:val="00D23D33"/>
    <w:rsid w:val="00D25C47"/>
    <w:rsid w:val="00D411E3"/>
    <w:rsid w:val="00D47996"/>
    <w:rsid w:val="00D670C8"/>
    <w:rsid w:val="00D7653F"/>
    <w:rsid w:val="00D83031"/>
    <w:rsid w:val="00D902D9"/>
    <w:rsid w:val="00DA4A30"/>
    <w:rsid w:val="00DA63AD"/>
    <w:rsid w:val="00DB149B"/>
    <w:rsid w:val="00DF712F"/>
    <w:rsid w:val="00E017EE"/>
    <w:rsid w:val="00E12276"/>
    <w:rsid w:val="00E17BA9"/>
    <w:rsid w:val="00E23CE8"/>
    <w:rsid w:val="00E25738"/>
    <w:rsid w:val="00E25D0D"/>
    <w:rsid w:val="00E30AAC"/>
    <w:rsid w:val="00E37965"/>
    <w:rsid w:val="00E61C92"/>
    <w:rsid w:val="00E61D4A"/>
    <w:rsid w:val="00E651F3"/>
    <w:rsid w:val="00E72791"/>
    <w:rsid w:val="00E73EF6"/>
    <w:rsid w:val="00E81590"/>
    <w:rsid w:val="00E86E7A"/>
    <w:rsid w:val="00E92FF3"/>
    <w:rsid w:val="00E96873"/>
    <w:rsid w:val="00E96E8D"/>
    <w:rsid w:val="00EA32FB"/>
    <w:rsid w:val="00EC31DE"/>
    <w:rsid w:val="00EC62B3"/>
    <w:rsid w:val="00EE3126"/>
    <w:rsid w:val="00EE6B2D"/>
    <w:rsid w:val="00EF19B4"/>
    <w:rsid w:val="00EF74F4"/>
    <w:rsid w:val="00F04595"/>
    <w:rsid w:val="00F16D23"/>
    <w:rsid w:val="00F17792"/>
    <w:rsid w:val="00F22FA9"/>
    <w:rsid w:val="00F25C20"/>
    <w:rsid w:val="00F405BD"/>
    <w:rsid w:val="00F639E3"/>
    <w:rsid w:val="00F6546F"/>
    <w:rsid w:val="00F66876"/>
    <w:rsid w:val="00F73143"/>
    <w:rsid w:val="00F80518"/>
    <w:rsid w:val="00F87EB1"/>
    <w:rsid w:val="00F906A1"/>
    <w:rsid w:val="00F9347F"/>
    <w:rsid w:val="00FA0678"/>
    <w:rsid w:val="00FC66A4"/>
    <w:rsid w:val="00FD36E1"/>
    <w:rsid w:val="00FF7819"/>
    <w:rsid w:val="00FF7C16"/>
    <w:rsid w:val="0209397C"/>
    <w:rsid w:val="05B93C60"/>
    <w:rsid w:val="07C9B1FF"/>
    <w:rsid w:val="0A758C12"/>
    <w:rsid w:val="0BB3903F"/>
    <w:rsid w:val="0BFD0087"/>
    <w:rsid w:val="0C7DB754"/>
    <w:rsid w:val="0CFC0FAE"/>
    <w:rsid w:val="0DF27273"/>
    <w:rsid w:val="0F24458A"/>
    <w:rsid w:val="12220F82"/>
    <w:rsid w:val="125F79D0"/>
    <w:rsid w:val="13B563B2"/>
    <w:rsid w:val="146196DC"/>
    <w:rsid w:val="15735FB2"/>
    <w:rsid w:val="187F3422"/>
    <w:rsid w:val="195B2299"/>
    <w:rsid w:val="1D6AA379"/>
    <w:rsid w:val="1D773E1D"/>
    <w:rsid w:val="1EC8EDED"/>
    <w:rsid w:val="1F3389BF"/>
    <w:rsid w:val="1F3D62D0"/>
    <w:rsid w:val="1F9F5804"/>
    <w:rsid w:val="20763D87"/>
    <w:rsid w:val="2124F047"/>
    <w:rsid w:val="21CA3ACF"/>
    <w:rsid w:val="23176D33"/>
    <w:rsid w:val="295A04CB"/>
    <w:rsid w:val="29FB9233"/>
    <w:rsid w:val="2A2113C9"/>
    <w:rsid w:val="2BAE8E52"/>
    <w:rsid w:val="2C6D103F"/>
    <w:rsid w:val="2E1948C9"/>
    <w:rsid w:val="2F1EA0EA"/>
    <w:rsid w:val="2FB659A4"/>
    <w:rsid w:val="30390BA1"/>
    <w:rsid w:val="31415796"/>
    <w:rsid w:val="32B05D5B"/>
    <w:rsid w:val="353864C3"/>
    <w:rsid w:val="36D44A78"/>
    <w:rsid w:val="38C23509"/>
    <w:rsid w:val="3C74532C"/>
    <w:rsid w:val="3CA7B04F"/>
    <w:rsid w:val="40A263A2"/>
    <w:rsid w:val="40DCC22B"/>
    <w:rsid w:val="41333CBA"/>
    <w:rsid w:val="45588D63"/>
    <w:rsid w:val="4B12B6B4"/>
    <w:rsid w:val="4DB9473C"/>
    <w:rsid w:val="4F00A4A8"/>
    <w:rsid w:val="5149268C"/>
    <w:rsid w:val="516A0729"/>
    <w:rsid w:val="524FBBB4"/>
    <w:rsid w:val="53D53DB2"/>
    <w:rsid w:val="54092BFA"/>
    <w:rsid w:val="54B389B3"/>
    <w:rsid w:val="560FA178"/>
    <w:rsid w:val="573A5611"/>
    <w:rsid w:val="57D0E354"/>
    <w:rsid w:val="59BEC2BF"/>
    <w:rsid w:val="5BFDC53F"/>
    <w:rsid w:val="5D9B9DC8"/>
    <w:rsid w:val="668DB8D5"/>
    <w:rsid w:val="66F19F15"/>
    <w:rsid w:val="67A8005D"/>
    <w:rsid w:val="67B20218"/>
    <w:rsid w:val="685C26A4"/>
    <w:rsid w:val="69EF9F98"/>
    <w:rsid w:val="6A8C6CC1"/>
    <w:rsid w:val="6B958D14"/>
    <w:rsid w:val="6C261021"/>
    <w:rsid w:val="6E89D1C7"/>
    <w:rsid w:val="74AB9D68"/>
    <w:rsid w:val="7538CDCA"/>
    <w:rsid w:val="75E4CDE1"/>
    <w:rsid w:val="76B3B3DF"/>
    <w:rsid w:val="7769AAD8"/>
    <w:rsid w:val="7A4B7425"/>
    <w:rsid w:val="7A634741"/>
    <w:rsid w:val="7AA3CBD6"/>
    <w:rsid w:val="7D8948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903018"/>
  <w15:chartTrackingRefBased/>
  <w15:docId w15:val="{443AA47B-1B7E-4DB3-BD3A-2D18341F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44BF"/>
    <w:rPr>
      <w:sz w:val="16"/>
      <w:szCs w:val="16"/>
    </w:rPr>
  </w:style>
  <w:style w:type="paragraph" w:styleId="CommentText">
    <w:name w:val="annotation text"/>
    <w:basedOn w:val="Normal"/>
    <w:link w:val="CommentTextChar"/>
    <w:uiPriority w:val="99"/>
    <w:unhideWhenUsed/>
    <w:rsid w:val="000444BF"/>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0444BF"/>
    <w:rPr>
      <w:rFonts w:ascii="Times New Roman" w:eastAsia="Times New Roman" w:hAnsi="Times New Roman" w:cs="Times New Roman"/>
      <w:kern w:val="0"/>
      <w:sz w:val="20"/>
      <w:szCs w:val="20"/>
      <w14:ligatures w14:val="none"/>
    </w:rPr>
  </w:style>
  <w:style w:type="character" w:customStyle="1" w:styleId="cf01">
    <w:name w:val="cf01"/>
    <w:basedOn w:val="DefaultParagraphFont"/>
    <w:rsid w:val="000444BF"/>
    <w:rPr>
      <w:rFonts w:ascii="Segoe UI" w:hAnsi="Segoe UI" w:cs="Segoe UI" w:hint="default"/>
      <w:sz w:val="18"/>
      <w:szCs w:val="18"/>
    </w:rPr>
  </w:style>
  <w:style w:type="paragraph" w:styleId="NormalWeb">
    <w:name w:val="Normal (Web)"/>
    <w:basedOn w:val="Normal"/>
    <w:uiPriority w:val="99"/>
    <w:unhideWhenUsed/>
    <w:rsid w:val="000444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044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44BF"/>
    <w:pPr>
      <w:ind w:left="720"/>
      <w:contextualSpacing/>
    </w:pPr>
  </w:style>
  <w:style w:type="paragraph" w:customStyle="1" w:styleId="Default">
    <w:name w:val="Default"/>
    <w:rsid w:val="000444BF"/>
    <w:pPr>
      <w:autoSpaceDE w:val="0"/>
      <w:autoSpaceDN w:val="0"/>
      <w:adjustRightInd w:val="0"/>
      <w:spacing w:after="0" w:line="240" w:lineRule="auto"/>
    </w:pPr>
    <w:rPr>
      <w:rFonts w:ascii="Arial" w:hAnsi="Arial" w:cs="Arial"/>
      <w:color w:val="000000"/>
      <w:kern w:val="0"/>
      <w:sz w:val="24"/>
      <w:szCs w:val="24"/>
    </w:rPr>
  </w:style>
  <w:style w:type="paragraph" w:styleId="CommentSubject">
    <w:name w:val="annotation subject"/>
    <w:basedOn w:val="CommentText"/>
    <w:next w:val="CommentText"/>
    <w:link w:val="CommentSubjectChar"/>
    <w:uiPriority w:val="99"/>
    <w:semiHidden/>
    <w:unhideWhenUsed/>
    <w:rsid w:val="000444BF"/>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0444BF"/>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F04595"/>
    <w:pPr>
      <w:spacing w:after="0" w:line="240" w:lineRule="auto"/>
    </w:pPr>
  </w:style>
  <w:style w:type="paragraph" w:styleId="Header">
    <w:name w:val="header"/>
    <w:basedOn w:val="Normal"/>
    <w:link w:val="HeaderChar"/>
    <w:uiPriority w:val="99"/>
    <w:unhideWhenUsed/>
    <w:rsid w:val="00394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B51"/>
  </w:style>
  <w:style w:type="paragraph" w:styleId="Footer">
    <w:name w:val="footer"/>
    <w:basedOn w:val="Normal"/>
    <w:link w:val="FooterChar"/>
    <w:uiPriority w:val="99"/>
    <w:unhideWhenUsed/>
    <w:rsid w:val="00394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B51"/>
  </w:style>
  <w:style w:type="paragraph" w:customStyle="1" w:styleId="pf0">
    <w:name w:val="pf0"/>
    <w:basedOn w:val="Normal"/>
    <w:rsid w:val="008F0843"/>
    <w:pPr>
      <w:spacing w:before="100" w:beforeAutospacing="1" w:after="100" w:afterAutospacing="1" w:line="240" w:lineRule="auto"/>
      <w:ind w:left="300"/>
    </w:pPr>
    <w:rPr>
      <w:rFonts w:ascii="Times New Roman" w:eastAsia="Times New Roman" w:hAnsi="Times New Roman" w:cs="Times New Roman"/>
      <w:kern w:val="0"/>
      <w:sz w:val="24"/>
      <w:szCs w:val="24"/>
      <w14:ligatures w14:val="none"/>
    </w:rPr>
  </w:style>
  <w:style w:type="character" w:styleId="SubtleEmphasis">
    <w:name w:val="Subtle Emphasis"/>
    <w:basedOn w:val="DefaultParagraphFont"/>
    <w:uiPriority w:val="19"/>
    <w:qFormat/>
    <w:rsid w:val="00850BE1"/>
    <w:rPr>
      <w:i/>
      <w:iCs/>
      <w:color w:val="404040" w:themeColor="text1" w:themeTint="BF"/>
    </w:rPr>
  </w:style>
  <w:style w:type="character" w:styleId="PlaceholderText">
    <w:name w:val="Placeholder Text"/>
    <w:basedOn w:val="DefaultParagraphFont"/>
    <w:uiPriority w:val="99"/>
    <w:semiHidden/>
    <w:rsid w:val="00EC31D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3" ma:contentTypeDescription="Create a new document." ma:contentTypeScope="" ma:versionID="4c82ee7a57818284cb3bed6b48cce5e9">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86e3b9da0a1e5078ff11c6595c024f21"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88879c-8775-4fb3-bbeb-7d83bdfaa3b0">
      <Terms xmlns="http://schemas.microsoft.com/office/infopath/2007/PartnerControls"/>
    </lcf76f155ced4ddcb4097134ff3c332f>
    <TaxCatchAll xmlns="ee43d889-edc4-48e1-b12c-dadc2f31c19b" xsi:nil="true"/>
  </documentManagement>
</p:properties>
</file>

<file path=customXml/itemProps1.xml><?xml version="1.0" encoding="utf-8"?>
<ds:datastoreItem xmlns:ds="http://schemas.openxmlformats.org/officeDocument/2006/customXml" ds:itemID="{50AE0CEC-73CC-4C69-BAA3-53313B0F657F}">
  <ds:schemaRefs/>
</ds:datastoreItem>
</file>

<file path=customXml/itemProps2.xml><?xml version="1.0" encoding="utf-8"?>
<ds:datastoreItem xmlns:ds="http://schemas.openxmlformats.org/officeDocument/2006/customXml" ds:itemID="{9723452F-882A-483F-8E32-01B8FEEFD8C8}">
  <ds:schemaRefs/>
</ds:datastoreItem>
</file>

<file path=customXml/itemProps3.xml><?xml version="1.0" encoding="utf-8"?>
<ds:datastoreItem xmlns:ds="http://schemas.openxmlformats.org/officeDocument/2006/customXml" ds:itemID="{DA93FD10-E1EA-4814-9AC9-EAC3FB1884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4293</Words>
  <Characters>24472</Characters>
  <Application>Microsoft Office Word</Application>
  <DocSecurity>0</DocSecurity>
  <Lines>203</Lines>
  <Paragraphs>57</Paragraphs>
  <ScaleCrop>false</ScaleCrop>
  <Company/>
  <LinksUpToDate>false</LinksUpToDate>
  <CharactersWithSpaces>28708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Marciari, Beatrice (Bede) (CDC/NCEH/OD)</dc:creator>
  <cp:lastModifiedBy>Seeff, Laura (CDC/NCEH/OD)</cp:lastModifiedBy>
  <cp:revision>2</cp:revision>
  <dcterms:created xsi:type="dcterms:W3CDTF">2024-12-12T18:33:00Z</dcterms:created>
  <dcterms:modified xsi:type="dcterms:W3CDTF">2024-12-12T18:33:00Z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0x01010043A477F68F2F9343951B98BC995DD51F</vt:lpwstr>
  </property>
  <property fmtid="{D5CDD505-2E9C-101B-9397-08002B2CF9AE}" pid="3" name="MSIP_Label_8af03ff0-41c5-4c41-b55e-fabb8fae94be_ActionId">
    <vt:lpwstr>8f3d8ad3-54cc-4987-8896-fa50b8285b4d</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2024-10-31T15:30:54Z</vt:lpwstr>
  </property>
  <property fmtid="{D5CDD505-2E9C-101B-9397-08002B2CF9AE}" pid="9" name="MSIP_Label_8af03ff0-41c5-4c41-b55e-fabb8fae94be_SiteId">
    <vt:lpwstr>9ce70869-60db-44fd-abe8-d2767077fc8f</vt:lpwstr>
  </property>
</Properties>
</file>