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3F51" w:rsidRPr="0019752E" w:rsidP="00BB331A" w14:paraId="53660920" w14:textId="77777777">
      <w:pPr>
        <w:tabs>
          <w:tab w:val="left" w:pos="90"/>
        </w:tabs>
        <w:spacing w:after="0" w:line="240" w:lineRule="auto"/>
        <w:contextualSpacing/>
        <w:jc w:val="center"/>
        <w:rPr>
          <w:rFonts w:ascii="Times New Roman" w:hAnsi="Times New Roman" w:cs="Times New Roman"/>
        </w:rPr>
      </w:pPr>
    </w:p>
    <w:p w:rsidR="00F73F51" w:rsidRPr="00453ED1" w:rsidP="00BB331A" w14:paraId="0C78E54C"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Nonsubstantive</w:t>
      </w:r>
      <w:r w:rsidRPr="00453ED1">
        <w:rPr>
          <w:rFonts w:ascii="Times New Roman" w:hAnsi="Times New Roman" w:cs="Times New Roman"/>
          <w:sz w:val="24"/>
          <w:szCs w:val="24"/>
        </w:rPr>
        <w:t xml:space="preserve"> Change Request</w:t>
      </w:r>
    </w:p>
    <w:p w:rsidR="00F73F51" w:rsidRPr="00453ED1" w:rsidP="00BB331A" w14:paraId="150151D4"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6EACF4D9"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7C3A29EE" w14:textId="77777777">
      <w:pPr>
        <w:tabs>
          <w:tab w:val="left" w:pos="90"/>
        </w:tabs>
        <w:spacing w:after="0" w:line="240" w:lineRule="auto"/>
        <w:contextualSpacing/>
        <w:jc w:val="center"/>
        <w:rPr>
          <w:rFonts w:ascii="Times New Roman" w:hAnsi="Times New Roman" w:cs="Times New Roman"/>
          <w:b/>
          <w:sz w:val="24"/>
          <w:szCs w:val="24"/>
        </w:rPr>
      </w:pPr>
      <w:r w:rsidRPr="00453ED1">
        <w:rPr>
          <w:rFonts w:ascii="Times New Roman" w:hAnsi="Times New Roman" w:cs="Times New Roman"/>
          <w:b/>
          <w:sz w:val="24"/>
          <w:szCs w:val="24"/>
        </w:rPr>
        <w:t>RAPID SURVEYS SYSTEM</w:t>
      </w:r>
    </w:p>
    <w:p w:rsidR="00F73F51" w:rsidRPr="00453ED1" w:rsidP="00BB331A" w14:paraId="5E678E76"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45D14093"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07A71CF9"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OMB No</w:t>
      </w:r>
      <w:r w:rsidRPr="00453ED1">
        <w:rPr>
          <w:rFonts w:ascii="Times New Roman" w:hAnsi="Times New Roman" w:cs="Times New Roman"/>
          <w:b/>
          <w:i/>
          <w:sz w:val="24"/>
          <w:szCs w:val="24"/>
        </w:rPr>
        <w:t xml:space="preserve">. </w:t>
      </w:r>
      <w:r w:rsidRPr="00453ED1">
        <w:rPr>
          <w:rFonts w:ascii="Times New Roman" w:hAnsi="Times New Roman" w:cs="Times New Roman"/>
          <w:sz w:val="24"/>
          <w:szCs w:val="24"/>
        </w:rPr>
        <w:t>0920-1408, Expiration Date 06/30/2026</w:t>
      </w:r>
    </w:p>
    <w:p w:rsidR="00F73F51" w:rsidRPr="00453ED1" w:rsidP="00BB331A" w14:paraId="310F4091"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312CD8C9"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20857641"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Contact Information:</w:t>
      </w:r>
    </w:p>
    <w:p w:rsidR="00F73F51" w:rsidRPr="00453ED1" w:rsidP="00BB331A" w14:paraId="3B167048"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66DE5DBC"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Stephen Blumberg, PhD</w:t>
      </w:r>
    </w:p>
    <w:p w:rsidR="00F73F51" w:rsidRPr="00453ED1" w:rsidP="00BB331A" w14:paraId="7BBEDE7E"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646A88DF"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Division of Health Interview Statistics</w:t>
      </w:r>
    </w:p>
    <w:p w:rsidR="00F73F51" w:rsidRPr="00453ED1" w:rsidP="00BB331A" w14:paraId="6611D203"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National Center for Health Statistics/CDC</w:t>
      </w:r>
    </w:p>
    <w:p w:rsidR="00F73F51" w:rsidRPr="00453ED1" w:rsidP="00BB331A" w14:paraId="54B2B8B8"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3311 Toledo Road</w:t>
      </w:r>
    </w:p>
    <w:p w:rsidR="00F73F51" w:rsidRPr="00453ED1" w:rsidP="00BB331A" w14:paraId="67655FCE"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Hyattsville, MD 20782</w:t>
      </w:r>
    </w:p>
    <w:p w:rsidR="00F73F51" w:rsidRPr="00453ED1" w:rsidP="00BB331A" w14:paraId="3719506E"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301.458.4107 (voice)</w:t>
      </w:r>
    </w:p>
    <w:p w:rsidR="00F73F51" w:rsidRPr="00453ED1" w:rsidP="00BB331A" w14:paraId="612F69B2" w14:textId="77777777">
      <w:pPr>
        <w:tabs>
          <w:tab w:val="left" w:pos="90"/>
        </w:tabs>
        <w:spacing w:after="0" w:line="240" w:lineRule="auto"/>
        <w:contextualSpacing/>
        <w:jc w:val="center"/>
        <w:rPr>
          <w:rFonts w:ascii="Times New Roman" w:hAnsi="Times New Roman" w:cs="Times New Roman"/>
          <w:sz w:val="24"/>
          <w:szCs w:val="24"/>
        </w:rPr>
      </w:pPr>
      <w:r w:rsidRPr="00453ED1">
        <w:rPr>
          <w:rFonts w:ascii="Times New Roman" w:hAnsi="Times New Roman" w:cs="Times New Roman"/>
          <w:sz w:val="24"/>
          <w:szCs w:val="24"/>
        </w:rPr>
        <w:t>301.458.4035 (fax)</w:t>
      </w:r>
    </w:p>
    <w:p w:rsidR="00F73F51" w:rsidRPr="00453ED1" w:rsidP="00BB331A" w14:paraId="72F6B46B" w14:textId="77777777">
      <w:pPr>
        <w:tabs>
          <w:tab w:val="left" w:pos="90"/>
        </w:tabs>
        <w:spacing w:after="0" w:line="240" w:lineRule="auto"/>
        <w:contextualSpacing/>
        <w:jc w:val="center"/>
        <w:rPr>
          <w:rStyle w:val="Hyperlink"/>
          <w:rFonts w:ascii="Times New Roman" w:hAnsi="Times New Roman" w:cs="Times New Roman"/>
          <w:bCs/>
          <w:iCs/>
          <w:sz w:val="24"/>
          <w:szCs w:val="24"/>
        </w:rPr>
      </w:pPr>
      <w:hyperlink r:id="rId8" w:history="1">
        <w:r w:rsidRPr="00453ED1">
          <w:rPr>
            <w:rStyle w:val="Hyperlink"/>
            <w:rFonts w:ascii="Times New Roman" w:hAnsi="Times New Roman" w:cs="Times New Roman"/>
            <w:bCs/>
            <w:iCs/>
            <w:sz w:val="24"/>
            <w:szCs w:val="24"/>
          </w:rPr>
          <w:t>swb5@cdc.gov</w:t>
        </w:r>
      </w:hyperlink>
    </w:p>
    <w:p w:rsidR="00F73F51" w:rsidRPr="00453ED1" w:rsidP="00BB331A" w14:paraId="7D745624"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7319AB38"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3ACA8532" w14:textId="77777777">
      <w:pPr>
        <w:tabs>
          <w:tab w:val="left" w:pos="90"/>
        </w:tabs>
        <w:spacing w:after="0" w:line="240" w:lineRule="auto"/>
        <w:contextualSpacing/>
        <w:jc w:val="center"/>
        <w:rPr>
          <w:rFonts w:ascii="Times New Roman" w:hAnsi="Times New Roman" w:cs="Times New Roman"/>
          <w:sz w:val="24"/>
          <w:szCs w:val="24"/>
        </w:rPr>
      </w:pPr>
    </w:p>
    <w:p w:rsidR="00F73F51" w:rsidRPr="00453ED1" w:rsidP="00BB331A" w14:paraId="0664A0C4" w14:textId="77777777">
      <w:pPr>
        <w:tabs>
          <w:tab w:val="left" w:pos="90"/>
        </w:tabs>
        <w:spacing w:after="0" w:line="240" w:lineRule="auto"/>
        <w:contextualSpacing/>
        <w:jc w:val="center"/>
        <w:rPr>
          <w:rFonts w:ascii="Times New Roman" w:hAnsi="Times New Roman" w:cs="Times New Roman"/>
          <w:sz w:val="24"/>
          <w:szCs w:val="24"/>
        </w:rPr>
      </w:pPr>
    </w:p>
    <w:p w:rsidR="0007479D" w:rsidP="00BB331A" w14:paraId="324FC950" w14:textId="1938912C">
      <w:pPr>
        <w:spacing w:after="0" w:line="240" w:lineRule="auto"/>
        <w:contextualSpacing/>
        <w:jc w:val="center"/>
        <w:rPr>
          <w:rFonts w:ascii="Times New Roman" w:hAnsi="Times New Roman" w:cs="Times New Roman"/>
          <w:b/>
          <w:bCs/>
          <w:sz w:val="24"/>
          <w:szCs w:val="24"/>
        </w:rPr>
      </w:pPr>
      <w:r>
        <w:rPr>
          <w:rFonts w:ascii="Times New Roman" w:hAnsi="Times New Roman" w:cs="Times New Roman"/>
          <w:sz w:val="24"/>
          <w:szCs w:val="24"/>
        </w:rPr>
        <w:t>May</w:t>
      </w:r>
      <w:r w:rsidRPr="00453ED1" w:rsidR="00F73F51">
        <w:rPr>
          <w:rFonts w:ascii="Times New Roman" w:hAnsi="Times New Roman" w:cs="Times New Roman"/>
          <w:sz w:val="24"/>
          <w:szCs w:val="24"/>
        </w:rPr>
        <w:t xml:space="preserve"> </w:t>
      </w:r>
      <w:r w:rsidR="009656F9">
        <w:rPr>
          <w:rFonts w:ascii="Times New Roman" w:hAnsi="Times New Roman" w:cs="Times New Roman"/>
          <w:sz w:val="24"/>
          <w:szCs w:val="24"/>
        </w:rPr>
        <w:t>7</w:t>
      </w:r>
      <w:r w:rsidRPr="00453ED1" w:rsidR="00F73F51">
        <w:rPr>
          <w:rFonts w:ascii="Times New Roman" w:hAnsi="Times New Roman" w:cs="Times New Roman"/>
          <w:sz w:val="24"/>
          <w:szCs w:val="24"/>
        </w:rPr>
        <w:t>, 2024</w:t>
      </w:r>
      <w:r w:rsidRPr="00453ED1">
        <w:rPr>
          <w:rFonts w:ascii="Times New Roman" w:hAnsi="Times New Roman" w:cs="Times New Roman"/>
          <w:b/>
          <w:bCs/>
          <w:sz w:val="24"/>
          <w:szCs w:val="24"/>
        </w:rPr>
        <w:br w:type="page"/>
      </w:r>
    </w:p>
    <w:p w:rsidR="00CC1C7B" w:rsidP="00BB331A" w14:paraId="1BE9D52C" w14:textId="755546B3">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Table of Contents</w:t>
      </w:r>
    </w:p>
    <w:p w:rsidR="00BB331A" w:rsidP="00BB331A" w14:paraId="5D437E4B" w14:textId="77777777">
      <w:pPr>
        <w:spacing w:after="0" w:line="240" w:lineRule="auto"/>
        <w:contextualSpacing/>
        <w:rPr>
          <w:rFonts w:ascii="Times New Roman" w:hAnsi="Times New Roman" w:cs="Times New Roman"/>
          <w:b/>
          <w:bCs/>
          <w:sz w:val="24"/>
          <w:szCs w:val="24"/>
        </w:rPr>
      </w:pPr>
    </w:p>
    <w:p w:rsidR="004B30EC" w:rsidP="00BB331A" w14:paraId="2D3CCBBE" w14:textId="7A3A206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rPr>
        <w:t>Circumstance Making the Collection of Information Necessary</w:t>
      </w:r>
      <w:r w:rsidR="0019121F">
        <w:rPr>
          <w:rFonts w:ascii="Times New Roman" w:hAnsi="Times New Roman" w:cs="Times New Roman"/>
          <w:b/>
          <w:bCs/>
          <w:sz w:val="24"/>
          <w:szCs w:val="24"/>
        </w:rPr>
        <w:tab/>
      </w:r>
      <w:r w:rsidR="0019121F">
        <w:rPr>
          <w:rFonts w:ascii="Times New Roman" w:hAnsi="Times New Roman" w:cs="Times New Roman"/>
          <w:b/>
          <w:bCs/>
          <w:sz w:val="24"/>
          <w:szCs w:val="24"/>
        </w:rPr>
        <w:tab/>
      </w:r>
      <w:r w:rsidR="0019121F">
        <w:rPr>
          <w:rFonts w:ascii="Times New Roman" w:hAnsi="Times New Roman" w:cs="Times New Roman"/>
          <w:b/>
          <w:bCs/>
          <w:sz w:val="24"/>
          <w:szCs w:val="24"/>
        </w:rPr>
        <w:tab/>
      </w:r>
      <w:r w:rsidR="007B4E8F">
        <w:rPr>
          <w:rFonts w:ascii="Times New Roman" w:hAnsi="Times New Roman" w:cs="Times New Roman"/>
          <w:b/>
          <w:bCs/>
          <w:sz w:val="24"/>
          <w:szCs w:val="24"/>
        </w:rPr>
        <w:t>3</w:t>
      </w:r>
      <w:r>
        <w:rPr>
          <w:rFonts w:ascii="Times New Roman" w:hAnsi="Times New Roman" w:cs="Times New Roman"/>
          <w:b/>
          <w:bCs/>
          <w:sz w:val="24"/>
          <w:szCs w:val="24"/>
        </w:rPr>
        <w:tab/>
      </w:r>
    </w:p>
    <w:p w:rsidR="00BB331A" w:rsidP="00BB331A" w14:paraId="18A1A7D4" w14:textId="77777777">
      <w:pPr>
        <w:spacing w:after="0" w:line="240" w:lineRule="auto"/>
        <w:contextualSpacing/>
        <w:rPr>
          <w:rFonts w:ascii="Times New Roman" w:hAnsi="Times New Roman" w:cs="Times New Roman"/>
          <w:b/>
          <w:bCs/>
          <w:sz w:val="24"/>
          <w:szCs w:val="24"/>
        </w:rPr>
      </w:pPr>
    </w:p>
    <w:p w:rsidR="004B30EC" w:rsidP="00BB331A" w14:paraId="18DC0FFC" w14:textId="163FBF93">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Purpose and Use of Information Collection</w:t>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t>4</w:t>
      </w:r>
    </w:p>
    <w:p w:rsidR="00BB331A" w:rsidP="00BB331A" w14:paraId="5DAFFA89" w14:textId="77777777">
      <w:pPr>
        <w:spacing w:after="0" w:line="240" w:lineRule="auto"/>
        <w:contextualSpacing/>
        <w:rPr>
          <w:rFonts w:ascii="Times New Roman" w:hAnsi="Times New Roman" w:cs="Times New Roman"/>
          <w:b/>
          <w:bCs/>
          <w:sz w:val="24"/>
          <w:szCs w:val="24"/>
        </w:rPr>
      </w:pPr>
    </w:p>
    <w:p w:rsidR="004B30EC" w:rsidP="00BB331A" w14:paraId="1373162C" w14:textId="7B64015B">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12</w:t>
      </w:r>
      <w:r w:rsidR="009063B1">
        <w:rPr>
          <w:rFonts w:ascii="Times New Roman" w:hAnsi="Times New Roman" w:cs="Times New Roman"/>
          <w:b/>
          <w:bCs/>
          <w:sz w:val="24"/>
          <w:szCs w:val="24"/>
        </w:rPr>
        <w:t xml:space="preserve">. </w:t>
      </w:r>
      <w:r>
        <w:rPr>
          <w:rFonts w:ascii="Times New Roman" w:hAnsi="Times New Roman" w:cs="Times New Roman"/>
          <w:b/>
          <w:bCs/>
          <w:sz w:val="24"/>
          <w:szCs w:val="24"/>
        </w:rPr>
        <w:t>Estimates of Annualized Burden Hours and Costs</w:t>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t>4</w:t>
      </w:r>
    </w:p>
    <w:p w:rsidR="00BB331A" w:rsidP="00BB331A" w14:paraId="6FDCE600" w14:textId="77777777">
      <w:pPr>
        <w:spacing w:after="0" w:line="240" w:lineRule="auto"/>
        <w:contextualSpacing/>
        <w:rPr>
          <w:rFonts w:ascii="Times New Roman" w:hAnsi="Times New Roman" w:cs="Times New Roman"/>
          <w:b/>
          <w:bCs/>
          <w:sz w:val="24"/>
          <w:szCs w:val="24"/>
        </w:rPr>
      </w:pPr>
    </w:p>
    <w:p w:rsidR="004B30EC" w:rsidP="00BB331A" w14:paraId="568216DE" w14:textId="28990A2A">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1</w:t>
      </w:r>
      <w:r w:rsidR="00D57485">
        <w:rPr>
          <w:rFonts w:ascii="Times New Roman" w:hAnsi="Times New Roman" w:cs="Times New Roman"/>
          <w:b/>
          <w:bCs/>
          <w:sz w:val="24"/>
          <w:szCs w:val="24"/>
        </w:rPr>
        <w:t>5</w:t>
      </w:r>
      <w:r w:rsidR="0084050D">
        <w:rPr>
          <w:rFonts w:ascii="Times New Roman" w:hAnsi="Times New Roman" w:cs="Times New Roman"/>
          <w:b/>
          <w:bCs/>
          <w:sz w:val="24"/>
          <w:szCs w:val="24"/>
        </w:rPr>
        <w:t xml:space="preserve">. </w:t>
      </w:r>
      <w:r>
        <w:rPr>
          <w:rFonts w:ascii="Times New Roman" w:hAnsi="Times New Roman" w:cs="Times New Roman"/>
          <w:b/>
          <w:bCs/>
          <w:sz w:val="24"/>
          <w:szCs w:val="24"/>
        </w:rPr>
        <w:t xml:space="preserve">Explanation for Program Changes or Adjustments </w:t>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r>
      <w:r w:rsidR="007B4E8F">
        <w:rPr>
          <w:rFonts w:ascii="Times New Roman" w:hAnsi="Times New Roman" w:cs="Times New Roman"/>
          <w:b/>
          <w:bCs/>
          <w:sz w:val="24"/>
          <w:szCs w:val="24"/>
        </w:rPr>
        <w:tab/>
        <w:t>5</w:t>
      </w:r>
    </w:p>
    <w:p w:rsidR="00963AFF" w:rsidP="00BB331A" w14:paraId="2607F871" w14:textId="77777777">
      <w:pPr>
        <w:spacing w:after="0" w:line="240" w:lineRule="auto"/>
        <w:contextualSpacing/>
        <w:rPr>
          <w:rFonts w:ascii="Times New Roman" w:hAnsi="Times New Roman" w:cs="Times New Roman"/>
          <w:sz w:val="24"/>
          <w:szCs w:val="24"/>
        </w:rPr>
      </w:pPr>
    </w:p>
    <w:p w:rsidR="00853ED0" w:rsidRPr="009A0602" w:rsidP="00BB331A" w14:paraId="6F79C170" w14:textId="645D8823">
      <w:pPr>
        <w:spacing w:after="0" w:line="240" w:lineRule="auto"/>
        <w:contextualSpacing/>
        <w:rPr>
          <w:rFonts w:ascii="Times New Roman" w:hAnsi="Times New Roman" w:cs="Times New Roman"/>
          <w:sz w:val="24"/>
          <w:szCs w:val="24"/>
        </w:rPr>
      </w:pPr>
      <w:r w:rsidRPr="00963AFF">
        <w:rPr>
          <w:rFonts w:ascii="Times New Roman" w:hAnsi="Times New Roman" w:cs="Times New Roman"/>
          <w:b/>
          <w:bCs/>
          <w:sz w:val="24"/>
          <w:szCs w:val="24"/>
        </w:rPr>
        <w:t>Appendix A</w:t>
      </w:r>
      <w:r>
        <w:rPr>
          <w:rFonts w:ascii="Times New Roman" w:hAnsi="Times New Roman" w:cs="Times New Roman"/>
          <w:sz w:val="24"/>
          <w:szCs w:val="24"/>
        </w:rPr>
        <w:t xml:space="preserve">: </w:t>
      </w:r>
      <w:r w:rsidR="00963AFF">
        <w:rPr>
          <w:rFonts w:ascii="Times New Roman" w:hAnsi="Times New Roman" w:cs="Times New Roman"/>
          <w:sz w:val="24"/>
          <w:szCs w:val="24"/>
        </w:rPr>
        <w:t xml:space="preserve">Content Justification from Sponsors </w:t>
      </w:r>
      <w:r w:rsidR="007B4E8F">
        <w:rPr>
          <w:rFonts w:ascii="Times New Roman" w:hAnsi="Times New Roman" w:cs="Times New Roman"/>
          <w:sz w:val="24"/>
          <w:szCs w:val="24"/>
        </w:rPr>
        <w:tab/>
      </w:r>
      <w:r w:rsidR="007B4E8F">
        <w:rPr>
          <w:rFonts w:ascii="Times New Roman" w:hAnsi="Times New Roman" w:cs="Times New Roman"/>
          <w:sz w:val="24"/>
          <w:szCs w:val="24"/>
        </w:rPr>
        <w:tab/>
      </w:r>
      <w:r w:rsidR="007B4E8F">
        <w:rPr>
          <w:rFonts w:ascii="Times New Roman" w:hAnsi="Times New Roman" w:cs="Times New Roman"/>
          <w:sz w:val="24"/>
          <w:szCs w:val="24"/>
        </w:rPr>
        <w:tab/>
      </w:r>
      <w:r w:rsidR="007B4E8F">
        <w:rPr>
          <w:rFonts w:ascii="Times New Roman" w:hAnsi="Times New Roman" w:cs="Times New Roman"/>
          <w:sz w:val="24"/>
          <w:szCs w:val="24"/>
        </w:rPr>
        <w:tab/>
      </w:r>
      <w:r w:rsidR="007B4E8F">
        <w:rPr>
          <w:rFonts w:ascii="Times New Roman" w:hAnsi="Times New Roman" w:cs="Times New Roman"/>
          <w:sz w:val="24"/>
          <w:szCs w:val="24"/>
        </w:rPr>
        <w:tab/>
      </w:r>
      <w:r w:rsidR="007B4E8F">
        <w:rPr>
          <w:rFonts w:ascii="Times New Roman" w:hAnsi="Times New Roman" w:cs="Times New Roman"/>
          <w:sz w:val="24"/>
          <w:szCs w:val="24"/>
        </w:rPr>
        <w:tab/>
      </w:r>
      <w:r w:rsidRPr="007B4E8F" w:rsidR="007B4E8F">
        <w:rPr>
          <w:rFonts w:ascii="Times New Roman" w:hAnsi="Times New Roman" w:cs="Times New Roman"/>
          <w:b/>
          <w:bCs/>
          <w:sz w:val="24"/>
          <w:szCs w:val="24"/>
        </w:rPr>
        <w:t>6</w:t>
      </w:r>
    </w:p>
    <w:p w:rsidR="007B4E8F" w:rsidP="00BB331A" w14:paraId="77276AB3" w14:textId="77777777">
      <w:pPr>
        <w:spacing w:after="0" w:line="240" w:lineRule="auto"/>
        <w:contextualSpacing/>
        <w:rPr>
          <w:rFonts w:ascii="Times New Roman" w:hAnsi="Times New Roman" w:cs="Times New Roman"/>
          <w:b/>
          <w:bCs/>
          <w:sz w:val="24"/>
          <w:szCs w:val="24"/>
        </w:rPr>
      </w:pPr>
    </w:p>
    <w:p w:rsidR="007B4E8F" w:rsidP="00BB331A" w14:paraId="1B2B3730" w14:textId="77777777">
      <w:pPr>
        <w:spacing w:after="0" w:line="240" w:lineRule="auto"/>
        <w:contextualSpacing/>
        <w:rPr>
          <w:rFonts w:ascii="Times New Roman" w:hAnsi="Times New Roman" w:cs="Times New Roman"/>
          <w:b/>
          <w:bCs/>
          <w:sz w:val="24"/>
          <w:szCs w:val="24"/>
        </w:rPr>
      </w:pPr>
    </w:p>
    <w:p w:rsidR="004B30EC" w:rsidRPr="00E26D65" w:rsidP="00BB331A" w14:paraId="4B821BCF" w14:textId="3E353B28">
      <w:pPr>
        <w:spacing w:after="0" w:line="240" w:lineRule="auto"/>
        <w:contextualSpacing/>
        <w:rPr>
          <w:rFonts w:ascii="Times New Roman" w:hAnsi="Times New Roman" w:cs="Times New Roman"/>
          <w:sz w:val="24"/>
          <w:szCs w:val="24"/>
        </w:rPr>
      </w:pPr>
      <w:r w:rsidRPr="00963AFF">
        <w:rPr>
          <w:rFonts w:ascii="Times New Roman" w:hAnsi="Times New Roman" w:cs="Times New Roman"/>
          <w:b/>
          <w:bCs/>
          <w:sz w:val="24"/>
          <w:szCs w:val="24"/>
        </w:rPr>
        <w:t>Attachment A</w:t>
      </w:r>
      <w:r>
        <w:rPr>
          <w:rFonts w:ascii="Times New Roman" w:hAnsi="Times New Roman" w:cs="Times New Roman"/>
          <w:sz w:val="24"/>
          <w:szCs w:val="24"/>
        </w:rPr>
        <w:t>: R</w:t>
      </w:r>
      <w:r w:rsidR="00E26D65">
        <w:rPr>
          <w:rFonts w:ascii="Times New Roman" w:hAnsi="Times New Roman" w:cs="Times New Roman"/>
          <w:sz w:val="24"/>
          <w:szCs w:val="24"/>
        </w:rPr>
        <w:t xml:space="preserve">apid Surveys System Round 5 Questionnaire </w:t>
      </w:r>
    </w:p>
    <w:p w:rsidR="00267393" w:rsidP="00BB331A" w14:paraId="2518D35F" w14:textId="77777777">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br w:type="page"/>
      </w:r>
    </w:p>
    <w:p w:rsidR="00F26AB5" w:rsidRPr="0019752E" w:rsidP="00BB331A" w14:paraId="37F55F37" w14:textId="058DAC4B">
      <w:pPr>
        <w:spacing w:after="0" w:line="240" w:lineRule="auto"/>
        <w:contextualSpacing/>
        <w:jc w:val="center"/>
        <w:rPr>
          <w:rFonts w:ascii="Times New Roman" w:hAnsi="Times New Roman" w:cs="Times New Roman"/>
          <w:b/>
        </w:rPr>
      </w:pPr>
      <w:r w:rsidRPr="0019752E">
        <w:rPr>
          <w:rFonts w:ascii="Times New Roman" w:hAnsi="Times New Roman" w:cs="Times New Roman"/>
          <w:b/>
        </w:rPr>
        <w:t xml:space="preserve">Rapid Surveys System – Round </w:t>
      </w:r>
      <w:r w:rsidR="00FF49BC">
        <w:rPr>
          <w:rFonts w:ascii="Times New Roman" w:hAnsi="Times New Roman" w:cs="Times New Roman"/>
          <w:b/>
        </w:rPr>
        <w:t>5</w:t>
      </w:r>
    </w:p>
    <w:p w:rsidR="00F26AB5" w:rsidRPr="0019752E" w:rsidP="00BB331A" w14:paraId="5B529DD1" w14:textId="77777777">
      <w:pPr>
        <w:spacing w:after="0" w:line="240" w:lineRule="auto"/>
        <w:contextualSpacing/>
        <w:rPr>
          <w:rFonts w:ascii="Times New Roman" w:hAnsi="Times New Roman" w:cs="Times New Roman"/>
        </w:rPr>
      </w:pPr>
    </w:p>
    <w:p w:rsidR="00F26AB5" w:rsidRPr="0019752E" w:rsidP="00BB331A" w14:paraId="0B7D36CB" w14:textId="77777777">
      <w:pPr>
        <w:spacing w:after="0" w:line="240" w:lineRule="auto"/>
        <w:contextualSpacing/>
        <w:rPr>
          <w:rFonts w:ascii="Times New Roman" w:hAnsi="Times New Roman" w:cs="Times New Roman"/>
        </w:rPr>
      </w:pPr>
    </w:p>
    <w:p w:rsidR="00F26AB5" w:rsidRPr="0019752E" w:rsidP="00BB331A" w14:paraId="5DABB162" w14:textId="13E656E1">
      <w:pPr>
        <w:spacing w:after="0" w:line="240" w:lineRule="auto"/>
        <w:contextualSpacing/>
        <w:rPr>
          <w:rFonts w:ascii="Times New Roman" w:hAnsi="Times New Roman" w:cs="Times New Roman"/>
        </w:rPr>
      </w:pPr>
      <w:r w:rsidRPr="0019752E">
        <w:rPr>
          <w:rFonts w:ascii="Times New Roman" w:hAnsi="Times New Roman" w:cs="Times New Roman"/>
        </w:rPr>
        <w:t xml:space="preserve">This is a request for approval of a </w:t>
      </w:r>
      <w:r w:rsidRPr="0019752E">
        <w:rPr>
          <w:rFonts w:ascii="Times New Roman" w:hAnsi="Times New Roman" w:cs="Times New Roman"/>
        </w:rPr>
        <w:t>nonsubstantive</w:t>
      </w:r>
      <w:r w:rsidRPr="0019752E">
        <w:rPr>
          <w:rFonts w:ascii="Times New Roman" w:hAnsi="Times New Roman" w:cs="Times New Roman"/>
        </w:rPr>
        <w:t xml:space="preserve"> change to the Rapid Surveys System (RSS) (OMB No. 0920-1408, Exp. Date 06/30/2026), conducted by the National Center for Health Statistics (NCHS), Centers for Disease Control and Prevention (CDC). This </w:t>
      </w:r>
      <w:r w:rsidRPr="0019752E">
        <w:rPr>
          <w:rFonts w:ascii="Times New Roman" w:hAnsi="Times New Roman" w:cs="Times New Roman"/>
        </w:rPr>
        <w:t>nonsubstantive</w:t>
      </w:r>
      <w:r w:rsidRPr="0019752E">
        <w:rPr>
          <w:rFonts w:ascii="Times New Roman" w:hAnsi="Times New Roman" w:cs="Times New Roman"/>
        </w:rPr>
        <w:t xml:space="preserve"> change requests is for the </w:t>
      </w:r>
      <w:r w:rsidR="00E87DC8">
        <w:rPr>
          <w:rFonts w:ascii="Times New Roman" w:hAnsi="Times New Roman" w:cs="Times New Roman"/>
        </w:rPr>
        <w:t>fifth</w:t>
      </w:r>
      <w:r w:rsidRPr="0019752E">
        <w:rPr>
          <w:rFonts w:ascii="Times New Roman" w:hAnsi="Times New Roman" w:cs="Times New Roman"/>
        </w:rPr>
        <w:t xml:space="preserve"> round of the RSS.</w:t>
      </w:r>
    </w:p>
    <w:p w:rsidR="00F26AB5" w:rsidRPr="0019752E" w:rsidP="00BB331A" w14:paraId="1EC0D9D1" w14:textId="77777777">
      <w:pPr>
        <w:spacing w:after="0" w:line="240" w:lineRule="auto"/>
        <w:contextualSpacing/>
        <w:rPr>
          <w:rFonts w:ascii="Times New Roman" w:hAnsi="Times New Roman" w:cs="Times New Roman"/>
        </w:rPr>
      </w:pPr>
    </w:p>
    <w:p w:rsidR="00F26AB5" w:rsidRPr="0019752E" w:rsidP="00BB331A" w14:paraId="6770D8E7" w14:textId="77777777">
      <w:pPr>
        <w:numPr>
          <w:ilvl w:val="0"/>
          <w:numId w:val="25"/>
        </w:numPr>
        <w:spacing w:after="0" w:line="240" w:lineRule="auto"/>
        <w:ind w:left="0" w:firstLine="0"/>
        <w:contextualSpacing/>
        <w:rPr>
          <w:rFonts w:ascii="Times New Roman" w:hAnsi="Times New Roman" w:cs="Times New Roman"/>
          <w:b/>
        </w:rPr>
      </w:pPr>
      <w:r w:rsidRPr="0019752E">
        <w:rPr>
          <w:rFonts w:ascii="Times New Roman" w:hAnsi="Times New Roman" w:cs="Times New Roman"/>
          <w:b/>
        </w:rPr>
        <w:t>Justification</w:t>
      </w:r>
    </w:p>
    <w:p w:rsidR="00165784" w:rsidP="00BB331A" w14:paraId="7BC2D63C" w14:textId="77777777">
      <w:pPr>
        <w:pStyle w:val="Heading1"/>
        <w:numPr>
          <w:ilvl w:val="0"/>
          <w:numId w:val="0"/>
        </w:numPr>
        <w:contextualSpacing/>
        <w:rPr>
          <w:rFonts w:ascii="Times New Roman" w:hAnsi="Times New Roman" w:cs="Times New Roman"/>
        </w:rPr>
      </w:pPr>
      <w:bookmarkStart w:id="0" w:name="_Toc506987144"/>
    </w:p>
    <w:p w:rsidR="00F26AB5" w:rsidRPr="0019752E" w:rsidP="00BB331A" w14:paraId="3706CCEF" w14:textId="6D734FA1">
      <w:pPr>
        <w:pStyle w:val="Heading1"/>
        <w:numPr>
          <w:ilvl w:val="0"/>
          <w:numId w:val="0"/>
        </w:numPr>
        <w:contextualSpacing/>
        <w:rPr>
          <w:rFonts w:ascii="Times New Roman" w:hAnsi="Times New Roman" w:cs="Times New Roman"/>
        </w:rPr>
      </w:pPr>
      <w:r w:rsidRPr="0019752E">
        <w:rPr>
          <w:rFonts w:ascii="Times New Roman" w:hAnsi="Times New Roman" w:cs="Times New Roman"/>
        </w:rPr>
        <w:t>1. Circumstance Making the Collection of Information Necessary</w:t>
      </w:r>
      <w:bookmarkEnd w:id="0"/>
    </w:p>
    <w:p w:rsidR="00165784" w:rsidP="00BB331A" w14:paraId="47218DB6" w14:textId="77777777">
      <w:pPr>
        <w:spacing w:after="0" w:line="240" w:lineRule="auto"/>
        <w:contextualSpacing/>
        <w:rPr>
          <w:rFonts w:ascii="Times New Roman" w:hAnsi="Times New Roman" w:cs="Times New Roman"/>
        </w:rPr>
      </w:pPr>
    </w:p>
    <w:p w:rsidR="00F26AB5" w:rsidRPr="0019752E" w:rsidP="00BB331A" w14:paraId="1F281A48" w14:textId="1BAC96CA">
      <w:pPr>
        <w:spacing w:after="0" w:line="240" w:lineRule="auto"/>
        <w:contextualSpacing/>
        <w:rPr>
          <w:rFonts w:ascii="Times New Roman" w:hAnsi="Times New Roman" w:cs="Times New Roman"/>
        </w:rPr>
      </w:pPr>
      <w:r w:rsidRPr="0019752E">
        <w:rPr>
          <w:rFonts w:ascii="Times New Roman" w:hAnsi="Times New Roman" w:cs="Times New Roman"/>
        </w:rPr>
        <w:t xml:space="preserve">Section 306 of the Public Health Service (PHS) Act (42 U.S.C.), as amended, authorizes that the Secretary of Health and Human Services (HHS), acting through NCHS, collect data about the health of the population of the United States. </w:t>
      </w:r>
    </w:p>
    <w:p w:rsidR="00F26AB5" w:rsidRPr="0019752E" w:rsidP="00BB331A" w14:paraId="6084FA1F" w14:textId="77777777">
      <w:pPr>
        <w:spacing w:after="0" w:line="240" w:lineRule="auto"/>
        <w:contextualSpacing/>
        <w:rPr>
          <w:rFonts w:ascii="Times New Roman" w:hAnsi="Times New Roman" w:cs="Times New Roman"/>
        </w:rPr>
      </w:pPr>
    </w:p>
    <w:p w:rsidR="00F26AB5" w:rsidRPr="0019752E" w:rsidP="00BB331A" w14:paraId="687C596A" w14:textId="77777777">
      <w:pPr>
        <w:spacing w:after="0" w:line="240" w:lineRule="auto"/>
        <w:contextualSpacing/>
        <w:rPr>
          <w:rFonts w:ascii="Times New Roman" w:hAnsi="Times New Roman" w:cs="Times New Roman"/>
        </w:rPr>
      </w:pPr>
      <w:r w:rsidRPr="0019752E">
        <w:rPr>
          <w:rFonts w:ascii="Times New Roman" w:hAnsi="Times New Roman" w:cs="Times New Roman"/>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F26AB5" w:rsidRPr="0019752E" w:rsidP="00BB331A" w14:paraId="057F35C4" w14:textId="77777777">
      <w:pPr>
        <w:spacing w:after="0" w:line="240" w:lineRule="auto"/>
        <w:contextualSpacing/>
        <w:rPr>
          <w:rFonts w:ascii="Times New Roman" w:hAnsi="Times New Roman" w:cs="Times New Roman"/>
        </w:rPr>
      </w:pPr>
    </w:p>
    <w:p w:rsidR="00F26AB5" w:rsidRPr="0019752E" w:rsidP="00BB331A" w14:paraId="7C3E5626" w14:textId="77777777">
      <w:pPr>
        <w:spacing w:after="0" w:line="240" w:lineRule="auto"/>
        <w:contextualSpacing/>
        <w:rPr>
          <w:rFonts w:ascii="Times New Roman" w:hAnsi="Times New Roman" w:cs="Times New Roman"/>
        </w:rPr>
      </w:pPr>
      <w:r w:rsidRPr="0019752E">
        <w:rPr>
          <w:rFonts w:ascii="Times New Roman" w:hAnsi="Times New Roman" w:cs="Times New Roman"/>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19752E">
        <w:rPr>
          <w:rFonts w:ascii="Times New Roman" w:hAnsi="Times New Roman" w:cs="Times New Roman"/>
          <w:i/>
          <w:iCs/>
        </w:rPr>
        <w:t>e.g.,</w:t>
      </w:r>
      <w:r w:rsidRPr="0019752E">
        <w:rPr>
          <w:rFonts w:ascii="Times New Roman" w:hAnsi="Times New Roman" w:cs="Times New Roman"/>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F26AB5" w:rsidRPr="0019752E" w:rsidP="00BB331A" w14:paraId="7E7BE79D" w14:textId="77777777">
      <w:pPr>
        <w:spacing w:after="0" w:line="240" w:lineRule="auto"/>
        <w:contextualSpacing/>
        <w:rPr>
          <w:rFonts w:ascii="Times New Roman" w:hAnsi="Times New Roman" w:cs="Times New Roman"/>
        </w:rPr>
      </w:pPr>
    </w:p>
    <w:p w:rsidR="00F26AB5" w:rsidRPr="0019752E" w:rsidP="00BB331A" w14:paraId="72715CF5" w14:textId="77777777">
      <w:pPr>
        <w:spacing w:after="0" w:line="240" w:lineRule="auto"/>
        <w:contextualSpacing/>
        <w:rPr>
          <w:rFonts w:ascii="Times New Roman" w:hAnsi="Times New Roman" w:cs="Times New Roman"/>
        </w:rPr>
      </w:pPr>
      <w:r w:rsidRPr="0019752E">
        <w:rPr>
          <w:rFonts w:ascii="Times New Roman" w:hAnsi="Times New Roman" w:cs="Times New Roman"/>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F26AB5" w:rsidRPr="0019752E" w:rsidP="00BB331A" w14:paraId="020804A4" w14:textId="77777777">
      <w:pPr>
        <w:spacing w:after="0" w:line="240" w:lineRule="auto"/>
        <w:contextualSpacing/>
        <w:rPr>
          <w:rFonts w:ascii="Times New Roman" w:hAnsi="Times New Roman" w:cs="Times New Roman"/>
        </w:rPr>
      </w:pPr>
    </w:p>
    <w:p w:rsidR="00F26AB5" w:rsidRPr="0019752E" w:rsidP="00BB331A" w14:paraId="08A6AEC5" w14:textId="77777777">
      <w:pPr>
        <w:spacing w:after="0" w:line="240" w:lineRule="auto"/>
        <w:contextualSpacing/>
        <w:rPr>
          <w:rFonts w:ascii="Times New Roman" w:hAnsi="Times New Roman" w:cs="Times New Roman"/>
        </w:rPr>
      </w:pPr>
      <w:r w:rsidRPr="0019752E">
        <w:rPr>
          <w:rFonts w:ascii="Times New Roman" w:hAnsi="Times New Roman" w:cs="Times New Roman"/>
        </w:rPr>
        <w:t>The RSS is designed to have four rounds of data collection each year with data being collected by two contractors with probability panels. A cross-sectional national</w:t>
      </w:r>
      <w:r>
        <w:rPr>
          <w:rFonts w:ascii="Times New Roman" w:hAnsi="Times New Roman" w:cs="Times New Roman"/>
        </w:rPr>
        <w:t xml:space="preserve"> </w:t>
      </w:r>
      <w:r w:rsidRPr="0019752E">
        <w:rPr>
          <w:rFonts w:ascii="Times New Roman" w:hAnsi="Times New Roman" w:cs="Times New Roman"/>
        </w:rPr>
        <w:t xml:space="preserve">sample will be drawn from the online probability panel maintained by each of the contractors. </w:t>
      </w:r>
    </w:p>
    <w:p w:rsidR="00F26AB5" w:rsidRPr="0019752E" w:rsidP="00BB331A" w14:paraId="7D8B6EF7" w14:textId="77777777">
      <w:pPr>
        <w:spacing w:after="0" w:line="240" w:lineRule="auto"/>
        <w:contextualSpacing/>
        <w:rPr>
          <w:rFonts w:ascii="Times New Roman" w:hAnsi="Times New Roman" w:cs="Times New Roman"/>
        </w:rPr>
      </w:pPr>
    </w:p>
    <w:p w:rsidR="00F26AB5" w:rsidRPr="0019752E" w:rsidP="00BB331A" w14:paraId="692D01CA" w14:textId="77777777">
      <w:pPr>
        <w:spacing w:after="0" w:line="240" w:lineRule="auto"/>
        <w:contextualSpacing/>
        <w:rPr>
          <w:rFonts w:ascii="Times New Roman" w:hAnsi="Times New Roman" w:cs="Times New Roman"/>
        </w:rPr>
      </w:pPr>
      <w:r w:rsidRPr="0019752E">
        <w:rPr>
          <w:rFonts w:ascii="Times New Roman" w:hAnsi="Times New Roman" w:cs="Times New Roman"/>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w:t>
      </w:r>
      <w:r w:rsidRPr="0019752E">
        <w:rPr>
          <w:rFonts w:ascii="Times New Roman" w:hAnsi="Times New Roman" w:cs="Times New Roman"/>
        </w:rPr>
        <w:t xml:space="preserve">NCHS submits a 30-day Federal Register Notice with information on the contents of each round of data collection. </w:t>
      </w:r>
    </w:p>
    <w:p w:rsidR="00F26AB5" w:rsidRPr="0019752E" w:rsidP="00BB331A" w14:paraId="7EAA8E0D" w14:textId="77777777">
      <w:pPr>
        <w:spacing w:after="0" w:line="240" w:lineRule="auto"/>
        <w:contextualSpacing/>
        <w:rPr>
          <w:rFonts w:ascii="Times New Roman" w:hAnsi="Times New Roman" w:cs="Times New Roman"/>
        </w:rPr>
      </w:pPr>
    </w:p>
    <w:p w:rsidR="00F26AB5" w:rsidRPr="0019752E" w:rsidP="00BB331A" w14:paraId="70188999" w14:textId="77777777">
      <w:pPr>
        <w:pStyle w:val="Heading1"/>
        <w:keepNext/>
        <w:numPr>
          <w:ilvl w:val="0"/>
          <w:numId w:val="0"/>
        </w:numPr>
        <w:contextualSpacing/>
        <w:rPr>
          <w:rFonts w:ascii="Times New Roman" w:hAnsi="Times New Roman" w:cs="Times New Roman"/>
        </w:rPr>
      </w:pPr>
      <w:bookmarkStart w:id="1" w:name="_Toc506987145"/>
      <w:r w:rsidRPr="0019752E">
        <w:rPr>
          <w:rFonts w:ascii="Times New Roman" w:hAnsi="Times New Roman" w:cs="Times New Roman"/>
        </w:rPr>
        <w:t>2. Purpose and Use of Information Collection</w:t>
      </w:r>
      <w:bookmarkEnd w:id="1"/>
    </w:p>
    <w:p w:rsidR="00F26AB5" w:rsidRPr="0019752E" w:rsidP="00BB331A" w14:paraId="78639C9A" w14:textId="77777777">
      <w:pPr>
        <w:spacing w:after="0" w:line="240" w:lineRule="auto"/>
        <w:contextualSpacing/>
        <w:rPr>
          <w:rFonts w:ascii="Times New Roman" w:hAnsi="Times New Roman" w:cs="Times New Roman"/>
        </w:rPr>
      </w:pPr>
    </w:p>
    <w:p w:rsidR="004114B7" w:rsidRPr="004114B7" w:rsidP="004114B7" w14:paraId="671414C8" w14:textId="5B4D548E">
      <w:pPr>
        <w:spacing w:after="0" w:line="240" w:lineRule="auto"/>
        <w:contextualSpacing/>
        <w:rPr>
          <w:rFonts w:ascii="Times New Roman" w:hAnsi="Times New Roman" w:cs="Times New Roman"/>
        </w:rPr>
      </w:pPr>
      <w:r w:rsidRPr="0019752E">
        <w:rPr>
          <w:rFonts w:ascii="Times New Roman" w:hAnsi="Times New Roman" w:cs="Times New Roman"/>
        </w:rPr>
        <w:t xml:space="preserve">In the </w:t>
      </w:r>
      <w:r w:rsidR="00DF003E">
        <w:rPr>
          <w:rFonts w:ascii="Times New Roman" w:hAnsi="Times New Roman" w:cs="Times New Roman"/>
        </w:rPr>
        <w:t>fifth</w:t>
      </w:r>
      <w:r w:rsidRPr="0019752E">
        <w:rPr>
          <w:rFonts w:ascii="Times New Roman" w:hAnsi="Times New Roman" w:cs="Times New Roman"/>
        </w:rPr>
        <w:t xml:space="preserve"> round of the RSS, </w:t>
      </w:r>
      <w:r>
        <w:rPr>
          <w:rFonts w:ascii="Times New Roman" w:hAnsi="Times New Roman" w:cs="Times New Roman"/>
        </w:rPr>
        <w:t xml:space="preserve">contributed content includes </w:t>
      </w:r>
      <w:r w:rsidRPr="004114B7">
        <w:rPr>
          <w:rFonts w:ascii="Times New Roman" w:hAnsi="Times New Roman" w:cs="Times New Roman"/>
        </w:rPr>
        <w:t xml:space="preserve">content on </w:t>
      </w:r>
      <w:r w:rsidR="00EE737C">
        <w:rPr>
          <w:rFonts w:ascii="Times New Roman" w:hAnsi="Times New Roman" w:cs="Times New Roman"/>
        </w:rPr>
        <w:t>positive childhood experiences and childhood vaccination</w:t>
      </w:r>
      <w:r w:rsidR="007D0CE6">
        <w:rPr>
          <w:rFonts w:ascii="Times New Roman" w:hAnsi="Times New Roman" w:cs="Times New Roman"/>
        </w:rPr>
        <w:t>s</w:t>
      </w:r>
      <w:r w:rsidR="004D7133">
        <w:rPr>
          <w:rFonts w:ascii="Times New Roman" w:hAnsi="Times New Roman" w:cs="Times New Roman"/>
        </w:rPr>
        <w:t>.</w:t>
      </w:r>
      <w:r w:rsidR="00EA23BE">
        <w:rPr>
          <w:rFonts w:ascii="Times New Roman" w:hAnsi="Times New Roman" w:cs="Times New Roman"/>
        </w:rPr>
        <w:t xml:space="preserve"> </w:t>
      </w:r>
      <w:r w:rsidR="003A2F56">
        <w:rPr>
          <w:rFonts w:ascii="Times New Roman" w:hAnsi="Times New Roman" w:cs="Times New Roman"/>
        </w:rPr>
        <w:t xml:space="preserve">Both topics are in support of the </w:t>
      </w:r>
      <w:r w:rsidR="001D1642">
        <w:rPr>
          <w:rFonts w:ascii="Times New Roman" w:hAnsi="Times New Roman" w:cs="Times New Roman"/>
        </w:rPr>
        <w:t>C</w:t>
      </w:r>
      <w:r w:rsidR="00CF2C56">
        <w:rPr>
          <w:rFonts w:ascii="Times New Roman" w:hAnsi="Times New Roman" w:cs="Times New Roman"/>
        </w:rPr>
        <w:t>DC’s 2</w:t>
      </w:r>
      <w:r w:rsidR="001D1642">
        <w:rPr>
          <w:rFonts w:ascii="Times New Roman" w:hAnsi="Times New Roman" w:cs="Times New Roman"/>
        </w:rPr>
        <w:t xml:space="preserve">023-2024 Collaborative Initiative of Supporting Young Families. </w:t>
      </w:r>
      <w:r w:rsidR="001300AD">
        <w:rPr>
          <w:rFonts w:ascii="Times New Roman" w:hAnsi="Times New Roman" w:cs="Times New Roman"/>
        </w:rPr>
        <w:t xml:space="preserve">The questions in </w:t>
      </w:r>
      <w:r w:rsidR="00A711E4">
        <w:rPr>
          <w:rFonts w:ascii="Times New Roman" w:hAnsi="Times New Roman" w:cs="Times New Roman"/>
        </w:rPr>
        <w:t xml:space="preserve">round 5 will be answered by panelists who </w:t>
      </w:r>
      <w:r w:rsidR="00A711E4">
        <w:rPr>
          <w:rFonts w:ascii="Times New Roman" w:hAnsi="Times New Roman" w:cs="Times New Roman"/>
        </w:rPr>
        <w:t>are a parent/ guardian of one randomly sampled child in the household</w:t>
      </w:r>
      <w:r w:rsidR="00A711E4">
        <w:rPr>
          <w:rFonts w:ascii="Times New Roman" w:hAnsi="Times New Roman" w:cs="Times New Roman"/>
        </w:rPr>
        <w:t xml:space="preserve">. </w:t>
      </w:r>
      <w:r>
        <w:rPr>
          <w:rFonts w:ascii="Times New Roman" w:hAnsi="Times New Roman" w:cs="Times New Roman"/>
        </w:rPr>
        <w:t xml:space="preserve"> </w:t>
      </w:r>
      <w:r w:rsidRPr="004114B7">
        <w:rPr>
          <w:rFonts w:ascii="Times New Roman" w:hAnsi="Times New Roman" w:cs="Times New Roman"/>
        </w:rPr>
        <w:t xml:space="preserve"> </w:t>
      </w:r>
    </w:p>
    <w:p w:rsidR="00F26AB5" w:rsidP="00BB331A" w14:paraId="46A9C200" w14:textId="77777777">
      <w:pPr>
        <w:spacing w:after="0" w:line="240" w:lineRule="auto"/>
        <w:contextualSpacing/>
        <w:rPr>
          <w:rFonts w:ascii="Times New Roman" w:hAnsi="Times New Roman" w:cs="Times New Roman"/>
        </w:rPr>
      </w:pPr>
    </w:p>
    <w:p w:rsidR="00F26AB5" w:rsidRPr="0019752E" w:rsidP="00BB331A" w14:paraId="79844F44" w14:textId="698D1614">
      <w:pPr>
        <w:spacing w:after="0" w:line="240" w:lineRule="auto"/>
        <w:contextualSpacing/>
        <w:rPr>
          <w:rFonts w:ascii="Times New Roman" w:hAnsi="Times New Roman" w:cs="Times New Roman"/>
          <w:bCs/>
        </w:rPr>
      </w:pPr>
      <w:r w:rsidRPr="0019752E">
        <w:rPr>
          <w:rFonts w:ascii="Times New Roman" w:hAnsi="Times New Roman" w:cs="Times New Roman"/>
        </w:rPr>
        <w:t xml:space="preserve">NCHS calibrates survey weights from the RSS to gold standard surveys. Questions used for calibration in </w:t>
      </w:r>
      <w:r w:rsidRPr="0052554F">
        <w:rPr>
          <w:rFonts w:ascii="Times New Roman" w:hAnsi="Times New Roman" w:cs="Times New Roman"/>
        </w:rPr>
        <w:t xml:space="preserve">this round of RSS, over and above the standard demographic variables, will include </w:t>
      </w:r>
      <w:r w:rsidRPr="0052554F" w:rsidR="0061096D">
        <w:rPr>
          <w:rFonts w:ascii="Times New Roman" w:hAnsi="Times New Roman" w:cs="Times New Roman"/>
        </w:rPr>
        <w:t xml:space="preserve">chronic conditions, </w:t>
      </w:r>
      <w:r w:rsidRPr="0052554F" w:rsidR="009141B7">
        <w:rPr>
          <w:rFonts w:ascii="Times New Roman" w:hAnsi="Times New Roman" w:cs="Times New Roman"/>
        </w:rPr>
        <w:t xml:space="preserve">social and work limitation, civic engagement, language used at home and </w:t>
      </w:r>
      <w:r w:rsidRPr="0052554F">
        <w:rPr>
          <w:rFonts w:ascii="Times New Roman" w:hAnsi="Times New Roman" w:cs="Times New Roman"/>
        </w:rPr>
        <w:t>marital status</w:t>
      </w:r>
      <w:r w:rsidRPr="0052554F" w:rsidR="009141B7">
        <w:rPr>
          <w:rFonts w:ascii="Times New Roman" w:hAnsi="Times New Roman" w:cs="Times New Roman"/>
        </w:rPr>
        <w:t xml:space="preserve">. </w:t>
      </w:r>
      <w:r w:rsidRPr="0052554F">
        <w:rPr>
          <w:rFonts w:ascii="Times New Roman" w:hAnsi="Times New Roman" w:cs="Times New Roman"/>
          <w:bCs/>
        </w:rPr>
        <w:t>All these questions have been on the National Health Interview Survey (NHIS) in prior years allowing calibration to these data.</w:t>
      </w:r>
      <w:r w:rsidRPr="0019752E">
        <w:rPr>
          <w:rFonts w:ascii="Times New Roman" w:hAnsi="Times New Roman" w:cs="Times New Roman"/>
          <w:bCs/>
        </w:rPr>
        <w:t xml:space="preserve"> </w:t>
      </w:r>
    </w:p>
    <w:p w:rsidR="00F26AB5" w:rsidRPr="0019752E" w:rsidP="00BB331A" w14:paraId="63E1D8AA" w14:textId="77777777">
      <w:pPr>
        <w:spacing w:after="0" w:line="240" w:lineRule="auto"/>
        <w:contextualSpacing/>
        <w:rPr>
          <w:rFonts w:ascii="Times New Roman" w:hAnsi="Times New Roman" w:cs="Times New Roman"/>
          <w:bCs/>
        </w:rPr>
      </w:pPr>
    </w:p>
    <w:p w:rsidR="00F26AB5" w:rsidRPr="003C55DC" w:rsidP="003C55DC" w14:paraId="6A41E06D" w14:textId="533217CD">
      <w:pPr>
        <w:spacing w:after="0" w:line="240" w:lineRule="auto"/>
        <w:rPr>
          <w:rFonts w:ascii="Times New Roman" w:hAnsi="Times New Roman" w:cs="Times New Roman"/>
        </w:rPr>
      </w:pPr>
      <w:r w:rsidRPr="00A80FD3">
        <w:rPr>
          <w:rFonts w:ascii="Times New Roman" w:hAnsi="Times New Roman" w:cs="Times New Roman"/>
          <w:bCs/>
        </w:rPr>
        <w:t xml:space="preserve">Finally, several questions that were previously on NHIS will be used for benchmarking to evaluate data quality. Panelists in the RSS will be asked </w:t>
      </w:r>
      <w:r w:rsidRPr="00A80FD3" w:rsidR="003C55DC">
        <w:rPr>
          <w:rFonts w:ascii="Times New Roman" w:hAnsi="Times New Roman" w:cs="Times New Roman"/>
        </w:rPr>
        <w:t xml:space="preserve">health status, chronic conditions, developmental delay and disability, </w:t>
      </w:r>
      <w:r w:rsidRPr="00A80FD3" w:rsidR="00DD6DDD">
        <w:rPr>
          <w:rFonts w:ascii="Times New Roman" w:hAnsi="Times New Roman" w:cs="Times New Roman"/>
        </w:rPr>
        <w:t xml:space="preserve">anxiety and depression, </w:t>
      </w:r>
      <w:r w:rsidRPr="00A80FD3" w:rsidR="003C55DC">
        <w:rPr>
          <w:rFonts w:ascii="Times New Roman" w:hAnsi="Times New Roman" w:cs="Times New Roman"/>
        </w:rPr>
        <w:t xml:space="preserve">injury, </w:t>
      </w:r>
      <w:r w:rsidRPr="00A80FD3" w:rsidR="00A80FD3">
        <w:rPr>
          <w:rFonts w:ascii="Times New Roman" w:hAnsi="Times New Roman" w:cs="Times New Roman"/>
        </w:rPr>
        <w:t xml:space="preserve">COVID, </w:t>
      </w:r>
      <w:r w:rsidRPr="00A80FD3" w:rsidR="003C55DC">
        <w:rPr>
          <w:rFonts w:ascii="Times New Roman" w:hAnsi="Times New Roman" w:cs="Times New Roman"/>
        </w:rPr>
        <w:t xml:space="preserve">healthcare access and utilization, health insurance, stressful life events for the selected child and social determinates including ability to pay medical bill, SNAP participation, and food insecurity at a family or household level. </w:t>
      </w:r>
      <w:r w:rsidRPr="00A80FD3">
        <w:rPr>
          <w:rFonts w:ascii="Times New Roman" w:hAnsi="Times New Roman" w:cs="Times New Roman"/>
          <w:bCs/>
        </w:rPr>
        <w:t xml:space="preserve">The questionnaire for round </w:t>
      </w:r>
      <w:r w:rsidRPr="00A80FD3" w:rsidR="005B4393">
        <w:rPr>
          <w:rFonts w:ascii="Times New Roman" w:hAnsi="Times New Roman" w:cs="Times New Roman"/>
          <w:bCs/>
        </w:rPr>
        <w:t>5</w:t>
      </w:r>
      <w:r w:rsidRPr="00A80FD3">
        <w:rPr>
          <w:rFonts w:ascii="Times New Roman" w:hAnsi="Times New Roman" w:cs="Times New Roman"/>
          <w:bCs/>
        </w:rPr>
        <w:t xml:space="preserve"> is included as Attachment A and the content justification is included as Appendix</w:t>
      </w:r>
      <w:r w:rsidRPr="000A3C5C">
        <w:rPr>
          <w:rFonts w:ascii="Times New Roman" w:hAnsi="Times New Roman" w:cs="Times New Roman"/>
          <w:bCs/>
        </w:rPr>
        <w:t xml:space="preserve"> A within this</w:t>
      </w:r>
      <w:r w:rsidRPr="0019752E">
        <w:rPr>
          <w:rFonts w:ascii="Times New Roman" w:hAnsi="Times New Roman" w:cs="Times New Roman"/>
          <w:bCs/>
        </w:rPr>
        <w:t xml:space="preserve"> document. </w:t>
      </w:r>
    </w:p>
    <w:p w:rsidR="00B477C4" w:rsidRPr="0019752E" w:rsidP="00B477C4" w14:paraId="1973109D" w14:textId="77777777">
      <w:pPr>
        <w:spacing w:after="0" w:line="240" w:lineRule="auto"/>
        <w:contextualSpacing/>
        <w:rPr>
          <w:rFonts w:ascii="Times New Roman" w:hAnsi="Times New Roman" w:cs="Times New Roman"/>
        </w:rPr>
      </w:pPr>
    </w:p>
    <w:p w:rsidR="00B477C4" w:rsidRPr="0019752E" w:rsidP="00B477C4" w14:paraId="6E511BF7" w14:textId="45503280">
      <w:pPr>
        <w:pStyle w:val="Heading1"/>
        <w:numPr>
          <w:ilvl w:val="0"/>
          <w:numId w:val="0"/>
        </w:numPr>
        <w:rPr>
          <w:rFonts w:ascii="Times New Roman" w:hAnsi="Times New Roman" w:cs="Times New Roman"/>
        </w:rPr>
      </w:pPr>
      <w:bookmarkStart w:id="2" w:name="_Toc506987146"/>
      <w:r>
        <w:rPr>
          <w:rFonts w:ascii="Times New Roman" w:hAnsi="Times New Roman" w:cs="Times New Roman"/>
        </w:rPr>
        <w:t>12</w:t>
      </w:r>
      <w:r w:rsidRPr="0019752E">
        <w:rPr>
          <w:rFonts w:ascii="Times New Roman" w:hAnsi="Times New Roman" w:cs="Times New Roman"/>
        </w:rPr>
        <w:t>. Estimates of Annualized Burden Hours and Costs</w:t>
      </w:r>
      <w:bookmarkEnd w:id="2"/>
    </w:p>
    <w:p w:rsidR="00B477C4" w:rsidRPr="0019752E" w:rsidP="00B477C4" w14:paraId="38AAD721" w14:textId="77777777">
      <w:pPr>
        <w:spacing w:after="0" w:line="240" w:lineRule="auto"/>
        <w:rPr>
          <w:rFonts w:ascii="Times New Roman" w:hAnsi="Times New Roman" w:cs="Times New Roman"/>
          <w:highlight w:val="yellow"/>
        </w:rPr>
      </w:pPr>
    </w:p>
    <w:p w:rsidR="00B477C4" w:rsidRPr="0019752E" w:rsidP="00B477C4" w14:paraId="0D0BE555" w14:textId="77777777">
      <w:pPr>
        <w:numPr>
          <w:ilvl w:val="0"/>
          <w:numId w:val="23"/>
        </w:numPr>
        <w:tabs>
          <w:tab w:val="clear" w:pos="255"/>
          <w:tab w:val="num" w:pos="360"/>
        </w:tabs>
        <w:spacing w:after="0" w:line="240" w:lineRule="auto"/>
        <w:ind w:left="0" w:firstLine="0"/>
        <w:rPr>
          <w:rFonts w:ascii="Times New Roman" w:hAnsi="Times New Roman" w:cs="Times New Roman"/>
          <w:b/>
        </w:rPr>
      </w:pPr>
      <w:r w:rsidRPr="0019752E">
        <w:rPr>
          <w:rFonts w:ascii="Times New Roman" w:hAnsi="Times New Roman" w:cs="Times New Roman"/>
          <w:b/>
        </w:rPr>
        <w:t>Time Estimates</w:t>
      </w:r>
    </w:p>
    <w:p w:rsidR="00B477C4" w:rsidRPr="0019752E" w:rsidP="00B477C4" w14:paraId="1C69A747" w14:textId="77777777">
      <w:pPr>
        <w:spacing w:after="0" w:line="240" w:lineRule="auto"/>
        <w:rPr>
          <w:rFonts w:ascii="Times New Roman" w:hAnsi="Times New Roman" w:cs="Times New Roman"/>
        </w:rPr>
      </w:pPr>
    </w:p>
    <w:p w:rsidR="00B477C4" w:rsidRPr="0019752E" w:rsidP="00B477C4" w14:paraId="1C430784" w14:textId="4FF71BEA">
      <w:pPr>
        <w:spacing w:after="0" w:line="240" w:lineRule="auto"/>
        <w:rPr>
          <w:rFonts w:ascii="Times New Roman" w:hAnsi="Times New Roman" w:cs="Times New Roman"/>
          <w:bCs/>
        </w:rPr>
      </w:pPr>
      <w:bookmarkStart w:id="3" w:name="_Hlk30150712"/>
      <w:r w:rsidRPr="0019752E">
        <w:rPr>
          <w:rFonts w:ascii="Times New Roman" w:hAnsi="Times New Roman" w:cs="Times New Roman"/>
          <w:bCs/>
        </w:rPr>
        <w:t xml:space="preserve">This </w:t>
      </w:r>
      <w:r w:rsidRPr="0019752E">
        <w:rPr>
          <w:rFonts w:ascii="Times New Roman" w:hAnsi="Times New Roman" w:cs="Times New Roman"/>
          <w:bCs/>
        </w:rPr>
        <w:t>nonsubstantive</w:t>
      </w:r>
      <w:r w:rsidRPr="0019752E">
        <w:rPr>
          <w:rFonts w:ascii="Times New Roman" w:hAnsi="Times New Roman" w:cs="Times New Roman"/>
          <w:bCs/>
        </w:rPr>
        <w:t xml:space="preserve"> change request seeks approval to the OMB data collection that was approved on 06/30/2023 (OMB# 0920-1408, expires 06/30/2026). The average burden for the </w:t>
      </w:r>
      <w:r w:rsidR="00165784">
        <w:rPr>
          <w:rFonts w:ascii="Times New Roman" w:hAnsi="Times New Roman" w:cs="Times New Roman"/>
          <w:bCs/>
        </w:rPr>
        <w:t>fifth</w:t>
      </w:r>
      <w:r w:rsidRPr="0019752E">
        <w:rPr>
          <w:rFonts w:ascii="Times New Roman" w:hAnsi="Times New Roman" w:cs="Times New Roman"/>
          <w:bCs/>
        </w:rPr>
        <w:t xml:space="preserve"> round</w:t>
      </w:r>
      <w:r w:rsidRPr="0019752E">
        <w:rPr>
          <w:rFonts w:ascii="Times New Roman" w:hAnsi="Times New Roman" w:cs="Times New Roman"/>
          <w:bCs/>
        </w:rPr>
        <w:t xml:space="preserve"> survey cycle is shown in the table below. </w:t>
      </w:r>
    </w:p>
    <w:p w:rsidR="00B477C4" w:rsidRPr="0019752E" w:rsidP="00B477C4" w14:paraId="528419AF" w14:textId="77777777">
      <w:pPr>
        <w:spacing w:after="0" w:line="240" w:lineRule="auto"/>
        <w:rPr>
          <w:rFonts w:ascii="Times New Roman" w:hAnsi="Times New Roman" w:cs="Times New Roman"/>
          <w:bCs/>
        </w:rPr>
      </w:pPr>
    </w:p>
    <w:p w:rsidR="00B477C4" w:rsidRPr="0019752E" w:rsidP="00B477C4" w14:paraId="30DA3A66" w14:textId="52F389C0">
      <w:pPr>
        <w:spacing w:after="0" w:line="240" w:lineRule="auto"/>
        <w:rPr>
          <w:rFonts w:ascii="Times New Roman" w:hAnsi="Times New Roman" w:cs="Times New Roman"/>
        </w:rPr>
      </w:pPr>
      <w:r w:rsidRPr="0019752E">
        <w:rPr>
          <w:rFonts w:ascii="Times New Roman" w:hAnsi="Times New Roman" w:cs="Times New Roman"/>
        </w:rPr>
        <w:t xml:space="preserve">The NCHS RSS Round </w:t>
      </w:r>
      <w:r w:rsidR="009040CE">
        <w:rPr>
          <w:rFonts w:ascii="Times New Roman" w:hAnsi="Times New Roman" w:cs="Times New Roman"/>
        </w:rPr>
        <w:t>5</w:t>
      </w:r>
      <w:r w:rsidRPr="0019752E">
        <w:rPr>
          <w:rFonts w:ascii="Times New Roman" w:hAnsi="Times New Roman" w:cs="Times New Roman"/>
        </w:rPr>
        <w:t xml:space="preserve"> (202</w:t>
      </w:r>
      <w:r>
        <w:rPr>
          <w:rFonts w:ascii="Times New Roman" w:hAnsi="Times New Roman" w:cs="Times New Roman"/>
        </w:rPr>
        <w:t>4</w:t>
      </w:r>
      <w:r w:rsidR="00832645">
        <w:rPr>
          <w:rFonts w:ascii="Times New Roman" w:hAnsi="Times New Roman" w:cs="Times New Roman"/>
        </w:rPr>
        <w:t>)</w:t>
      </w:r>
      <w:r w:rsidRPr="0019752E">
        <w:rPr>
          <w:rFonts w:ascii="Times New Roman" w:hAnsi="Times New Roman" w:cs="Times New Roman"/>
        </w:rPr>
        <w:t xml:space="preserve"> data collection is based on </w:t>
      </w:r>
      <w:r w:rsidR="005D2448">
        <w:rPr>
          <w:rFonts w:ascii="Times New Roman" w:hAnsi="Times New Roman" w:cs="Times New Roman"/>
        </w:rPr>
        <w:t>8,000</w:t>
      </w:r>
      <w:r w:rsidRPr="0019752E">
        <w:rPr>
          <w:rFonts w:ascii="Times New Roman" w:hAnsi="Times New Roman" w:cs="Times New Roman"/>
        </w:rPr>
        <w:t xml:space="preserve"> complete surveys (</w:t>
      </w:r>
      <w:r w:rsidR="005D2448">
        <w:rPr>
          <w:rFonts w:ascii="Times New Roman" w:hAnsi="Times New Roman" w:cs="Times New Roman"/>
        </w:rPr>
        <w:t>2,6</w:t>
      </w:r>
      <w:r w:rsidR="00DE4DB7">
        <w:rPr>
          <w:rFonts w:ascii="Times New Roman" w:hAnsi="Times New Roman" w:cs="Times New Roman"/>
        </w:rPr>
        <w:t>64</w:t>
      </w:r>
      <w:r w:rsidR="005D2448">
        <w:rPr>
          <w:rFonts w:ascii="Times New Roman" w:hAnsi="Times New Roman" w:cs="Times New Roman"/>
        </w:rPr>
        <w:t xml:space="preserve"> </w:t>
      </w:r>
      <w:r w:rsidRPr="0019752E">
        <w:rPr>
          <w:rFonts w:ascii="Times New Roman" w:hAnsi="Times New Roman" w:cs="Times New Roman"/>
        </w:rPr>
        <w:t xml:space="preserve">hours) and 20 cognitive interviews (20 hours) using the same survey instrument. The total number of responses is </w:t>
      </w:r>
      <w:r w:rsidR="00543D87">
        <w:rPr>
          <w:rFonts w:ascii="Times New Roman" w:hAnsi="Times New Roman" w:cs="Times New Roman"/>
        </w:rPr>
        <w:t>8,020</w:t>
      </w:r>
      <w:r w:rsidRPr="0019752E">
        <w:rPr>
          <w:rFonts w:ascii="Times New Roman" w:hAnsi="Times New Roman" w:cs="Times New Roman"/>
        </w:rPr>
        <w:t xml:space="preserve"> and the total burden is </w:t>
      </w:r>
      <w:r w:rsidR="00543D87">
        <w:rPr>
          <w:rFonts w:ascii="Times New Roman" w:hAnsi="Times New Roman" w:cs="Times New Roman"/>
        </w:rPr>
        <w:t>2,684</w:t>
      </w:r>
      <w:r w:rsidRPr="0019752E">
        <w:rPr>
          <w:rFonts w:ascii="Times New Roman" w:hAnsi="Times New Roman" w:cs="Times New Roman"/>
        </w:rPr>
        <w:t xml:space="preserve"> hours.</w:t>
      </w:r>
    </w:p>
    <w:p w:rsidR="00B477C4" w:rsidRPr="0019752E" w:rsidP="00B477C4" w14:paraId="54C0B288" w14:textId="77777777">
      <w:pPr>
        <w:spacing w:after="0" w:line="240" w:lineRule="auto"/>
        <w:rPr>
          <w:rFonts w:ascii="Times New Roman" w:hAnsi="Times New Roman" w:cs="Times New Roman"/>
        </w:rPr>
      </w:pPr>
    </w:p>
    <w:p w:rsidR="00B477C4" w:rsidRPr="0019752E" w:rsidP="00B477C4" w14:paraId="7F8DEDEF"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1849"/>
        <w:gridCol w:w="1445"/>
        <w:gridCol w:w="1384"/>
        <w:gridCol w:w="1494"/>
        <w:gridCol w:w="1485"/>
      </w:tblGrid>
      <w:tr w14:paraId="5C89CBE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1" w:type="dxa"/>
            <w:shd w:val="clear" w:color="auto" w:fill="auto"/>
          </w:tcPr>
          <w:p w:rsidR="00B477C4" w:rsidRPr="0019752E" w:rsidP="00B477C4" w14:paraId="02EDE490" w14:textId="77777777">
            <w:pPr>
              <w:widowControl w:val="0"/>
              <w:tabs>
                <w:tab w:val="left" w:pos="0"/>
              </w:tabs>
              <w:spacing w:after="0" w:line="240" w:lineRule="auto"/>
              <w:jc w:val="center"/>
              <w:rPr>
                <w:rFonts w:ascii="Times New Roman" w:hAnsi="Times New Roman" w:cs="Times New Roman"/>
                <w:color w:val="000000"/>
              </w:rPr>
            </w:pPr>
            <w:r w:rsidRPr="0019752E">
              <w:rPr>
                <w:rFonts w:ascii="Times New Roman" w:hAnsi="Times New Roman" w:cs="Times New Roman"/>
                <w:color w:val="000000"/>
              </w:rPr>
              <w:t>Type of Respondents</w:t>
            </w:r>
          </w:p>
        </w:tc>
        <w:tc>
          <w:tcPr>
            <w:tcW w:w="1884" w:type="dxa"/>
            <w:shd w:val="clear" w:color="auto" w:fill="auto"/>
          </w:tcPr>
          <w:p w:rsidR="00B477C4" w:rsidRPr="0019752E" w:rsidP="00B477C4" w14:paraId="7B6609CD" w14:textId="77777777">
            <w:pPr>
              <w:widowControl w:val="0"/>
              <w:tabs>
                <w:tab w:val="left" w:pos="0"/>
              </w:tabs>
              <w:spacing w:after="0" w:line="240" w:lineRule="auto"/>
              <w:jc w:val="center"/>
              <w:rPr>
                <w:rFonts w:ascii="Times New Roman" w:hAnsi="Times New Roman" w:cs="Times New Roman"/>
                <w:color w:val="000000"/>
              </w:rPr>
            </w:pPr>
            <w:r w:rsidRPr="0019752E">
              <w:rPr>
                <w:rFonts w:ascii="Times New Roman" w:hAnsi="Times New Roman" w:cs="Times New Roman"/>
                <w:color w:val="000000"/>
              </w:rPr>
              <w:t>Form Name</w:t>
            </w:r>
          </w:p>
        </w:tc>
        <w:tc>
          <w:tcPr>
            <w:tcW w:w="1450" w:type="dxa"/>
            <w:shd w:val="clear" w:color="auto" w:fill="auto"/>
          </w:tcPr>
          <w:p w:rsidR="00B477C4" w:rsidRPr="0019752E" w:rsidP="00B477C4" w14:paraId="14930519" w14:textId="77777777">
            <w:pPr>
              <w:widowControl w:val="0"/>
              <w:tabs>
                <w:tab w:val="left" w:pos="0"/>
              </w:tabs>
              <w:spacing w:after="0" w:line="240" w:lineRule="auto"/>
              <w:jc w:val="center"/>
              <w:rPr>
                <w:rFonts w:ascii="Times New Roman" w:hAnsi="Times New Roman" w:cs="Times New Roman"/>
                <w:color w:val="000000"/>
              </w:rPr>
            </w:pPr>
            <w:r w:rsidRPr="0019752E">
              <w:rPr>
                <w:rFonts w:ascii="Times New Roman" w:hAnsi="Times New Roman" w:cs="Times New Roman"/>
                <w:color w:val="000000"/>
              </w:rPr>
              <w:t>Number of Respondents</w:t>
            </w:r>
          </w:p>
        </w:tc>
        <w:tc>
          <w:tcPr>
            <w:tcW w:w="1391" w:type="dxa"/>
            <w:shd w:val="clear" w:color="auto" w:fill="auto"/>
          </w:tcPr>
          <w:p w:rsidR="00B477C4" w:rsidRPr="0019752E" w:rsidP="00B477C4" w14:paraId="673751CB" w14:textId="77777777">
            <w:pPr>
              <w:widowControl w:val="0"/>
              <w:tabs>
                <w:tab w:val="left" w:pos="0"/>
              </w:tabs>
              <w:spacing w:after="0" w:line="240" w:lineRule="auto"/>
              <w:jc w:val="center"/>
              <w:rPr>
                <w:rFonts w:ascii="Times New Roman" w:hAnsi="Times New Roman" w:cs="Times New Roman"/>
                <w:color w:val="000000"/>
              </w:rPr>
            </w:pPr>
            <w:r w:rsidRPr="0019752E">
              <w:rPr>
                <w:rFonts w:ascii="Times New Roman" w:hAnsi="Times New Roman" w:cs="Times New Roman"/>
                <w:color w:val="000000"/>
              </w:rPr>
              <w:t>Number of Responses per Respondent</w:t>
            </w:r>
          </w:p>
        </w:tc>
        <w:tc>
          <w:tcPr>
            <w:tcW w:w="1516" w:type="dxa"/>
            <w:shd w:val="clear" w:color="auto" w:fill="auto"/>
          </w:tcPr>
          <w:p w:rsidR="00B477C4" w:rsidRPr="0019752E" w:rsidP="00B477C4" w14:paraId="5049BE0C" w14:textId="77777777">
            <w:pPr>
              <w:widowControl w:val="0"/>
              <w:tabs>
                <w:tab w:val="left" w:pos="0"/>
              </w:tabs>
              <w:spacing w:after="0" w:line="240" w:lineRule="auto"/>
              <w:jc w:val="center"/>
              <w:rPr>
                <w:rFonts w:ascii="Times New Roman" w:hAnsi="Times New Roman" w:cs="Times New Roman"/>
                <w:color w:val="000000"/>
              </w:rPr>
            </w:pPr>
            <w:r w:rsidRPr="0019752E">
              <w:rPr>
                <w:rFonts w:ascii="Times New Roman" w:hAnsi="Times New Roman" w:cs="Times New Roman"/>
                <w:color w:val="000000"/>
              </w:rPr>
              <w:t>Average Burden per Response (in hours)</w:t>
            </w:r>
          </w:p>
        </w:tc>
        <w:tc>
          <w:tcPr>
            <w:tcW w:w="1516" w:type="dxa"/>
          </w:tcPr>
          <w:p w:rsidR="00B477C4" w:rsidRPr="0019752E" w:rsidP="00B477C4" w14:paraId="380CC261" w14:textId="77777777">
            <w:pPr>
              <w:widowControl w:val="0"/>
              <w:tabs>
                <w:tab w:val="left" w:pos="0"/>
              </w:tabs>
              <w:spacing w:after="0" w:line="240" w:lineRule="auto"/>
              <w:jc w:val="center"/>
              <w:rPr>
                <w:rFonts w:ascii="Times New Roman" w:hAnsi="Times New Roman" w:cs="Times New Roman"/>
                <w:color w:val="000000"/>
              </w:rPr>
            </w:pPr>
            <w:r w:rsidRPr="0019752E">
              <w:rPr>
                <w:rFonts w:ascii="Times New Roman" w:hAnsi="Times New Roman" w:cs="Times New Roman"/>
                <w:color w:val="000000"/>
              </w:rPr>
              <w:t>Total Burden</w:t>
            </w:r>
          </w:p>
        </w:tc>
      </w:tr>
      <w:tr w14:paraId="76C2F5AA" w14:textId="77777777">
        <w:tblPrEx>
          <w:tblW w:w="0" w:type="auto"/>
          <w:tblLook w:val="04A0"/>
        </w:tblPrEx>
        <w:tc>
          <w:tcPr>
            <w:tcW w:w="1711" w:type="dxa"/>
            <w:shd w:val="clear" w:color="auto" w:fill="auto"/>
          </w:tcPr>
          <w:p w:rsidR="00B477C4" w:rsidRPr="0019752E" w:rsidP="00B477C4" w14:paraId="2D60D78E"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Adults 18+</w:t>
            </w:r>
          </w:p>
        </w:tc>
        <w:tc>
          <w:tcPr>
            <w:tcW w:w="1884" w:type="dxa"/>
            <w:shd w:val="clear" w:color="auto" w:fill="auto"/>
          </w:tcPr>
          <w:p w:rsidR="00B477C4" w:rsidRPr="0019752E" w:rsidP="00B477C4" w14:paraId="773A2C9D" w14:textId="70D3B8AF">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 xml:space="preserve">Survey: NCHS RSS Round </w:t>
            </w:r>
            <w:r w:rsidR="00E46523">
              <w:rPr>
                <w:rFonts w:ascii="Times New Roman" w:hAnsi="Times New Roman" w:cs="Times New Roman"/>
                <w:color w:val="000000"/>
              </w:rPr>
              <w:t>5</w:t>
            </w:r>
          </w:p>
          <w:p w:rsidR="00B477C4" w:rsidRPr="0019752E" w:rsidP="00B477C4" w14:paraId="0DCE6E90"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(202</w:t>
            </w:r>
            <w:r>
              <w:rPr>
                <w:rFonts w:ascii="Times New Roman" w:hAnsi="Times New Roman" w:cs="Times New Roman"/>
                <w:color w:val="000000"/>
              </w:rPr>
              <w:t>4</w:t>
            </w:r>
            <w:r w:rsidRPr="0019752E">
              <w:rPr>
                <w:rFonts w:ascii="Times New Roman" w:hAnsi="Times New Roman" w:cs="Times New Roman"/>
                <w:color w:val="000000"/>
              </w:rPr>
              <w:t>) Cognitive Interviews</w:t>
            </w:r>
          </w:p>
        </w:tc>
        <w:tc>
          <w:tcPr>
            <w:tcW w:w="1450" w:type="dxa"/>
            <w:shd w:val="clear" w:color="auto" w:fill="auto"/>
          </w:tcPr>
          <w:p w:rsidR="00B477C4" w:rsidRPr="0019752E" w:rsidP="00B477C4" w14:paraId="4374309A" w14:textId="431DED57">
            <w:pPr>
              <w:widowControl w:val="0"/>
              <w:tabs>
                <w:tab w:val="left" w:pos="0"/>
              </w:tabs>
              <w:spacing w:after="0" w:line="240" w:lineRule="auto"/>
              <w:rPr>
                <w:rFonts w:ascii="Times New Roman" w:hAnsi="Times New Roman" w:cs="Times New Roman"/>
                <w:color w:val="000000"/>
              </w:rPr>
            </w:pPr>
            <w:r>
              <w:rPr>
                <w:rFonts w:ascii="Times New Roman" w:hAnsi="Times New Roman" w:cs="Times New Roman"/>
                <w:color w:val="000000"/>
              </w:rPr>
              <w:t>8,000</w:t>
            </w:r>
          </w:p>
        </w:tc>
        <w:tc>
          <w:tcPr>
            <w:tcW w:w="1391" w:type="dxa"/>
            <w:shd w:val="clear" w:color="auto" w:fill="auto"/>
          </w:tcPr>
          <w:p w:rsidR="00B477C4" w:rsidRPr="0019752E" w:rsidP="00B477C4" w14:paraId="5B7956D1"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1</w:t>
            </w:r>
          </w:p>
        </w:tc>
        <w:tc>
          <w:tcPr>
            <w:tcW w:w="1516" w:type="dxa"/>
            <w:shd w:val="clear" w:color="auto" w:fill="auto"/>
          </w:tcPr>
          <w:p w:rsidR="00B477C4" w:rsidRPr="0019752E" w:rsidP="00B477C4" w14:paraId="590465B8"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20/60</w:t>
            </w:r>
          </w:p>
        </w:tc>
        <w:tc>
          <w:tcPr>
            <w:tcW w:w="1516" w:type="dxa"/>
          </w:tcPr>
          <w:p w:rsidR="00B477C4" w:rsidRPr="0019752E" w:rsidP="00B477C4" w14:paraId="18BF1CDC" w14:textId="46542A71">
            <w:pPr>
              <w:widowControl w:val="0"/>
              <w:tabs>
                <w:tab w:val="left" w:pos="0"/>
              </w:tabs>
              <w:spacing w:after="0" w:line="240" w:lineRule="auto"/>
              <w:rPr>
                <w:rFonts w:ascii="Times New Roman" w:hAnsi="Times New Roman" w:cs="Times New Roman"/>
                <w:color w:val="000000"/>
              </w:rPr>
            </w:pPr>
            <w:r>
              <w:rPr>
                <w:rFonts w:ascii="Times New Roman" w:hAnsi="Times New Roman" w:cs="Times New Roman"/>
                <w:color w:val="000000"/>
              </w:rPr>
              <w:t>2,664</w:t>
            </w:r>
          </w:p>
        </w:tc>
      </w:tr>
      <w:tr w14:paraId="46EDBD98" w14:textId="77777777">
        <w:tblPrEx>
          <w:tblW w:w="0" w:type="auto"/>
          <w:tblLook w:val="04A0"/>
        </w:tblPrEx>
        <w:tc>
          <w:tcPr>
            <w:tcW w:w="1711" w:type="dxa"/>
            <w:shd w:val="clear" w:color="auto" w:fill="auto"/>
          </w:tcPr>
          <w:p w:rsidR="00B477C4" w:rsidRPr="0019752E" w:rsidP="00B477C4" w14:paraId="3057817B"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Adult 18+</w:t>
            </w:r>
          </w:p>
        </w:tc>
        <w:tc>
          <w:tcPr>
            <w:tcW w:w="1884" w:type="dxa"/>
            <w:shd w:val="clear" w:color="auto" w:fill="auto"/>
          </w:tcPr>
          <w:p w:rsidR="00B477C4" w:rsidRPr="0019752E" w:rsidP="00B477C4" w14:paraId="280F15F0"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Cognitive Interviews</w:t>
            </w:r>
          </w:p>
        </w:tc>
        <w:tc>
          <w:tcPr>
            <w:tcW w:w="1450" w:type="dxa"/>
            <w:shd w:val="clear" w:color="auto" w:fill="auto"/>
          </w:tcPr>
          <w:p w:rsidR="00B477C4" w:rsidRPr="0019752E" w:rsidP="00B477C4" w14:paraId="65C97240"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20</w:t>
            </w:r>
          </w:p>
        </w:tc>
        <w:tc>
          <w:tcPr>
            <w:tcW w:w="1391" w:type="dxa"/>
            <w:shd w:val="clear" w:color="auto" w:fill="auto"/>
          </w:tcPr>
          <w:p w:rsidR="00B477C4" w:rsidRPr="0019752E" w:rsidP="00B477C4" w14:paraId="7C30E7D3"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1</w:t>
            </w:r>
          </w:p>
        </w:tc>
        <w:tc>
          <w:tcPr>
            <w:tcW w:w="1516" w:type="dxa"/>
            <w:shd w:val="clear" w:color="auto" w:fill="auto"/>
          </w:tcPr>
          <w:p w:rsidR="00B477C4" w:rsidRPr="0019752E" w:rsidP="00B477C4" w14:paraId="7B3A7D0A"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1</w:t>
            </w:r>
          </w:p>
        </w:tc>
        <w:tc>
          <w:tcPr>
            <w:tcW w:w="1516" w:type="dxa"/>
          </w:tcPr>
          <w:p w:rsidR="00B477C4" w:rsidRPr="0019752E" w:rsidP="00B477C4" w14:paraId="0DDBDE59"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20</w:t>
            </w:r>
          </w:p>
        </w:tc>
      </w:tr>
      <w:tr w14:paraId="0674C43E" w14:textId="77777777">
        <w:tblPrEx>
          <w:tblW w:w="0" w:type="auto"/>
          <w:tblLook w:val="04A0"/>
        </w:tblPrEx>
        <w:tc>
          <w:tcPr>
            <w:tcW w:w="1711" w:type="dxa"/>
            <w:shd w:val="clear" w:color="auto" w:fill="auto"/>
          </w:tcPr>
          <w:p w:rsidR="00B477C4" w:rsidRPr="0019752E" w:rsidP="00B477C4" w14:paraId="298F5214" w14:textId="77777777">
            <w:pPr>
              <w:widowControl w:val="0"/>
              <w:tabs>
                <w:tab w:val="left" w:pos="0"/>
              </w:tabs>
              <w:spacing w:after="0" w:line="240" w:lineRule="auto"/>
              <w:rPr>
                <w:rFonts w:ascii="Times New Roman" w:hAnsi="Times New Roman" w:cs="Times New Roman"/>
                <w:color w:val="000000"/>
              </w:rPr>
            </w:pPr>
            <w:r w:rsidRPr="0019752E">
              <w:rPr>
                <w:rFonts w:ascii="Times New Roman" w:hAnsi="Times New Roman" w:cs="Times New Roman"/>
                <w:color w:val="000000"/>
              </w:rPr>
              <w:t>Total</w:t>
            </w:r>
          </w:p>
        </w:tc>
        <w:tc>
          <w:tcPr>
            <w:tcW w:w="1884" w:type="dxa"/>
            <w:shd w:val="clear" w:color="auto" w:fill="auto"/>
          </w:tcPr>
          <w:p w:rsidR="00B477C4" w:rsidRPr="0019752E" w:rsidP="00B477C4" w14:paraId="7A4C8548" w14:textId="77777777">
            <w:pPr>
              <w:widowControl w:val="0"/>
              <w:tabs>
                <w:tab w:val="left" w:pos="0"/>
              </w:tabs>
              <w:spacing w:after="0" w:line="240" w:lineRule="auto"/>
              <w:rPr>
                <w:rFonts w:ascii="Times New Roman" w:hAnsi="Times New Roman" w:cs="Times New Roman"/>
                <w:color w:val="000000"/>
              </w:rPr>
            </w:pPr>
          </w:p>
        </w:tc>
        <w:tc>
          <w:tcPr>
            <w:tcW w:w="1450" w:type="dxa"/>
            <w:shd w:val="clear" w:color="auto" w:fill="auto"/>
          </w:tcPr>
          <w:p w:rsidR="00B477C4" w:rsidRPr="0019752E" w:rsidP="00B477C4" w14:paraId="64A207F3" w14:textId="77777777">
            <w:pPr>
              <w:widowControl w:val="0"/>
              <w:tabs>
                <w:tab w:val="left" w:pos="0"/>
              </w:tabs>
              <w:spacing w:after="0" w:line="240" w:lineRule="auto"/>
              <w:rPr>
                <w:rFonts w:ascii="Times New Roman" w:hAnsi="Times New Roman" w:cs="Times New Roman"/>
                <w:color w:val="000000"/>
              </w:rPr>
            </w:pPr>
          </w:p>
        </w:tc>
        <w:tc>
          <w:tcPr>
            <w:tcW w:w="1391" w:type="dxa"/>
            <w:shd w:val="clear" w:color="auto" w:fill="auto"/>
          </w:tcPr>
          <w:p w:rsidR="00B477C4" w:rsidRPr="0019752E" w:rsidP="00B477C4" w14:paraId="3717EB97" w14:textId="77777777">
            <w:pPr>
              <w:widowControl w:val="0"/>
              <w:tabs>
                <w:tab w:val="left" w:pos="0"/>
              </w:tabs>
              <w:spacing w:after="0" w:line="240" w:lineRule="auto"/>
              <w:rPr>
                <w:rFonts w:ascii="Times New Roman" w:hAnsi="Times New Roman" w:cs="Times New Roman"/>
                <w:color w:val="000000"/>
              </w:rPr>
            </w:pPr>
          </w:p>
        </w:tc>
        <w:tc>
          <w:tcPr>
            <w:tcW w:w="1516" w:type="dxa"/>
            <w:shd w:val="clear" w:color="auto" w:fill="auto"/>
          </w:tcPr>
          <w:p w:rsidR="00B477C4" w:rsidRPr="0019752E" w:rsidP="00B477C4" w14:paraId="2BB5D26E" w14:textId="77777777">
            <w:pPr>
              <w:widowControl w:val="0"/>
              <w:tabs>
                <w:tab w:val="left" w:pos="0"/>
              </w:tabs>
              <w:spacing w:after="0" w:line="240" w:lineRule="auto"/>
              <w:rPr>
                <w:rFonts w:ascii="Times New Roman" w:hAnsi="Times New Roman" w:cs="Times New Roman"/>
                <w:color w:val="000000"/>
              </w:rPr>
            </w:pPr>
          </w:p>
        </w:tc>
        <w:tc>
          <w:tcPr>
            <w:tcW w:w="1516" w:type="dxa"/>
          </w:tcPr>
          <w:p w:rsidR="00B477C4" w:rsidRPr="0019752E" w:rsidP="00B477C4" w14:paraId="79567FE1" w14:textId="51E8646E">
            <w:pPr>
              <w:widowControl w:val="0"/>
              <w:tabs>
                <w:tab w:val="left" w:pos="0"/>
              </w:tabs>
              <w:spacing w:after="0" w:line="240" w:lineRule="auto"/>
              <w:rPr>
                <w:rFonts w:ascii="Times New Roman" w:hAnsi="Times New Roman" w:cs="Times New Roman"/>
                <w:color w:val="000000"/>
              </w:rPr>
            </w:pPr>
            <w:r>
              <w:rPr>
                <w:rFonts w:ascii="Times New Roman" w:hAnsi="Times New Roman" w:cs="Times New Roman"/>
                <w:color w:val="000000"/>
              </w:rPr>
              <w:t>2,684</w:t>
            </w:r>
          </w:p>
        </w:tc>
      </w:tr>
    </w:tbl>
    <w:p w:rsidR="00B477C4" w:rsidP="00B477C4" w14:paraId="48992868" w14:textId="77777777">
      <w:pPr>
        <w:spacing w:after="0" w:line="240" w:lineRule="auto"/>
        <w:rPr>
          <w:rFonts w:ascii="Times New Roman" w:hAnsi="Times New Roman" w:cs="Times New Roman"/>
          <w:bCs/>
        </w:rPr>
      </w:pPr>
    </w:p>
    <w:p w:rsidR="009040CE" w:rsidP="00B477C4" w14:paraId="42733C70" w14:textId="77777777">
      <w:pPr>
        <w:spacing w:after="0" w:line="240" w:lineRule="auto"/>
        <w:rPr>
          <w:rFonts w:ascii="Times New Roman" w:hAnsi="Times New Roman" w:cs="Times New Roman"/>
          <w:bCs/>
        </w:rPr>
      </w:pPr>
    </w:p>
    <w:p w:rsidR="009040CE" w:rsidRPr="0019752E" w:rsidP="00B477C4" w14:paraId="446F8A60" w14:textId="77777777">
      <w:pPr>
        <w:spacing w:after="0" w:line="240" w:lineRule="auto"/>
        <w:rPr>
          <w:rFonts w:ascii="Times New Roman" w:hAnsi="Times New Roman" w:cs="Times New Roman"/>
          <w:bCs/>
        </w:rPr>
      </w:pPr>
    </w:p>
    <w:bookmarkEnd w:id="3"/>
    <w:p w:rsidR="00B477C4" w:rsidRPr="0019752E" w:rsidP="00B477C4" w14:paraId="36B00C3A" w14:textId="77777777">
      <w:pPr>
        <w:spacing w:after="0" w:line="240" w:lineRule="auto"/>
        <w:rPr>
          <w:rFonts w:ascii="Times New Roman" w:hAnsi="Times New Roman" w:cs="Times New Roman"/>
        </w:rPr>
      </w:pPr>
    </w:p>
    <w:p w:rsidR="00B477C4" w:rsidRPr="0019752E" w:rsidP="00B477C4" w14:paraId="1AD1DCDF" w14:textId="77777777">
      <w:pPr>
        <w:spacing w:after="0" w:line="240" w:lineRule="auto"/>
        <w:rPr>
          <w:rFonts w:ascii="Times New Roman" w:hAnsi="Times New Roman" w:cs="Times New Roman"/>
          <w:b/>
        </w:rPr>
      </w:pPr>
      <w:r w:rsidRPr="0019752E">
        <w:rPr>
          <w:rFonts w:ascii="Times New Roman" w:hAnsi="Times New Roman" w:cs="Times New Roman"/>
          <w:b/>
        </w:rPr>
        <w:t>B. Cost to Respondents</w:t>
      </w:r>
    </w:p>
    <w:p w:rsidR="009040CE" w:rsidP="00B477C4" w14:paraId="04E51953" w14:textId="77777777">
      <w:pPr>
        <w:spacing w:after="0" w:line="240" w:lineRule="auto"/>
        <w:rPr>
          <w:rFonts w:ascii="Times New Roman" w:hAnsi="Times New Roman" w:cs="Times New Roman"/>
        </w:rPr>
      </w:pPr>
    </w:p>
    <w:p w:rsidR="00B477C4" w:rsidRPr="0019752E" w:rsidP="00B477C4" w14:paraId="00131BA6" w14:textId="0EDED4D6">
      <w:pPr>
        <w:spacing w:after="0" w:line="240" w:lineRule="auto"/>
        <w:rPr>
          <w:rFonts w:ascii="Times New Roman" w:hAnsi="Times New Roman" w:cs="Times New Roman"/>
        </w:rPr>
      </w:pPr>
      <w:r w:rsidRPr="0019752E">
        <w:rPr>
          <w:rFonts w:ascii="Times New Roman" w:hAnsi="Times New Roman" w:cs="Times New Roman"/>
        </w:rPr>
        <w:t xml:space="preserve">At an average wage rate of $21.00 per hour, the estimated annualized cost for the </w:t>
      </w:r>
      <w:r w:rsidR="00411205">
        <w:rPr>
          <w:rFonts w:ascii="Times New Roman" w:hAnsi="Times New Roman" w:cs="Times New Roman"/>
        </w:rPr>
        <w:t>2,684</w:t>
      </w:r>
      <w:r w:rsidRPr="0019752E">
        <w:rPr>
          <w:rFonts w:ascii="Times New Roman" w:hAnsi="Times New Roman" w:cs="Times New Roman"/>
        </w:rPr>
        <w:t xml:space="preserve"> burden hours is $</w:t>
      </w:r>
      <w:r w:rsidR="00076B33">
        <w:rPr>
          <w:rFonts w:ascii="Times New Roman" w:hAnsi="Times New Roman" w:cs="Times New Roman"/>
        </w:rPr>
        <w:t>56,364</w:t>
      </w:r>
      <w:r w:rsidRPr="0019752E">
        <w:rPr>
          <w:rFonts w:ascii="Times New Roman" w:hAnsi="Times New Roman" w:cs="Times New Roman"/>
        </w:rPr>
        <w:t xml:space="preserve"> for round </w:t>
      </w:r>
      <w:r w:rsidR="009040CE">
        <w:rPr>
          <w:rFonts w:ascii="Times New Roman" w:hAnsi="Times New Roman" w:cs="Times New Roman"/>
        </w:rPr>
        <w:t>5</w:t>
      </w:r>
      <w:r w:rsidRPr="0019752E">
        <w:rPr>
          <w:rFonts w:ascii="Times New Roman" w:hAnsi="Times New Roman" w:cs="Times New Roman"/>
        </w:rPr>
        <w:t xml:space="preserve">. </w:t>
      </w:r>
    </w:p>
    <w:p w:rsidR="00B477C4" w:rsidRPr="0019752E" w:rsidP="00B477C4" w14:paraId="78187177" w14:textId="77777777">
      <w:pPr>
        <w:spacing w:after="0" w:line="240" w:lineRule="auto"/>
        <w:rPr>
          <w:rFonts w:ascii="Times New Roman" w:hAnsi="Times New Roman" w:cs="Times New Roman"/>
        </w:rPr>
      </w:pPr>
    </w:p>
    <w:p w:rsidR="00B477C4" w:rsidRPr="0019752E" w:rsidP="00B477C4" w14:paraId="5CC5CAFB" w14:textId="77777777">
      <w:pPr>
        <w:spacing w:after="0" w:line="240" w:lineRule="auto"/>
        <w:rPr>
          <w:rFonts w:ascii="Times New Roman" w:hAnsi="Times New Roman" w:cs="Times New Roman"/>
          <w:i/>
          <w:u w:val="single"/>
        </w:rPr>
      </w:pPr>
      <w:r w:rsidRPr="0019752E">
        <w:rPr>
          <w:rFonts w:ascii="Times New Roman" w:hAnsi="Times New Roman" w:cs="Times New Roman"/>
          <w:i/>
          <w:u w:val="single"/>
        </w:rPr>
        <w:t>Estimated Annualized Burden Costs</w:t>
      </w:r>
    </w:p>
    <w:p w:rsidR="00B477C4" w:rsidRPr="0019752E" w:rsidP="00B477C4" w14:paraId="2B08E443" w14:textId="77777777">
      <w:pPr>
        <w:spacing w:after="0" w:line="240" w:lineRule="auto"/>
        <w:rPr>
          <w:rFonts w:ascii="Times New Roman" w:hAnsi="Times New Roman" w:cs="Times New Roman"/>
        </w:rPr>
      </w:pPr>
    </w:p>
    <w:tbl>
      <w:tblPr>
        <w:tblStyle w:val="TableGrid"/>
        <w:tblW w:w="0" w:type="auto"/>
        <w:jc w:val="center"/>
        <w:tblLook w:val="04A0"/>
      </w:tblPr>
      <w:tblGrid>
        <w:gridCol w:w="1769"/>
        <w:gridCol w:w="2393"/>
        <w:gridCol w:w="1763"/>
        <w:gridCol w:w="1655"/>
        <w:gridCol w:w="1770"/>
      </w:tblGrid>
      <w:tr w14:paraId="364BB100" w14:textId="7777777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B477C4" w:rsidRPr="0019752E" w:rsidP="00B477C4" w14:paraId="0F29B975" w14:textId="77777777">
            <w:r w:rsidRPr="0019752E">
              <w:t>Type of Respondent</w:t>
            </w:r>
          </w:p>
        </w:tc>
        <w:tc>
          <w:tcPr>
            <w:tcW w:w="2524" w:type="dxa"/>
            <w:tcBorders>
              <w:bottom w:val="single" w:sz="4" w:space="0" w:color="auto"/>
            </w:tcBorders>
            <w:vAlign w:val="center"/>
          </w:tcPr>
          <w:p w:rsidR="00B477C4" w:rsidRPr="0019752E" w:rsidP="00B477C4" w14:paraId="4EBC6C2F" w14:textId="77777777">
            <w:r w:rsidRPr="0019752E">
              <w:t>Form Name</w:t>
            </w:r>
          </w:p>
        </w:tc>
        <w:tc>
          <w:tcPr>
            <w:tcW w:w="1857" w:type="dxa"/>
            <w:tcBorders>
              <w:bottom w:val="single" w:sz="4" w:space="0" w:color="auto"/>
            </w:tcBorders>
            <w:vAlign w:val="center"/>
          </w:tcPr>
          <w:p w:rsidR="00B477C4" w:rsidRPr="0019752E" w:rsidP="00B477C4" w14:paraId="2D8F2722" w14:textId="77777777">
            <w:r w:rsidRPr="0019752E">
              <w:t>Total Burden Hours</w:t>
            </w:r>
          </w:p>
        </w:tc>
        <w:tc>
          <w:tcPr>
            <w:tcW w:w="1741" w:type="dxa"/>
            <w:vAlign w:val="center"/>
          </w:tcPr>
          <w:p w:rsidR="00B477C4" w:rsidRPr="0019752E" w:rsidP="00B477C4" w14:paraId="67DD17F2" w14:textId="77777777">
            <w:r w:rsidRPr="0019752E">
              <w:t>Hourly Wage Rate</w:t>
            </w:r>
          </w:p>
        </w:tc>
        <w:tc>
          <w:tcPr>
            <w:tcW w:w="1830" w:type="dxa"/>
            <w:vAlign w:val="center"/>
          </w:tcPr>
          <w:p w:rsidR="00B477C4" w:rsidRPr="0019752E" w:rsidP="00B477C4" w14:paraId="27EC7B87" w14:textId="77777777">
            <w:r w:rsidRPr="0019752E">
              <w:t>Total Respondent Costs</w:t>
            </w:r>
          </w:p>
        </w:tc>
      </w:tr>
      <w:tr w14:paraId="3C5DA265" w14:textId="7777777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B477C4" w:rsidRPr="0019752E" w:rsidP="00B477C4" w14:paraId="10D2275E" w14:textId="77777777">
            <w:r w:rsidRPr="0019752E">
              <w:t>Adult +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B477C4" w:rsidRPr="0019752E" w:rsidP="00B477C4" w14:paraId="693CF6DF" w14:textId="77777777">
            <w:r w:rsidRPr="0019752E">
              <w:t xml:space="preserve">Cognitive Interviews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B477C4" w:rsidRPr="0019752E" w:rsidP="00B477C4" w14:paraId="62D7ABEA" w14:textId="111F2341">
            <w:pPr>
              <w:jc w:val="center"/>
            </w:pPr>
            <w:r>
              <w:t>2,684</w:t>
            </w:r>
          </w:p>
        </w:tc>
        <w:tc>
          <w:tcPr>
            <w:tcW w:w="1741" w:type="dxa"/>
            <w:vAlign w:val="center"/>
          </w:tcPr>
          <w:p w:rsidR="00B477C4" w:rsidRPr="0019752E" w:rsidP="00B477C4" w14:paraId="06EB2739" w14:textId="77777777">
            <w:pPr>
              <w:jc w:val="center"/>
            </w:pPr>
            <w:r w:rsidRPr="0019752E">
              <w:t>$21.00</w:t>
            </w:r>
          </w:p>
        </w:tc>
        <w:tc>
          <w:tcPr>
            <w:tcW w:w="1830" w:type="dxa"/>
            <w:vAlign w:val="center"/>
          </w:tcPr>
          <w:p w:rsidR="00B477C4" w:rsidRPr="0019752E" w:rsidP="00B477C4" w14:paraId="064C68D0" w14:textId="670927E0">
            <w:pPr>
              <w:jc w:val="center"/>
            </w:pPr>
            <w:r w:rsidRPr="0019752E">
              <w:t>$</w:t>
            </w:r>
            <w:r w:rsidR="00A5307C">
              <w:t>56,364</w:t>
            </w:r>
          </w:p>
        </w:tc>
      </w:tr>
    </w:tbl>
    <w:p w:rsidR="00B477C4" w:rsidRPr="0019752E" w:rsidP="00B477C4" w14:paraId="6F2BC452" w14:textId="77777777">
      <w:pPr>
        <w:spacing w:after="0" w:line="240" w:lineRule="auto"/>
        <w:rPr>
          <w:rFonts w:ascii="Times New Roman" w:hAnsi="Times New Roman" w:cs="Times New Roman"/>
        </w:rPr>
      </w:pPr>
    </w:p>
    <w:p w:rsidR="00B477C4" w:rsidRPr="0019752E" w:rsidP="00B477C4" w14:paraId="7D177080" w14:textId="77777777">
      <w:pPr>
        <w:spacing w:after="0" w:line="240" w:lineRule="auto"/>
        <w:rPr>
          <w:rFonts w:ascii="Times New Roman" w:hAnsi="Times New Roman" w:cs="Times New Roman"/>
          <w:b/>
          <w:bCs/>
        </w:rPr>
      </w:pPr>
      <w:bookmarkStart w:id="4" w:name="_Toc506987147"/>
    </w:p>
    <w:p w:rsidR="00B477C4" w:rsidRPr="0019752E" w:rsidP="00B477C4" w14:paraId="0743E24D" w14:textId="64D5865C">
      <w:pPr>
        <w:pStyle w:val="Heading1"/>
        <w:numPr>
          <w:ilvl w:val="0"/>
          <w:numId w:val="0"/>
        </w:numPr>
        <w:rPr>
          <w:rFonts w:ascii="Times New Roman" w:hAnsi="Times New Roman" w:cs="Times New Roman"/>
        </w:rPr>
      </w:pPr>
      <w:r>
        <w:rPr>
          <w:rFonts w:ascii="Times New Roman" w:hAnsi="Times New Roman" w:cs="Times New Roman"/>
        </w:rPr>
        <w:t>1</w:t>
      </w:r>
      <w:r w:rsidR="008428E0">
        <w:rPr>
          <w:rFonts w:ascii="Times New Roman" w:hAnsi="Times New Roman" w:cs="Times New Roman"/>
        </w:rPr>
        <w:t>5</w:t>
      </w:r>
      <w:r w:rsidRPr="0019752E">
        <w:rPr>
          <w:rFonts w:ascii="Times New Roman" w:hAnsi="Times New Roman" w:cs="Times New Roman"/>
        </w:rPr>
        <w:t>. Explanation for Program Changes or Adjustments</w:t>
      </w:r>
      <w:bookmarkEnd w:id="4"/>
    </w:p>
    <w:p w:rsidR="00B477C4" w:rsidRPr="0019752E" w:rsidP="00B477C4" w14:paraId="524D6AEE" w14:textId="77777777">
      <w:pPr>
        <w:spacing w:after="0" w:line="240" w:lineRule="auto"/>
        <w:rPr>
          <w:rFonts w:ascii="Times New Roman" w:hAnsi="Times New Roman" w:cs="Times New Roman"/>
        </w:rPr>
      </w:pPr>
    </w:p>
    <w:p w:rsidR="00B477C4" w:rsidRPr="0019752E" w:rsidP="00B477C4" w14:paraId="7F0C06D2" w14:textId="77777777">
      <w:pPr>
        <w:spacing w:after="0" w:line="240" w:lineRule="auto"/>
        <w:rPr>
          <w:rFonts w:ascii="Times New Roman" w:hAnsi="Times New Roman" w:cs="Times New Roman"/>
        </w:rPr>
      </w:pPr>
      <w:r w:rsidRPr="0019752E">
        <w:rPr>
          <w:rFonts w:ascii="Times New Roman" w:hAnsi="Times New Roman" w:cs="Times New Roman"/>
        </w:rPr>
        <w:t xml:space="preserve">There is no additional burden. The burden is included in the original submission that was approved on June 30, 2023. </w:t>
      </w:r>
    </w:p>
    <w:p w:rsidR="00B477C4" w:rsidRPr="0019752E" w:rsidP="00B477C4" w14:paraId="0B6EA8BE" w14:textId="77777777">
      <w:pPr>
        <w:spacing w:after="0" w:line="240" w:lineRule="auto"/>
        <w:rPr>
          <w:rFonts w:ascii="Times New Roman" w:hAnsi="Times New Roman" w:cs="Times New Roman"/>
        </w:rPr>
      </w:pPr>
      <w:r w:rsidRPr="0019752E">
        <w:rPr>
          <w:rFonts w:ascii="Times New Roman" w:hAnsi="Times New Roman" w:cs="Times New Roman"/>
        </w:rPr>
        <w:br w:type="page"/>
      </w:r>
    </w:p>
    <w:p w:rsidR="001D440B" w:rsidRPr="00226674" w:rsidP="00226674" w14:paraId="680611F7" w14:textId="431BA31E">
      <w:pPr>
        <w:spacing w:after="0" w:line="240" w:lineRule="auto"/>
        <w:contextualSpacing/>
        <w:jc w:val="center"/>
        <w:rPr>
          <w:rFonts w:ascii="Times New Roman" w:hAnsi="Times New Roman" w:cs="Times New Roman"/>
        </w:rPr>
      </w:pPr>
      <w:r w:rsidRPr="00226674">
        <w:rPr>
          <w:rFonts w:ascii="Times New Roman" w:hAnsi="Times New Roman" w:cs="Times New Roman"/>
          <w:lang w:val="en-CA"/>
        </w:rPr>
        <w:fldChar w:fldCharType="begin"/>
      </w:r>
      <w:r w:rsidRPr="00226674">
        <w:rPr>
          <w:rFonts w:ascii="Times New Roman" w:hAnsi="Times New Roman" w:cs="Times New Roman"/>
          <w:lang w:val="en-CA"/>
        </w:rPr>
        <w:instrText xml:space="preserve"> SEQ CHAPTER \h \r 1</w:instrText>
      </w:r>
      <w:r w:rsidRPr="00226674">
        <w:rPr>
          <w:rFonts w:ascii="Times New Roman" w:hAnsi="Times New Roman" w:cs="Times New Roman"/>
          <w:lang w:val="en-CA"/>
        </w:rPr>
        <w:fldChar w:fldCharType="separate"/>
      </w:r>
      <w:r w:rsidRPr="00226674">
        <w:rPr>
          <w:rFonts w:ascii="Times New Roman" w:hAnsi="Times New Roman" w:cs="Times New Roman"/>
          <w:lang w:val="en-CA"/>
        </w:rPr>
        <w:fldChar w:fldCharType="end"/>
      </w:r>
      <w:r w:rsidRPr="00226674">
        <w:rPr>
          <w:rFonts w:ascii="Times New Roman" w:hAnsi="Times New Roman" w:cs="Times New Roman"/>
          <w:lang w:val="en-CA"/>
        </w:rPr>
        <w:fldChar w:fldCharType="begin"/>
      </w:r>
      <w:r w:rsidRPr="00226674">
        <w:rPr>
          <w:rFonts w:ascii="Times New Roman" w:hAnsi="Times New Roman" w:cs="Times New Roman"/>
          <w:lang w:val="en-CA"/>
        </w:rPr>
        <w:instrText xml:space="preserve"> SEQ CHAPTER \h \r 1</w:instrText>
      </w:r>
      <w:r w:rsidRPr="00226674">
        <w:rPr>
          <w:rFonts w:ascii="Times New Roman" w:hAnsi="Times New Roman" w:cs="Times New Roman"/>
          <w:lang w:val="en-CA"/>
        </w:rPr>
        <w:fldChar w:fldCharType="separate"/>
      </w:r>
      <w:r w:rsidRPr="00226674">
        <w:rPr>
          <w:rFonts w:ascii="Times New Roman" w:hAnsi="Times New Roman" w:cs="Times New Roman"/>
          <w:lang w:val="en-CA"/>
        </w:rPr>
        <w:fldChar w:fldCharType="end"/>
      </w:r>
      <w:r w:rsidRPr="00226674">
        <w:rPr>
          <w:rFonts w:ascii="Times New Roman" w:hAnsi="Times New Roman" w:cs="Times New Roman"/>
        </w:rPr>
        <w:fldChar w:fldCharType="begin"/>
      </w:r>
      <w:r w:rsidRPr="00226674">
        <w:rPr>
          <w:rFonts w:ascii="Times New Roman" w:hAnsi="Times New Roman" w:cs="Times New Roman"/>
        </w:rPr>
        <w:instrText xml:space="preserve"> SEQ CHAPTER \h \r 1</w:instrText>
      </w:r>
      <w:r w:rsidRPr="00226674">
        <w:rPr>
          <w:rFonts w:ascii="Times New Roman" w:hAnsi="Times New Roman" w:cs="Times New Roman"/>
        </w:rPr>
        <w:fldChar w:fldCharType="separate"/>
      </w:r>
      <w:r w:rsidRPr="00226674">
        <w:rPr>
          <w:rFonts w:ascii="Times New Roman" w:hAnsi="Times New Roman" w:cs="Times New Roman"/>
        </w:rPr>
        <w:fldChar w:fldCharType="end"/>
      </w:r>
      <w:r w:rsidRPr="00226674" w:rsidR="00D6138F">
        <w:rPr>
          <w:rFonts w:ascii="Times New Roman" w:hAnsi="Times New Roman" w:cs="Times New Roman"/>
        </w:rPr>
        <w:t xml:space="preserve"> </w:t>
      </w:r>
    </w:p>
    <w:p w:rsidR="00E55B40" w:rsidRPr="00226674" w:rsidP="00226674" w14:paraId="544C17A3" w14:textId="77777777">
      <w:pPr>
        <w:spacing w:after="0" w:line="240" w:lineRule="auto"/>
        <w:contextualSpacing/>
        <w:rPr>
          <w:rFonts w:ascii="Times New Roman" w:hAnsi="Times New Roman" w:cs="Times New Roman"/>
        </w:rPr>
      </w:pPr>
    </w:p>
    <w:p w:rsidR="00226674" w:rsidRPr="00B54FCF" w:rsidP="00226674" w14:paraId="50A1A7B6" w14:textId="77777777">
      <w:pPr>
        <w:spacing w:after="0" w:line="240" w:lineRule="auto"/>
        <w:rPr>
          <w:rFonts w:ascii="Times New Roman" w:hAnsi="Times New Roman" w:cs="Times New Roman"/>
          <w:b/>
          <w:bCs/>
          <w:sz w:val="24"/>
          <w:szCs w:val="24"/>
        </w:rPr>
      </w:pPr>
      <w:r w:rsidRPr="00B54FCF">
        <w:rPr>
          <w:rFonts w:ascii="Times New Roman" w:hAnsi="Times New Roman" w:cs="Times New Roman"/>
          <w:b/>
          <w:bCs/>
          <w:sz w:val="24"/>
          <w:szCs w:val="24"/>
        </w:rPr>
        <w:t>Appendix A: Justifications for Content from Sponsors</w:t>
      </w:r>
    </w:p>
    <w:p w:rsidR="00226674" w:rsidRPr="00226674" w:rsidP="00226674" w14:paraId="64ABCE40" w14:textId="77777777">
      <w:pPr>
        <w:spacing w:after="0" w:line="240" w:lineRule="auto"/>
        <w:rPr>
          <w:rFonts w:ascii="Times New Roman" w:hAnsi="Times New Roman" w:cs="Times New Roman"/>
          <w:b/>
          <w:bCs/>
        </w:rPr>
      </w:pPr>
    </w:p>
    <w:p w:rsidR="00226674" w:rsidRPr="00B54FCF" w:rsidP="00226674" w14:paraId="2E1464FD" w14:textId="36E1E337">
      <w:pPr>
        <w:spacing w:after="0" w:line="240" w:lineRule="auto"/>
        <w:rPr>
          <w:rFonts w:ascii="Times New Roman" w:hAnsi="Times New Roman" w:cs="Times New Roman"/>
          <w:bCs/>
        </w:rPr>
      </w:pPr>
      <w:r w:rsidRPr="00B54FCF">
        <w:rPr>
          <w:rFonts w:ascii="Times New Roman" w:hAnsi="Times New Roman" w:cs="Times New Roman"/>
          <w:bCs/>
        </w:rPr>
        <w:t xml:space="preserve">The new, emerging, or supplemental content in this round of RSS includes the following topic areas: </w:t>
      </w:r>
    </w:p>
    <w:p w:rsidR="00342B89" w:rsidRPr="00B54FCF" w:rsidP="00226674" w14:paraId="3A308E72" w14:textId="77777777">
      <w:pPr>
        <w:spacing w:after="0" w:line="240" w:lineRule="auto"/>
        <w:contextualSpacing/>
        <w:rPr>
          <w:rFonts w:ascii="Times New Roman" w:hAnsi="Times New Roman" w:cs="Times New Roman"/>
        </w:rPr>
      </w:pPr>
    </w:p>
    <w:p w:rsidR="00384AFF" w:rsidRPr="00B54FCF" w:rsidP="00226674" w14:paraId="48254499" w14:textId="1E58F400">
      <w:pPr>
        <w:spacing w:after="0" w:line="240" w:lineRule="auto"/>
        <w:contextualSpacing/>
        <w:rPr>
          <w:rFonts w:ascii="Times New Roman" w:hAnsi="Times New Roman" w:cs="Times New Roman"/>
        </w:rPr>
      </w:pPr>
      <w:r w:rsidRPr="00B54FCF">
        <w:rPr>
          <w:rFonts w:ascii="Times New Roman" w:hAnsi="Times New Roman" w:cs="Times New Roman"/>
        </w:rPr>
        <w:t xml:space="preserve">1. </w:t>
      </w:r>
      <w:r w:rsidRPr="00B54FCF" w:rsidR="0028154D">
        <w:rPr>
          <w:rFonts w:ascii="Times New Roman" w:hAnsi="Times New Roman" w:cs="Times New Roman"/>
        </w:rPr>
        <w:t>Positive Childhood Experience</w:t>
      </w:r>
    </w:p>
    <w:p w:rsidR="009F2DFC" w:rsidRPr="00B54FCF" w:rsidP="00226674" w14:paraId="6D70E9B8" w14:textId="77777777">
      <w:pPr>
        <w:spacing w:after="0" w:line="240" w:lineRule="auto"/>
        <w:contextualSpacing/>
        <w:rPr>
          <w:rFonts w:ascii="Times New Roman" w:hAnsi="Times New Roman" w:cs="Times New Roman"/>
        </w:rPr>
      </w:pPr>
      <w:r w:rsidRPr="00B54FCF">
        <w:rPr>
          <w:rFonts w:ascii="Times New Roman" w:hAnsi="Times New Roman" w:cs="Times New Roman"/>
        </w:rPr>
        <w:t xml:space="preserve">2. </w:t>
      </w:r>
      <w:r w:rsidRPr="00B54FCF">
        <w:rPr>
          <w:rFonts w:ascii="Times New Roman" w:hAnsi="Times New Roman" w:cs="Times New Roman"/>
        </w:rPr>
        <w:t xml:space="preserve">Childhood Vaccination Perceptions, Attitudes, and Messaging </w:t>
      </w:r>
    </w:p>
    <w:p w:rsidR="0028154D" w:rsidRPr="00B54FCF" w:rsidP="00226674" w14:paraId="158B67FA" w14:textId="1FC321CB">
      <w:pPr>
        <w:spacing w:after="0" w:line="240" w:lineRule="auto"/>
        <w:contextualSpacing/>
        <w:rPr>
          <w:rFonts w:ascii="Times New Roman" w:hAnsi="Times New Roman" w:cs="Times New Roman"/>
        </w:rPr>
      </w:pPr>
    </w:p>
    <w:p w:rsidR="001D440B" w:rsidRPr="00B54FCF" w:rsidP="00226674" w14:paraId="6865F93E" w14:textId="0D4B7B1F">
      <w:pPr>
        <w:spacing w:after="0" w:line="240" w:lineRule="auto"/>
        <w:contextualSpacing/>
        <w:rPr>
          <w:rFonts w:ascii="Times New Roman" w:hAnsi="Times New Roman" w:cs="Times New Roman"/>
        </w:rPr>
      </w:pPr>
      <w:r w:rsidRPr="00B54FCF">
        <w:rPr>
          <w:rFonts w:ascii="Times New Roman" w:hAnsi="Times New Roman" w:cs="Times New Roman"/>
        </w:rPr>
        <w:t xml:space="preserve">The justification for each of these topic questions follows. Each </w:t>
      </w:r>
      <w:r w:rsidRPr="00B54FCF" w:rsidR="006C4678">
        <w:rPr>
          <w:rFonts w:ascii="Times New Roman" w:hAnsi="Times New Roman" w:cs="Times New Roman"/>
        </w:rPr>
        <w:t xml:space="preserve">of the topic areas must </w:t>
      </w:r>
      <w:r w:rsidRPr="00B54FCF" w:rsidR="00064646">
        <w:rPr>
          <w:rFonts w:ascii="Times New Roman" w:hAnsi="Times New Roman" w:cs="Times New Roman"/>
        </w:rPr>
        <w:t xml:space="preserve">meet criteria for </w:t>
      </w:r>
      <w:r w:rsidRPr="00B54FCF" w:rsidR="006C4678">
        <w:rPr>
          <w:rFonts w:ascii="Times New Roman" w:hAnsi="Times New Roman" w:cs="Times New Roman"/>
        </w:rPr>
        <w:t xml:space="preserve">at least one of the four </w:t>
      </w:r>
      <w:r w:rsidRPr="00B54FCF" w:rsidR="00636DA0">
        <w:rPr>
          <w:rFonts w:ascii="Times New Roman" w:hAnsi="Times New Roman" w:cs="Times New Roman"/>
        </w:rPr>
        <w:t xml:space="preserve">possible reasons </w:t>
      </w:r>
      <w:r w:rsidRPr="00B54FCF" w:rsidR="006C4678">
        <w:rPr>
          <w:rFonts w:ascii="Times New Roman" w:hAnsi="Times New Roman" w:cs="Times New Roman"/>
        </w:rPr>
        <w:t xml:space="preserve">for inclusion of a topic area in RSS: </w:t>
      </w:r>
    </w:p>
    <w:p w:rsidR="00E55B40" w:rsidRPr="00B54FCF" w:rsidP="00226674" w14:paraId="2B0E403F" w14:textId="77777777">
      <w:pPr>
        <w:pStyle w:val="paragraph"/>
        <w:spacing w:before="0" w:beforeAutospacing="0" w:after="0" w:afterAutospacing="0"/>
        <w:contextualSpacing/>
        <w:textAlignment w:val="baseline"/>
        <w:rPr>
          <w:rStyle w:val="normaltextrun"/>
          <w:sz w:val="22"/>
          <w:szCs w:val="22"/>
        </w:rPr>
      </w:pPr>
    </w:p>
    <w:p w:rsidR="00674CF6" w:rsidRPr="00B54FCF" w:rsidP="00226674" w14:paraId="3864B85D" w14:textId="0D705F8C">
      <w:pPr>
        <w:pStyle w:val="paragraph"/>
        <w:spacing w:before="0" w:beforeAutospacing="0" w:after="0" w:afterAutospacing="0"/>
        <w:contextualSpacing/>
        <w:textAlignment w:val="baseline"/>
        <w:rPr>
          <w:b/>
          <w:bCs/>
          <w:sz w:val="22"/>
          <w:szCs w:val="22"/>
        </w:rPr>
      </w:pPr>
      <w:r w:rsidRPr="00B54FCF">
        <w:rPr>
          <w:rStyle w:val="normaltextrun"/>
          <w:sz w:val="22"/>
          <w:szCs w:val="22"/>
        </w:rPr>
        <w:t xml:space="preserve">1) </w:t>
      </w:r>
      <w:r w:rsidRPr="00B54FCF">
        <w:rPr>
          <w:rStyle w:val="normaltextrun"/>
          <w:b/>
          <w:bCs/>
          <w:sz w:val="22"/>
          <w:szCs w:val="22"/>
        </w:rPr>
        <w:t>Time-sensitive data needs</w:t>
      </w:r>
      <w:r w:rsidRPr="00B54FCF">
        <w:rPr>
          <w:rStyle w:val="eop"/>
          <w:b/>
          <w:bCs/>
          <w:sz w:val="22"/>
          <w:szCs w:val="22"/>
        </w:rPr>
        <w:t> </w:t>
      </w:r>
    </w:p>
    <w:p w:rsidR="00674CF6" w:rsidRPr="00B54FCF" w:rsidP="00226674" w14:paraId="0B018D8C" w14:textId="77777777">
      <w:pPr>
        <w:pStyle w:val="paragraph"/>
        <w:spacing w:before="0" w:beforeAutospacing="0" w:after="0" w:afterAutospacing="0"/>
        <w:contextualSpacing/>
        <w:textAlignment w:val="baseline"/>
        <w:rPr>
          <w:sz w:val="22"/>
          <w:szCs w:val="22"/>
        </w:rPr>
      </w:pPr>
      <w:r w:rsidRPr="00B54FCF">
        <w:rPr>
          <w:rStyle w:val="normaltextrun"/>
          <w:sz w:val="22"/>
          <w:szCs w:val="22"/>
        </w:rPr>
        <w:t xml:space="preserve">2) </w:t>
      </w:r>
      <w:r w:rsidRPr="00B54FCF">
        <w:rPr>
          <w:rStyle w:val="normaltextrun"/>
          <w:b/>
          <w:bCs/>
          <w:sz w:val="22"/>
          <w:szCs w:val="22"/>
        </w:rPr>
        <w:t>Public health attitudes and behaviors</w:t>
      </w:r>
      <w:r w:rsidRPr="00B54FCF">
        <w:rPr>
          <w:rStyle w:val="normaltextrun"/>
          <w:sz w:val="22"/>
          <w:szCs w:val="22"/>
        </w:rPr>
        <w:t xml:space="preserve"> (e.g., opinions, beliefs, stated preferences, and hypotheticals) </w:t>
      </w:r>
      <w:r w:rsidRPr="00B54FCF">
        <w:rPr>
          <w:rStyle w:val="eop"/>
          <w:sz w:val="22"/>
          <w:szCs w:val="22"/>
        </w:rPr>
        <w:t> </w:t>
      </w:r>
    </w:p>
    <w:p w:rsidR="00674CF6" w:rsidRPr="00B54FCF" w:rsidP="00BB331A" w14:paraId="559FEB75" w14:textId="77777777">
      <w:pPr>
        <w:pStyle w:val="paragraph"/>
        <w:spacing w:before="0" w:beforeAutospacing="0" w:after="0" w:afterAutospacing="0"/>
        <w:contextualSpacing/>
        <w:textAlignment w:val="baseline"/>
        <w:rPr>
          <w:sz w:val="22"/>
          <w:szCs w:val="22"/>
        </w:rPr>
      </w:pPr>
      <w:r w:rsidRPr="00B54FCF">
        <w:rPr>
          <w:rStyle w:val="normaltextrun"/>
          <w:sz w:val="22"/>
          <w:szCs w:val="22"/>
        </w:rPr>
        <w:t xml:space="preserve">3) </w:t>
      </w:r>
      <w:r w:rsidRPr="00B54FCF">
        <w:rPr>
          <w:rStyle w:val="normaltextrun"/>
          <w:b/>
          <w:bCs/>
          <w:sz w:val="22"/>
          <w:szCs w:val="22"/>
        </w:rPr>
        <w:t>Developmental work</w:t>
      </w:r>
      <w:r w:rsidRPr="00B54FCF">
        <w:rPr>
          <w:rStyle w:val="normaltextrun"/>
          <w:sz w:val="22"/>
          <w:szCs w:val="22"/>
        </w:rPr>
        <w:t xml:space="preserve"> to improve concept measurement/questionnaire design</w:t>
      </w:r>
      <w:r w:rsidRPr="00B54FCF">
        <w:rPr>
          <w:rStyle w:val="eop"/>
          <w:sz w:val="22"/>
          <w:szCs w:val="22"/>
        </w:rPr>
        <w:t> </w:t>
      </w:r>
    </w:p>
    <w:p w:rsidR="00674CF6" w:rsidRPr="00B54FCF" w:rsidP="00BB331A" w14:paraId="7318B8CC" w14:textId="5EC1A6F2">
      <w:pPr>
        <w:pStyle w:val="paragraph"/>
        <w:spacing w:before="0" w:beforeAutospacing="0" w:after="0" w:afterAutospacing="0"/>
        <w:contextualSpacing/>
        <w:textAlignment w:val="baseline"/>
        <w:rPr>
          <w:sz w:val="22"/>
          <w:szCs w:val="22"/>
        </w:rPr>
      </w:pPr>
      <w:r w:rsidRPr="00B54FCF">
        <w:rPr>
          <w:rStyle w:val="normaltextrun"/>
          <w:sz w:val="22"/>
          <w:szCs w:val="22"/>
        </w:rPr>
        <w:t xml:space="preserve">4) </w:t>
      </w:r>
      <w:r w:rsidRPr="00B54FCF">
        <w:rPr>
          <w:rStyle w:val="normaltextrun"/>
          <w:b/>
          <w:bCs/>
          <w:sz w:val="22"/>
          <w:szCs w:val="22"/>
        </w:rPr>
        <w:t>Methodological studies</w:t>
      </w:r>
      <w:r w:rsidRPr="00B54FCF">
        <w:rPr>
          <w:rStyle w:val="normaltextrun"/>
          <w:sz w:val="22"/>
          <w:szCs w:val="22"/>
        </w:rPr>
        <w:t xml:space="preserve"> to compare, test, and develop approaches to data collection and analysis</w:t>
      </w:r>
    </w:p>
    <w:p w:rsidR="00A36E50" w:rsidRPr="00913030" w:rsidP="00BB331A" w14:paraId="2D372950" w14:textId="77777777">
      <w:pPr>
        <w:spacing w:after="0" w:line="240" w:lineRule="auto"/>
        <w:contextualSpacing/>
        <w:rPr>
          <w:rFonts w:ascii="Times New Roman" w:hAnsi="Times New Roman" w:cs="Times New Roman"/>
          <w:sz w:val="24"/>
          <w:szCs w:val="24"/>
        </w:rPr>
      </w:pPr>
    </w:p>
    <w:p w:rsidR="00A36E50" w:rsidRPr="00913030" w:rsidP="00BB331A" w14:paraId="68D4BCDF" w14:textId="77777777">
      <w:pPr>
        <w:spacing w:after="0" w:line="240" w:lineRule="auto"/>
        <w:contextualSpacing/>
        <w:rPr>
          <w:rFonts w:ascii="Times New Roman" w:hAnsi="Times New Roman" w:cs="Times New Roman"/>
          <w:sz w:val="24"/>
          <w:szCs w:val="24"/>
          <w:u w:val="single"/>
        </w:rPr>
      </w:pPr>
    </w:p>
    <w:p w:rsidR="00A36E50" w:rsidRPr="00913030" w:rsidP="00BB331A" w14:paraId="7FE9D32F" w14:textId="77777777">
      <w:pPr>
        <w:spacing w:after="0" w:line="240" w:lineRule="auto"/>
        <w:contextualSpacing/>
        <w:rPr>
          <w:rFonts w:ascii="Times New Roman" w:hAnsi="Times New Roman" w:cs="Times New Roman"/>
          <w:sz w:val="24"/>
          <w:szCs w:val="24"/>
          <w:u w:val="single"/>
        </w:rPr>
      </w:pPr>
    </w:p>
    <w:p w:rsidR="00A36E50" w:rsidRPr="00913030" w:rsidP="00BB331A" w14:paraId="67D21A5D" w14:textId="77777777">
      <w:pPr>
        <w:spacing w:after="0" w:line="240" w:lineRule="auto"/>
        <w:contextualSpacing/>
        <w:rPr>
          <w:rFonts w:ascii="Times New Roman" w:hAnsi="Times New Roman" w:cs="Times New Roman"/>
          <w:sz w:val="24"/>
          <w:szCs w:val="24"/>
          <w:u w:val="single"/>
        </w:rPr>
      </w:pPr>
    </w:p>
    <w:p w:rsidR="00A36E50" w:rsidRPr="00913030" w:rsidP="00BB331A" w14:paraId="79E320FC" w14:textId="77777777">
      <w:pPr>
        <w:spacing w:after="0" w:line="240" w:lineRule="auto"/>
        <w:contextualSpacing/>
        <w:rPr>
          <w:rFonts w:ascii="Times New Roman" w:hAnsi="Times New Roman" w:cs="Times New Roman"/>
          <w:sz w:val="24"/>
          <w:szCs w:val="24"/>
          <w:u w:val="single"/>
        </w:rPr>
      </w:pPr>
    </w:p>
    <w:p w:rsidR="00A36E50" w:rsidRPr="00913030" w:rsidP="00BB331A" w14:paraId="47558771" w14:textId="77777777">
      <w:pPr>
        <w:spacing w:after="0" w:line="240" w:lineRule="auto"/>
        <w:contextualSpacing/>
        <w:rPr>
          <w:rFonts w:ascii="Times New Roman" w:hAnsi="Times New Roman" w:cs="Times New Roman"/>
          <w:sz w:val="24"/>
          <w:szCs w:val="24"/>
          <w:u w:val="single"/>
        </w:rPr>
      </w:pPr>
    </w:p>
    <w:p w:rsidR="00A36E50" w:rsidRPr="00913030" w:rsidP="00BB331A" w14:paraId="3DE4E1A2" w14:textId="77777777">
      <w:pPr>
        <w:spacing w:after="0" w:line="240" w:lineRule="auto"/>
        <w:contextualSpacing/>
        <w:rPr>
          <w:rFonts w:ascii="Times New Roman" w:hAnsi="Times New Roman" w:cs="Times New Roman"/>
          <w:sz w:val="24"/>
          <w:szCs w:val="24"/>
          <w:u w:val="single"/>
        </w:rPr>
      </w:pPr>
    </w:p>
    <w:p w:rsidR="00A36E50" w:rsidRPr="00913030" w:rsidP="00BB331A" w14:paraId="6C4F7FCE" w14:textId="77777777">
      <w:pPr>
        <w:spacing w:after="0" w:line="240" w:lineRule="auto"/>
        <w:contextualSpacing/>
        <w:rPr>
          <w:rFonts w:ascii="Times New Roman" w:hAnsi="Times New Roman" w:cs="Times New Roman"/>
          <w:sz w:val="24"/>
          <w:szCs w:val="24"/>
          <w:u w:val="single"/>
        </w:rPr>
      </w:pPr>
    </w:p>
    <w:p w:rsidR="00A36E50" w:rsidRPr="00913030" w:rsidP="00BB331A" w14:paraId="7965AA07" w14:textId="77777777">
      <w:pPr>
        <w:spacing w:after="0" w:line="240" w:lineRule="auto"/>
        <w:contextualSpacing/>
        <w:rPr>
          <w:rFonts w:ascii="Times New Roman" w:hAnsi="Times New Roman" w:cs="Times New Roman"/>
          <w:sz w:val="24"/>
          <w:szCs w:val="24"/>
          <w:u w:val="single"/>
        </w:rPr>
      </w:pPr>
    </w:p>
    <w:p w:rsidR="00A36E50" w:rsidRPr="00913030" w:rsidP="00BB331A" w14:paraId="3B5A5BF5" w14:textId="77777777">
      <w:pPr>
        <w:spacing w:after="0" w:line="240" w:lineRule="auto"/>
        <w:contextualSpacing/>
        <w:rPr>
          <w:rFonts w:ascii="Times New Roman" w:hAnsi="Times New Roman" w:cs="Times New Roman"/>
          <w:sz w:val="24"/>
          <w:szCs w:val="24"/>
          <w:u w:val="single"/>
        </w:rPr>
      </w:pPr>
    </w:p>
    <w:p w:rsidR="00907AA8" w:rsidRPr="00913030" w:rsidP="00BB331A" w14:paraId="044706CA" w14:textId="77777777">
      <w:pPr>
        <w:spacing w:after="0" w:line="240" w:lineRule="auto"/>
        <w:contextualSpacing/>
        <w:rPr>
          <w:rFonts w:ascii="Times New Roman" w:hAnsi="Times New Roman" w:cs="Times New Roman"/>
          <w:sz w:val="24"/>
          <w:szCs w:val="24"/>
          <w:u w:val="single"/>
        </w:rPr>
      </w:pPr>
    </w:p>
    <w:p w:rsidR="00907AA8" w:rsidRPr="00913030" w:rsidP="00BB331A" w14:paraId="1FC8B7BA" w14:textId="77777777">
      <w:pPr>
        <w:spacing w:after="0" w:line="240" w:lineRule="auto"/>
        <w:contextualSpacing/>
        <w:rPr>
          <w:rFonts w:ascii="Times New Roman" w:hAnsi="Times New Roman" w:cs="Times New Roman"/>
          <w:sz w:val="24"/>
          <w:szCs w:val="24"/>
          <w:u w:val="single"/>
        </w:rPr>
      </w:pPr>
    </w:p>
    <w:p w:rsidR="00907AA8" w:rsidRPr="00913030" w:rsidP="00BB331A" w14:paraId="2BDD8DB2" w14:textId="77777777">
      <w:pPr>
        <w:spacing w:after="0" w:line="240" w:lineRule="auto"/>
        <w:contextualSpacing/>
        <w:rPr>
          <w:rFonts w:ascii="Times New Roman" w:hAnsi="Times New Roman" w:cs="Times New Roman"/>
          <w:sz w:val="24"/>
          <w:szCs w:val="24"/>
          <w:u w:val="single"/>
        </w:rPr>
      </w:pPr>
    </w:p>
    <w:p w:rsidR="00B80010" w:rsidRPr="00913030" w:rsidP="00BB331A" w14:paraId="669CB13D" w14:textId="77777777">
      <w:pPr>
        <w:spacing w:after="0" w:line="240" w:lineRule="auto"/>
        <w:contextualSpacing/>
        <w:rPr>
          <w:rFonts w:ascii="Times New Roman" w:hAnsi="Times New Roman" w:cs="Times New Roman"/>
          <w:b/>
          <w:bCs/>
          <w:sz w:val="24"/>
          <w:szCs w:val="24"/>
        </w:rPr>
      </w:pPr>
      <w:r w:rsidRPr="00913030">
        <w:rPr>
          <w:rFonts w:ascii="Times New Roman" w:hAnsi="Times New Roman" w:cs="Times New Roman"/>
          <w:b/>
          <w:bCs/>
          <w:sz w:val="24"/>
          <w:szCs w:val="24"/>
        </w:rPr>
        <w:br w:type="page"/>
      </w:r>
    </w:p>
    <w:p w:rsidR="00E90482" w:rsidRPr="00913030" w:rsidP="00BB331A" w14:paraId="46E6C9BF" w14:textId="1C08B70D">
      <w:pPr>
        <w:spacing w:after="0" w:line="240" w:lineRule="auto"/>
        <w:contextualSpacing/>
        <w:rPr>
          <w:rFonts w:ascii="Times New Roman" w:hAnsi="Times New Roman" w:cs="Times New Roman"/>
          <w:b/>
          <w:bCs/>
          <w:sz w:val="24"/>
          <w:szCs w:val="24"/>
        </w:rPr>
      </w:pPr>
      <w:r w:rsidRPr="00913030">
        <w:rPr>
          <w:rFonts w:ascii="Times New Roman" w:hAnsi="Times New Roman" w:cs="Times New Roman"/>
          <w:b/>
          <w:bCs/>
          <w:sz w:val="24"/>
          <w:szCs w:val="24"/>
        </w:rPr>
        <w:t>Positive Childhood Experience Strategies</w:t>
      </w:r>
    </w:p>
    <w:p w:rsidR="00E90482" w:rsidRPr="00913030" w:rsidP="00BB331A" w14:paraId="1ED66C8C" w14:textId="77777777">
      <w:pPr>
        <w:spacing w:after="0" w:line="240" w:lineRule="auto"/>
        <w:contextualSpacing/>
        <w:rPr>
          <w:rFonts w:ascii="Times New Roman" w:hAnsi="Times New Roman" w:cs="Times New Roman"/>
          <w:sz w:val="24"/>
          <w:szCs w:val="24"/>
        </w:rPr>
      </w:pPr>
      <w:r w:rsidRPr="00913030">
        <w:rPr>
          <w:rFonts w:ascii="Times New Roman" w:hAnsi="Times New Roman" w:cs="Times New Roman"/>
          <w:sz w:val="24"/>
          <w:szCs w:val="24"/>
        </w:rPr>
        <w:t xml:space="preserve">Program: National Center for Injury Prevention and Control (NCIPC) Division of Violence Prevention (DVP) </w:t>
      </w:r>
    </w:p>
    <w:p w:rsidR="00E90482" w:rsidP="00BB331A" w14:paraId="230EE744" w14:textId="77777777">
      <w:pPr>
        <w:spacing w:after="0" w:line="240" w:lineRule="auto"/>
        <w:contextualSpacing/>
        <w:rPr>
          <w:rFonts w:ascii="Times New Roman" w:hAnsi="Times New Roman" w:cs="Times New Roman"/>
          <w:sz w:val="24"/>
          <w:szCs w:val="24"/>
          <w:u w:val="single"/>
        </w:rPr>
      </w:pPr>
    </w:p>
    <w:p w:rsidR="00E90482" w:rsidRPr="00913030" w:rsidP="00BB331A" w14:paraId="0DCADC38" w14:textId="77777777">
      <w:pPr>
        <w:spacing w:after="0" w:line="240" w:lineRule="auto"/>
        <w:contextualSpacing/>
        <w:rPr>
          <w:rFonts w:ascii="Times New Roman" w:hAnsi="Times New Roman" w:cs="Times New Roman"/>
          <w:sz w:val="24"/>
          <w:szCs w:val="24"/>
        </w:rPr>
      </w:pPr>
      <w:r w:rsidRPr="00913030">
        <w:rPr>
          <w:rFonts w:ascii="Times New Roman" w:hAnsi="Times New Roman" w:cs="Times New Roman"/>
          <w:sz w:val="24"/>
          <w:szCs w:val="24"/>
          <w:u w:val="single"/>
        </w:rPr>
        <w:t>Background/Rationale</w:t>
      </w:r>
      <w:r w:rsidRPr="00913030">
        <w:rPr>
          <w:rFonts w:ascii="Times New Roman" w:hAnsi="Times New Roman" w:cs="Times New Roman"/>
          <w:sz w:val="24"/>
          <w:szCs w:val="24"/>
        </w:rPr>
        <w:t>:</w:t>
      </w:r>
      <w:r>
        <w:rPr>
          <w:rFonts w:ascii="Times New Roman" w:hAnsi="Times New Roman" w:cs="Times New Roman"/>
          <w:sz w:val="24"/>
          <w:szCs w:val="24"/>
        </w:rPr>
        <w:t xml:space="preserve"> </w:t>
      </w:r>
    </w:p>
    <w:p w:rsidR="00E90482" w:rsidRPr="008E3ED4" w:rsidP="00BB331A" w14:paraId="3A6F12E1" w14:textId="434C3D0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Positive childhood experiences (PCEs) </w:t>
      </w:r>
      <w:r w:rsidRPr="007541B6">
        <w:rPr>
          <w:rFonts w:ascii="Times New Roman" w:hAnsi="Times New Roman" w:cs="Times New Roman"/>
          <w:sz w:val="24"/>
          <w:szCs w:val="24"/>
        </w:rPr>
        <w:t>are protective experiences in childhood that provide children with safe, stable, nurturing relationships and environments and allow them to develop a sense of belonging and connection and build resilience</w:t>
      </w:r>
      <w:r>
        <w:rPr>
          <w:rFonts w:ascii="Times New Roman" w:hAnsi="Times New Roman" w:cs="Times New Roman"/>
          <w:sz w:val="24"/>
          <w:szCs w:val="24"/>
        </w:rPr>
        <w:t xml:space="preserve"> (Sege &amp; Browne, 2017; Guo et al, 2021)</w:t>
      </w:r>
      <w:r w:rsidRPr="007541B6">
        <w:rPr>
          <w:rFonts w:ascii="Times New Roman" w:hAnsi="Times New Roman" w:cs="Times New Roman"/>
          <w:sz w:val="24"/>
          <w:szCs w:val="24"/>
        </w:rPr>
        <w:t xml:space="preserve">. </w:t>
      </w:r>
      <w:r>
        <w:rPr>
          <w:rFonts w:ascii="Times New Roman" w:hAnsi="Times New Roman" w:cs="Times New Roman"/>
          <w:sz w:val="24"/>
          <w:szCs w:val="24"/>
        </w:rPr>
        <w:t>PCEs</w:t>
      </w:r>
      <w:r w:rsidRPr="007541B6">
        <w:rPr>
          <w:rFonts w:ascii="Times New Roman" w:hAnsi="Times New Roman" w:cs="Times New Roman"/>
          <w:sz w:val="24"/>
          <w:szCs w:val="24"/>
        </w:rPr>
        <w:t xml:space="preserve"> are essential to children’s healthy development, and their impacts accumulate throughout their lives. In contrast, adverse childhood experiences (ACEs) are potentially traumatic events that occur in childhood (0-17 years), such as neglect and experiencing or witnessing violence, that can negatively impact physical, mental, emotional, and behavioral development</w:t>
      </w:r>
      <w:r>
        <w:rPr>
          <w:rFonts w:ascii="Times New Roman" w:hAnsi="Times New Roman" w:cs="Times New Roman"/>
          <w:sz w:val="24"/>
          <w:szCs w:val="24"/>
        </w:rPr>
        <w:t xml:space="preserve"> (Crandall et al., 2019)</w:t>
      </w:r>
      <w:r w:rsidRPr="007541B6">
        <w:rPr>
          <w:rFonts w:ascii="Times New Roman" w:hAnsi="Times New Roman" w:cs="Times New Roman"/>
          <w:sz w:val="24"/>
          <w:szCs w:val="24"/>
        </w:rPr>
        <w:t>. ACEs and their associated harms are preventable, and research demonstrates that PCEs can prevent and mitigate the consequences of ACEs</w:t>
      </w:r>
      <w:r>
        <w:rPr>
          <w:rFonts w:ascii="Times New Roman" w:hAnsi="Times New Roman" w:cs="Times New Roman"/>
          <w:sz w:val="24"/>
          <w:szCs w:val="24"/>
        </w:rPr>
        <w:t xml:space="preserve"> (Bethell et al., 2019; Crandall et al., 2019)</w:t>
      </w:r>
      <w:r w:rsidRPr="007541B6">
        <w:rPr>
          <w:rFonts w:ascii="Times New Roman" w:hAnsi="Times New Roman" w:cs="Times New Roman"/>
          <w:sz w:val="24"/>
          <w:szCs w:val="24"/>
        </w:rPr>
        <w:t xml:space="preserve">. </w:t>
      </w:r>
      <w:r w:rsidRPr="008E3ED4">
        <w:rPr>
          <w:rFonts w:ascii="Times New Roman" w:hAnsi="Times New Roman" w:cs="Times New Roman"/>
          <w:sz w:val="24"/>
          <w:szCs w:val="24"/>
        </w:rPr>
        <w:t xml:space="preserve">However, </w:t>
      </w:r>
      <w:r>
        <w:rPr>
          <w:rFonts w:ascii="Times New Roman" w:hAnsi="Times New Roman" w:cs="Times New Roman"/>
          <w:sz w:val="24"/>
          <w:szCs w:val="24"/>
        </w:rPr>
        <w:t xml:space="preserve">population-level </w:t>
      </w:r>
      <w:r w:rsidRPr="008E3ED4">
        <w:rPr>
          <w:rFonts w:ascii="Times New Roman" w:hAnsi="Times New Roman" w:cs="Times New Roman"/>
          <w:sz w:val="24"/>
          <w:szCs w:val="24"/>
        </w:rPr>
        <w:t xml:space="preserve">research on PCEs is </w:t>
      </w:r>
      <w:r>
        <w:rPr>
          <w:rFonts w:ascii="Times New Roman" w:hAnsi="Times New Roman" w:cs="Times New Roman"/>
          <w:sz w:val="24"/>
          <w:szCs w:val="24"/>
        </w:rPr>
        <w:t>scarce</w:t>
      </w:r>
      <w:r w:rsidRPr="008E3ED4">
        <w:rPr>
          <w:rFonts w:ascii="Times New Roman" w:hAnsi="Times New Roman" w:cs="Times New Roman"/>
          <w:sz w:val="24"/>
          <w:szCs w:val="24"/>
        </w:rPr>
        <w:t xml:space="preserve">, and </w:t>
      </w:r>
      <w:r>
        <w:rPr>
          <w:rFonts w:ascii="Times New Roman" w:hAnsi="Times New Roman" w:cs="Times New Roman"/>
          <w:sz w:val="24"/>
          <w:szCs w:val="24"/>
        </w:rPr>
        <w:t>more information is needed to</w:t>
      </w:r>
      <w:r w:rsidRPr="008E3ED4">
        <w:rPr>
          <w:rFonts w:ascii="Times New Roman" w:hAnsi="Times New Roman" w:cs="Times New Roman"/>
          <w:sz w:val="24"/>
          <w:szCs w:val="24"/>
        </w:rPr>
        <w:t xml:space="preserve"> understand the prevalence of PCEs</w:t>
      </w:r>
      <w:r w:rsidR="00157F68">
        <w:rPr>
          <w:rFonts w:ascii="Times New Roman" w:hAnsi="Times New Roman" w:cs="Times New Roman"/>
          <w:sz w:val="24"/>
          <w:szCs w:val="24"/>
        </w:rPr>
        <w:t>.</w:t>
      </w:r>
      <w:r w:rsidRPr="008E3ED4">
        <w:rPr>
          <w:rFonts w:ascii="Times New Roman" w:hAnsi="Times New Roman" w:cs="Times New Roman"/>
          <w:sz w:val="24"/>
          <w:szCs w:val="24"/>
        </w:rPr>
        <w:t xml:space="preserve"> </w:t>
      </w:r>
      <w:r>
        <w:rPr>
          <w:rFonts w:ascii="Times New Roman" w:hAnsi="Times New Roman" w:cs="Times New Roman"/>
          <w:sz w:val="24"/>
          <w:szCs w:val="24"/>
        </w:rPr>
        <w:t>V</w:t>
      </w:r>
      <w:r w:rsidRPr="008E3ED4">
        <w:rPr>
          <w:rFonts w:ascii="Times New Roman" w:hAnsi="Times New Roman" w:cs="Times New Roman"/>
          <w:sz w:val="24"/>
          <w:szCs w:val="24"/>
        </w:rPr>
        <w:t>ery little</w:t>
      </w:r>
      <w:r>
        <w:rPr>
          <w:rFonts w:ascii="Times New Roman" w:hAnsi="Times New Roman" w:cs="Times New Roman"/>
          <w:sz w:val="24"/>
          <w:szCs w:val="24"/>
        </w:rPr>
        <w:t xml:space="preserve"> is known</w:t>
      </w:r>
      <w:r w:rsidRPr="008E3ED4">
        <w:rPr>
          <w:rFonts w:ascii="Times New Roman" w:hAnsi="Times New Roman" w:cs="Times New Roman"/>
          <w:sz w:val="24"/>
          <w:szCs w:val="24"/>
        </w:rPr>
        <w:t xml:space="preserve"> about the prevalence of PCEs, </w:t>
      </w:r>
      <w:r>
        <w:rPr>
          <w:rFonts w:ascii="Times New Roman" w:hAnsi="Times New Roman" w:cs="Times New Roman"/>
          <w:sz w:val="24"/>
          <w:szCs w:val="24"/>
        </w:rPr>
        <w:t xml:space="preserve">and what little we know is from asking adults about their </w:t>
      </w:r>
      <w:r w:rsidRPr="008E3ED4">
        <w:rPr>
          <w:rFonts w:ascii="Times New Roman" w:hAnsi="Times New Roman" w:cs="Times New Roman"/>
          <w:sz w:val="24"/>
          <w:szCs w:val="24"/>
        </w:rPr>
        <w:t>retrospective experiences during childhood. Little information is available about children’s current experiences of PCEs. </w:t>
      </w:r>
    </w:p>
    <w:p w:rsidR="00E90482" w:rsidRPr="00913030" w:rsidP="00BB331A" w14:paraId="523426F7" w14:textId="77777777">
      <w:pPr>
        <w:spacing w:after="0" w:line="240" w:lineRule="auto"/>
        <w:contextualSpacing/>
        <w:rPr>
          <w:rFonts w:ascii="Times New Roman" w:hAnsi="Times New Roman" w:cs="Times New Roman"/>
          <w:sz w:val="24"/>
          <w:szCs w:val="24"/>
          <w:u w:val="single"/>
        </w:rPr>
      </w:pPr>
    </w:p>
    <w:p w:rsidR="00E90482" w:rsidRPr="00913030" w:rsidP="00BB331A" w14:paraId="35C7BAC8"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Proposed Use of the Data</w:t>
      </w:r>
    </w:p>
    <w:p w:rsidR="00E90482" w:rsidRPr="004E00C4" w:rsidP="00BB331A" w14:paraId="4A555775" w14:textId="77777777">
      <w:pPr>
        <w:pStyle w:val="ListParagraph"/>
        <w:numPr>
          <w:ilvl w:val="0"/>
          <w:numId w:val="22"/>
        </w:numPr>
        <w:contextualSpacing/>
        <w:rPr>
          <w:rFonts w:ascii="Times New Roman" w:hAnsi="Times New Roman" w:cs="Times New Roman"/>
          <w:sz w:val="24"/>
          <w:szCs w:val="24"/>
          <w:u w:val="single"/>
        </w:rPr>
      </w:pPr>
      <w:r>
        <w:rPr>
          <w:rFonts w:ascii="Times New Roman" w:hAnsi="Times New Roman" w:cs="Times New Roman"/>
          <w:sz w:val="24"/>
          <w:szCs w:val="24"/>
        </w:rPr>
        <w:t>RSS data will be used to understand the prevalence of individual types of PCEs overall and by demographic characteristics, including child’s age, gender, race and ethnicity, disability status, parent education or income, and whether they live in an urban or rural area.</w:t>
      </w:r>
    </w:p>
    <w:p w:rsidR="00E90482" w:rsidRPr="0048586A" w:rsidP="00BB331A" w14:paraId="47090450" w14:textId="77777777">
      <w:pPr>
        <w:pStyle w:val="ListParagraph"/>
        <w:numPr>
          <w:ilvl w:val="0"/>
          <w:numId w:val="22"/>
        </w:numPr>
        <w:contextualSpacing/>
        <w:rPr>
          <w:rFonts w:ascii="Times New Roman" w:hAnsi="Times New Roman" w:cs="Times New Roman"/>
          <w:sz w:val="24"/>
          <w:szCs w:val="24"/>
          <w:u w:val="single"/>
        </w:rPr>
      </w:pPr>
      <w:r>
        <w:rPr>
          <w:rFonts w:ascii="Times New Roman" w:hAnsi="Times New Roman" w:cs="Times New Roman"/>
          <w:sz w:val="24"/>
          <w:szCs w:val="24"/>
        </w:rPr>
        <w:t>RSS data will be used to better understand inequities in experiences of PCEs among children across demographic subpopulations and disability status.</w:t>
      </w:r>
    </w:p>
    <w:p w:rsidR="00E90482" w:rsidRPr="00E5765E" w:rsidP="00BB331A" w14:paraId="3FF73E9D" w14:textId="4F3F9121">
      <w:pPr>
        <w:pStyle w:val="ListParagraph"/>
        <w:numPr>
          <w:ilvl w:val="0"/>
          <w:numId w:val="22"/>
        </w:numPr>
        <w:contextualSpacing/>
        <w:rPr>
          <w:rFonts w:ascii="Times New Roman" w:hAnsi="Times New Roman" w:cs="Times New Roman"/>
          <w:sz w:val="24"/>
          <w:szCs w:val="24"/>
          <w:u w:val="single"/>
        </w:rPr>
      </w:pPr>
      <w:r>
        <w:rPr>
          <w:rFonts w:ascii="Times New Roman" w:hAnsi="Times New Roman" w:cs="Times New Roman"/>
          <w:sz w:val="24"/>
          <w:szCs w:val="24"/>
        </w:rPr>
        <w:t xml:space="preserve">RSS data will also be used to better understand the underlying factor structure </w:t>
      </w:r>
      <w:r w:rsidR="00E50520">
        <w:rPr>
          <w:rFonts w:ascii="Times New Roman" w:hAnsi="Times New Roman" w:cs="Times New Roman"/>
          <w:sz w:val="24"/>
          <w:szCs w:val="24"/>
        </w:rPr>
        <w:t xml:space="preserve">and psychometric properties of potential new composite </w:t>
      </w:r>
      <w:r>
        <w:rPr>
          <w:rFonts w:ascii="Times New Roman" w:hAnsi="Times New Roman" w:cs="Times New Roman"/>
          <w:sz w:val="24"/>
          <w:szCs w:val="24"/>
        </w:rPr>
        <w:t>measures on PCEs.</w:t>
      </w:r>
    </w:p>
    <w:p w:rsidR="00E90482" w:rsidRPr="00913030" w:rsidP="00BB331A" w14:paraId="0B29E6CE" w14:textId="77777777">
      <w:pPr>
        <w:spacing w:after="0" w:line="240" w:lineRule="auto"/>
        <w:contextualSpacing/>
        <w:rPr>
          <w:rFonts w:ascii="Times New Roman" w:hAnsi="Times New Roman" w:cs="Times New Roman"/>
          <w:sz w:val="24"/>
          <w:szCs w:val="24"/>
          <w:u w:val="single"/>
        </w:rPr>
      </w:pPr>
    </w:p>
    <w:p w:rsidR="00E90482" w:rsidRPr="00913030" w:rsidP="00BB331A" w14:paraId="6188112D"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 xml:space="preserve">Justification for Rapid Surveys: </w:t>
      </w:r>
    </w:p>
    <w:p w:rsidR="00E90482" w:rsidP="00BB331A" w14:paraId="3C07C8DC" w14:textId="77777777">
      <w:pPr>
        <w:pStyle w:val="ListParagraph"/>
        <w:numPr>
          <w:ilvl w:val="0"/>
          <w:numId w:val="21"/>
        </w:numPr>
        <w:contextualSpacing/>
        <w:rPr>
          <w:rFonts w:ascii="Times New Roman" w:hAnsi="Times New Roman" w:cs="Times New Roman"/>
          <w:sz w:val="24"/>
          <w:szCs w:val="24"/>
        </w:rPr>
      </w:pPr>
      <w:r w:rsidRPr="00544EF0">
        <w:rPr>
          <w:rFonts w:ascii="Times New Roman" w:hAnsi="Times New Roman" w:cs="Times New Roman"/>
          <w:sz w:val="24"/>
          <w:szCs w:val="24"/>
        </w:rPr>
        <w:t xml:space="preserve">RSS offers an opportunity for </w:t>
      </w:r>
      <w:r w:rsidRPr="00544EF0">
        <w:rPr>
          <w:rFonts w:ascii="Times New Roman" w:hAnsi="Times New Roman" w:cs="Times New Roman"/>
          <w:b/>
          <w:bCs/>
          <w:sz w:val="24"/>
          <w:szCs w:val="24"/>
        </w:rPr>
        <w:t xml:space="preserve">developmental work </w:t>
      </w:r>
      <w:r w:rsidRPr="00544EF0">
        <w:rPr>
          <w:rFonts w:ascii="Times New Roman" w:hAnsi="Times New Roman" w:cs="Times New Roman"/>
          <w:sz w:val="24"/>
          <w:szCs w:val="24"/>
        </w:rPr>
        <w:t>to improve the concept measurement of P</w:t>
      </w:r>
      <w:r>
        <w:rPr>
          <w:rFonts w:ascii="Times New Roman" w:hAnsi="Times New Roman" w:cs="Times New Roman"/>
          <w:sz w:val="24"/>
          <w:szCs w:val="24"/>
        </w:rPr>
        <w:t xml:space="preserve">ositive </w:t>
      </w:r>
      <w:r w:rsidRPr="00544EF0">
        <w:rPr>
          <w:rFonts w:ascii="Times New Roman" w:hAnsi="Times New Roman" w:cs="Times New Roman"/>
          <w:sz w:val="24"/>
          <w:szCs w:val="24"/>
        </w:rPr>
        <w:t>C</w:t>
      </w:r>
      <w:r>
        <w:rPr>
          <w:rFonts w:ascii="Times New Roman" w:hAnsi="Times New Roman" w:cs="Times New Roman"/>
          <w:sz w:val="24"/>
          <w:szCs w:val="24"/>
        </w:rPr>
        <w:t xml:space="preserve">hildhood </w:t>
      </w:r>
      <w:r w:rsidRPr="00544EF0">
        <w:rPr>
          <w:rFonts w:ascii="Times New Roman" w:hAnsi="Times New Roman" w:cs="Times New Roman"/>
          <w:sz w:val="24"/>
          <w:szCs w:val="24"/>
        </w:rPr>
        <w:t>E</w:t>
      </w:r>
      <w:r>
        <w:rPr>
          <w:rFonts w:ascii="Times New Roman" w:hAnsi="Times New Roman" w:cs="Times New Roman"/>
          <w:sz w:val="24"/>
          <w:szCs w:val="24"/>
        </w:rPr>
        <w:t>xperiences</w:t>
      </w:r>
      <w:r w:rsidRPr="00544EF0">
        <w:rPr>
          <w:rFonts w:ascii="Times New Roman" w:hAnsi="Times New Roman" w:cs="Times New Roman"/>
          <w:sz w:val="24"/>
          <w:szCs w:val="24"/>
        </w:rPr>
        <w:t xml:space="preserve"> and better understand how parents and caregivers respond to questions about their children’s PCEs.</w:t>
      </w:r>
      <w:r>
        <w:rPr>
          <w:rFonts w:ascii="Times New Roman" w:hAnsi="Times New Roman" w:cs="Times New Roman"/>
          <w:sz w:val="24"/>
          <w:szCs w:val="24"/>
        </w:rPr>
        <w:t xml:space="preserve"> </w:t>
      </w:r>
    </w:p>
    <w:p w:rsidR="00E90482" w:rsidP="00BB331A" w14:paraId="11B16DC7" w14:textId="77777777">
      <w:pPr>
        <w:spacing w:after="0" w:line="240" w:lineRule="auto"/>
        <w:contextualSpacing/>
        <w:rPr>
          <w:rFonts w:ascii="Segoe UI" w:hAnsi="Segoe UI" w:cs="Segoe UI"/>
          <w:color w:val="616161"/>
          <w:spacing w:val="-4"/>
          <w:sz w:val="21"/>
          <w:szCs w:val="21"/>
          <w:shd w:val="clear" w:color="auto" w:fill="F5F5F5"/>
        </w:rPr>
      </w:pPr>
    </w:p>
    <w:p w:rsidR="00E90482" w:rsidRPr="00913030" w:rsidP="00BB331A" w14:paraId="5ECD1434"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Concepts Measured</w:t>
      </w:r>
    </w:p>
    <w:p w:rsidR="00E90482" w:rsidP="00BB331A" w14:paraId="7C8CEF78"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w:t>
      </w:r>
      <w:r w:rsidRPr="00EC6A03">
        <w:rPr>
          <w:rFonts w:ascii="Times New Roman" w:hAnsi="Times New Roman" w:cs="Times New Roman"/>
          <w:sz w:val="24"/>
          <w:szCs w:val="24"/>
        </w:rPr>
        <w:t>Past</w:t>
      </w:r>
      <w:r>
        <w:rPr>
          <w:rFonts w:ascii="Times New Roman" w:hAnsi="Times New Roman" w:cs="Times New Roman"/>
          <w:sz w:val="24"/>
          <w:szCs w:val="24"/>
        </w:rPr>
        <w:t xml:space="preserve"> 12 months) Someone to turn to day-to-day emotional support with parenting and raising </w:t>
      </w:r>
      <w:r>
        <w:rPr>
          <w:rFonts w:ascii="Times New Roman" w:hAnsi="Times New Roman" w:cs="Times New Roman"/>
          <w:sz w:val="24"/>
          <w:szCs w:val="24"/>
        </w:rPr>
        <w:t>children</w:t>
      </w:r>
    </w:p>
    <w:p w:rsidR="00E90482" w:rsidP="00BB331A" w14:paraId="45CBD3F7"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Support from relatives when someone has family </w:t>
      </w:r>
      <w:r>
        <w:rPr>
          <w:rFonts w:ascii="Times New Roman" w:hAnsi="Times New Roman" w:cs="Times New Roman"/>
          <w:sz w:val="24"/>
          <w:szCs w:val="24"/>
        </w:rPr>
        <w:t>problems</w:t>
      </w:r>
      <w:r>
        <w:rPr>
          <w:rFonts w:ascii="Times New Roman" w:hAnsi="Times New Roman" w:cs="Times New Roman"/>
          <w:sz w:val="24"/>
          <w:szCs w:val="24"/>
        </w:rPr>
        <w:t xml:space="preserve"> </w:t>
      </w:r>
    </w:p>
    <w:p w:rsidR="00E90482" w:rsidP="00BB331A" w14:paraId="378F90DC"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Support from friends, neighbors, or other nonrelatives in the community when someone has a family </w:t>
      </w:r>
      <w:r>
        <w:rPr>
          <w:rFonts w:ascii="Times New Roman" w:hAnsi="Times New Roman" w:cs="Times New Roman"/>
          <w:sz w:val="24"/>
          <w:szCs w:val="24"/>
        </w:rPr>
        <w:t>problem</w:t>
      </w:r>
      <w:r>
        <w:rPr>
          <w:rFonts w:ascii="Times New Roman" w:hAnsi="Times New Roman" w:cs="Times New Roman"/>
          <w:sz w:val="24"/>
          <w:szCs w:val="24"/>
        </w:rPr>
        <w:t xml:space="preserve"> </w:t>
      </w:r>
    </w:p>
    <w:p w:rsidR="00E90482" w:rsidP="00BB331A" w14:paraId="19B51181"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Presence of sidewalks or walking paths in the neighborhood</w:t>
      </w:r>
    </w:p>
    <w:p w:rsidR="00E90482" w:rsidP="00BB331A" w14:paraId="526D4393"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Presence of park or playground in the neighborhood </w:t>
      </w:r>
    </w:p>
    <w:p w:rsidR="00E90482" w:rsidP="00BB331A" w14:paraId="44C643B5" w14:textId="2D42F8BD">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Presence of recreation center, community center, or </w:t>
      </w:r>
      <w:r w:rsidR="00A16B1D">
        <w:rPr>
          <w:rFonts w:ascii="Times New Roman" w:hAnsi="Times New Roman" w:cs="Times New Roman"/>
          <w:sz w:val="24"/>
          <w:szCs w:val="24"/>
        </w:rPr>
        <w:t>B</w:t>
      </w:r>
      <w:r>
        <w:rPr>
          <w:rFonts w:ascii="Times New Roman" w:hAnsi="Times New Roman" w:cs="Times New Roman"/>
          <w:sz w:val="24"/>
          <w:szCs w:val="24"/>
        </w:rPr>
        <w:t xml:space="preserve">oys and </w:t>
      </w:r>
      <w:r w:rsidR="00A16B1D">
        <w:rPr>
          <w:rFonts w:ascii="Times New Roman" w:hAnsi="Times New Roman" w:cs="Times New Roman"/>
          <w:sz w:val="24"/>
          <w:szCs w:val="24"/>
        </w:rPr>
        <w:t>G</w:t>
      </w:r>
      <w:r>
        <w:rPr>
          <w:rFonts w:ascii="Times New Roman" w:hAnsi="Times New Roman" w:cs="Times New Roman"/>
          <w:sz w:val="24"/>
          <w:szCs w:val="24"/>
        </w:rPr>
        <w:t>irls club in the neighborhood</w:t>
      </w:r>
    </w:p>
    <w:p w:rsidR="00E90482" w:rsidP="00BB331A" w14:paraId="0520406A"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Level of safety for children to play outside during the day in the </w:t>
      </w:r>
      <w:r>
        <w:rPr>
          <w:rFonts w:ascii="Times New Roman" w:hAnsi="Times New Roman" w:cs="Times New Roman"/>
          <w:sz w:val="24"/>
          <w:szCs w:val="24"/>
        </w:rPr>
        <w:t>neighborhood</w:t>
      </w:r>
      <w:r>
        <w:rPr>
          <w:rFonts w:ascii="Times New Roman" w:hAnsi="Times New Roman" w:cs="Times New Roman"/>
          <w:sz w:val="24"/>
          <w:szCs w:val="24"/>
        </w:rPr>
        <w:t xml:space="preserve"> </w:t>
      </w:r>
    </w:p>
    <w:p w:rsidR="00E90482" w:rsidP="00BB331A" w14:paraId="4153C4D3"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Hours spent outdoors by child on average weekend </w:t>
      </w:r>
      <w:r>
        <w:rPr>
          <w:rFonts w:ascii="Times New Roman" w:hAnsi="Times New Roman" w:cs="Times New Roman"/>
          <w:sz w:val="24"/>
          <w:szCs w:val="24"/>
        </w:rPr>
        <w:t>day</w:t>
      </w:r>
      <w:r>
        <w:rPr>
          <w:rFonts w:ascii="Times New Roman" w:hAnsi="Times New Roman" w:cs="Times New Roman"/>
          <w:sz w:val="24"/>
          <w:szCs w:val="24"/>
        </w:rPr>
        <w:t xml:space="preserve"> </w:t>
      </w:r>
    </w:p>
    <w:p w:rsidR="00262CAF" w:rsidP="00262CAF" w14:paraId="3CF1423B" w14:textId="77777777">
      <w:pPr>
        <w:pStyle w:val="ListParagraph"/>
        <w:ind w:left="360"/>
        <w:contextualSpacing/>
        <w:rPr>
          <w:rFonts w:ascii="Times New Roman" w:hAnsi="Times New Roman" w:cs="Times New Roman"/>
          <w:sz w:val="24"/>
          <w:szCs w:val="24"/>
        </w:rPr>
      </w:pPr>
    </w:p>
    <w:p w:rsidR="00262CAF" w:rsidRPr="00262CAF" w:rsidP="00262CAF" w14:paraId="6F4E8D00" w14:textId="77777777">
      <w:pPr>
        <w:pStyle w:val="ListParagraph"/>
        <w:ind w:left="360"/>
        <w:contextualSpacing/>
        <w:rPr>
          <w:rFonts w:ascii="Times New Roman" w:hAnsi="Times New Roman" w:cs="Times New Roman"/>
          <w:sz w:val="24"/>
          <w:szCs w:val="24"/>
        </w:rPr>
      </w:pPr>
    </w:p>
    <w:p w:rsidR="00A011A7" w:rsidP="00BB331A" w14:paraId="6D4137B9" w14:textId="12D2D2E4">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old or older) </w:t>
      </w:r>
      <w:r>
        <w:rPr>
          <w:rFonts w:ascii="Times New Roman" w:hAnsi="Times New Roman" w:cs="Times New Roman"/>
          <w:sz w:val="24"/>
          <w:szCs w:val="24"/>
        </w:rPr>
        <w:t>D</w:t>
      </w:r>
      <w:r>
        <w:rPr>
          <w:rFonts w:ascii="Times New Roman" w:hAnsi="Times New Roman" w:cs="Times New Roman"/>
          <w:sz w:val="24"/>
          <w:szCs w:val="24"/>
        </w:rPr>
        <w:t>oes child have d</w:t>
      </w:r>
      <w:r>
        <w:rPr>
          <w:rFonts w:ascii="Times New Roman" w:hAnsi="Times New Roman" w:cs="Times New Roman"/>
          <w:sz w:val="24"/>
          <w:szCs w:val="24"/>
        </w:rPr>
        <w:t xml:space="preserve">ifficulty making </w:t>
      </w:r>
      <w:r>
        <w:rPr>
          <w:rFonts w:ascii="Times New Roman" w:hAnsi="Times New Roman" w:cs="Times New Roman"/>
          <w:sz w:val="24"/>
          <w:szCs w:val="24"/>
        </w:rPr>
        <w:t>friends</w:t>
      </w:r>
      <w:r>
        <w:rPr>
          <w:rFonts w:ascii="Times New Roman" w:hAnsi="Times New Roman" w:cs="Times New Roman"/>
          <w:sz w:val="24"/>
          <w:szCs w:val="24"/>
        </w:rPr>
        <w:t xml:space="preserve"> </w:t>
      </w:r>
    </w:p>
    <w:p w:rsidR="00E90482" w:rsidRPr="006F017F" w:rsidP="006F017F" w14:paraId="45B2B3D6" w14:textId="21DEE6FE">
      <w:pPr>
        <w:pStyle w:val="ListParagraph"/>
        <w:numPr>
          <w:ilvl w:val="1"/>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or older </w:t>
      </w:r>
      <w:r w:rsidR="00CA3801">
        <w:rPr>
          <w:rFonts w:ascii="Times New Roman" w:hAnsi="Times New Roman" w:cs="Times New Roman"/>
          <w:sz w:val="24"/>
          <w:szCs w:val="24"/>
        </w:rPr>
        <w:t xml:space="preserve">and has some or no difficulty making friends) </w:t>
      </w:r>
      <w:r w:rsidRPr="006F017F">
        <w:rPr>
          <w:rFonts w:ascii="Times New Roman" w:hAnsi="Times New Roman" w:cs="Times New Roman"/>
          <w:sz w:val="24"/>
          <w:szCs w:val="24"/>
        </w:rPr>
        <w:t xml:space="preserve">Hours spent playing or hanging out with friend in person on an average weekend </w:t>
      </w:r>
      <w:r w:rsidRPr="006F017F">
        <w:rPr>
          <w:rFonts w:ascii="Times New Roman" w:hAnsi="Times New Roman" w:cs="Times New Roman"/>
          <w:sz w:val="24"/>
          <w:szCs w:val="24"/>
        </w:rPr>
        <w:t>day</w:t>
      </w:r>
      <w:r w:rsidRPr="006F017F">
        <w:rPr>
          <w:rFonts w:ascii="Times New Roman" w:hAnsi="Times New Roman" w:cs="Times New Roman"/>
          <w:sz w:val="24"/>
          <w:szCs w:val="24"/>
        </w:rPr>
        <w:t xml:space="preserve"> </w:t>
      </w:r>
    </w:p>
    <w:p w:rsidR="005F4818" w:rsidP="005F4818" w14:paraId="646BBABD" w14:textId="77777777">
      <w:pPr>
        <w:pStyle w:val="ListParagraph"/>
        <w:numPr>
          <w:ilvl w:val="1"/>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or older and has some or no difficulty making friends) </w:t>
      </w:r>
      <w:r w:rsidR="00E90482">
        <w:rPr>
          <w:rFonts w:ascii="Times New Roman" w:hAnsi="Times New Roman" w:cs="Times New Roman"/>
          <w:sz w:val="24"/>
          <w:szCs w:val="24"/>
        </w:rPr>
        <w:t xml:space="preserve">Hour spent talking with friends on video or other voice </w:t>
      </w:r>
      <w:r w:rsidR="00E90482">
        <w:rPr>
          <w:rFonts w:ascii="Times New Roman" w:hAnsi="Times New Roman" w:cs="Times New Roman"/>
          <w:sz w:val="24"/>
          <w:szCs w:val="24"/>
        </w:rPr>
        <w:t>interactions</w:t>
      </w:r>
      <w:r w:rsidR="00E90482">
        <w:rPr>
          <w:rFonts w:ascii="Times New Roman" w:hAnsi="Times New Roman" w:cs="Times New Roman"/>
          <w:sz w:val="24"/>
          <w:szCs w:val="24"/>
        </w:rPr>
        <w:t xml:space="preserve"> </w:t>
      </w:r>
    </w:p>
    <w:p w:rsidR="00E90482" w:rsidRPr="005F4818" w:rsidP="005F4818" w14:paraId="207DBE02" w14:textId="69BF2141">
      <w:pPr>
        <w:pStyle w:val="ListParagraph"/>
        <w:numPr>
          <w:ilvl w:val="1"/>
          <w:numId w:val="21"/>
        </w:numPr>
        <w:contextualSpacing/>
        <w:rPr>
          <w:rFonts w:ascii="Times New Roman" w:hAnsi="Times New Roman" w:cs="Times New Roman"/>
          <w:sz w:val="24"/>
          <w:szCs w:val="24"/>
        </w:rPr>
      </w:pPr>
      <w:r w:rsidRPr="005F4818">
        <w:rPr>
          <w:rFonts w:ascii="Times New Roman" w:hAnsi="Times New Roman" w:cs="Times New Roman"/>
          <w:sz w:val="24"/>
          <w:szCs w:val="24"/>
        </w:rPr>
        <w:t xml:space="preserve">(If </w:t>
      </w:r>
      <w:r w:rsidRPr="005F4818" w:rsidR="005F4818">
        <w:rPr>
          <w:rFonts w:ascii="Times New Roman" w:hAnsi="Times New Roman" w:cs="Times New Roman"/>
          <w:sz w:val="24"/>
          <w:szCs w:val="24"/>
        </w:rPr>
        <w:t xml:space="preserve">child is 12 years or older and </w:t>
      </w:r>
      <w:r w:rsidRPr="005F4818">
        <w:rPr>
          <w:rFonts w:ascii="Times New Roman" w:hAnsi="Times New Roman" w:cs="Times New Roman"/>
          <w:sz w:val="24"/>
          <w:szCs w:val="24"/>
        </w:rPr>
        <w:t xml:space="preserve">some or no difficulty </w:t>
      </w:r>
      <w:r w:rsidRPr="005F4818" w:rsidR="005F4818">
        <w:rPr>
          <w:rFonts w:ascii="Times New Roman" w:hAnsi="Times New Roman" w:cs="Times New Roman"/>
          <w:sz w:val="24"/>
          <w:szCs w:val="24"/>
        </w:rPr>
        <w:t>making friends</w:t>
      </w:r>
      <w:r w:rsidRPr="005F4818">
        <w:rPr>
          <w:rFonts w:ascii="Times New Roman" w:hAnsi="Times New Roman" w:cs="Times New Roman"/>
          <w:sz w:val="24"/>
          <w:szCs w:val="24"/>
        </w:rPr>
        <w:t xml:space="preserve">) How much can child rely on their friends for help with a serious </w:t>
      </w:r>
      <w:r w:rsidRPr="005F4818">
        <w:rPr>
          <w:rFonts w:ascii="Times New Roman" w:hAnsi="Times New Roman" w:cs="Times New Roman"/>
          <w:sz w:val="24"/>
          <w:szCs w:val="24"/>
        </w:rPr>
        <w:t>problem</w:t>
      </w:r>
    </w:p>
    <w:p w:rsidR="00E90482" w:rsidP="00BB331A" w14:paraId="12EF259A" w14:textId="77777777">
      <w:pPr>
        <w:pStyle w:val="ListParagraph"/>
        <w:numPr>
          <w:ilvl w:val="1"/>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some of no difficulty and child is 6 years old or older) How much can child open up to their friends to talk about </w:t>
      </w:r>
      <w:r>
        <w:rPr>
          <w:rFonts w:ascii="Times New Roman" w:hAnsi="Times New Roman" w:cs="Times New Roman"/>
          <w:sz w:val="24"/>
          <w:szCs w:val="24"/>
        </w:rPr>
        <w:t>worries</w:t>
      </w:r>
      <w:r>
        <w:rPr>
          <w:rFonts w:ascii="Times New Roman" w:hAnsi="Times New Roman" w:cs="Times New Roman"/>
          <w:sz w:val="24"/>
          <w:szCs w:val="24"/>
        </w:rPr>
        <w:t xml:space="preserve">  </w:t>
      </w:r>
    </w:p>
    <w:p w:rsidR="00E90482" w:rsidP="00BB331A" w14:paraId="7B82345F"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old or older) can you and child share ideas or talk about things that really </w:t>
      </w:r>
      <w:r>
        <w:rPr>
          <w:rFonts w:ascii="Times New Roman" w:hAnsi="Times New Roman" w:cs="Times New Roman"/>
          <w:sz w:val="24"/>
          <w:szCs w:val="24"/>
        </w:rPr>
        <w:t>matter</w:t>
      </w:r>
      <w:r>
        <w:rPr>
          <w:rFonts w:ascii="Times New Roman" w:hAnsi="Times New Roman" w:cs="Times New Roman"/>
          <w:sz w:val="24"/>
          <w:szCs w:val="24"/>
        </w:rPr>
        <w:t xml:space="preserve"> </w:t>
      </w:r>
    </w:p>
    <w:p w:rsidR="00E90482" w:rsidP="00BB331A" w14:paraId="4D201FE4" w14:textId="7777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old or older) Other than adults in the home, is there at least one other adult in the child’s school, neighborhood, or community who know the child well and who the child can rely in for advice and </w:t>
      </w:r>
      <w:r>
        <w:rPr>
          <w:rFonts w:ascii="Times New Roman" w:hAnsi="Times New Roman" w:cs="Times New Roman"/>
          <w:sz w:val="24"/>
          <w:szCs w:val="24"/>
        </w:rPr>
        <w:t>guidance</w:t>
      </w:r>
    </w:p>
    <w:p w:rsidR="00E90482" w:rsidRPr="00020E23" w:rsidP="00020E23" w14:paraId="64743F93" w14:textId="1A49A0D5">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(In the last seven days) which of the following activities have you and child done together: read a book </w:t>
      </w:r>
      <w:r w:rsidR="002239EA">
        <w:rPr>
          <w:rFonts w:ascii="Times New Roman" w:hAnsi="Times New Roman" w:cs="Times New Roman"/>
          <w:sz w:val="24"/>
          <w:szCs w:val="24"/>
        </w:rPr>
        <w:t xml:space="preserve">or told a story </w:t>
      </w:r>
      <w:r>
        <w:rPr>
          <w:rFonts w:ascii="Times New Roman" w:hAnsi="Times New Roman" w:cs="Times New Roman"/>
          <w:sz w:val="24"/>
          <w:szCs w:val="24"/>
        </w:rPr>
        <w:t xml:space="preserve">together, cooked </w:t>
      </w:r>
      <w:r w:rsidR="00866F8F">
        <w:rPr>
          <w:rFonts w:ascii="Times New Roman" w:hAnsi="Times New Roman" w:cs="Times New Roman"/>
          <w:sz w:val="24"/>
          <w:szCs w:val="24"/>
        </w:rPr>
        <w:t xml:space="preserve">or </w:t>
      </w:r>
      <w:r>
        <w:rPr>
          <w:rFonts w:ascii="Times New Roman" w:hAnsi="Times New Roman" w:cs="Times New Roman"/>
          <w:sz w:val="24"/>
          <w:szCs w:val="24"/>
        </w:rPr>
        <w:t xml:space="preserve">enjoyed a meal together, educational activities, </w:t>
      </w:r>
      <w:r w:rsidR="00C05E4D">
        <w:rPr>
          <w:rFonts w:ascii="Times New Roman" w:hAnsi="Times New Roman" w:cs="Times New Roman"/>
          <w:sz w:val="24"/>
          <w:szCs w:val="24"/>
        </w:rPr>
        <w:t xml:space="preserve">spent time outdoors including walks and sports, </w:t>
      </w:r>
      <w:r w:rsidRPr="00020E23">
        <w:rPr>
          <w:rFonts w:ascii="Times New Roman" w:hAnsi="Times New Roman" w:cs="Times New Roman"/>
          <w:sz w:val="24"/>
          <w:szCs w:val="24"/>
        </w:rPr>
        <w:t>watched TV or other media together, played a video game together</w:t>
      </w:r>
      <w:r w:rsidR="00020E23">
        <w:rPr>
          <w:rFonts w:ascii="Times New Roman" w:hAnsi="Times New Roman" w:cs="Times New Roman"/>
          <w:sz w:val="24"/>
          <w:szCs w:val="24"/>
        </w:rPr>
        <w:t xml:space="preserve">, or playing </w:t>
      </w:r>
      <w:r w:rsidR="00394FC8">
        <w:rPr>
          <w:rFonts w:ascii="Times New Roman" w:hAnsi="Times New Roman" w:cs="Times New Roman"/>
          <w:sz w:val="24"/>
          <w:szCs w:val="24"/>
        </w:rPr>
        <w:t xml:space="preserve">board or card games </w:t>
      </w:r>
      <w:r w:rsidR="00394FC8">
        <w:rPr>
          <w:rFonts w:ascii="Times New Roman" w:hAnsi="Times New Roman" w:cs="Times New Roman"/>
          <w:sz w:val="24"/>
          <w:szCs w:val="24"/>
        </w:rPr>
        <w:t>together</w:t>
      </w:r>
      <w:r w:rsidR="00394FC8">
        <w:rPr>
          <w:rFonts w:ascii="Times New Roman" w:hAnsi="Times New Roman" w:cs="Times New Roman"/>
          <w:sz w:val="24"/>
          <w:szCs w:val="24"/>
        </w:rPr>
        <w:t xml:space="preserve"> </w:t>
      </w:r>
    </w:p>
    <w:p w:rsidR="00992D98" w:rsidP="00BB331A" w14:paraId="5A53A77F" w14:textId="1FCF6CF1">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(I</w:t>
      </w:r>
      <w:r w:rsidR="00394FC8">
        <w:rPr>
          <w:rFonts w:ascii="Times New Roman" w:hAnsi="Times New Roman" w:cs="Times New Roman"/>
          <w:sz w:val="24"/>
          <w:szCs w:val="24"/>
        </w:rPr>
        <w:t>f child is 6 years or older</w:t>
      </w:r>
      <w:r>
        <w:rPr>
          <w:rFonts w:ascii="Times New Roman" w:hAnsi="Times New Roman" w:cs="Times New Roman"/>
          <w:sz w:val="24"/>
          <w:szCs w:val="24"/>
        </w:rPr>
        <w:t xml:space="preserve">) </w:t>
      </w:r>
      <w:r w:rsidR="00DF3621">
        <w:rPr>
          <w:rFonts w:ascii="Times New Roman" w:hAnsi="Times New Roman" w:cs="Times New Roman"/>
          <w:sz w:val="24"/>
          <w:szCs w:val="24"/>
        </w:rPr>
        <w:t>Is chil</w:t>
      </w:r>
      <w:r w:rsidR="001D57D5">
        <w:rPr>
          <w:rFonts w:ascii="Times New Roman" w:hAnsi="Times New Roman" w:cs="Times New Roman"/>
          <w:sz w:val="24"/>
          <w:szCs w:val="24"/>
        </w:rPr>
        <w:t xml:space="preserve">d currently participating in: organized sports, sports lessons, or practice, club, organization, or organized </w:t>
      </w:r>
      <w:r w:rsidR="00993475">
        <w:rPr>
          <w:rFonts w:ascii="Times New Roman" w:hAnsi="Times New Roman" w:cs="Times New Roman"/>
          <w:sz w:val="24"/>
          <w:szCs w:val="24"/>
        </w:rPr>
        <w:t xml:space="preserve">lessons or practice, such as music, dance, language or other arts, community service or volunteer work at school, place of worship, or in the community. </w:t>
      </w:r>
    </w:p>
    <w:p w:rsidR="00FC44C9" w:rsidP="00BB331A" w14:paraId="076FA4D3" w14:textId="5B4D3033">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or older) In an average week, </w:t>
      </w:r>
      <w:r w:rsidR="0013423A">
        <w:rPr>
          <w:rFonts w:ascii="Times New Roman" w:hAnsi="Times New Roman" w:cs="Times New Roman"/>
          <w:sz w:val="24"/>
          <w:szCs w:val="24"/>
        </w:rPr>
        <w:t xml:space="preserve">does child spend free time doing the following: music, writing, visual, or performing arts, reading books or listening to </w:t>
      </w:r>
      <w:r w:rsidR="0013423A">
        <w:rPr>
          <w:rFonts w:ascii="Times New Roman" w:hAnsi="Times New Roman" w:cs="Times New Roman"/>
          <w:sz w:val="24"/>
          <w:szCs w:val="24"/>
        </w:rPr>
        <w:t>audiobooks</w:t>
      </w:r>
    </w:p>
    <w:p w:rsidR="00E90482" w:rsidP="00BB331A" w14:paraId="5AB7CAC2" w14:textId="610294F3">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 </w:t>
      </w:r>
      <w:r w:rsidR="00FC44C9">
        <w:rPr>
          <w:rFonts w:ascii="Times New Roman" w:hAnsi="Times New Roman" w:cs="Times New Roman"/>
          <w:sz w:val="24"/>
          <w:szCs w:val="24"/>
        </w:rPr>
        <w:t xml:space="preserve">(If child is 6 years or older) </w:t>
      </w:r>
      <w:r w:rsidR="00720C36">
        <w:rPr>
          <w:rFonts w:ascii="Times New Roman" w:hAnsi="Times New Roman" w:cs="Times New Roman"/>
          <w:sz w:val="24"/>
          <w:szCs w:val="24"/>
        </w:rPr>
        <w:t>In the past week, how many days did child</w:t>
      </w:r>
      <w:r w:rsidR="00306CC4">
        <w:rPr>
          <w:rFonts w:ascii="Times New Roman" w:hAnsi="Times New Roman" w:cs="Times New Roman"/>
          <w:sz w:val="24"/>
          <w:szCs w:val="24"/>
        </w:rPr>
        <w:t xml:space="preserve"> exercise, play a sport, or participate in physical activity for a least 60 </w:t>
      </w:r>
      <w:r w:rsidR="00306CC4">
        <w:rPr>
          <w:rFonts w:ascii="Times New Roman" w:hAnsi="Times New Roman" w:cs="Times New Roman"/>
          <w:sz w:val="24"/>
          <w:szCs w:val="24"/>
        </w:rPr>
        <w:t>minutes</w:t>
      </w:r>
    </w:p>
    <w:p w:rsidR="005864B1" w:rsidP="00BB331A" w14:paraId="0883CEAF" w14:textId="5C14F7A4">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enrolled in school) </w:t>
      </w:r>
      <w:r w:rsidR="006119C9">
        <w:rPr>
          <w:rFonts w:ascii="Times New Roman" w:hAnsi="Times New Roman" w:cs="Times New Roman"/>
          <w:sz w:val="24"/>
          <w:szCs w:val="24"/>
        </w:rPr>
        <w:t xml:space="preserve">how </w:t>
      </w:r>
      <w:r w:rsidR="00142A40">
        <w:rPr>
          <w:rFonts w:ascii="Times New Roman" w:hAnsi="Times New Roman" w:cs="Times New Roman"/>
          <w:sz w:val="24"/>
          <w:szCs w:val="24"/>
        </w:rPr>
        <w:t>close</w:t>
      </w:r>
      <w:r w:rsidR="007368E4">
        <w:rPr>
          <w:rFonts w:ascii="Times New Roman" w:hAnsi="Times New Roman" w:cs="Times New Roman"/>
          <w:sz w:val="24"/>
          <w:szCs w:val="24"/>
        </w:rPr>
        <w:t xml:space="preserve"> child</w:t>
      </w:r>
      <w:r w:rsidR="00142A40">
        <w:rPr>
          <w:rFonts w:ascii="Times New Roman" w:hAnsi="Times New Roman" w:cs="Times New Roman"/>
          <w:sz w:val="24"/>
          <w:szCs w:val="24"/>
        </w:rPr>
        <w:t xml:space="preserve"> to people at </w:t>
      </w:r>
      <w:r w:rsidR="00142A40">
        <w:rPr>
          <w:rFonts w:ascii="Times New Roman" w:hAnsi="Times New Roman" w:cs="Times New Roman"/>
          <w:sz w:val="24"/>
          <w:szCs w:val="24"/>
        </w:rPr>
        <w:t>school</w:t>
      </w:r>
    </w:p>
    <w:p w:rsidR="007368E4" w:rsidP="00BB331A" w14:paraId="65490DC0" w14:textId="7B157F78">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enrolled in school) Teachers care about </w:t>
      </w:r>
      <w:r>
        <w:rPr>
          <w:rFonts w:ascii="Times New Roman" w:hAnsi="Times New Roman" w:cs="Times New Roman"/>
          <w:sz w:val="24"/>
          <w:szCs w:val="24"/>
        </w:rPr>
        <w:t>child</w:t>
      </w:r>
      <w:r>
        <w:rPr>
          <w:rFonts w:ascii="Times New Roman" w:hAnsi="Times New Roman" w:cs="Times New Roman"/>
          <w:sz w:val="24"/>
          <w:szCs w:val="24"/>
        </w:rPr>
        <w:t xml:space="preserve"> </w:t>
      </w:r>
    </w:p>
    <w:p w:rsidR="007368E4" w:rsidP="00BB331A" w14:paraId="52358B26" w14:textId="665C7777">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enrolled in school) Child feels like part of the </w:t>
      </w:r>
      <w:r>
        <w:rPr>
          <w:rFonts w:ascii="Times New Roman" w:hAnsi="Times New Roman" w:cs="Times New Roman"/>
          <w:sz w:val="24"/>
          <w:szCs w:val="24"/>
        </w:rPr>
        <w:t>school</w:t>
      </w:r>
    </w:p>
    <w:p w:rsidR="00886B3D" w:rsidP="00BB331A" w14:paraId="7415A77C" w14:textId="646D7AB1">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or older) </w:t>
      </w:r>
      <w:r w:rsidR="00F47E5E">
        <w:rPr>
          <w:rFonts w:ascii="Times New Roman" w:hAnsi="Times New Roman" w:cs="Times New Roman"/>
          <w:sz w:val="24"/>
          <w:szCs w:val="24"/>
        </w:rPr>
        <w:t xml:space="preserve">Child feels close to people in </w:t>
      </w:r>
      <w:r w:rsidR="00F47E5E">
        <w:rPr>
          <w:rFonts w:ascii="Times New Roman" w:hAnsi="Times New Roman" w:cs="Times New Roman"/>
          <w:sz w:val="24"/>
          <w:szCs w:val="24"/>
        </w:rPr>
        <w:t>neighborhood</w:t>
      </w:r>
    </w:p>
    <w:p w:rsidR="00F47E5E" w:rsidP="00BB331A" w14:paraId="0949DFD5" w14:textId="77520FD8">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(If child is 6 years or older) Neighbors care about </w:t>
      </w:r>
      <w:r>
        <w:rPr>
          <w:rFonts w:ascii="Times New Roman" w:hAnsi="Times New Roman" w:cs="Times New Roman"/>
          <w:sz w:val="24"/>
          <w:szCs w:val="24"/>
        </w:rPr>
        <w:t>ch</w:t>
      </w:r>
      <w:r w:rsidR="00DA646E">
        <w:rPr>
          <w:rFonts w:ascii="Times New Roman" w:hAnsi="Times New Roman" w:cs="Times New Roman"/>
          <w:sz w:val="24"/>
          <w:szCs w:val="24"/>
        </w:rPr>
        <w:t>i</w:t>
      </w:r>
      <w:r>
        <w:rPr>
          <w:rFonts w:ascii="Times New Roman" w:hAnsi="Times New Roman" w:cs="Times New Roman"/>
          <w:sz w:val="24"/>
          <w:szCs w:val="24"/>
        </w:rPr>
        <w:t>ld</w:t>
      </w:r>
      <w:r>
        <w:rPr>
          <w:rFonts w:ascii="Times New Roman" w:hAnsi="Times New Roman" w:cs="Times New Roman"/>
          <w:sz w:val="24"/>
          <w:szCs w:val="24"/>
        </w:rPr>
        <w:t xml:space="preserve"> </w:t>
      </w:r>
    </w:p>
    <w:p w:rsidR="00DA646E" w:rsidRPr="003B1A3A" w:rsidP="00BB331A" w14:paraId="1B302B1D" w14:textId="2660FAD1">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(If child is 6 years or older)</w:t>
      </w:r>
      <w:r w:rsidR="00780677">
        <w:rPr>
          <w:rFonts w:ascii="Times New Roman" w:hAnsi="Times New Roman" w:cs="Times New Roman"/>
          <w:sz w:val="24"/>
          <w:szCs w:val="24"/>
        </w:rPr>
        <w:t xml:space="preserve"> Child feels like part of the </w:t>
      </w:r>
      <w:r w:rsidR="00780677">
        <w:rPr>
          <w:rFonts w:ascii="Times New Roman" w:hAnsi="Times New Roman" w:cs="Times New Roman"/>
          <w:sz w:val="24"/>
          <w:szCs w:val="24"/>
        </w:rPr>
        <w:t>neighborhood</w:t>
      </w:r>
      <w:r w:rsidR="00780677">
        <w:rPr>
          <w:rFonts w:ascii="Times New Roman" w:hAnsi="Times New Roman" w:cs="Times New Roman"/>
          <w:sz w:val="24"/>
          <w:szCs w:val="24"/>
        </w:rPr>
        <w:t xml:space="preserve"> </w:t>
      </w:r>
    </w:p>
    <w:p w:rsidR="00E90482" w:rsidRPr="00913030" w:rsidP="00BB331A" w14:paraId="57EA64F1" w14:textId="77777777">
      <w:pPr>
        <w:spacing w:after="0" w:line="240" w:lineRule="auto"/>
        <w:contextualSpacing/>
        <w:rPr>
          <w:rFonts w:ascii="Times New Roman" w:hAnsi="Times New Roman" w:cs="Times New Roman"/>
          <w:sz w:val="24"/>
          <w:szCs w:val="24"/>
          <w:u w:val="single"/>
        </w:rPr>
      </w:pPr>
    </w:p>
    <w:p w:rsidR="00E90482" w:rsidRPr="00913030" w:rsidP="00BB331A" w14:paraId="562F640A"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Duplication and measurement on other national surveys</w:t>
      </w:r>
    </w:p>
    <w:p w:rsidR="00E90482" w:rsidP="00BB331A" w14:paraId="731DC273" w14:textId="1958D0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Some questions on the survey have been included on other national surveys. These items have been intentionally selected to serve as useful benchmarks to compare RSS results with results from other methodologies. Questions 1, 4-6, 14, 15, and 19 are all taken from the National Survey of Children’s Health (NSCH), which is also a parent-reported survey. Having results that are directly comparable to a </w:t>
      </w:r>
      <w:r w:rsidR="00E50520">
        <w:rPr>
          <w:rFonts w:ascii="Times New Roman" w:hAnsi="Times New Roman" w:cs="Times New Roman"/>
          <w:sz w:val="24"/>
          <w:szCs w:val="24"/>
        </w:rPr>
        <w:t>higher</w:t>
      </w:r>
      <w:r w:rsidR="00DB30B8">
        <w:rPr>
          <w:rFonts w:ascii="Times New Roman" w:hAnsi="Times New Roman" w:cs="Times New Roman"/>
          <w:sz w:val="24"/>
          <w:szCs w:val="24"/>
        </w:rPr>
        <w:t xml:space="preserve">-quality well-established </w:t>
      </w:r>
      <w:r>
        <w:rPr>
          <w:rFonts w:ascii="Times New Roman" w:hAnsi="Times New Roman" w:cs="Times New Roman"/>
          <w:sz w:val="24"/>
          <w:szCs w:val="24"/>
        </w:rPr>
        <w:t>parent-reported</w:t>
      </w:r>
      <w:r w:rsidR="00DB30B8">
        <w:rPr>
          <w:rFonts w:ascii="Times New Roman" w:hAnsi="Times New Roman" w:cs="Times New Roman"/>
          <w:sz w:val="24"/>
          <w:szCs w:val="24"/>
        </w:rPr>
        <w:t xml:space="preserve"> </w:t>
      </w:r>
      <w:r>
        <w:rPr>
          <w:rFonts w:ascii="Times New Roman" w:hAnsi="Times New Roman" w:cs="Times New Roman"/>
          <w:sz w:val="24"/>
          <w:szCs w:val="24"/>
        </w:rPr>
        <w:t>survey will be helpful for interpreting all other results on the RSS. The benchmark items have been specifically chosen due to the varied domains that they cover and their validity. In addition to NSCH, some questions on this RSS were adapted from National Health Interview Survey Teen (NHIS-Teen), UNICEF’s Child Functioning Module, the Familism Scale, and the COVID Experiences (</w:t>
      </w:r>
      <w:r>
        <w:rPr>
          <w:rFonts w:ascii="Times New Roman" w:hAnsi="Times New Roman" w:cs="Times New Roman"/>
          <w:sz w:val="24"/>
          <w:szCs w:val="24"/>
        </w:rPr>
        <w:t>CovEx</w:t>
      </w:r>
      <w:r>
        <w:rPr>
          <w:rFonts w:ascii="Times New Roman" w:hAnsi="Times New Roman" w:cs="Times New Roman"/>
          <w:sz w:val="24"/>
          <w:szCs w:val="24"/>
        </w:rPr>
        <w:t>) Survey. These items were selected based on their cognitive testing results, validity in performance in published research, and/or specificity of PCE domain covered.</w:t>
      </w:r>
    </w:p>
    <w:p w:rsidR="00E90482" w:rsidRPr="00E5765E" w:rsidP="00BB331A" w14:paraId="57B9A86B" w14:textId="77777777">
      <w:pPr>
        <w:spacing w:after="0" w:line="240" w:lineRule="auto"/>
        <w:contextualSpacing/>
        <w:rPr>
          <w:rFonts w:ascii="Times New Roman" w:hAnsi="Times New Roman" w:cs="Times New Roman"/>
          <w:sz w:val="24"/>
          <w:szCs w:val="24"/>
        </w:rPr>
      </w:pPr>
    </w:p>
    <w:p w:rsidR="00E90482" w:rsidRPr="00913030" w:rsidP="00BB331A" w14:paraId="087EE76B"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 xml:space="preserve">Proposed Data Dissemination </w:t>
      </w:r>
    </w:p>
    <w:p w:rsidR="00E90482" w:rsidRPr="001645EE" w:rsidP="00BB331A" w14:paraId="07809F7C" w14:textId="77777777">
      <w:pPr>
        <w:spacing w:after="0" w:line="240" w:lineRule="auto"/>
        <w:contextualSpacing/>
        <w:rPr>
          <w:rFonts w:ascii="Times New Roman" w:hAnsi="Times New Roman" w:cs="Times New Roman"/>
          <w:sz w:val="24"/>
          <w:szCs w:val="24"/>
        </w:rPr>
      </w:pPr>
      <w:r w:rsidRPr="001645EE">
        <w:rPr>
          <w:rFonts w:ascii="Times New Roman" w:hAnsi="Times New Roman" w:cs="Times New Roman"/>
          <w:sz w:val="24"/>
          <w:szCs w:val="24"/>
        </w:rPr>
        <w:t xml:space="preserve">Estimates and the microdata will be made publicly available after each round. These include a set of web-tables with basic descriptive statistics, an online interactive dashboard where users can select pre-tabulated estimates including standard errors/confidence intervals, and a public-use file. </w:t>
      </w:r>
      <w:r w:rsidRPr="001645EE">
        <w:rPr>
          <w:rFonts w:ascii="Times New Roman" w:hAnsi="Times New Roman" w:cs="Times New Roman"/>
          <w:sz w:val="24"/>
          <w:szCs w:val="24"/>
        </w:rPr>
        <w:t>All of</w:t>
      </w:r>
      <w:r w:rsidRPr="001645EE">
        <w:rPr>
          <w:rFonts w:ascii="Times New Roman" w:hAnsi="Times New Roman" w:cs="Times New Roman"/>
          <w:sz w:val="24"/>
          <w:szCs w:val="24"/>
        </w:rPr>
        <w:t xml:space="preserve"> these analytic products will include highly visible and transparent information regarding any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A set of simple infographics are also planned that can be readily disseminated via social media. They will also include a link to the data use disclaimers.</w:t>
      </w:r>
      <w:r>
        <w:rPr>
          <w:rFonts w:ascii="Times New Roman" w:hAnsi="Times New Roman" w:cs="Times New Roman"/>
          <w:sz w:val="24"/>
          <w:szCs w:val="24"/>
        </w:rPr>
        <w:t xml:space="preserve"> </w:t>
      </w:r>
      <w:r w:rsidRPr="001645EE">
        <w:rPr>
          <w:rFonts w:ascii="Times New Roman" w:hAnsi="Times New Roman" w:cs="Times New Roman"/>
          <w:sz w:val="24"/>
          <w:szCs w:val="24"/>
        </w:rPr>
        <w:t xml:space="preserve">Following each round, each data collection contractor will produce a methodology report that describes the composition and representativeness of the sample. </w:t>
      </w:r>
    </w:p>
    <w:p w:rsidR="00E90482" w:rsidP="00BB331A" w14:paraId="6C730095" w14:textId="77777777">
      <w:pPr>
        <w:spacing w:after="0" w:line="240" w:lineRule="auto"/>
        <w:contextualSpacing/>
        <w:rPr>
          <w:rFonts w:ascii="Times New Roman" w:hAnsi="Times New Roman" w:cs="Times New Roman"/>
          <w:sz w:val="24"/>
          <w:szCs w:val="24"/>
        </w:rPr>
      </w:pPr>
    </w:p>
    <w:p w:rsidR="00E90482" w:rsidRPr="00913030" w:rsidP="00BB331A" w14:paraId="12EA383C"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References</w:t>
      </w:r>
    </w:p>
    <w:p w:rsidR="00E90482" w:rsidRPr="00E5765E" w:rsidP="00BB331A" w14:paraId="3E7C230C" w14:textId="77777777">
      <w:pPr>
        <w:spacing w:after="0" w:line="240" w:lineRule="auto"/>
        <w:contextualSpacing/>
        <w:rPr>
          <w:rFonts w:ascii="Times New Roman" w:eastAsia="Calibri" w:hAnsi="Times New Roman" w:cs="Times New Roman"/>
          <w:sz w:val="24"/>
          <w:szCs w:val="24"/>
        </w:rPr>
      </w:pPr>
      <w:r w:rsidRPr="00E5765E">
        <w:rPr>
          <w:rFonts w:ascii="Times New Roman" w:eastAsia="Calibri" w:hAnsi="Times New Roman" w:cs="Times New Roman"/>
          <w:sz w:val="24"/>
          <w:szCs w:val="24"/>
        </w:rPr>
        <w:t xml:space="preserve">Sege, R. D., &amp; Browne, C. H. (2017). Responding to ACEs with HOPE: Health outcomes from positive experiences. </w:t>
      </w:r>
      <w:r w:rsidRPr="00E5765E">
        <w:rPr>
          <w:rFonts w:ascii="Times New Roman" w:eastAsia="Calibri" w:hAnsi="Times New Roman" w:cs="Times New Roman"/>
          <w:i/>
          <w:sz w:val="24"/>
          <w:szCs w:val="24"/>
        </w:rPr>
        <w:t>Academic pediatrics</w:t>
      </w:r>
      <w:r w:rsidRPr="00E5765E">
        <w:rPr>
          <w:rFonts w:ascii="Times New Roman" w:eastAsia="Calibri" w:hAnsi="Times New Roman" w:cs="Times New Roman"/>
          <w:sz w:val="24"/>
          <w:szCs w:val="24"/>
        </w:rPr>
        <w:t>, 17(7), S79-S85.</w:t>
      </w:r>
    </w:p>
    <w:p w:rsidR="00E90482" w:rsidP="00BB331A" w14:paraId="3B59679D" w14:textId="77777777">
      <w:pPr>
        <w:spacing w:after="0" w:line="240" w:lineRule="auto"/>
        <w:contextualSpacing/>
        <w:rPr>
          <w:rFonts w:ascii="Times New Roman" w:hAnsi="Times New Roman" w:cs="Times New Roman"/>
          <w:sz w:val="24"/>
          <w:szCs w:val="24"/>
        </w:rPr>
      </w:pPr>
    </w:p>
    <w:p w:rsidR="00E90482" w:rsidRPr="00E5765E" w:rsidP="00BB331A" w14:paraId="6FE8CD38" w14:textId="77777777">
      <w:pPr>
        <w:spacing w:after="0" w:line="240" w:lineRule="auto"/>
        <w:contextualSpacing/>
        <w:rPr>
          <w:rFonts w:ascii="Times New Roman" w:hAnsi="Times New Roman" w:cs="Times New Roman"/>
          <w:sz w:val="24"/>
          <w:szCs w:val="24"/>
        </w:rPr>
      </w:pPr>
      <w:r w:rsidRPr="00E5765E">
        <w:rPr>
          <w:rFonts w:ascii="Times New Roman" w:hAnsi="Times New Roman" w:cs="Times New Roman"/>
          <w:sz w:val="24"/>
          <w:szCs w:val="24"/>
        </w:rPr>
        <w:t xml:space="preserve">Bethell, C., Jones, J., </w:t>
      </w:r>
      <w:r w:rsidRPr="00E5765E">
        <w:rPr>
          <w:rFonts w:ascii="Times New Roman" w:hAnsi="Times New Roman" w:cs="Times New Roman"/>
          <w:sz w:val="24"/>
          <w:szCs w:val="24"/>
        </w:rPr>
        <w:t>Gombojav</w:t>
      </w:r>
      <w:r w:rsidRPr="00E5765E">
        <w:rPr>
          <w:rFonts w:ascii="Times New Roman" w:hAnsi="Times New Roman" w:cs="Times New Roman"/>
          <w:sz w:val="24"/>
          <w:szCs w:val="24"/>
        </w:rPr>
        <w:t xml:space="preserve">, N., </w:t>
      </w:r>
      <w:r w:rsidRPr="00E5765E">
        <w:rPr>
          <w:rFonts w:ascii="Times New Roman" w:hAnsi="Times New Roman" w:cs="Times New Roman"/>
          <w:sz w:val="24"/>
          <w:szCs w:val="24"/>
        </w:rPr>
        <w:t>Linkenbach</w:t>
      </w:r>
      <w:r w:rsidRPr="00E5765E">
        <w:rPr>
          <w:rFonts w:ascii="Times New Roman" w:hAnsi="Times New Roman" w:cs="Times New Roman"/>
          <w:sz w:val="24"/>
          <w:szCs w:val="24"/>
        </w:rPr>
        <w:t>, J., &amp; Sege, R. (2019). Positive childhood experiences and adult mental and relational health in a statewide sample: Associations across adverse childhood experiences levels. JAMA pediatrics, 173(11), e193007-e193007.</w:t>
      </w:r>
    </w:p>
    <w:p w:rsidR="00E90482" w:rsidRPr="00E5765E" w:rsidP="00BB331A" w14:paraId="5115DFB8" w14:textId="77777777">
      <w:pPr>
        <w:spacing w:after="0" w:line="240" w:lineRule="auto"/>
        <w:contextualSpacing/>
        <w:rPr>
          <w:rFonts w:ascii="Times New Roman" w:hAnsi="Times New Roman" w:cs="Times New Roman"/>
          <w:sz w:val="24"/>
          <w:szCs w:val="24"/>
        </w:rPr>
      </w:pPr>
    </w:p>
    <w:p w:rsidR="00E90482" w:rsidRPr="00E5765E" w:rsidP="00BB331A" w14:paraId="4F3471C8" w14:textId="77777777">
      <w:pPr>
        <w:spacing w:after="0" w:line="240" w:lineRule="auto"/>
        <w:contextualSpacing/>
        <w:rPr>
          <w:rFonts w:ascii="Times New Roman" w:hAnsi="Times New Roman" w:cs="Times New Roman"/>
          <w:sz w:val="24"/>
          <w:szCs w:val="24"/>
        </w:rPr>
      </w:pPr>
      <w:r w:rsidRPr="00E5765E">
        <w:rPr>
          <w:rFonts w:ascii="Times New Roman" w:hAnsi="Times New Roman" w:cs="Times New Roman"/>
          <w:sz w:val="24"/>
          <w:szCs w:val="24"/>
        </w:rPr>
        <w:t xml:space="preserve">Guo, S., O'Connor, M., Mensah, F., Olsson, C. A., </w:t>
      </w:r>
      <w:r w:rsidRPr="00E5765E">
        <w:rPr>
          <w:rFonts w:ascii="Times New Roman" w:hAnsi="Times New Roman" w:cs="Times New Roman"/>
          <w:sz w:val="24"/>
          <w:szCs w:val="24"/>
        </w:rPr>
        <w:t>Goldfeld</w:t>
      </w:r>
      <w:r w:rsidRPr="00E5765E">
        <w:rPr>
          <w:rFonts w:ascii="Times New Roman" w:hAnsi="Times New Roman" w:cs="Times New Roman"/>
          <w:sz w:val="24"/>
          <w:szCs w:val="24"/>
        </w:rPr>
        <w:t>, S., Lacey, R. E., ... &amp; Priest, N. (2021). Measuring positive childhood experiences: Testing the structural and predictive validity of the Health Outcomes from Positive Experiences (HOPE) framework. Academic pediatrics.</w:t>
      </w:r>
    </w:p>
    <w:p w:rsidR="00E90482" w:rsidRPr="00E5765E" w:rsidP="00BB331A" w14:paraId="29FDDAA0" w14:textId="77777777">
      <w:pPr>
        <w:spacing w:after="0" w:line="240" w:lineRule="auto"/>
        <w:contextualSpacing/>
        <w:rPr>
          <w:rFonts w:ascii="Times New Roman" w:hAnsi="Times New Roman" w:cs="Times New Roman"/>
          <w:sz w:val="24"/>
          <w:szCs w:val="24"/>
        </w:rPr>
      </w:pPr>
    </w:p>
    <w:p w:rsidR="00E90482" w:rsidRPr="00E5765E" w:rsidP="00BB331A" w14:paraId="0AB90538" w14:textId="77777777">
      <w:pPr>
        <w:spacing w:after="0" w:line="240" w:lineRule="auto"/>
        <w:contextualSpacing/>
        <w:rPr>
          <w:rFonts w:ascii="Times New Roman" w:hAnsi="Times New Roman" w:cs="Times New Roman"/>
          <w:sz w:val="24"/>
          <w:szCs w:val="24"/>
        </w:rPr>
      </w:pPr>
      <w:r w:rsidRPr="00E5765E">
        <w:rPr>
          <w:rFonts w:ascii="Times New Roman" w:hAnsi="Times New Roman" w:cs="Times New Roman"/>
          <w:sz w:val="24"/>
          <w:szCs w:val="24"/>
        </w:rPr>
        <w:t>Whitaker, R. C., Dearth-Wesley, T., &amp; Herman, A. N. (2021). Childhood family connection and adult flourishing: associations across levels of childhood adversity. Academic Pediatrics, 21(8), 1380-1387.</w:t>
      </w:r>
    </w:p>
    <w:p w:rsidR="00E90482" w:rsidRPr="00E5765E" w:rsidP="00BB331A" w14:paraId="7709E7B1" w14:textId="77777777">
      <w:pPr>
        <w:spacing w:after="0" w:line="240" w:lineRule="auto"/>
        <w:contextualSpacing/>
        <w:rPr>
          <w:rFonts w:ascii="Times New Roman" w:hAnsi="Times New Roman" w:cs="Times New Roman"/>
          <w:sz w:val="24"/>
          <w:szCs w:val="24"/>
        </w:rPr>
      </w:pPr>
    </w:p>
    <w:p w:rsidR="00E90482" w:rsidRPr="00E5765E" w:rsidP="00BB331A" w14:paraId="520A73E6" w14:textId="77777777">
      <w:pPr>
        <w:spacing w:after="0" w:line="240" w:lineRule="auto"/>
        <w:contextualSpacing/>
        <w:rPr>
          <w:rFonts w:ascii="Times New Roman" w:hAnsi="Times New Roman" w:cs="Times New Roman"/>
          <w:sz w:val="24"/>
          <w:szCs w:val="24"/>
        </w:rPr>
      </w:pPr>
      <w:r w:rsidRPr="00E5765E">
        <w:rPr>
          <w:rFonts w:ascii="Times New Roman" w:hAnsi="Times New Roman" w:cs="Times New Roman"/>
          <w:sz w:val="24"/>
          <w:szCs w:val="24"/>
        </w:rPr>
        <w:t xml:space="preserve">Crandall, A., Miller, J. R., Cheung, A., </w:t>
      </w:r>
      <w:r w:rsidRPr="00E5765E">
        <w:rPr>
          <w:rFonts w:ascii="Times New Roman" w:hAnsi="Times New Roman" w:cs="Times New Roman"/>
          <w:sz w:val="24"/>
          <w:szCs w:val="24"/>
        </w:rPr>
        <w:t>Novilla</w:t>
      </w:r>
      <w:r w:rsidRPr="00E5765E">
        <w:rPr>
          <w:rFonts w:ascii="Times New Roman" w:hAnsi="Times New Roman" w:cs="Times New Roman"/>
          <w:sz w:val="24"/>
          <w:szCs w:val="24"/>
        </w:rPr>
        <w:t xml:space="preserve">, L. K., Glade, R., </w:t>
      </w:r>
      <w:r w:rsidRPr="00E5765E">
        <w:rPr>
          <w:rFonts w:ascii="Times New Roman" w:hAnsi="Times New Roman" w:cs="Times New Roman"/>
          <w:sz w:val="24"/>
          <w:szCs w:val="24"/>
        </w:rPr>
        <w:t>Novilla</w:t>
      </w:r>
      <w:r w:rsidRPr="00E5765E">
        <w:rPr>
          <w:rFonts w:ascii="Times New Roman" w:hAnsi="Times New Roman" w:cs="Times New Roman"/>
          <w:sz w:val="24"/>
          <w:szCs w:val="24"/>
        </w:rPr>
        <w:t>, M. L. B., ... &amp; Hanson, C. L. (2019). ACEs and counter-ACEs: How positive and negative childhood experiences influence adult health. Child Abuse &amp; Neglect, 96, 104089.</w:t>
      </w:r>
    </w:p>
    <w:p w:rsidR="00E90482" w:rsidRPr="00913030" w:rsidP="00BB331A" w14:paraId="760D2F78" w14:textId="77777777">
      <w:pPr>
        <w:spacing w:after="0" w:line="240" w:lineRule="auto"/>
        <w:contextualSpacing/>
        <w:rPr>
          <w:rFonts w:ascii="Times New Roman" w:hAnsi="Times New Roman" w:cs="Times New Roman"/>
          <w:sz w:val="24"/>
          <w:szCs w:val="24"/>
          <w:u w:val="single"/>
        </w:rPr>
      </w:pPr>
    </w:p>
    <w:p w:rsidR="00AF0391" w:rsidRPr="00913030" w:rsidP="00BB331A" w14:paraId="0AA4F2F6" w14:textId="77777777">
      <w:pPr>
        <w:spacing w:after="0" w:line="240" w:lineRule="auto"/>
        <w:contextualSpacing/>
        <w:rPr>
          <w:rFonts w:ascii="Times New Roman" w:hAnsi="Times New Roman" w:cs="Times New Roman"/>
          <w:sz w:val="24"/>
          <w:szCs w:val="24"/>
          <w:u w:val="single"/>
        </w:rPr>
      </w:pPr>
    </w:p>
    <w:p w:rsidR="00AF0391" w:rsidRPr="00913030" w:rsidP="00BB331A" w14:paraId="0A3E652D" w14:textId="77777777">
      <w:pPr>
        <w:spacing w:after="0" w:line="240" w:lineRule="auto"/>
        <w:contextualSpacing/>
        <w:rPr>
          <w:rFonts w:ascii="Times New Roman" w:hAnsi="Times New Roman" w:cs="Times New Roman"/>
          <w:sz w:val="24"/>
          <w:szCs w:val="24"/>
          <w:u w:val="single"/>
        </w:rPr>
      </w:pPr>
    </w:p>
    <w:p w:rsidR="00AF0391" w:rsidRPr="00913030" w:rsidP="00BB331A" w14:paraId="4A294EFB" w14:textId="77777777">
      <w:pPr>
        <w:spacing w:after="0" w:line="240" w:lineRule="auto"/>
        <w:contextualSpacing/>
        <w:rPr>
          <w:rFonts w:ascii="Times New Roman" w:hAnsi="Times New Roman" w:cs="Times New Roman"/>
          <w:sz w:val="24"/>
          <w:szCs w:val="24"/>
          <w:u w:val="single"/>
        </w:rPr>
      </w:pPr>
    </w:p>
    <w:p w:rsidR="00AF0391" w:rsidRPr="00913030" w:rsidP="00BB331A" w14:paraId="643C7A6B" w14:textId="77777777">
      <w:pPr>
        <w:spacing w:after="0" w:line="240" w:lineRule="auto"/>
        <w:contextualSpacing/>
        <w:rPr>
          <w:rFonts w:ascii="Times New Roman" w:hAnsi="Times New Roman" w:cs="Times New Roman"/>
          <w:sz w:val="24"/>
          <w:szCs w:val="24"/>
          <w:u w:val="single"/>
        </w:rPr>
      </w:pPr>
    </w:p>
    <w:p w:rsidR="00AF0391" w:rsidRPr="00913030" w:rsidP="00BB331A" w14:paraId="2323BDB7" w14:textId="77777777">
      <w:pPr>
        <w:spacing w:after="0" w:line="240" w:lineRule="auto"/>
        <w:contextualSpacing/>
        <w:rPr>
          <w:rFonts w:ascii="Times New Roman" w:hAnsi="Times New Roman" w:cs="Times New Roman"/>
          <w:sz w:val="24"/>
          <w:szCs w:val="24"/>
          <w:u w:val="single"/>
        </w:rPr>
      </w:pPr>
    </w:p>
    <w:p w:rsidR="00734995" w:rsidRPr="00913030" w:rsidP="00BB331A" w14:paraId="794BA9AE" w14:textId="77777777">
      <w:pPr>
        <w:spacing w:after="0" w:line="240" w:lineRule="auto"/>
        <w:contextualSpacing/>
        <w:rPr>
          <w:rFonts w:ascii="Times New Roman" w:hAnsi="Times New Roman" w:cs="Times New Roman"/>
          <w:sz w:val="24"/>
          <w:szCs w:val="24"/>
          <w:u w:val="single"/>
        </w:rPr>
      </w:pPr>
    </w:p>
    <w:p w:rsidR="00734995" w:rsidRPr="00913030" w:rsidP="00BB331A" w14:paraId="75B49C03" w14:textId="77777777">
      <w:pPr>
        <w:spacing w:after="0" w:line="240" w:lineRule="auto"/>
        <w:contextualSpacing/>
        <w:rPr>
          <w:rFonts w:ascii="Times New Roman" w:hAnsi="Times New Roman" w:cs="Times New Roman"/>
          <w:sz w:val="24"/>
          <w:szCs w:val="24"/>
          <w:u w:val="single"/>
        </w:rPr>
      </w:pPr>
    </w:p>
    <w:p w:rsidR="00B80010" w:rsidRPr="00913030" w:rsidP="00BB331A" w14:paraId="06783159" w14:textId="77777777">
      <w:pPr>
        <w:spacing w:after="0" w:line="240" w:lineRule="auto"/>
        <w:contextualSpacing/>
        <w:rPr>
          <w:rFonts w:ascii="Times New Roman" w:hAnsi="Times New Roman" w:cs="Times New Roman"/>
          <w:b/>
          <w:bCs/>
          <w:sz w:val="24"/>
          <w:szCs w:val="24"/>
        </w:rPr>
      </w:pPr>
      <w:r w:rsidRPr="00913030">
        <w:rPr>
          <w:rFonts w:ascii="Times New Roman" w:hAnsi="Times New Roman" w:cs="Times New Roman"/>
          <w:b/>
          <w:bCs/>
          <w:sz w:val="24"/>
          <w:szCs w:val="24"/>
        </w:rPr>
        <w:br w:type="page"/>
      </w:r>
    </w:p>
    <w:p w:rsidR="00AF0391" w:rsidRPr="00913030" w:rsidP="00BB331A" w14:paraId="75612A5A" w14:textId="0D156868">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Childhood Vaccination Perceptions, Attitudes, and Messaging </w:t>
      </w:r>
    </w:p>
    <w:p w:rsidR="00AF0391" w:rsidRPr="00913030" w:rsidP="00BB331A" w14:paraId="2BA2B6F5" w14:textId="408ABF2D">
      <w:pPr>
        <w:spacing w:after="0" w:line="240" w:lineRule="auto"/>
        <w:contextualSpacing/>
        <w:rPr>
          <w:rFonts w:ascii="Times New Roman" w:hAnsi="Times New Roman" w:cs="Times New Roman"/>
          <w:sz w:val="24"/>
          <w:szCs w:val="24"/>
        </w:rPr>
      </w:pPr>
      <w:r w:rsidRPr="00913030">
        <w:rPr>
          <w:rFonts w:ascii="Times New Roman" w:hAnsi="Times New Roman" w:cs="Times New Roman"/>
          <w:sz w:val="24"/>
          <w:szCs w:val="24"/>
        </w:rPr>
        <w:t xml:space="preserve">Program: </w:t>
      </w:r>
      <w:r w:rsidRPr="00913030" w:rsidR="007D0582">
        <w:rPr>
          <w:rFonts w:ascii="Times New Roman" w:hAnsi="Times New Roman" w:cs="Times New Roman"/>
          <w:sz w:val="24"/>
          <w:szCs w:val="24"/>
        </w:rPr>
        <w:t>N</w:t>
      </w:r>
      <w:r w:rsidRPr="00913030" w:rsidR="00437447">
        <w:rPr>
          <w:rFonts w:ascii="Times New Roman" w:hAnsi="Times New Roman" w:cs="Times New Roman"/>
          <w:sz w:val="24"/>
          <w:szCs w:val="24"/>
        </w:rPr>
        <w:t xml:space="preserve">ational Center for </w:t>
      </w:r>
      <w:r w:rsidRPr="00913030" w:rsidR="00E96D97">
        <w:rPr>
          <w:rFonts w:ascii="Times New Roman" w:hAnsi="Times New Roman" w:cs="Times New Roman"/>
          <w:sz w:val="24"/>
          <w:szCs w:val="24"/>
        </w:rPr>
        <w:t xml:space="preserve">Immunization and </w:t>
      </w:r>
      <w:r w:rsidRPr="00913030" w:rsidR="00F0494E">
        <w:rPr>
          <w:rFonts w:ascii="Times New Roman" w:hAnsi="Times New Roman" w:cs="Times New Roman"/>
          <w:sz w:val="24"/>
          <w:szCs w:val="24"/>
        </w:rPr>
        <w:t xml:space="preserve">Respiratory Disease (NCIRD) </w:t>
      </w:r>
      <w:r w:rsidRPr="00913030" w:rsidR="00895F54">
        <w:rPr>
          <w:rFonts w:ascii="Times New Roman" w:hAnsi="Times New Roman" w:cs="Times New Roman"/>
          <w:sz w:val="24"/>
          <w:szCs w:val="24"/>
        </w:rPr>
        <w:t xml:space="preserve">Immunization Service Division (ISD) </w:t>
      </w:r>
    </w:p>
    <w:p w:rsidR="00553671" w:rsidRPr="00913030" w:rsidP="00BB331A" w14:paraId="1E95A2D7" w14:textId="77777777">
      <w:pPr>
        <w:spacing w:after="0" w:line="240" w:lineRule="auto"/>
        <w:contextualSpacing/>
        <w:rPr>
          <w:rFonts w:ascii="Times New Roman" w:hAnsi="Times New Roman" w:cs="Times New Roman"/>
          <w:sz w:val="24"/>
          <w:szCs w:val="24"/>
          <w:u w:val="single"/>
        </w:rPr>
      </w:pPr>
    </w:p>
    <w:p w:rsidR="00AF0391" w:rsidRPr="00913030" w:rsidP="00BB331A" w14:paraId="05BDDA7E" w14:textId="6736061E">
      <w:pPr>
        <w:spacing w:after="0" w:line="240" w:lineRule="auto"/>
        <w:contextualSpacing/>
        <w:rPr>
          <w:rFonts w:ascii="Times New Roman" w:hAnsi="Times New Roman" w:cs="Times New Roman"/>
          <w:sz w:val="24"/>
          <w:szCs w:val="24"/>
        </w:rPr>
      </w:pPr>
      <w:r w:rsidRPr="00913030">
        <w:rPr>
          <w:rFonts w:ascii="Times New Roman" w:hAnsi="Times New Roman" w:cs="Times New Roman"/>
          <w:sz w:val="24"/>
          <w:szCs w:val="24"/>
          <w:u w:val="single"/>
        </w:rPr>
        <w:t>Background/Rationale</w:t>
      </w:r>
      <w:r w:rsidRPr="00913030">
        <w:rPr>
          <w:rFonts w:ascii="Times New Roman" w:hAnsi="Times New Roman" w:cs="Times New Roman"/>
          <w:sz w:val="24"/>
          <w:szCs w:val="24"/>
        </w:rPr>
        <w:t xml:space="preserve">:  </w:t>
      </w:r>
    </w:p>
    <w:p w:rsidR="00553671" w:rsidP="00BB331A" w14:paraId="7EDCFD43" w14:textId="77777777">
      <w:pPr>
        <w:spacing w:after="0" w:line="240" w:lineRule="auto"/>
        <w:contextualSpacing/>
        <w:rPr>
          <w:rFonts w:ascii="Times New Roman" w:hAnsi="Times New Roman" w:cs="Times New Roman"/>
          <w:sz w:val="24"/>
          <w:szCs w:val="24"/>
        </w:rPr>
      </w:pPr>
    </w:p>
    <w:p w:rsidR="003558F9" w:rsidP="00BB331A" w14:paraId="2B62BA0C" w14:textId="3015BF6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the wake of the COVID-19 pandemic, disruptions in routine health services </w:t>
      </w:r>
      <w:r w:rsidR="00EA2ABB">
        <w:rPr>
          <w:rFonts w:ascii="Times New Roman" w:hAnsi="Times New Roman" w:cs="Times New Roman"/>
          <w:sz w:val="24"/>
          <w:szCs w:val="24"/>
        </w:rPr>
        <w:t>resulted in many children missing or delaying routine vaccination. Given the changing nature of parental vaccine hesitancy, variability in perceived risk of infection and constant threat of widespread epidemics due to vaccine preventable diseases, d</w:t>
      </w:r>
      <w:r w:rsidR="006F2206">
        <w:rPr>
          <w:rFonts w:ascii="Times New Roman" w:hAnsi="Times New Roman" w:cs="Times New Roman"/>
          <w:sz w:val="24"/>
          <w:szCs w:val="24"/>
        </w:rPr>
        <w:t>at</w:t>
      </w:r>
      <w:r w:rsidR="001818E0">
        <w:rPr>
          <w:rFonts w:ascii="Times New Roman" w:hAnsi="Times New Roman" w:cs="Times New Roman"/>
          <w:sz w:val="24"/>
          <w:szCs w:val="24"/>
        </w:rPr>
        <w:t>a</w:t>
      </w:r>
      <w:r w:rsidR="006F2206">
        <w:rPr>
          <w:rFonts w:ascii="Times New Roman" w:hAnsi="Times New Roman" w:cs="Times New Roman"/>
          <w:sz w:val="24"/>
          <w:szCs w:val="24"/>
        </w:rPr>
        <w:t xml:space="preserve"> collection is necessary to design effective interventions addressing parental hesita</w:t>
      </w:r>
      <w:r w:rsidR="001818E0">
        <w:rPr>
          <w:rFonts w:ascii="Times New Roman" w:hAnsi="Times New Roman" w:cs="Times New Roman"/>
          <w:sz w:val="24"/>
          <w:szCs w:val="24"/>
        </w:rPr>
        <w:t>ncy</w:t>
      </w:r>
      <w:r w:rsidR="006F2206">
        <w:rPr>
          <w:rFonts w:ascii="Times New Roman" w:hAnsi="Times New Roman" w:cs="Times New Roman"/>
          <w:sz w:val="24"/>
          <w:szCs w:val="24"/>
        </w:rPr>
        <w:t xml:space="preserve"> driving decreases in vaccination coverage. </w:t>
      </w:r>
    </w:p>
    <w:p w:rsidR="003558F9" w:rsidP="00BB331A" w14:paraId="76B4D2F2" w14:textId="77777777">
      <w:pPr>
        <w:spacing w:after="0" w:line="240" w:lineRule="auto"/>
        <w:contextualSpacing/>
        <w:rPr>
          <w:rFonts w:ascii="Times New Roman" w:hAnsi="Times New Roman" w:cs="Times New Roman"/>
          <w:sz w:val="24"/>
          <w:szCs w:val="24"/>
        </w:rPr>
      </w:pPr>
    </w:p>
    <w:p w:rsidR="00650C53" w:rsidRPr="00913030" w:rsidP="00BB331A" w14:paraId="70283487" w14:textId="798C5C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30511F">
        <w:rPr>
          <w:rFonts w:ascii="Times New Roman" w:hAnsi="Times New Roman" w:cs="Times New Roman"/>
          <w:sz w:val="24"/>
          <w:szCs w:val="24"/>
        </w:rPr>
        <w:t>t is important for CDC to understand how perceived social norms, barriers to vaccination, and trusted sources of information impact shifting parental attitudes towards both routine vaccines like MMR and Tdap and seasonal vaccin</w:t>
      </w:r>
      <w:r w:rsidR="00613854">
        <w:rPr>
          <w:rFonts w:ascii="Times New Roman" w:hAnsi="Times New Roman" w:cs="Times New Roman"/>
          <w:sz w:val="24"/>
          <w:szCs w:val="24"/>
        </w:rPr>
        <w:t xml:space="preserve">es like influenza and COVID-19. </w:t>
      </w:r>
    </w:p>
    <w:p w:rsidR="00AE4FBE" w:rsidRPr="003558F9" w:rsidP="00BB331A" w14:paraId="450318FB" w14:textId="77777777">
      <w:pPr>
        <w:spacing w:after="0" w:line="240" w:lineRule="auto"/>
        <w:contextualSpacing/>
        <w:rPr>
          <w:rFonts w:ascii="Times New Roman" w:hAnsi="Times New Roman" w:cs="Times New Roman"/>
          <w:spacing w:val="-4"/>
          <w:sz w:val="24"/>
          <w:szCs w:val="24"/>
          <w:shd w:val="clear" w:color="auto" w:fill="F5F5F5"/>
        </w:rPr>
      </w:pPr>
    </w:p>
    <w:p w:rsidR="007239E7" w:rsidRPr="00913030" w:rsidP="00BB331A" w14:paraId="014A092B"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Concepts Measured</w:t>
      </w:r>
    </w:p>
    <w:p w:rsidR="007239E7" w:rsidRPr="00913030" w:rsidP="00BB331A" w14:paraId="104E6874" w14:textId="47D002F2">
      <w:pPr>
        <w:pStyle w:val="NormalWeb"/>
        <w:numPr>
          <w:ilvl w:val="0"/>
          <w:numId w:val="17"/>
        </w:numPr>
        <w:spacing w:before="0" w:beforeAutospacing="0" w:after="0" w:afterAutospacing="0"/>
        <w:contextualSpacing/>
        <w:rPr>
          <w:color w:val="000000"/>
        </w:rPr>
      </w:pPr>
      <w:r>
        <w:rPr>
          <w:color w:val="000000"/>
        </w:rPr>
        <w:t xml:space="preserve">Has selected child received all recommended childhood </w:t>
      </w:r>
      <w:r>
        <w:rPr>
          <w:color w:val="000000"/>
        </w:rPr>
        <w:t>vaccin</w:t>
      </w:r>
      <w:r w:rsidR="000C14E0">
        <w:rPr>
          <w:color w:val="000000"/>
        </w:rPr>
        <w:t>es</w:t>
      </w:r>
      <w:r>
        <w:rPr>
          <w:color w:val="000000"/>
        </w:rPr>
        <w:t xml:space="preserve"> </w:t>
      </w:r>
      <w:r w:rsidRPr="00913030">
        <w:rPr>
          <w:color w:val="000000"/>
        </w:rPr>
        <w:t xml:space="preserve"> </w:t>
      </w:r>
    </w:p>
    <w:p w:rsidR="007239E7" w:rsidP="00BB331A" w14:paraId="2B09D59A" w14:textId="5B6D8583">
      <w:pPr>
        <w:pStyle w:val="NormalWeb"/>
        <w:numPr>
          <w:ilvl w:val="0"/>
          <w:numId w:val="17"/>
        </w:numPr>
        <w:spacing w:before="0" w:beforeAutospacing="0" w:after="0" w:afterAutospacing="0"/>
        <w:contextualSpacing/>
        <w:rPr>
          <w:color w:val="000000"/>
        </w:rPr>
      </w:pPr>
      <w:r>
        <w:rPr>
          <w:color w:val="000000"/>
        </w:rPr>
        <w:t xml:space="preserve">(Past 12 months) has selected child received a flu </w:t>
      </w:r>
      <w:r>
        <w:rPr>
          <w:color w:val="000000"/>
        </w:rPr>
        <w:t>vaccin</w:t>
      </w:r>
      <w:r w:rsidR="008E4186">
        <w:rPr>
          <w:color w:val="000000"/>
        </w:rPr>
        <w:t>ations</w:t>
      </w:r>
    </w:p>
    <w:p w:rsidR="007239E7" w:rsidP="00BB331A" w14:paraId="33544169" w14:textId="2DC842FA">
      <w:pPr>
        <w:pStyle w:val="NormalWeb"/>
        <w:numPr>
          <w:ilvl w:val="0"/>
          <w:numId w:val="17"/>
        </w:numPr>
        <w:spacing w:before="0" w:beforeAutospacing="0" w:after="0" w:afterAutospacing="0"/>
        <w:contextualSpacing/>
        <w:rPr>
          <w:color w:val="000000"/>
        </w:rPr>
      </w:pPr>
      <w:r>
        <w:rPr>
          <w:color w:val="000000"/>
        </w:rPr>
        <w:t xml:space="preserve">Has selected child ever received a COVID-19 </w:t>
      </w:r>
      <w:r>
        <w:rPr>
          <w:color w:val="000000"/>
        </w:rPr>
        <w:t>vaccin</w:t>
      </w:r>
      <w:r w:rsidR="008E4186">
        <w:rPr>
          <w:color w:val="000000"/>
        </w:rPr>
        <w:t>ations</w:t>
      </w:r>
      <w:r w:rsidR="008E4186">
        <w:rPr>
          <w:color w:val="000000"/>
        </w:rPr>
        <w:t xml:space="preserve"> </w:t>
      </w:r>
    </w:p>
    <w:p w:rsidR="007239E7" w:rsidP="00BB331A" w14:paraId="425E2DC7" w14:textId="32ADA204">
      <w:pPr>
        <w:pStyle w:val="NormalWeb"/>
        <w:numPr>
          <w:ilvl w:val="0"/>
          <w:numId w:val="17"/>
        </w:numPr>
        <w:spacing w:before="0" w:beforeAutospacing="0" w:after="0" w:afterAutospacing="0"/>
        <w:contextualSpacing/>
        <w:rPr>
          <w:color w:val="000000"/>
        </w:rPr>
      </w:pPr>
      <w:r>
        <w:rPr>
          <w:color w:val="000000"/>
        </w:rPr>
        <w:t xml:space="preserve">(If select child is 12 years old or older) has selected child received an HPV </w:t>
      </w:r>
      <w:r>
        <w:rPr>
          <w:color w:val="000000"/>
        </w:rPr>
        <w:t>vacci</w:t>
      </w:r>
      <w:r w:rsidR="003220AE">
        <w:rPr>
          <w:color w:val="000000"/>
        </w:rPr>
        <w:t>ne</w:t>
      </w:r>
      <w:r>
        <w:rPr>
          <w:color w:val="000000"/>
        </w:rPr>
        <w:t xml:space="preserve"> </w:t>
      </w:r>
    </w:p>
    <w:p w:rsidR="00745CEE" w:rsidP="00BB331A" w14:paraId="0F261D72" w14:textId="081C5D12">
      <w:pPr>
        <w:pStyle w:val="NormalWeb"/>
        <w:numPr>
          <w:ilvl w:val="0"/>
          <w:numId w:val="17"/>
        </w:numPr>
        <w:spacing w:before="0" w:beforeAutospacing="0" w:after="0" w:afterAutospacing="0"/>
        <w:contextualSpacing/>
        <w:rPr>
          <w:color w:val="000000"/>
        </w:rPr>
      </w:pPr>
      <w:r>
        <w:rPr>
          <w:color w:val="000000"/>
        </w:rPr>
        <w:t xml:space="preserve">Has selected child received </w:t>
      </w:r>
      <w:r w:rsidR="00112D76">
        <w:rPr>
          <w:color w:val="000000"/>
        </w:rPr>
        <w:t xml:space="preserve">measles </w:t>
      </w:r>
      <w:r w:rsidR="00112D76">
        <w:rPr>
          <w:color w:val="000000"/>
        </w:rPr>
        <w:t>vaccine</w:t>
      </w:r>
    </w:p>
    <w:p w:rsidR="007239E7" w:rsidP="00BB331A" w14:paraId="320EF835" w14:textId="5488BD01">
      <w:pPr>
        <w:pStyle w:val="NormalWeb"/>
        <w:numPr>
          <w:ilvl w:val="0"/>
          <w:numId w:val="17"/>
        </w:numPr>
        <w:spacing w:before="0" w:beforeAutospacing="0" w:after="0" w:afterAutospacing="0"/>
        <w:contextualSpacing/>
        <w:rPr>
          <w:color w:val="000000"/>
        </w:rPr>
      </w:pPr>
      <w:r>
        <w:rPr>
          <w:color w:val="000000"/>
        </w:rPr>
        <w:t>Parental hesitance about COVID-19 vaccin</w:t>
      </w:r>
      <w:r w:rsidR="00495FA9">
        <w:rPr>
          <w:color w:val="000000"/>
        </w:rPr>
        <w:t>e</w:t>
      </w:r>
      <w:r>
        <w:rPr>
          <w:color w:val="000000"/>
        </w:rPr>
        <w:t xml:space="preserve"> for children </w:t>
      </w:r>
    </w:p>
    <w:p w:rsidR="007239E7" w:rsidRPr="00913030" w:rsidP="00BB331A" w14:paraId="0354E160" w14:textId="4C3DBA87">
      <w:pPr>
        <w:pStyle w:val="NormalWeb"/>
        <w:numPr>
          <w:ilvl w:val="0"/>
          <w:numId w:val="17"/>
        </w:numPr>
        <w:spacing w:before="0" w:beforeAutospacing="0" w:after="0" w:afterAutospacing="0"/>
        <w:contextualSpacing/>
        <w:rPr>
          <w:color w:val="000000"/>
        </w:rPr>
      </w:pPr>
      <w:r>
        <w:rPr>
          <w:color w:val="000000"/>
        </w:rPr>
        <w:t>P</w:t>
      </w:r>
      <w:r w:rsidRPr="00913030">
        <w:rPr>
          <w:color w:val="000000"/>
        </w:rPr>
        <w:t xml:space="preserve">arental </w:t>
      </w:r>
      <w:r w:rsidR="00BA36BB">
        <w:rPr>
          <w:color w:val="000000"/>
        </w:rPr>
        <w:t>hesitance</w:t>
      </w:r>
      <w:r>
        <w:rPr>
          <w:color w:val="000000"/>
        </w:rPr>
        <w:t xml:space="preserve"> in other </w:t>
      </w:r>
      <w:r w:rsidR="00BA36BB">
        <w:rPr>
          <w:color w:val="000000"/>
        </w:rPr>
        <w:t xml:space="preserve">vaccines </w:t>
      </w:r>
    </w:p>
    <w:p w:rsidR="00063B32" w:rsidP="00063B32" w14:paraId="4B24ED6B" w14:textId="561180EB">
      <w:pPr>
        <w:pStyle w:val="NormalWeb"/>
        <w:numPr>
          <w:ilvl w:val="0"/>
          <w:numId w:val="17"/>
        </w:numPr>
        <w:spacing w:before="0" w:beforeAutospacing="0" w:after="0" w:afterAutospacing="0"/>
        <w:contextualSpacing/>
        <w:rPr>
          <w:color w:val="000000"/>
        </w:rPr>
      </w:pPr>
      <w:r>
        <w:rPr>
          <w:color w:val="000000"/>
        </w:rPr>
        <w:t>Parental confidence</w:t>
      </w:r>
      <w:r w:rsidR="00184EC6">
        <w:rPr>
          <w:color w:val="000000"/>
        </w:rPr>
        <w:t>/ important</w:t>
      </w:r>
      <w:r>
        <w:rPr>
          <w:color w:val="000000"/>
        </w:rPr>
        <w:t xml:space="preserve"> in COVID-19 vaccine benefits for selected child </w:t>
      </w:r>
    </w:p>
    <w:p w:rsidR="00542544" w:rsidRPr="00913030" w:rsidP="00542544" w14:paraId="5E398FE9" w14:textId="6BA4BFFC">
      <w:pPr>
        <w:pStyle w:val="NormalWeb"/>
        <w:numPr>
          <w:ilvl w:val="0"/>
          <w:numId w:val="17"/>
        </w:numPr>
        <w:spacing w:before="0" w:beforeAutospacing="0" w:after="0" w:afterAutospacing="0"/>
        <w:contextualSpacing/>
        <w:rPr>
          <w:color w:val="000000"/>
        </w:rPr>
      </w:pPr>
      <w:r>
        <w:rPr>
          <w:color w:val="000000"/>
        </w:rPr>
        <w:t>P</w:t>
      </w:r>
      <w:r w:rsidRPr="00913030">
        <w:rPr>
          <w:color w:val="000000"/>
        </w:rPr>
        <w:t>arental confidence</w:t>
      </w:r>
      <w:r w:rsidR="00184EC6">
        <w:rPr>
          <w:color w:val="000000"/>
        </w:rPr>
        <w:t>/ importance</w:t>
      </w:r>
      <w:r w:rsidRPr="00913030">
        <w:rPr>
          <w:color w:val="000000"/>
        </w:rPr>
        <w:t xml:space="preserve"> in </w:t>
      </w:r>
      <w:r>
        <w:rPr>
          <w:color w:val="000000"/>
        </w:rPr>
        <w:t xml:space="preserve">other </w:t>
      </w:r>
      <w:r w:rsidRPr="00913030">
        <w:rPr>
          <w:color w:val="000000"/>
        </w:rPr>
        <w:t>childhood vaccin</w:t>
      </w:r>
      <w:r>
        <w:rPr>
          <w:color w:val="000000"/>
        </w:rPr>
        <w:t xml:space="preserve">e </w:t>
      </w:r>
      <w:r w:rsidRPr="00913030">
        <w:rPr>
          <w:color w:val="000000"/>
        </w:rPr>
        <w:t xml:space="preserve">benefits </w:t>
      </w:r>
      <w:r>
        <w:rPr>
          <w:color w:val="000000"/>
        </w:rPr>
        <w:t xml:space="preserve">for selected child </w:t>
      </w:r>
      <w:r w:rsidRPr="00913030">
        <w:rPr>
          <w:color w:val="000000"/>
        </w:rPr>
        <w:t xml:space="preserve">  </w:t>
      </w:r>
    </w:p>
    <w:p w:rsidR="00D34A9D" w:rsidP="00BB331A" w14:paraId="01FC0578" w14:textId="3F5C69B1">
      <w:pPr>
        <w:pStyle w:val="NormalWeb"/>
        <w:numPr>
          <w:ilvl w:val="0"/>
          <w:numId w:val="17"/>
        </w:numPr>
        <w:spacing w:before="0" w:beforeAutospacing="0" w:after="0" w:afterAutospacing="0"/>
        <w:contextualSpacing/>
        <w:rPr>
          <w:color w:val="000000"/>
        </w:rPr>
      </w:pPr>
      <w:r>
        <w:rPr>
          <w:color w:val="000000"/>
        </w:rPr>
        <w:t>P</w:t>
      </w:r>
      <w:r w:rsidR="00BE2F26">
        <w:rPr>
          <w:color w:val="000000"/>
        </w:rPr>
        <w:t xml:space="preserve">arental </w:t>
      </w:r>
      <w:r w:rsidR="0003123C">
        <w:rPr>
          <w:color w:val="000000"/>
        </w:rPr>
        <w:t xml:space="preserve">confidence in </w:t>
      </w:r>
      <w:r w:rsidR="00DC398E">
        <w:rPr>
          <w:color w:val="000000"/>
        </w:rPr>
        <w:t xml:space="preserve">safety of COVID-19 vaccine for child </w:t>
      </w:r>
    </w:p>
    <w:p w:rsidR="00D34A9D" w:rsidRPr="00FD1872" w:rsidP="00FD1872" w14:paraId="431E6708" w14:textId="11916ACC">
      <w:pPr>
        <w:pStyle w:val="NormalWeb"/>
        <w:numPr>
          <w:ilvl w:val="0"/>
          <w:numId w:val="17"/>
        </w:numPr>
        <w:spacing w:before="0" w:beforeAutospacing="0" w:after="0" w:afterAutospacing="0"/>
        <w:contextualSpacing/>
        <w:rPr>
          <w:color w:val="000000"/>
        </w:rPr>
      </w:pPr>
      <w:r>
        <w:rPr>
          <w:color w:val="000000"/>
        </w:rPr>
        <w:t xml:space="preserve">Parental </w:t>
      </w:r>
      <w:r w:rsidR="00FD1872">
        <w:rPr>
          <w:color w:val="000000"/>
        </w:rPr>
        <w:t xml:space="preserve">confidence in safety of other vaccines </w:t>
      </w:r>
    </w:p>
    <w:p w:rsidR="007239E7" w:rsidRPr="00913030" w:rsidP="00BB331A" w14:paraId="6A56C45D" w14:textId="3E183E64">
      <w:pPr>
        <w:pStyle w:val="NormalWeb"/>
        <w:numPr>
          <w:ilvl w:val="0"/>
          <w:numId w:val="17"/>
        </w:numPr>
        <w:spacing w:before="0" w:beforeAutospacing="0" w:after="0" w:afterAutospacing="0"/>
        <w:contextualSpacing/>
        <w:rPr>
          <w:color w:val="000000"/>
        </w:rPr>
      </w:pPr>
      <w:r>
        <w:rPr>
          <w:color w:val="000000"/>
        </w:rPr>
        <w:t>Parental request of a s</w:t>
      </w:r>
      <w:r w:rsidRPr="00913030">
        <w:rPr>
          <w:color w:val="000000"/>
        </w:rPr>
        <w:t>chool or daycare vaccin</w:t>
      </w:r>
      <w:r w:rsidR="00495FA9">
        <w:rPr>
          <w:color w:val="000000"/>
        </w:rPr>
        <w:t>e</w:t>
      </w:r>
      <w:r w:rsidRPr="00913030">
        <w:rPr>
          <w:color w:val="000000"/>
        </w:rPr>
        <w:t xml:space="preserve"> </w:t>
      </w:r>
      <w:r>
        <w:rPr>
          <w:color w:val="000000"/>
        </w:rPr>
        <w:t>e</w:t>
      </w:r>
      <w:r w:rsidRPr="00913030">
        <w:rPr>
          <w:color w:val="000000"/>
        </w:rPr>
        <w:t>xe</w:t>
      </w:r>
      <w:r w:rsidR="00495FA9">
        <w:rPr>
          <w:color w:val="000000"/>
        </w:rPr>
        <w:t>mp</w:t>
      </w:r>
      <w:r w:rsidRPr="00913030">
        <w:rPr>
          <w:color w:val="000000"/>
        </w:rPr>
        <w:t>tions</w:t>
      </w:r>
    </w:p>
    <w:p w:rsidR="007239E7" w:rsidP="00BB331A" w14:paraId="19FF7C1B" w14:textId="35F1F851">
      <w:pPr>
        <w:pStyle w:val="NormalWeb"/>
        <w:numPr>
          <w:ilvl w:val="0"/>
          <w:numId w:val="17"/>
        </w:numPr>
        <w:spacing w:before="0" w:beforeAutospacing="0" w:after="0" w:afterAutospacing="0"/>
        <w:contextualSpacing/>
        <w:rPr>
          <w:color w:val="000000"/>
        </w:rPr>
      </w:pPr>
      <w:r>
        <w:rPr>
          <w:color w:val="000000"/>
        </w:rPr>
        <w:t>Concern about too many vaccines at one time for child</w:t>
      </w:r>
    </w:p>
    <w:p w:rsidR="00580174" w:rsidP="00BB331A" w14:paraId="2CBA3C8B" w14:textId="20829907">
      <w:pPr>
        <w:pStyle w:val="NormalWeb"/>
        <w:numPr>
          <w:ilvl w:val="0"/>
          <w:numId w:val="17"/>
        </w:numPr>
        <w:spacing w:before="0" w:beforeAutospacing="0" w:after="0" w:afterAutospacing="0"/>
        <w:contextualSpacing/>
        <w:rPr>
          <w:color w:val="000000"/>
        </w:rPr>
      </w:pPr>
      <w:r>
        <w:rPr>
          <w:color w:val="000000"/>
        </w:rPr>
        <w:t xml:space="preserve">Concern about serious, long term side effects </w:t>
      </w:r>
      <w:r w:rsidR="00F3086C">
        <w:rPr>
          <w:color w:val="000000"/>
        </w:rPr>
        <w:t>from vaccines</w:t>
      </w:r>
    </w:p>
    <w:p w:rsidR="007239E7" w:rsidRPr="00335733" w:rsidP="00335733" w14:paraId="6A74F37F" w14:textId="33AABE57">
      <w:pPr>
        <w:pStyle w:val="NormalWeb"/>
        <w:numPr>
          <w:ilvl w:val="1"/>
          <w:numId w:val="17"/>
        </w:numPr>
        <w:spacing w:before="0" w:beforeAutospacing="0" w:after="0" w:afterAutospacing="0"/>
        <w:contextualSpacing/>
        <w:rPr>
          <w:color w:val="000000"/>
        </w:rPr>
      </w:pPr>
      <w:r>
        <w:rPr>
          <w:color w:val="000000"/>
        </w:rPr>
        <w:t xml:space="preserve">Did concerns </w:t>
      </w:r>
      <w:r w:rsidR="00C01D0B">
        <w:rPr>
          <w:color w:val="000000"/>
        </w:rPr>
        <w:t xml:space="preserve">lead to delay in vaccines, reduced number of vaccines in single </w:t>
      </w:r>
      <w:r w:rsidR="0010283D">
        <w:rPr>
          <w:color w:val="000000"/>
        </w:rPr>
        <w:t xml:space="preserve">visit, decline some vaccines, or decline all </w:t>
      </w:r>
      <w:r w:rsidR="0010283D">
        <w:rPr>
          <w:color w:val="000000"/>
        </w:rPr>
        <w:t>vaccines</w:t>
      </w:r>
    </w:p>
    <w:p w:rsidR="007239E7" w:rsidRPr="00913030" w:rsidP="00BB331A" w14:paraId="23AE4D65" w14:textId="77777777">
      <w:pPr>
        <w:pStyle w:val="NormalWeb"/>
        <w:numPr>
          <w:ilvl w:val="0"/>
          <w:numId w:val="17"/>
        </w:numPr>
        <w:spacing w:before="0" w:beforeAutospacing="0" w:after="0" w:afterAutospacing="0"/>
        <w:contextualSpacing/>
        <w:rPr>
          <w:color w:val="000000"/>
        </w:rPr>
      </w:pPr>
      <w:r w:rsidRPr="00913030">
        <w:rPr>
          <w:color w:val="000000"/>
        </w:rPr>
        <w:t xml:space="preserve">Personal knowledge of anyone with serious, long-term effects from a vaccine </w:t>
      </w:r>
    </w:p>
    <w:p w:rsidR="007239E7" w:rsidRPr="00913030" w:rsidP="00BB331A" w14:paraId="70DBD1A3" w14:textId="54C36421">
      <w:pPr>
        <w:pStyle w:val="NormalWeb"/>
        <w:numPr>
          <w:ilvl w:val="0"/>
          <w:numId w:val="17"/>
        </w:numPr>
        <w:spacing w:before="0" w:beforeAutospacing="0" w:after="0" w:afterAutospacing="0"/>
        <w:contextualSpacing/>
        <w:rPr>
          <w:color w:val="000000"/>
        </w:rPr>
      </w:pPr>
      <w:r w:rsidRPr="00913030">
        <w:rPr>
          <w:color w:val="000000"/>
        </w:rPr>
        <w:t xml:space="preserve">Communication sources for information about childhood </w:t>
      </w:r>
      <w:r w:rsidRPr="00913030" w:rsidR="00954B75">
        <w:rPr>
          <w:color w:val="000000"/>
        </w:rPr>
        <w:t>vaccin</w:t>
      </w:r>
      <w:r w:rsidR="00954B75">
        <w:rPr>
          <w:color w:val="000000"/>
        </w:rPr>
        <w:t>es</w:t>
      </w:r>
      <w:r w:rsidRPr="00913030" w:rsidR="00954B75">
        <w:rPr>
          <w:color w:val="000000"/>
        </w:rPr>
        <w:t xml:space="preserve"> </w:t>
      </w:r>
    </w:p>
    <w:p w:rsidR="007239E7" w:rsidRPr="00913030" w:rsidP="00BB331A" w14:paraId="3C065207" w14:textId="2F600DFE">
      <w:pPr>
        <w:pStyle w:val="NormalWeb"/>
        <w:numPr>
          <w:ilvl w:val="1"/>
          <w:numId w:val="17"/>
        </w:numPr>
        <w:spacing w:before="0" w:beforeAutospacing="0" w:after="0" w:afterAutospacing="0"/>
        <w:contextualSpacing/>
        <w:rPr>
          <w:color w:val="000000"/>
        </w:rPr>
      </w:pPr>
      <w:r>
        <w:rPr>
          <w:color w:val="000000"/>
        </w:rPr>
        <w:t>(</w:t>
      </w:r>
      <w:r w:rsidRPr="00913030">
        <w:rPr>
          <w:color w:val="000000"/>
        </w:rPr>
        <w:t xml:space="preserve">If </w:t>
      </w:r>
      <w:r>
        <w:rPr>
          <w:color w:val="000000"/>
        </w:rPr>
        <w:t xml:space="preserve">communication </w:t>
      </w:r>
      <w:r w:rsidRPr="00913030">
        <w:rPr>
          <w:color w:val="000000"/>
        </w:rPr>
        <w:t>source i</w:t>
      </w:r>
      <w:r>
        <w:rPr>
          <w:color w:val="000000"/>
        </w:rPr>
        <w:t xml:space="preserve">ncludes </w:t>
      </w:r>
      <w:r w:rsidRPr="00913030">
        <w:rPr>
          <w:color w:val="000000"/>
        </w:rPr>
        <w:t>a doctor or health care provider</w:t>
      </w:r>
      <w:r>
        <w:rPr>
          <w:color w:val="000000"/>
        </w:rPr>
        <w:t>)</w:t>
      </w:r>
      <w:r w:rsidRPr="00913030">
        <w:rPr>
          <w:color w:val="000000"/>
        </w:rPr>
        <w:t xml:space="preserve"> how did they communicate vaccine </w:t>
      </w:r>
      <w:r w:rsidRPr="00913030">
        <w:rPr>
          <w:color w:val="000000"/>
        </w:rPr>
        <w:t>recommendations</w:t>
      </w:r>
    </w:p>
    <w:p w:rsidR="007239E7" w:rsidP="00BB331A" w14:paraId="59859B1A" w14:textId="7F1B4A99">
      <w:pPr>
        <w:pStyle w:val="NormalWeb"/>
        <w:numPr>
          <w:ilvl w:val="1"/>
          <w:numId w:val="17"/>
        </w:numPr>
        <w:spacing w:before="0" w:beforeAutospacing="0" w:after="0" w:afterAutospacing="0"/>
        <w:contextualSpacing/>
        <w:rPr>
          <w:color w:val="000000"/>
        </w:rPr>
      </w:pPr>
      <w:r>
        <w:rPr>
          <w:color w:val="000000"/>
        </w:rPr>
        <w:t>(</w:t>
      </w:r>
      <w:r w:rsidRPr="00913030">
        <w:rPr>
          <w:color w:val="000000"/>
        </w:rPr>
        <w:t xml:space="preserve">If </w:t>
      </w:r>
      <w:r>
        <w:rPr>
          <w:color w:val="000000"/>
        </w:rPr>
        <w:t xml:space="preserve">communication </w:t>
      </w:r>
      <w:r w:rsidRPr="00913030">
        <w:rPr>
          <w:color w:val="000000"/>
        </w:rPr>
        <w:t>source i</w:t>
      </w:r>
      <w:r>
        <w:rPr>
          <w:color w:val="000000"/>
        </w:rPr>
        <w:t xml:space="preserve">ncludes </w:t>
      </w:r>
      <w:r w:rsidRPr="00913030">
        <w:rPr>
          <w:color w:val="000000"/>
        </w:rPr>
        <w:t>a doctor or health care provider</w:t>
      </w:r>
      <w:r>
        <w:rPr>
          <w:color w:val="000000"/>
        </w:rPr>
        <w:t>)</w:t>
      </w:r>
      <w:r w:rsidRPr="00913030">
        <w:rPr>
          <w:color w:val="000000"/>
        </w:rPr>
        <w:t xml:space="preserve"> </w:t>
      </w:r>
      <w:r>
        <w:rPr>
          <w:color w:val="000000"/>
        </w:rPr>
        <w:t xml:space="preserve">besides routine childhood </w:t>
      </w:r>
      <w:r w:rsidR="00954B75">
        <w:rPr>
          <w:color w:val="000000"/>
        </w:rPr>
        <w:t>vaccines</w:t>
      </w:r>
      <w:r>
        <w:rPr>
          <w:color w:val="000000"/>
        </w:rPr>
        <w:t>, did they recommend chicken pox, flu, COVID-19, o</w:t>
      </w:r>
      <w:r w:rsidR="00B06CC8">
        <w:rPr>
          <w:color w:val="000000"/>
        </w:rPr>
        <w:t>r</w:t>
      </w:r>
      <w:r>
        <w:rPr>
          <w:color w:val="000000"/>
        </w:rPr>
        <w:t xml:space="preserve"> HPV</w:t>
      </w:r>
    </w:p>
    <w:p w:rsidR="00B37EFE" w:rsidP="00C13585" w14:paraId="64E6918F" w14:textId="23BC64E7">
      <w:pPr>
        <w:pStyle w:val="NormalWeb"/>
        <w:numPr>
          <w:ilvl w:val="0"/>
          <w:numId w:val="17"/>
        </w:numPr>
        <w:spacing w:before="0" w:beforeAutospacing="0" w:after="0" w:afterAutospacing="0"/>
        <w:contextualSpacing/>
        <w:rPr>
          <w:color w:val="000000"/>
        </w:rPr>
      </w:pPr>
      <w:r>
        <w:rPr>
          <w:color w:val="000000"/>
        </w:rPr>
        <w:t xml:space="preserve">Is doctor or health care provider most trusted source for information on childhood </w:t>
      </w:r>
      <w:r>
        <w:rPr>
          <w:color w:val="000000"/>
        </w:rPr>
        <w:t>vaccines</w:t>
      </w:r>
    </w:p>
    <w:p w:rsidR="00C13585" w:rsidRPr="00025A4A" w:rsidP="00C13585" w14:paraId="416F26B4" w14:textId="68360BE1">
      <w:pPr>
        <w:pStyle w:val="NormalWeb"/>
        <w:numPr>
          <w:ilvl w:val="0"/>
          <w:numId w:val="17"/>
        </w:numPr>
        <w:spacing w:before="0" w:beforeAutospacing="0" w:after="0" w:afterAutospacing="0"/>
        <w:contextualSpacing/>
        <w:rPr>
          <w:color w:val="000000"/>
        </w:rPr>
      </w:pPr>
      <w:r>
        <w:rPr>
          <w:color w:val="000000"/>
        </w:rPr>
        <w:t xml:space="preserve">Receptiveness to communications about vaccines coming from child’s school or </w:t>
      </w:r>
      <w:r>
        <w:rPr>
          <w:color w:val="000000"/>
        </w:rPr>
        <w:t>daycare</w:t>
      </w:r>
    </w:p>
    <w:p w:rsidR="007239E7" w:rsidP="00BB331A" w14:paraId="759C1600" w14:textId="004D6AD2">
      <w:pPr>
        <w:pStyle w:val="NormalWeb"/>
        <w:numPr>
          <w:ilvl w:val="0"/>
          <w:numId w:val="17"/>
        </w:numPr>
        <w:spacing w:before="0" w:beforeAutospacing="0" w:after="0" w:afterAutospacing="0"/>
        <w:contextualSpacing/>
        <w:rPr>
          <w:color w:val="000000"/>
        </w:rPr>
      </w:pPr>
      <w:r>
        <w:rPr>
          <w:color w:val="000000"/>
        </w:rPr>
        <w:t>Eas</w:t>
      </w:r>
      <w:r w:rsidR="00954B75">
        <w:rPr>
          <w:color w:val="000000"/>
        </w:rPr>
        <w:t>e</w:t>
      </w:r>
      <w:r>
        <w:rPr>
          <w:color w:val="000000"/>
        </w:rPr>
        <w:t xml:space="preserve"> of getting selected child </w:t>
      </w:r>
      <w:r>
        <w:rPr>
          <w:color w:val="000000"/>
        </w:rPr>
        <w:t>vaccinated</w:t>
      </w:r>
      <w:r>
        <w:rPr>
          <w:color w:val="000000"/>
        </w:rPr>
        <w:t xml:space="preserve"> </w:t>
      </w:r>
    </w:p>
    <w:p w:rsidR="007239E7" w:rsidP="00BB331A" w14:paraId="0004EAE0" w14:textId="77777777">
      <w:pPr>
        <w:pStyle w:val="NormalWeb"/>
        <w:numPr>
          <w:ilvl w:val="1"/>
          <w:numId w:val="17"/>
        </w:numPr>
        <w:spacing w:before="0" w:beforeAutospacing="0" w:after="0" w:afterAutospacing="0"/>
        <w:contextualSpacing/>
        <w:rPr>
          <w:color w:val="000000"/>
        </w:rPr>
      </w:pPr>
      <w:r>
        <w:rPr>
          <w:color w:val="000000"/>
        </w:rPr>
        <w:t xml:space="preserve">(If difficult) Is it difficult due to lack of reliable </w:t>
      </w:r>
      <w:r>
        <w:rPr>
          <w:color w:val="000000"/>
        </w:rPr>
        <w:t>transportation</w:t>
      </w:r>
    </w:p>
    <w:p w:rsidR="007239E7" w:rsidP="00BB331A" w14:paraId="57B34401" w14:textId="77777777">
      <w:pPr>
        <w:pStyle w:val="NormalWeb"/>
        <w:numPr>
          <w:ilvl w:val="1"/>
          <w:numId w:val="17"/>
        </w:numPr>
        <w:spacing w:before="0" w:beforeAutospacing="0" w:after="0" w:afterAutospacing="0"/>
        <w:contextualSpacing/>
        <w:rPr>
          <w:color w:val="000000"/>
        </w:rPr>
      </w:pPr>
      <w:r>
        <w:rPr>
          <w:color w:val="000000"/>
        </w:rPr>
        <w:t xml:space="preserve">(If difficult) Is it difficult due to </w:t>
      </w:r>
      <w:r>
        <w:rPr>
          <w:color w:val="000000"/>
        </w:rPr>
        <w:t>cost</w:t>
      </w:r>
    </w:p>
    <w:p w:rsidR="00AB42A1" w:rsidP="00BB331A" w14:paraId="2168E33B" w14:textId="5170ECB3">
      <w:pPr>
        <w:pStyle w:val="NormalWeb"/>
        <w:numPr>
          <w:ilvl w:val="1"/>
          <w:numId w:val="17"/>
        </w:numPr>
        <w:spacing w:before="0" w:beforeAutospacing="0" w:after="0" w:afterAutospacing="0"/>
        <w:contextualSpacing/>
        <w:rPr>
          <w:color w:val="000000"/>
        </w:rPr>
      </w:pPr>
      <w:r>
        <w:rPr>
          <w:color w:val="000000"/>
        </w:rPr>
        <w:t xml:space="preserve">(If difficult) Is it difficult to find </w:t>
      </w:r>
      <w:r>
        <w:rPr>
          <w:color w:val="000000"/>
        </w:rPr>
        <w:t>time</w:t>
      </w:r>
    </w:p>
    <w:p w:rsidR="007239E7" w:rsidP="00BB331A" w14:paraId="4D18760E" w14:textId="77777777">
      <w:pPr>
        <w:pStyle w:val="NormalWeb"/>
        <w:numPr>
          <w:ilvl w:val="0"/>
          <w:numId w:val="17"/>
        </w:numPr>
        <w:spacing w:before="0" w:beforeAutospacing="0" w:after="0" w:afterAutospacing="0"/>
        <w:contextualSpacing/>
        <w:rPr>
          <w:color w:val="000000"/>
        </w:rPr>
      </w:pPr>
      <w:r w:rsidRPr="00913030">
        <w:rPr>
          <w:color w:val="000000"/>
        </w:rPr>
        <w:t xml:space="preserve">Discussion of childhood vaccination on social media, television news, and with family and friends  </w:t>
      </w:r>
    </w:p>
    <w:p w:rsidR="00A56D9C" w:rsidP="00BB331A" w14:paraId="76F95CA4" w14:textId="760784C2">
      <w:pPr>
        <w:pStyle w:val="NormalWeb"/>
        <w:numPr>
          <w:ilvl w:val="0"/>
          <w:numId w:val="17"/>
        </w:numPr>
        <w:spacing w:before="0" w:beforeAutospacing="0" w:after="0" w:afterAutospacing="0"/>
        <w:contextualSpacing/>
        <w:rPr>
          <w:color w:val="000000"/>
        </w:rPr>
      </w:pPr>
      <w:r>
        <w:rPr>
          <w:color w:val="000000"/>
        </w:rPr>
        <w:t>Discussion of measles as a health risk in the United States</w:t>
      </w:r>
      <w:r w:rsidR="00B01CC9">
        <w:rPr>
          <w:color w:val="000000"/>
        </w:rPr>
        <w:t xml:space="preserve"> and </w:t>
      </w:r>
      <w:r>
        <w:rPr>
          <w:color w:val="000000"/>
        </w:rPr>
        <w:t>in child’s city or to</w:t>
      </w:r>
      <w:r w:rsidR="00B01CC9">
        <w:rPr>
          <w:color w:val="000000"/>
        </w:rPr>
        <w:t>wn</w:t>
      </w:r>
    </w:p>
    <w:p w:rsidR="00B01CC9" w:rsidP="00BB331A" w14:paraId="6C3C958B" w14:textId="40F1141B">
      <w:pPr>
        <w:pStyle w:val="NormalWeb"/>
        <w:numPr>
          <w:ilvl w:val="0"/>
          <w:numId w:val="17"/>
        </w:numPr>
        <w:spacing w:before="0" w:beforeAutospacing="0" w:after="0" w:afterAutospacing="0"/>
        <w:contextualSpacing/>
        <w:rPr>
          <w:color w:val="000000"/>
        </w:rPr>
      </w:pPr>
      <w:r>
        <w:rPr>
          <w:color w:val="000000"/>
        </w:rPr>
        <w:t xml:space="preserve">(In past 6 months) heard anything about recent measles outbreak in the United States </w:t>
      </w:r>
    </w:p>
    <w:p w:rsidR="00B01CC9" w:rsidP="00BB331A" w14:paraId="54E0F32B" w14:textId="3C533B5C">
      <w:pPr>
        <w:pStyle w:val="NormalWeb"/>
        <w:numPr>
          <w:ilvl w:val="0"/>
          <w:numId w:val="17"/>
        </w:numPr>
        <w:spacing w:before="0" w:beforeAutospacing="0" w:after="0" w:afterAutospacing="0"/>
        <w:contextualSpacing/>
        <w:rPr>
          <w:color w:val="000000"/>
        </w:rPr>
      </w:pPr>
      <w:r>
        <w:rPr>
          <w:color w:val="000000"/>
        </w:rPr>
        <w:t xml:space="preserve">Disruptions in child education if unvaccinated child is </w:t>
      </w:r>
      <w:r>
        <w:rPr>
          <w:color w:val="000000"/>
        </w:rPr>
        <w:t>exposed</w:t>
      </w:r>
    </w:p>
    <w:p w:rsidR="007239E7" w:rsidRPr="00913030" w:rsidP="00BB331A" w14:paraId="6E71A660" w14:textId="77777777">
      <w:pPr>
        <w:pStyle w:val="NormalWeb"/>
        <w:spacing w:before="0" w:beforeAutospacing="0" w:after="0" w:afterAutospacing="0"/>
        <w:ind w:left="360"/>
        <w:contextualSpacing/>
        <w:rPr>
          <w:color w:val="000000"/>
        </w:rPr>
      </w:pPr>
    </w:p>
    <w:p w:rsidR="00AF0391" w:rsidRPr="00913030" w:rsidP="00BB331A" w14:paraId="79D4D236" w14:textId="648C894C">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Proposed Use of the Data</w:t>
      </w:r>
    </w:p>
    <w:p w:rsidR="005C7BEA" w:rsidRPr="00913030" w:rsidP="00BB331A" w14:paraId="0AB39952" w14:textId="3ACBBF1F">
      <w:pPr>
        <w:pStyle w:val="ListParagraph"/>
        <w:numPr>
          <w:ilvl w:val="0"/>
          <w:numId w:val="14"/>
        </w:numPr>
        <w:contextualSpacing/>
        <w:rPr>
          <w:rFonts w:ascii="Times New Roman" w:hAnsi="Times New Roman" w:cs="Times New Roman"/>
          <w:color w:val="000000"/>
          <w:sz w:val="24"/>
          <w:szCs w:val="24"/>
        </w:rPr>
      </w:pPr>
      <w:r w:rsidRPr="00913030">
        <w:rPr>
          <w:rFonts w:ascii="Times New Roman" w:hAnsi="Times New Roman" w:cs="Times New Roman"/>
          <w:color w:val="000000" w:themeColor="text1"/>
          <w:sz w:val="24"/>
          <w:szCs w:val="24"/>
        </w:rPr>
        <w:t xml:space="preserve">RSS data will help </w:t>
      </w:r>
      <w:r w:rsidR="00AE3457">
        <w:rPr>
          <w:rFonts w:ascii="Times New Roman" w:hAnsi="Times New Roman" w:cs="Times New Roman"/>
          <w:color w:val="000000" w:themeColor="text1"/>
          <w:sz w:val="24"/>
          <w:szCs w:val="24"/>
        </w:rPr>
        <w:t>CDC g</w:t>
      </w:r>
      <w:r w:rsidRPr="00913030">
        <w:rPr>
          <w:rFonts w:ascii="Times New Roman" w:hAnsi="Times New Roman" w:cs="Times New Roman"/>
          <w:color w:val="000000" w:themeColor="text1"/>
          <w:sz w:val="24"/>
          <w:szCs w:val="24"/>
        </w:rPr>
        <w:t xml:space="preserve">ain an understanding of how perceived social norms, barriers to vaccination, and trusted sources of information drive parental vaccine decisions. </w:t>
      </w:r>
    </w:p>
    <w:p w:rsidR="006F14DD" w:rsidRPr="00913030" w:rsidP="00BB331A" w14:paraId="0BF838A0" w14:textId="09427151">
      <w:pPr>
        <w:pStyle w:val="ListParagraph"/>
        <w:numPr>
          <w:ilvl w:val="0"/>
          <w:numId w:val="14"/>
        </w:numPr>
        <w:contextualSpacing/>
        <w:rPr>
          <w:rFonts w:ascii="Times New Roman" w:hAnsi="Times New Roman" w:cs="Times New Roman"/>
          <w:sz w:val="24"/>
          <w:szCs w:val="24"/>
          <w:u w:val="single"/>
        </w:rPr>
      </w:pPr>
      <w:r w:rsidRPr="00913030">
        <w:rPr>
          <w:rFonts w:ascii="Times New Roman" w:hAnsi="Times New Roman" w:cs="Times New Roman"/>
          <w:color w:val="000000" w:themeColor="text1"/>
          <w:sz w:val="24"/>
          <w:szCs w:val="24"/>
        </w:rPr>
        <w:t xml:space="preserve">RSS data will help </w:t>
      </w:r>
      <w:r w:rsidR="00AE3457">
        <w:rPr>
          <w:rFonts w:ascii="Times New Roman" w:hAnsi="Times New Roman" w:cs="Times New Roman"/>
          <w:color w:val="000000" w:themeColor="text1"/>
          <w:sz w:val="24"/>
          <w:szCs w:val="24"/>
        </w:rPr>
        <w:t>CDC</w:t>
      </w:r>
      <w:r w:rsidRPr="00913030">
        <w:rPr>
          <w:rFonts w:ascii="Times New Roman" w:hAnsi="Times New Roman" w:cs="Times New Roman"/>
          <w:color w:val="000000" w:themeColor="text1"/>
          <w:sz w:val="24"/>
          <w:szCs w:val="24"/>
        </w:rPr>
        <w:t xml:space="preserve"> design effective interventions to ensure high vaccination coverage among </w:t>
      </w:r>
      <w:r w:rsidRPr="00913030" w:rsidR="00C762B0">
        <w:rPr>
          <w:rFonts w:ascii="Times New Roman" w:hAnsi="Times New Roman" w:cs="Times New Roman"/>
          <w:color w:val="000000" w:themeColor="text1"/>
          <w:sz w:val="24"/>
          <w:szCs w:val="24"/>
        </w:rPr>
        <w:t>children and</w:t>
      </w:r>
      <w:r w:rsidR="00997B32">
        <w:rPr>
          <w:rFonts w:ascii="Times New Roman" w:hAnsi="Times New Roman" w:cs="Times New Roman"/>
          <w:color w:val="000000" w:themeColor="text1"/>
          <w:sz w:val="24"/>
          <w:szCs w:val="24"/>
        </w:rPr>
        <w:t xml:space="preserve"> </w:t>
      </w:r>
      <w:r w:rsidRPr="00913030">
        <w:rPr>
          <w:rFonts w:ascii="Times New Roman" w:hAnsi="Times New Roman" w:cs="Times New Roman"/>
          <w:color w:val="000000" w:themeColor="text1"/>
          <w:sz w:val="24"/>
          <w:szCs w:val="24"/>
        </w:rPr>
        <w:t>mitigat</w:t>
      </w:r>
      <w:r w:rsidR="00AC3578">
        <w:rPr>
          <w:rFonts w:ascii="Times New Roman" w:hAnsi="Times New Roman" w:cs="Times New Roman"/>
          <w:color w:val="000000" w:themeColor="text1"/>
          <w:sz w:val="24"/>
          <w:szCs w:val="24"/>
        </w:rPr>
        <w:t>e</w:t>
      </w:r>
      <w:r w:rsidRPr="00913030">
        <w:rPr>
          <w:rFonts w:ascii="Times New Roman" w:hAnsi="Times New Roman" w:cs="Times New Roman"/>
          <w:color w:val="000000" w:themeColor="text1"/>
          <w:sz w:val="24"/>
          <w:szCs w:val="24"/>
        </w:rPr>
        <w:t xml:space="preserve"> the threat of a resurgence of epidemic-prone childhood diseases</w:t>
      </w:r>
      <w:r w:rsidR="00997B32">
        <w:rPr>
          <w:rFonts w:ascii="Times New Roman" w:hAnsi="Times New Roman" w:cs="Times New Roman"/>
          <w:color w:val="000000" w:themeColor="text1"/>
          <w:sz w:val="24"/>
          <w:szCs w:val="24"/>
        </w:rPr>
        <w:t xml:space="preserve"> </w:t>
      </w:r>
      <w:r w:rsidRPr="00913030">
        <w:rPr>
          <w:rFonts w:ascii="Times New Roman" w:hAnsi="Times New Roman" w:cs="Times New Roman"/>
          <w:color w:val="000000" w:themeColor="text1"/>
          <w:sz w:val="24"/>
          <w:szCs w:val="24"/>
        </w:rPr>
        <w:t xml:space="preserve">for both children less than five years and school aged children.  </w:t>
      </w:r>
    </w:p>
    <w:p w:rsidR="00640836" w:rsidRPr="00913030" w:rsidP="00BB331A" w14:paraId="423AB960" w14:textId="5C14EA46">
      <w:pPr>
        <w:pStyle w:val="ListParagraph"/>
        <w:numPr>
          <w:ilvl w:val="0"/>
          <w:numId w:val="14"/>
        </w:numPr>
        <w:contextualSpacing/>
        <w:rPr>
          <w:rFonts w:ascii="Times New Roman" w:hAnsi="Times New Roman" w:cs="Times New Roman"/>
          <w:sz w:val="24"/>
          <w:szCs w:val="24"/>
          <w:u w:val="single"/>
        </w:rPr>
      </w:pPr>
      <w:r w:rsidRPr="00913030">
        <w:rPr>
          <w:rFonts w:ascii="Times New Roman" w:hAnsi="Times New Roman" w:cs="Times New Roman"/>
          <w:color w:val="000000" w:themeColor="text1"/>
          <w:sz w:val="24"/>
          <w:szCs w:val="24"/>
        </w:rPr>
        <w:t xml:space="preserve">RSS data will </w:t>
      </w:r>
      <w:r w:rsidRPr="00913030" w:rsidR="00125724">
        <w:rPr>
          <w:rFonts w:ascii="Times New Roman" w:hAnsi="Times New Roman" w:cs="Times New Roman"/>
          <w:color w:val="000000" w:themeColor="text1"/>
          <w:sz w:val="24"/>
          <w:szCs w:val="24"/>
        </w:rPr>
        <w:t>help</w:t>
      </w:r>
      <w:r w:rsidRPr="00913030" w:rsidR="008F0723">
        <w:rPr>
          <w:rFonts w:ascii="Times New Roman" w:hAnsi="Times New Roman" w:cs="Times New Roman"/>
          <w:color w:val="000000" w:themeColor="text1"/>
          <w:sz w:val="24"/>
          <w:szCs w:val="24"/>
        </w:rPr>
        <w:t xml:space="preserve"> </w:t>
      </w:r>
      <w:r w:rsidRPr="00913030">
        <w:rPr>
          <w:rFonts w:ascii="Times New Roman" w:hAnsi="Times New Roman" w:cs="Times New Roman"/>
          <w:color w:val="000000" w:themeColor="text1"/>
          <w:sz w:val="24"/>
          <w:szCs w:val="24"/>
        </w:rPr>
        <w:t>inform school and daycare-based interventions and provider-based interventions to improve vaccine uptake.</w:t>
      </w:r>
    </w:p>
    <w:p w:rsidR="00E54782" w:rsidRPr="00913030" w:rsidP="00BB331A" w14:paraId="271B88D4" w14:textId="77777777">
      <w:pPr>
        <w:spacing w:after="0" w:line="240" w:lineRule="auto"/>
        <w:contextualSpacing/>
        <w:rPr>
          <w:rFonts w:ascii="Times New Roman" w:hAnsi="Times New Roman" w:cs="Times New Roman"/>
          <w:sz w:val="24"/>
          <w:szCs w:val="24"/>
          <w:u w:val="single"/>
        </w:rPr>
      </w:pPr>
    </w:p>
    <w:p w:rsidR="00AF0391" w:rsidRPr="00913030" w:rsidP="00BB331A" w14:paraId="077111E7"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 xml:space="preserve">Justification for Rapid Surveys: </w:t>
      </w:r>
    </w:p>
    <w:p w:rsidR="00A93076" w:rsidP="00BB331A" w14:paraId="6B33591A" w14:textId="1766F830">
      <w:pPr>
        <w:pStyle w:val="ListParagraph"/>
        <w:numPr>
          <w:ilvl w:val="0"/>
          <w:numId w:val="13"/>
        </w:numPr>
        <w:contextualSpacing/>
        <w:rPr>
          <w:rFonts w:ascii="Times New Roman" w:hAnsi="Times New Roman" w:cs="Times New Roman"/>
          <w:sz w:val="24"/>
          <w:szCs w:val="24"/>
        </w:rPr>
      </w:pPr>
      <w:r w:rsidRPr="00913030">
        <w:rPr>
          <w:rFonts w:ascii="Times New Roman" w:hAnsi="Times New Roman" w:cs="Times New Roman"/>
          <w:sz w:val="24"/>
          <w:szCs w:val="24"/>
        </w:rPr>
        <w:t xml:space="preserve">There </w:t>
      </w:r>
      <w:r w:rsidRPr="00913030" w:rsidR="009E0FCA">
        <w:rPr>
          <w:rFonts w:ascii="Times New Roman" w:hAnsi="Times New Roman" w:cs="Times New Roman"/>
          <w:sz w:val="24"/>
          <w:szCs w:val="24"/>
        </w:rPr>
        <w:t xml:space="preserve">is a need </w:t>
      </w:r>
      <w:r w:rsidR="00A8732B">
        <w:rPr>
          <w:rFonts w:ascii="Times New Roman" w:hAnsi="Times New Roman" w:cs="Times New Roman"/>
          <w:sz w:val="24"/>
          <w:szCs w:val="24"/>
        </w:rPr>
        <w:t xml:space="preserve">for a </w:t>
      </w:r>
      <w:r w:rsidRPr="00913030" w:rsidR="00493CDD">
        <w:rPr>
          <w:rFonts w:ascii="Times New Roman" w:hAnsi="Times New Roman" w:cs="Times New Roman"/>
          <w:sz w:val="24"/>
          <w:szCs w:val="24"/>
        </w:rPr>
        <w:t xml:space="preserve">better understanding of </w:t>
      </w:r>
      <w:r w:rsidRPr="00913030" w:rsidR="002364F4">
        <w:rPr>
          <w:rFonts w:ascii="Times New Roman" w:hAnsi="Times New Roman" w:cs="Times New Roman"/>
          <w:sz w:val="24"/>
          <w:szCs w:val="24"/>
        </w:rPr>
        <w:t xml:space="preserve">parental </w:t>
      </w:r>
      <w:r w:rsidRPr="00913030" w:rsidR="00E15D06">
        <w:rPr>
          <w:rFonts w:ascii="Times New Roman" w:hAnsi="Times New Roman" w:cs="Times New Roman"/>
          <w:b/>
          <w:bCs/>
          <w:sz w:val="24"/>
          <w:szCs w:val="24"/>
        </w:rPr>
        <w:t xml:space="preserve">knowledge, attitudes, and behavior </w:t>
      </w:r>
      <w:r w:rsidRPr="00913030" w:rsidR="00E15D06">
        <w:rPr>
          <w:rFonts w:ascii="Times New Roman" w:hAnsi="Times New Roman" w:cs="Times New Roman"/>
          <w:sz w:val="24"/>
          <w:szCs w:val="24"/>
        </w:rPr>
        <w:t>related to childhood v</w:t>
      </w:r>
      <w:r w:rsidRPr="00913030" w:rsidR="00FC6158">
        <w:rPr>
          <w:rFonts w:ascii="Times New Roman" w:hAnsi="Times New Roman" w:cs="Times New Roman"/>
          <w:sz w:val="24"/>
          <w:szCs w:val="24"/>
        </w:rPr>
        <w:t>accinations and potential differences in vaccine hesitancy for routine versus seasonal vaccines. Additional focus will be put on perceived barriers to vaccination</w:t>
      </w:r>
      <w:r w:rsidRPr="00913030" w:rsidR="00981CA4">
        <w:rPr>
          <w:rFonts w:ascii="Times New Roman" w:hAnsi="Times New Roman" w:cs="Times New Roman"/>
          <w:sz w:val="24"/>
          <w:szCs w:val="24"/>
        </w:rPr>
        <w:t xml:space="preserve">, </w:t>
      </w:r>
      <w:r w:rsidRPr="00913030" w:rsidR="00FC6158">
        <w:rPr>
          <w:rFonts w:ascii="Times New Roman" w:hAnsi="Times New Roman" w:cs="Times New Roman"/>
          <w:sz w:val="24"/>
          <w:szCs w:val="24"/>
        </w:rPr>
        <w:t xml:space="preserve">the effect of perceived social norms on parental vaccination </w:t>
      </w:r>
      <w:r w:rsidRPr="00913030" w:rsidR="00981CA4">
        <w:rPr>
          <w:rFonts w:ascii="Times New Roman" w:hAnsi="Times New Roman" w:cs="Times New Roman"/>
          <w:sz w:val="24"/>
          <w:szCs w:val="24"/>
        </w:rPr>
        <w:t xml:space="preserve">decisions and </w:t>
      </w:r>
      <w:r w:rsidRPr="00913030" w:rsidR="00FC6158">
        <w:rPr>
          <w:rFonts w:ascii="Times New Roman" w:hAnsi="Times New Roman" w:cs="Times New Roman"/>
          <w:sz w:val="24"/>
          <w:szCs w:val="24"/>
        </w:rPr>
        <w:t>understand</w:t>
      </w:r>
      <w:r w:rsidRPr="00913030" w:rsidR="00981CA4">
        <w:rPr>
          <w:rFonts w:ascii="Times New Roman" w:hAnsi="Times New Roman" w:cs="Times New Roman"/>
          <w:sz w:val="24"/>
          <w:szCs w:val="24"/>
        </w:rPr>
        <w:t>ing</w:t>
      </w:r>
      <w:r w:rsidRPr="00913030" w:rsidR="00FC6158">
        <w:rPr>
          <w:rFonts w:ascii="Times New Roman" w:hAnsi="Times New Roman" w:cs="Times New Roman"/>
          <w:sz w:val="24"/>
          <w:szCs w:val="24"/>
        </w:rPr>
        <w:t xml:space="preserve"> the role of parental perceptions of the risks posed by different diseases on the acceptance of individual vaccines.</w:t>
      </w:r>
    </w:p>
    <w:p w:rsidR="005E7155" w:rsidRPr="00913030" w:rsidP="005E7155" w14:paraId="7D6BD08C" w14:textId="2DD4F2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There is little evidence describing parental preferences for vaccine communications outside of the clinical setting</w:t>
      </w:r>
      <w:r w:rsidR="002B741C">
        <w:rPr>
          <w:rFonts w:ascii="Times New Roman" w:hAnsi="Times New Roman" w:cs="Times New Roman"/>
          <w:sz w:val="24"/>
          <w:szCs w:val="24"/>
        </w:rPr>
        <w:t xml:space="preserve">. RSS </w:t>
      </w:r>
      <w:r>
        <w:rPr>
          <w:rFonts w:ascii="Times New Roman" w:hAnsi="Times New Roman" w:cs="Times New Roman"/>
          <w:sz w:val="24"/>
          <w:szCs w:val="24"/>
        </w:rPr>
        <w:t xml:space="preserve">presents an opportunity to understand parent </w:t>
      </w:r>
      <w:r w:rsidR="002B741C">
        <w:rPr>
          <w:rFonts w:ascii="Times New Roman" w:hAnsi="Times New Roman" w:cs="Times New Roman"/>
          <w:b/>
          <w:bCs/>
          <w:sz w:val="24"/>
          <w:szCs w:val="24"/>
        </w:rPr>
        <w:t xml:space="preserve">knowledge, attitudes, and behaviors </w:t>
      </w:r>
      <w:r>
        <w:rPr>
          <w:rFonts w:ascii="Times New Roman" w:hAnsi="Times New Roman" w:cs="Times New Roman"/>
          <w:sz w:val="24"/>
          <w:szCs w:val="24"/>
        </w:rPr>
        <w:t>toward vaccine information originating from the non-clinical, school setting.</w:t>
      </w:r>
    </w:p>
    <w:p w:rsidR="005243B7" w:rsidRPr="00913030" w:rsidP="00BB331A" w14:paraId="085A2D6C" w14:textId="7E24B5FF">
      <w:pPr>
        <w:pStyle w:val="ListParagraph"/>
        <w:numPr>
          <w:ilvl w:val="0"/>
          <w:numId w:val="13"/>
        </w:numPr>
        <w:contextualSpacing/>
        <w:rPr>
          <w:rFonts w:ascii="Times New Roman" w:hAnsi="Times New Roman" w:cs="Times New Roman"/>
          <w:sz w:val="24"/>
          <w:szCs w:val="24"/>
        </w:rPr>
      </w:pPr>
      <w:r w:rsidRPr="00913030">
        <w:rPr>
          <w:rFonts w:ascii="Times New Roman" w:hAnsi="Times New Roman" w:cs="Times New Roman"/>
          <w:sz w:val="24"/>
          <w:szCs w:val="24"/>
        </w:rPr>
        <w:t xml:space="preserve">The RSS offers an opportunity for </w:t>
      </w:r>
      <w:r w:rsidRPr="00913030">
        <w:rPr>
          <w:rFonts w:ascii="Times New Roman" w:hAnsi="Times New Roman" w:cs="Times New Roman"/>
          <w:b/>
          <w:bCs/>
          <w:sz w:val="24"/>
          <w:szCs w:val="24"/>
        </w:rPr>
        <w:t xml:space="preserve">developmental work </w:t>
      </w:r>
      <w:r w:rsidRPr="00913030" w:rsidR="008958EC">
        <w:rPr>
          <w:rFonts w:ascii="Times New Roman" w:hAnsi="Times New Roman" w:cs="Times New Roman"/>
          <w:sz w:val="24"/>
          <w:szCs w:val="24"/>
        </w:rPr>
        <w:t xml:space="preserve">to develop </w:t>
      </w:r>
      <w:r w:rsidRPr="00913030" w:rsidR="005E76DA">
        <w:rPr>
          <w:rFonts w:ascii="Times New Roman" w:hAnsi="Times New Roman" w:cs="Times New Roman"/>
          <w:sz w:val="24"/>
          <w:szCs w:val="24"/>
        </w:rPr>
        <w:t xml:space="preserve">questions </w:t>
      </w:r>
      <w:r w:rsidRPr="00913030" w:rsidR="0003786E">
        <w:rPr>
          <w:rFonts w:ascii="Times New Roman" w:hAnsi="Times New Roman" w:cs="Times New Roman"/>
          <w:sz w:val="24"/>
          <w:szCs w:val="24"/>
        </w:rPr>
        <w:t xml:space="preserve">beyond the typical single item </w:t>
      </w:r>
      <w:r w:rsidRPr="00913030" w:rsidR="007846F6">
        <w:rPr>
          <w:rFonts w:ascii="Times New Roman" w:hAnsi="Times New Roman" w:cs="Times New Roman"/>
          <w:sz w:val="24"/>
          <w:szCs w:val="24"/>
        </w:rPr>
        <w:t xml:space="preserve">for vaccination intention </w:t>
      </w:r>
      <w:r w:rsidRPr="00913030" w:rsidR="005A780C">
        <w:rPr>
          <w:rFonts w:ascii="Times New Roman" w:hAnsi="Times New Roman" w:cs="Times New Roman"/>
          <w:sz w:val="24"/>
          <w:szCs w:val="24"/>
        </w:rPr>
        <w:t>to</w:t>
      </w:r>
      <w:r w:rsidRPr="00913030" w:rsidR="007846F6">
        <w:rPr>
          <w:rFonts w:ascii="Times New Roman" w:hAnsi="Times New Roman" w:cs="Times New Roman"/>
          <w:sz w:val="24"/>
          <w:szCs w:val="24"/>
        </w:rPr>
        <w:t xml:space="preserve"> better understand the characteristics of parents </w:t>
      </w:r>
      <w:r w:rsidRPr="00913030" w:rsidR="008F707B">
        <w:rPr>
          <w:rFonts w:ascii="Times New Roman" w:hAnsi="Times New Roman" w:cs="Times New Roman"/>
          <w:sz w:val="24"/>
          <w:szCs w:val="24"/>
        </w:rPr>
        <w:t xml:space="preserve">who are unsure about whether they will vaccinate their children. </w:t>
      </w:r>
      <w:r w:rsidRPr="00913030" w:rsidR="0003786E">
        <w:rPr>
          <w:rFonts w:ascii="Times New Roman" w:hAnsi="Times New Roman" w:cs="Times New Roman"/>
          <w:sz w:val="24"/>
          <w:szCs w:val="24"/>
        </w:rPr>
        <w:t xml:space="preserve"> </w:t>
      </w:r>
    </w:p>
    <w:p w:rsidR="00AF0391" w:rsidRPr="00913030" w:rsidP="00BB331A" w14:paraId="22E4EFDB" w14:textId="77777777">
      <w:pPr>
        <w:spacing w:after="0" w:line="240" w:lineRule="auto"/>
        <w:contextualSpacing/>
        <w:rPr>
          <w:rFonts w:ascii="Times New Roman" w:hAnsi="Times New Roman" w:cs="Times New Roman"/>
          <w:sz w:val="24"/>
          <w:szCs w:val="24"/>
          <w:u w:val="single"/>
        </w:rPr>
      </w:pPr>
    </w:p>
    <w:p w:rsidR="00AF0391" w:rsidRPr="00913030" w:rsidP="00BB331A" w14:paraId="43D25A0F"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Duplication and measurement on other national surveys</w:t>
      </w:r>
    </w:p>
    <w:p w:rsidR="004B0A7A" w:rsidRPr="00913030" w:rsidP="00BB331A" w14:paraId="6FE46A2F" w14:textId="6B8A87F6">
      <w:pPr>
        <w:pStyle w:val="ListParagraph"/>
        <w:numPr>
          <w:ilvl w:val="0"/>
          <w:numId w:val="20"/>
        </w:numPr>
        <w:contextualSpacing/>
        <w:rPr>
          <w:rFonts w:ascii="Times New Roman" w:hAnsi="Times New Roman" w:cs="Times New Roman"/>
          <w:sz w:val="24"/>
          <w:szCs w:val="24"/>
          <w:u w:val="single"/>
        </w:rPr>
      </w:pPr>
      <w:r>
        <w:rPr>
          <w:rFonts w:ascii="Times New Roman" w:hAnsi="Times New Roman" w:cs="Times New Roman"/>
          <w:color w:val="000000" w:themeColor="text1"/>
          <w:sz w:val="24"/>
          <w:szCs w:val="24"/>
        </w:rPr>
        <w:t xml:space="preserve">Data </w:t>
      </w:r>
      <w:r w:rsidRPr="00913030" w:rsidR="007530A9">
        <w:rPr>
          <w:rFonts w:ascii="Times New Roman" w:hAnsi="Times New Roman" w:cs="Times New Roman"/>
          <w:color w:val="000000" w:themeColor="text1"/>
          <w:sz w:val="24"/>
          <w:szCs w:val="24"/>
        </w:rPr>
        <w:t xml:space="preserve">on parental vaccine intentions and vaccine hesitancy are available from National Immunization Survey (NIS) Child Modules, and NIS Child COVID Modules in select years, but </w:t>
      </w:r>
      <w:r w:rsidR="00B62390">
        <w:rPr>
          <w:rFonts w:ascii="Times New Roman" w:hAnsi="Times New Roman" w:cs="Times New Roman"/>
          <w:color w:val="000000" w:themeColor="text1"/>
          <w:sz w:val="24"/>
          <w:szCs w:val="24"/>
        </w:rPr>
        <w:t xml:space="preserve">there </w:t>
      </w:r>
      <w:r w:rsidRPr="00913030" w:rsidR="007530A9">
        <w:rPr>
          <w:rFonts w:ascii="Times New Roman" w:hAnsi="Times New Roman" w:cs="Times New Roman"/>
          <w:color w:val="000000" w:themeColor="text1"/>
          <w:sz w:val="24"/>
          <w:szCs w:val="24"/>
        </w:rPr>
        <w:t xml:space="preserve">is not </w:t>
      </w:r>
      <w:r w:rsidR="00B62390">
        <w:rPr>
          <w:rFonts w:ascii="Times New Roman" w:hAnsi="Times New Roman" w:cs="Times New Roman"/>
          <w:color w:val="000000" w:themeColor="text1"/>
          <w:sz w:val="24"/>
          <w:szCs w:val="24"/>
        </w:rPr>
        <w:t xml:space="preserve">current data from this </w:t>
      </w:r>
      <w:r w:rsidRPr="00913030" w:rsidR="007530A9">
        <w:rPr>
          <w:rFonts w:ascii="Times New Roman" w:hAnsi="Times New Roman" w:cs="Times New Roman"/>
          <w:color w:val="000000" w:themeColor="text1"/>
          <w:sz w:val="24"/>
          <w:szCs w:val="24"/>
        </w:rPr>
        <w:t xml:space="preserve">set of questions. </w:t>
      </w:r>
    </w:p>
    <w:p w:rsidR="007530A9" w:rsidRPr="00913030" w:rsidP="00BB331A" w14:paraId="6D34E9C9" w14:textId="18A0FBEE">
      <w:pPr>
        <w:pStyle w:val="ListParagraph"/>
        <w:numPr>
          <w:ilvl w:val="0"/>
          <w:numId w:val="15"/>
        </w:numPr>
        <w:contextualSpacing/>
        <w:rPr>
          <w:rFonts w:ascii="Times New Roman" w:hAnsi="Times New Roman" w:cs="Times New Roman"/>
          <w:sz w:val="24"/>
          <w:szCs w:val="24"/>
          <w:u w:val="single"/>
        </w:rPr>
      </w:pPr>
      <w:r w:rsidRPr="00913030">
        <w:rPr>
          <w:rFonts w:ascii="Times New Roman" w:hAnsi="Times New Roman" w:cs="Times New Roman"/>
          <w:color w:val="000000" w:themeColor="text1"/>
          <w:sz w:val="24"/>
          <w:szCs w:val="24"/>
        </w:rPr>
        <w:t xml:space="preserve">Information on trusted sources of vaccine information was recently asked on a Porter </w:t>
      </w:r>
      <w:r w:rsidRPr="00913030">
        <w:rPr>
          <w:rFonts w:ascii="Times New Roman" w:hAnsi="Times New Roman" w:cs="Times New Roman"/>
          <w:color w:val="000000" w:themeColor="text1"/>
          <w:sz w:val="24"/>
          <w:szCs w:val="24"/>
        </w:rPr>
        <w:t>Novelli</w:t>
      </w:r>
      <w:r w:rsidRPr="00913030">
        <w:rPr>
          <w:rFonts w:ascii="Times New Roman" w:hAnsi="Times New Roman" w:cs="Times New Roman"/>
          <w:color w:val="000000" w:themeColor="text1"/>
          <w:sz w:val="24"/>
          <w:szCs w:val="24"/>
        </w:rPr>
        <w:t xml:space="preserve"> survey of parents conducted in </w:t>
      </w:r>
      <w:r w:rsidRPr="00913030" w:rsidR="008C746D">
        <w:rPr>
          <w:rFonts w:ascii="Times New Roman" w:hAnsi="Times New Roman" w:cs="Times New Roman"/>
          <w:color w:val="000000" w:themeColor="text1"/>
          <w:sz w:val="24"/>
          <w:szCs w:val="24"/>
        </w:rPr>
        <w:t>August</w:t>
      </w:r>
      <w:r w:rsidRPr="00913030">
        <w:rPr>
          <w:rFonts w:ascii="Times New Roman" w:hAnsi="Times New Roman" w:cs="Times New Roman"/>
          <w:color w:val="000000" w:themeColor="text1"/>
          <w:sz w:val="24"/>
          <w:szCs w:val="24"/>
        </w:rPr>
        <w:t xml:space="preserve"> </w:t>
      </w:r>
      <w:r w:rsidRPr="00913030">
        <w:rPr>
          <w:rFonts w:ascii="Times New Roman" w:hAnsi="Times New Roman" w:cs="Times New Roman"/>
          <w:color w:val="000000" w:themeColor="text1"/>
          <w:sz w:val="24"/>
          <w:szCs w:val="24"/>
        </w:rPr>
        <w:t>2023</w:t>
      </w:r>
      <w:r w:rsidR="008C746D">
        <w:rPr>
          <w:rFonts w:ascii="Times New Roman" w:hAnsi="Times New Roman" w:cs="Times New Roman"/>
          <w:color w:val="000000" w:themeColor="text1"/>
          <w:sz w:val="24"/>
          <w:szCs w:val="24"/>
        </w:rPr>
        <w:t>,</w:t>
      </w:r>
      <w:r w:rsidRPr="00913030">
        <w:rPr>
          <w:rFonts w:ascii="Times New Roman" w:hAnsi="Times New Roman" w:cs="Times New Roman"/>
          <w:color w:val="000000" w:themeColor="text1"/>
          <w:sz w:val="24"/>
          <w:szCs w:val="24"/>
        </w:rPr>
        <w:t xml:space="preserve"> however, this survey did not include questions about school or daycare as trusted sources of information, or whether staff were trusted vaccine messengers.  </w:t>
      </w:r>
    </w:p>
    <w:p w:rsidR="00A12CF4" w:rsidRPr="00913030" w:rsidP="00BB331A" w14:paraId="23DD00FE" w14:textId="77777777">
      <w:pPr>
        <w:pStyle w:val="ListParagraph"/>
        <w:contextualSpacing/>
        <w:rPr>
          <w:rFonts w:ascii="Times New Roman" w:hAnsi="Times New Roman" w:cs="Times New Roman"/>
          <w:sz w:val="24"/>
          <w:szCs w:val="24"/>
          <w:u w:val="single"/>
        </w:rPr>
      </w:pPr>
    </w:p>
    <w:p w:rsidR="004338B2" w:rsidP="00BB331A" w14:paraId="78D2828E" w14:textId="55EAC47D">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 xml:space="preserve">Proposed Data Dissemination </w:t>
      </w:r>
    </w:p>
    <w:p w:rsidR="008C235B" w:rsidRPr="001645EE" w:rsidP="00BB331A" w14:paraId="1D0435BE" w14:textId="77777777">
      <w:pPr>
        <w:spacing w:after="0" w:line="240" w:lineRule="auto"/>
        <w:contextualSpacing/>
        <w:rPr>
          <w:rFonts w:ascii="Times New Roman" w:hAnsi="Times New Roman" w:cs="Times New Roman"/>
          <w:sz w:val="24"/>
          <w:szCs w:val="24"/>
        </w:rPr>
      </w:pPr>
      <w:r w:rsidRPr="001645EE">
        <w:rPr>
          <w:rFonts w:ascii="Times New Roman" w:hAnsi="Times New Roman" w:cs="Times New Roman"/>
          <w:sz w:val="24"/>
          <w:szCs w:val="24"/>
        </w:rPr>
        <w:t xml:space="preserve">Estimates and the microdata will be made publicly available after each round. These include a set of web-tables with basic descriptive statistics, an online interactive dashboard where users can select pre-tabulated estimates including standard errors/confidence intervals, and a public-use file. </w:t>
      </w:r>
      <w:r w:rsidRPr="001645EE">
        <w:rPr>
          <w:rFonts w:ascii="Times New Roman" w:hAnsi="Times New Roman" w:cs="Times New Roman"/>
          <w:sz w:val="24"/>
          <w:szCs w:val="24"/>
        </w:rPr>
        <w:t>All of</w:t>
      </w:r>
      <w:r w:rsidRPr="001645EE">
        <w:rPr>
          <w:rFonts w:ascii="Times New Roman" w:hAnsi="Times New Roman" w:cs="Times New Roman"/>
          <w:sz w:val="24"/>
          <w:szCs w:val="24"/>
        </w:rPr>
        <w:t xml:space="preserve"> these analytic products will include highly visible and transparent information regarding any limitations and data quality. In particular, the documentation will indicate that Rapid Surveys is not designed to replace NCHS’ higher-quality established data collections, and </w:t>
      </w:r>
      <w:r w:rsidRPr="001645EE">
        <w:rPr>
          <w:rFonts w:ascii="Times New Roman" w:hAnsi="Times New Roman" w:cs="Times New Roman"/>
          <w:sz w:val="24"/>
          <w:szCs w:val="24"/>
        </w:rPr>
        <w:t>it will highlight key methodological differences that may increase the risk of bias in Rapid Surveys estimates. A set of simple infographics are also planned that can be readily disseminated via social media. They will also include a link to the data use disclaimers.</w:t>
      </w:r>
      <w:r>
        <w:rPr>
          <w:rFonts w:ascii="Times New Roman" w:hAnsi="Times New Roman" w:cs="Times New Roman"/>
          <w:sz w:val="24"/>
          <w:szCs w:val="24"/>
        </w:rPr>
        <w:t xml:space="preserve"> </w:t>
      </w:r>
      <w:r w:rsidRPr="001645EE">
        <w:rPr>
          <w:rFonts w:ascii="Times New Roman" w:hAnsi="Times New Roman" w:cs="Times New Roman"/>
          <w:sz w:val="24"/>
          <w:szCs w:val="24"/>
        </w:rPr>
        <w:t xml:space="preserve">Following each round, each data collection contractor will produce a methodology report that describes the composition and representativeness of the sample. </w:t>
      </w:r>
    </w:p>
    <w:p w:rsidR="00E838E0" w:rsidRPr="00913030" w:rsidP="00BB331A" w14:paraId="0F8C051E" w14:textId="77777777">
      <w:pPr>
        <w:pStyle w:val="ListParagraph"/>
        <w:contextualSpacing/>
        <w:rPr>
          <w:rFonts w:ascii="Times New Roman" w:hAnsi="Times New Roman" w:cs="Times New Roman"/>
          <w:sz w:val="24"/>
          <w:szCs w:val="24"/>
        </w:rPr>
      </w:pPr>
    </w:p>
    <w:p w:rsidR="00AF0391" w:rsidRPr="00913030" w:rsidP="00BB331A" w14:paraId="16C2354C" w14:textId="77777777">
      <w:pPr>
        <w:spacing w:after="0" w:line="240" w:lineRule="auto"/>
        <w:contextualSpacing/>
        <w:rPr>
          <w:rFonts w:ascii="Times New Roman" w:hAnsi="Times New Roman" w:cs="Times New Roman"/>
          <w:sz w:val="24"/>
          <w:szCs w:val="24"/>
          <w:u w:val="single"/>
        </w:rPr>
      </w:pPr>
      <w:r w:rsidRPr="00913030">
        <w:rPr>
          <w:rFonts w:ascii="Times New Roman" w:hAnsi="Times New Roman" w:cs="Times New Roman"/>
          <w:sz w:val="24"/>
          <w:szCs w:val="24"/>
          <w:u w:val="single"/>
        </w:rPr>
        <w:t>References</w:t>
      </w:r>
    </w:p>
    <w:p w:rsidR="00AF0391" w:rsidP="00BB331A" w14:paraId="6C6F9439" w14:textId="77777777">
      <w:pPr>
        <w:spacing w:after="0" w:line="240" w:lineRule="auto"/>
        <w:contextualSpacing/>
        <w:rPr>
          <w:rFonts w:ascii="Times New Roman" w:hAnsi="Times New Roman" w:cs="Times New Roman"/>
          <w:sz w:val="24"/>
          <w:szCs w:val="24"/>
          <w:u w:val="single"/>
        </w:rPr>
      </w:pPr>
    </w:p>
    <w:p w:rsidR="004F3AAE" w:rsidRPr="004F3AAE" w:rsidP="004F3AAE" w14:paraId="1E721692" w14:textId="77777777">
      <w:pPr>
        <w:spacing w:after="0" w:line="240" w:lineRule="auto"/>
        <w:contextualSpacing/>
        <w:rPr>
          <w:rFonts w:ascii="Times New Roman" w:hAnsi="Times New Roman" w:cs="Times New Roman"/>
          <w:sz w:val="24"/>
          <w:szCs w:val="24"/>
        </w:rPr>
      </w:pPr>
      <w:r w:rsidRPr="004F3AAE">
        <w:rPr>
          <w:rFonts w:ascii="Times New Roman" w:hAnsi="Times New Roman" w:cs="Times New Roman"/>
          <w:sz w:val="24"/>
          <w:szCs w:val="24"/>
        </w:rPr>
        <w:t>Tull</w:t>
      </w:r>
      <w:r w:rsidRPr="004F3AAE">
        <w:rPr>
          <w:rFonts w:ascii="Times New Roman" w:hAnsi="Times New Roman" w:cs="Times New Roman"/>
          <w:sz w:val="24"/>
          <w:szCs w:val="24"/>
        </w:rPr>
        <w:t xml:space="preserve"> F, Borg K, Knott C, Beasley M, Halliday J, Faulkner N, Sutton K, </w:t>
      </w:r>
      <w:r w:rsidRPr="004F3AAE">
        <w:rPr>
          <w:rFonts w:ascii="Times New Roman" w:hAnsi="Times New Roman" w:cs="Times New Roman"/>
          <w:sz w:val="24"/>
          <w:szCs w:val="24"/>
        </w:rPr>
        <w:t>Bragge</w:t>
      </w:r>
      <w:r w:rsidRPr="004F3AAE">
        <w:rPr>
          <w:rFonts w:ascii="Times New Roman" w:hAnsi="Times New Roman" w:cs="Times New Roman"/>
          <w:sz w:val="24"/>
          <w:szCs w:val="24"/>
        </w:rPr>
        <w:t xml:space="preserve"> P. Short Message Service Reminders to Parents for Increasing Adolescent Human Papillomavirus Vaccination Rates in a Secondary School Vaccine Program: A Randomized Control Trial. J </w:t>
      </w:r>
      <w:r w:rsidRPr="004F3AAE">
        <w:rPr>
          <w:rFonts w:ascii="Times New Roman" w:hAnsi="Times New Roman" w:cs="Times New Roman"/>
          <w:sz w:val="24"/>
          <w:szCs w:val="24"/>
        </w:rPr>
        <w:t>Adolesc</w:t>
      </w:r>
      <w:r w:rsidRPr="004F3AAE">
        <w:rPr>
          <w:rFonts w:ascii="Times New Roman" w:hAnsi="Times New Roman" w:cs="Times New Roman"/>
          <w:sz w:val="24"/>
          <w:szCs w:val="24"/>
        </w:rPr>
        <w:t xml:space="preserve"> Health. 2019 Jul;65(1):116-123. </w:t>
      </w:r>
      <w:r w:rsidRPr="004F3AAE">
        <w:rPr>
          <w:rFonts w:ascii="Times New Roman" w:hAnsi="Times New Roman" w:cs="Times New Roman"/>
          <w:sz w:val="24"/>
          <w:szCs w:val="24"/>
        </w:rPr>
        <w:t>doi</w:t>
      </w:r>
      <w:r w:rsidRPr="004F3AAE">
        <w:rPr>
          <w:rFonts w:ascii="Times New Roman" w:hAnsi="Times New Roman" w:cs="Times New Roman"/>
          <w:sz w:val="24"/>
          <w:szCs w:val="24"/>
        </w:rPr>
        <w:t xml:space="preserve">: 10.1016/j.jadohealth.2018.12.026. </w:t>
      </w:r>
      <w:r w:rsidRPr="004F3AAE">
        <w:rPr>
          <w:rFonts w:ascii="Times New Roman" w:hAnsi="Times New Roman" w:cs="Times New Roman"/>
          <w:sz w:val="24"/>
          <w:szCs w:val="24"/>
        </w:rPr>
        <w:t>Epub</w:t>
      </w:r>
      <w:r w:rsidRPr="004F3AAE">
        <w:rPr>
          <w:rFonts w:ascii="Times New Roman" w:hAnsi="Times New Roman" w:cs="Times New Roman"/>
          <w:sz w:val="24"/>
          <w:szCs w:val="24"/>
        </w:rPr>
        <w:t xml:space="preserve"> 2019 Mar 14. PMID: 30879881.</w:t>
      </w:r>
    </w:p>
    <w:p w:rsidR="004F3AAE" w:rsidRPr="004F3AAE" w:rsidP="004F3AAE" w14:paraId="19D8A733" w14:textId="77777777">
      <w:pPr>
        <w:spacing w:after="0" w:line="240" w:lineRule="auto"/>
        <w:contextualSpacing/>
        <w:rPr>
          <w:rFonts w:ascii="Times New Roman" w:hAnsi="Times New Roman" w:cs="Times New Roman"/>
          <w:sz w:val="24"/>
          <w:szCs w:val="24"/>
        </w:rPr>
      </w:pPr>
    </w:p>
    <w:p w:rsidR="004F3AAE" w:rsidRPr="004F3AAE" w:rsidP="004F3AAE" w14:paraId="2792FFEF" w14:textId="77777777">
      <w:pPr>
        <w:spacing w:after="0" w:line="240" w:lineRule="auto"/>
        <w:contextualSpacing/>
        <w:rPr>
          <w:rFonts w:ascii="Times New Roman" w:hAnsi="Times New Roman" w:cs="Times New Roman"/>
          <w:sz w:val="24"/>
          <w:szCs w:val="24"/>
        </w:rPr>
      </w:pPr>
      <w:r w:rsidRPr="004F3AAE">
        <w:rPr>
          <w:rFonts w:ascii="Times New Roman" w:hAnsi="Times New Roman" w:cs="Times New Roman"/>
          <w:sz w:val="24"/>
          <w:szCs w:val="24"/>
        </w:rPr>
        <w:t>Szilagyi</w:t>
      </w:r>
      <w:r w:rsidRPr="004F3AAE">
        <w:rPr>
          <w:rFonts w:ascii="Times New Roman" w:hAnsi="Times New Roman" w:cs="Times New Roman"/>
          <w:sz w:val="24"/>
          <w:szCs w:val="24"/>
        </w:rPr>
        <w:t xml:space="preserve"> PG, Schaffer S, Rand CM, Goldstein NP, Hightower AD, Younge M, </w:t>
      </w:r>
      <w:r w:rsidRPr="004F3AAE">
        <w:rPr>
          <w:rFonts w:ascii="Times New Roman" w:hAnsi="Times New Roman" w:cs="Times New Roman"/>
          <w:sz w:val="24"/>
          <w:szCs w:val="24"/>
        </w:rPr>
        <w:t>Albertin</w:t>
      </w:r>
      <w:r w:rsidRPr="004F3AAE">
        <w:rPr>
          <w:rFonts w:ascii="Times New Roman" w:hAnsi="Times New Roman" w:cs="Times New Roman"/>
          <w:sz w:val="24"/>
          <w:szCs w:val="24"/>
        </w:rPr>
        <w:t xml:space="preserve"> CS, </w:t>
      </w:r>
      <w:r w:rsidRPr="004F3AAE">
        <w:rPr>
          <w:rFonts w:ascii="Times New Roman" w:hAnsi="Times New Roman" w:cs="Times New Roman"/>
          <w:sz w:val="24"/>
          <w:szCs w:val="24"/>
        </w:rPr>
        <w:t>DiBitetto</w:t>
      </w:r>
      <w:r w:rsidRPr="004F3AAE">
        <w:rPr>
          <w:rFonts w:ascii="Times New Roman" w:hAnsi="Times New Roman" w:cs="Times New Roman"/>
          <w:sz w:val="24"/>
          <w:szCs w:val="24"/>
        </w:rPr>
        <w:t xml:space="preserve"> K, Yoo BK, </w:t>
      </w:r>
      <w:r w:rsidRPr="004F3AAE">
        <w:rPr>
          <w:rFonts w:ascii="Times New Roman" w:hAnsi="Times New Roman" w:cs="Times New Roman"/>
          <w:sz w:val="24"/>
          <w:szCs w:val="24"/>
        </w:rPr>
        <w:t>Humiston</w:t>
      </w:r>
      <w:r w:rsidRPr="004F3AAE">
        <w:rPr>
          <w:rFonts w:ascii="Times New Roman" w:hAnsi="Times New Roman" w:cs="Times New Roman"/>
          <w:sz w:val="24"/>
          <w:szCs w:val="24"/>
        </w:rPr>
        <w:t xml:space="preserve"> SG. School-Located Influenza Vaccination: Do Vaccine Clinics at School Raise Vaccination Rates? J Sch Health. 2019 Dec;89(12):1004-1012. </w:t>
      </w:r>
      <w:r w:rsidRPr="004F3AAE">
        <w:rPr>
          <w:rFonts w:ascii="Times New Roman" w:hAnsi="Times New Roman" w:cs="Times New Roman"/>
          <w:sz w:val="24"/>
          <w:szCs w:val="24"/>
        </w:rPr>
        <w:t>doi</w:t>
      </w:r>
      <w:r w:rsidRPr="004F3AAE">
        <w:rPr>
          <w:rFonts w:ascii="Times New Roman" w:hAnsi="Times New Roman" w:cs="Times New Roman"/>
          <w:sz w:val="24"/>
          <w:szCs w:val="24"/>
        </w:rPr>
        <w:t xml:space="preserve">: 10.1111/josh.12840. </w:t>
      </w:r>
      <w:r w:rsidRPr="004F3AAE">
        <w:rPr>
          <w:rFonts w:ascii="Times New Roman" w:hAnsi="Times New Roman" w:cs="Times New Roman"/>
          <w:sz w:val="24"/>
          <w:szCs w:val="24"/>
        </w:rPr>
        <w:t>Epub</w:t>
      </w:r>
      <w:r w:rsidRPr="004F3AAE">
        <w:rPr>
          <w:rFonts w:ascii="Times New Roman" w:hAnsi="Times New Roman" w:cs="Times New Roman"/>
          <w:sz w:val="24"/>
          <w:szCs w:val="24"/>
        </w:rPr>
        <w:t xml:space="preserve"> 2019 Oct 14. PMID: 31612491.</w:t>
      </w:r>
    </w:p>
    <w:p w:rsidR="004F3AAE" w:rsidRPr="004F3AAE" w:rsidP="004F3AAE" w14:paraId="4D713456" w14:textId="77777777">
      <w:pPr>
        <w:spacing w:after="0" w:line="240" w:lineRule="auto"/>
        <w:contextualSpacing/>
        <w:rPr>
          <w:rFonts w:ascii="Times New Roman" w:hAnsi="Times New Roman" w:cs="Times New Roman"/>
          <w:sz w:val="24"/>
          <w:szCs w:val="24"/>
        </w:rPr>
      </w:pPr>
    </w:p>
    <w:p w:rsidR="004F3AAE" w:rsidRPr="004F3AAE" w:rsidP="004F3AAE" w14:paraId="0AF1B025" w14:textId="77777777">
      <w:pPr>
        <w:spacing w:after="0" w:line="240" w:lineRule="auto"/>
        <w:contextualSpacing/>
        <w:rPr>
          <w:rFonts w:ascii="Times New Roman" w:hAnsi="Times New Roman" w:cs="Times New Roman"/>
          <w:sz w:val="24"/>
          <w:szCs w:val="24"/>
        </w:rPr>
      </w:pPr>
      <w:r w:rsidRPr="004F3AAE">
        <w:rPr>
          <w:rFonts w:ascii="Times New Roman" w:hAnsi="Times New Roman" w:cs="Times New Roman"/>
          <w:sz w:val="24"/>
          <w:szCs w:val="24"/>
        </w:rPr>
        <w:t xml:space="preserve">Deas J, Bean SJ, </w:t>
      </w:r>
      <w:r w:rsidRPr="004F3AAE">
        <w:rPr>
          <w:rFonts w:ascii="Times New Roman" w:hAnsi="Times New Roman" w:cs="Times New Roman"/>
          <w:sz w:val="24"/>
          <w:szCs w:val="24"/>
        </w:rPr>
        <w:t>Sokolovska</w:t>
      </w:r>
      <w:r w:rsidRPr="004F3AAE">
        <w:rPr>
          <w:rFonts w:ascii="Times New Roman" w:hAnsi="Times New Roman" w:cs="Times New Roman"/>
          <w:sz w:val="24"/>
          <w:szCs w:val="24"/>
        </w:rPr>
        <w:t xml:space="preserve"> I, </w:t>
      </w:r>
      <w:r w:rsidRPr="004F3AAE">
        <w:rPr>
          <w:rFonts w:ascii="Times New Roman" w:hAnsi="Times New Roman" w:cs="Times New Roman"/>
          <w:sz w:val="24"/>
          <w:szCs w:val="24"/>
        </w:rPr>
        <w:t>Fautin</w:t>
      </w:r>
      <w:r w:rsidRPr="004F3AAE">
        <w:rPr>
          <w:rFonts w:ascii="Times New Roman" w:hAnsi="Times New Roman" w:cs="Times New Roman"/>
          <w:sz w:val="24"/>
          <w:szCs w:val="24"/>
        </w:rPr>
        <w:t xml:space="preserve"> C. Childhood Vaccine Attitudes and Information Sources Among Oregon Parents and Guardians. Health </w:t>
      </w:r>
      <w:r w:rsidRPr="004F3AAE">
        <w:rPr>
          <w:rFonts w:ascii="Times New Roman" w:hAnsi="Times New Roman" w:cs="Times New Roman"/>
          <w:sz w:val="24"/>
          <w:szCs w:val="24"/>
        </w:rPr>
        <w:t>Promot</w:t>
      </w:r>
      <w:r w:rsidRPr="004F3AAE">
        <w:rPr>
          <w:rFonts w:ascii="Times New Roman" w:hAnsi="Times New Roman" w:cs="Times New Roman"/>
          <w:sz w:val="24"/>
          <w:szCs w:val="24"/>
        </w:rPr>
        <w:t xml:space="preserve"> </w:t>
      </w:r>
      <w:r w:rsidRPr="004F3AAE">
        <w:rPr>
          <w:rFonts w:ascii="Times New Roman" w:hAnsi="Times New Roman" w:cs="Times New Roman"/>
          <w:sz w:val="24"/>
          <w:szCs w:val="24"/>
        </w:rPr>
        <w:t>Pract</w:t>
      </w:r>
      <w:r w:rsidRPr="004F3AAE">
        <w:rPr>
          <w:rFonts w:ascii="Times New Roman" w:hAnsi="Times New Roman" w:cs="Times New Roman"/>
          <w:sz w:val="24"/>
          <w:szCs w:val="24"/>
        </w:rPr>
        <w:t xml:space="preserve">. 2019 Jul;20(4):529-538. </w:t>
      </w:r>
      <w:r w:rsidRPr="004F3AAE">
        <w:rPr>
          <w:rFonts w:ascii="Times New Roman" w:hAnsi="Times New Roman" w:cs="Times New Roman"/>
          <w:sz w:val="24"/>
          <w:szCs w:val="24"/>
        </w:rPr>
        <w:t>doi</w:t>
      </w:r>
      <w:r w:rsidRPr="004F3AAE">
        <w:rPr>
          <w:rFonts w:ascii="Times New Roman" w:hAnsi="Times New Roman" w:cs="Times New Roman"/>
          <w:sz w:val="24"/>
          <w:szCs w:val="24"/>
        </w:rPr>
        <w:t xml:space="preserve">: 10.1177/1524839918778830. </w:t>
      </w:r>
      <w:r w:rsidRPr="004F3AAE">
        <w:rPr>
          <w:rFonts w:ascii="Times New Roman" w:hAnsi="Times New Roman" w:cs="Times New Roman"/>
          <w:sz w:val="24"/>
          <w:szCs w:val="24"/>
        </w:rPr>
        <w:t>Epub</w:t>
      </w:r>
      <w:r w:rsidRPr="004F3AAE">
        <w:rPr>
          <w:rFonts w:ascii="Times New Roman" w:hAnsi="Times New Roman" w:cs="Times New Roman"/>
          <w:sz w:val="24"/>
          <w:szCs w:val="24"/>
        </w:rPr>
        <w:t xml:space="preserve"> 2018 Jun 8. PMID: 29884085.</w:t>
      </w:r>
    </w:p>
    <w:p w:rsidR="004F3AAE" w:rsidRPr="004F3AAE" w:rsidP="004F3AAE" w14:paraId="74FF3A4E" w14:textId="77777777">
      <w:pPr>
        <w:spacing w:after="0" w:line="240" w:lineRule="auto"/>
        <w:contextualSpacing/>
        <w:rPr>
          <w:rFonts w:ascii="Times New Roman" w:hAnsi="Times New Roman" w:cs="Times New Roman"/>
          <w:sz w:val="24"/>
          <w:szCs w:val="24"/>
        </w:rPr>
      </w:pPr>
    </w:p>
    <w:p w:rsidR="004F3AAE" w:rsidRPr="004F3AAE" w:rsidP="004F3AAE" w14:paraId="7E6CAB62" w14:textId="77777777">
      <w:pPr>
        <w:spacing w:after="0" w:line="240" w:lineRule="auto"/>
        <w:contextualSpacing/>
        <w:rPr>
          <w:rFonts w:ascii="Times New Roman" w:hAnsi="Times New Roman" w:cs="Times New Roman"/>
          <w:sz w:val="24"/>
          <w:szCs w:val="24"/>
          <w:u w:val="single"/>
        </w:rPr>
      </w:pPr>
      <w:r w:rsidRPr="004F3AAE">
        <w:rPr>
          <w:rFonts w:ascii="Times New Roman" w:hAnsi="Times New Roman" w:cs="Times New Roman"/>
          <w:sz w:val="24"/>
          <w:szCs w:val="24"/>
        </w:rPr>
        <w:t xml:space="preserve">Kang GJ, Culp RK, Abbas KM. Facilitators and barriers of parental attitudes and beliefs toward school-located influenza vaccination in the United States: Systematic review. Vaccine. 2017 Apr 11;35(16):1987-1995. </w:t>
      </w:r>
      <w:r w:rsidRPr="004F3AAE">
        <w:rPr>
          <w:rFonts w:ascii="Times New Roman" w:hAnsi="Times New Roman" w:cs="Times New Roman"/>
          <w:sz w:val="24"/>
          <w:szCs w:val="24"/>
        </w:rPr>
        <w:t>doi</w:t>
      </w:r>
      <w:r w:rsidRPr="004F3AAE">
        <w:rPr>
          <w:rFonts w:ascii="Times New Roman" w:hAnsi="Times New Roman" w:cs="Times New Roman"/>
          <w:sz w:val="24"/>
          <w:szCs w:val="24"/>
        </w:rPr>
        <w:t xml:space="preserve">: 10.1016/j.vaccine.2017.03.014. </w:t>
      </w:r>
      <w:r w:rsidRPr="004F3AAE">
        <w:rPr>
          <w:rFonts w:ascii="Times New Roman" w:hAnsi="Times New Roman" w:cs="Times New Roman"/>
          <w:sz w:val="24"/>
          <w:szCs w:val="24"/>
        </w:rPr>
        <w:t>Epub</w:t>
      </w:r>
      <w:r w:rsidRPr="004F3AAE">
        <w:rPr>
          <w:rFonts w:ascii="Times New Roman" w:hAnsi="Times New Roman" w:cs="Times New Roman"/>
          <w:sz w:val="24"/>
          <w:szCs w:val="24"/>
        </w:rPr>
        <w:t xml:space="preserve"> 2017 Mar 18. PMID: 28320592; PMCID: PMC5401629.</w:t>
      </w:r>
    </w:p>
    <w:p w:rsidR="003150A8" w:rsidRPr="00913030" w:rsidP="00BB331A" w14:paraId="0B5A21CF" w14:textId="15A7DFE5">
      <w:pPr>
        <w:spacing w:after="0" w:line="240" w:lineRule="auto"/>
        <w:contextualSpacing/>
        <w:rPr>
          <w:rFonts w:ascii="Times New Roman" w:hAnsi="Times New Roman" w:cs="Times New Roman"/>
          <w:spacing w:val="-4"/>
          <w:sz w:val="24"/>
          <w:szCs w:val="24"/>
          <w:shd w:val="clear" w:color="auto" w:fill="F5F5F5"/>
        </w:rPr>
      </w:pPr>
    </w:p>
    <w:p w:rsidR="003150A8" w:rsidRPr="00913030" w:rsidP="00BB331A" w14:paraId="53F4A906" w14:textId="77777777">
      <w:pPr>
        <w:spacing w:after="0" w:line="240" w:lineRule="auto"/>
        <w:contextualSpacing/>
        <w:rPr>
          <w:rFonts w:ascii="Times New Roman" w:hAnsi="Times New Roman" w:cs="Times New Roman"/>
          <w:spacing w:val="-4"/>
          <w:sz w:val="24"/>
          <w:szCs w:val="24"/>
          <w:shd w:val="clear" w:color="auto" w:fill="F5F5F5"/>
        </w:rPr>
      </w:pPr>
    </w:p>
    <w:p w:rsidR="00776BD5" w:rsidRPr="00913030" w:rsidP="00BB331A" w14:paraId="2FB288CC" w14:textId="77777777">
      <w:pPr>
        <w:spacing w:after="0" w:line="240" w:lineRule="auto"/>
        <w:contextualSpacing/>
        <w:rPr>
          <w:rFonts w:ascii="Times New Roman" w:hAnsi="Times New Roman" w:cs="Times New Roman"/>
          <w:sz w:val="24"/>
          <w:szCs w:val="24"/>
          <w:u w:val="single"/>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8544032"/>
      <w:docPartObj>
        <w:docPartGallery w:val="Page Numbers (Bottom of Page)"/>
        <w:docPartUnique/>
      </w:docPartObj>
    </w:sdtPr>
    <w:sdtEndPr>
      <w:rPr>
        <w:noProof/>
      </w:rPr>
    </w:sdtEndPr>
    <w:sdtContent>
      <w:p w:rsidR="00E91513" w14:paraId="790164D6" w14:textId="160C7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2D06" w14:paraId="63277EE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nsid w:val="05FA0879"/>
    <w:multiLevelType w:val="hybridMultilevel"/>
    <w:tmpl w:val="55BC9F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D34776"/>
    <w:multiLevelType w:val="hybridMultilevel"/>
    <w:tmpl w:val="7BFC18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6F15A7"/>
    <w:multiLevelType w:val="hybridMultilevel"/>
    <w:tmpl w:val="83969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013215"/>
    <w:multiLevelType w:val="hybridMultilevel"/>
    <w:tmpl w:val="F814B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3A1541"/>
    <w:multiLevelType w:val="hybridMultilevel"/>
    <w:tmpl w:val="A3A8E6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5D22BC9"/>
    <w:multiLevelType w:val="hybridMultilevel"/>
    <w:tmpl w:val="EB4C7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BF483B"/>
    <w:multiLevelType w:val="hybridMultilevel"/>
    <w:tmpl w:val="217CE7F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2B28493C"/>
    <w:multiLevelType w:val="hybridMultilevel"/>
    <w:tmpl w:val="6F7C50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F505968"/>
    <w:multiLevelType w:val="hybridMultilevel"/>
    <w:tmpl w:val="74F075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58441CC"/>
    <w:multiLevelType w:val="hybridMultilevel"/>
    <w:tmpl w:val="A57887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BC820BB"/>
    <w:multiLevelType w:val="hybridMultilevel"/>
    <w:tmpl w:val="B1160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7B19A4"/>
    <w:multiLevelType w:val="hybridMultilevel"/>
    <w:tmpl w:val="A4FCD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440921"/>
    <w:multiLevelType w:val="hybridMultilevel"/>
    <w:tmpl w:val="F4BEC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811333"/>
    <w:multiLevelType w:val="hybridMultilevel"/>
    <w:tmpl w:val="DD5E0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5EB2DC1"/>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72558B"/>
    <w:multiLevelType w:val="hybridMultilevel"/>
    <w:tmpl w:val="DA0CB9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7851377"/>
    <w:multiLevelType w:val="hybridMultilevel"/>
    <w:tmpl w:val="DB504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3363EF"/>
    <w:multiLevelType w:val="hybridMultilevel"/>
    <w:tmpl w:val="6964B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C556D2"/>
    <w:multiLevelType w:val="hybridMultilevel"/>
    <w:tmpl w:val="F2B248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554335"/>
    <w:multiLevelType w:val="hybridMultilevel"/>
    <w:tmpl w:val="298EB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8B1287"/>
    <w:multiLevelType w:val="hybridMultilevel"/>
    <w:tmpl w:val="152EF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F4714CA"/>
    <w:multiLevelType w:val="hybridMultilevel"/>
    <w:tmpl w:val="55BC9F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5588222">
    <w:abstractNumId w:val="19"/>
  </w:num>
  <w:num w:numId="2" w16cid:durableId="1043362879">
    <w:abstractNumId w:val="3"/>
  </w:num>
  <w:num w:numId="3" w16cid:durableId="397943812">
    <w:abstractNumId w:val="22"/>
  </w:num>
  <w:num w:numId="4" w16cid:durableId="993409324">
    <w:abstractNumId w:val="5"/>
  </w:num>
  <w:num w:numId="5" w16cid:durableId="629170798">
    <w:abstractNumId w:val="16"/>
  </w:num>
  <w:num w:numId="6" w16cid:durableId="347101071">
    <w:abstractNumId w:val="12"/>
  </w:num>
  <w:num w:numId="7" w16cid:durableId="1062020076">
    <w:abstractNumId w:val="1"/>
  </w:num>
  <w:num w:numId="8" w16cid:durableId="1508595238">
    <w:abstractNumId w:val="24"/>
  </w:num>
  <w:num w:numId="9" w16cid:durableId="588318497">
    <w:abstractNumId w:val="13"/>
  </w:num>
  <w:num w:numId="10" w16cid:durableId="1183739481">
    <w:abstractNumId w:val="8"/>
  </w:num>
  <w:num w:numId="11" w16cid:durableId="618071286">
    <w:abstractNumId w:val="7"/>
  </w:num>
  <w:num w:numId="12" w16cid:durableId="1127743644">
    <w:abstractNumId w:val="14"/>
  </w:num>
  <w:num w:numId="13" w16cid:durableId="655378289">
    <w:abstractNumId w:val="20"/>
  </w:num>
  <w:num w:numId="14" w16cid:durableId="748191219">
    <w:abstractNumId w:val="10"/>
  </w:num>
  <w:num w:numId="15" w16cid:durableId="1421442980">
    <w:abstractNumId w:val="2"/>
  </w:num>
  <w:num w:numId="16" w16cid:durableId="224337824">
    <w:abstractNumId w:val="18"/>
  </w:num>
  <w:num w:numId="17" w16cid:durableId="815338428">
    <w:abstractNumId w:val="15"/>
  </w:num>
  <w:num w:numId="18" w16cid:durableId="2013606562">
    <w:abstractNumId w:val="9"/>
  </w:num>
  <w:num w:numId="19" w16cid:durableId="804591002">
    <w:abstractNumId w:val="23"/>
  </w:num>
  <w:num w:numId="20" w16cid:durableId="561208975">
    <w:abstractNumId w:val="17"/>
  </w:num>
  <w:num w:numId="21" w16cid:durableId="963120553">
    <w:abstractNumId w:val="6"/>
  </w:num>
  <w:num w:numId="22" w16cid:durableId="1229420373">
    <w:abstractNumId w:val="11"/>
  </w:num>
  <w:num w:numId="23" w16cid:durableId="756827910">
    <w:abstractNumId w:val="0"/>
  </w:num>
  <w:num w:numId="24" w16cid:durableId="10373954">
    <w:abstractNumId w:val="21"/>
  </w:num>
  <w:num w:numId="25" w16cid:durableId="1547909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DB"/>
    <w:rsid w:val="000006D2"/>
    <w:rsid w:val="00002173"/>
    <w:rsid w:val="000037DB"/>
    <w:rsid w:val="00003FE8"/>
    <w:rsid w:val="00005214"/>
    <w:rsid w:val="00010545"/>
    <w:rsid w:val="00010BEA"/>
    <w:rsid w:val="00012096"/>
    <w:rsid w:val="00016341"/>
    <w:rsid w:val="0002042D"/>
    <w:rsid w:val="00020E23"/>
    <w:rsid w:val="00022591"/>
    <w:rsid w:val="00025A4A"/>
    <w:rsid w:val="00026E3C"/>
    <w:rsid w:val="00026E5A"/>
    <w:rsid w:val="0002719C"/>
    <w:rsid w:val="00027DAB"/>
    <w:rsid w:val="0003123C"/>
    <w:rsid w:val="00034728"/>
    <w:rsid w:val="00036A3C"/>
    <w:rsid w:val="0003786E"/>
    <w:rsid w:val="000401FF"/>
    <w:rsid w:val="000410C4"/>
    <w:rsid w:val="000429A5"/>
    <w:rsid w:val="000457B9"/>
    <w:rsid w:val="000457E0"/>
    <w:rsid w:val="00046B73"/>
    <w:rsid w:val="00050465"/>
    <w:rsid w:val="0005107A"/>
    <w:rsid w:val="00051432"/>
    <w:rsid w:val="00051BD5"/>
    <w:rsid w:val="00052D23"/>
    <w:rsid w:val="00054AC4"/>
    <w:rsid w:val="000551C3"/>
    <w:rsid w:val="000560CE"/>
    <w:rsid w:val="00062698"/>
    <w:rsid w:val="00062E2E"/>
    <w:rsid w:val="00063B32"/>
    <w:rsid w:val="00063F23"/>
    <w:rsid w:val="00064646"/>
    <w:rsid w:val="00064687"/>
    <w:rsid w:val="000662FD"/>
    <w:rsid w:val="0006655B"/>
    <w:rsid w:val="000666D4"/>
    <w:rsid w:val="000667C7"/>
    <w:rsid w:val="000706F2"/>
    <w:rsid w:val="00070AD9"/>
    <w:rsid w:val="00072374"/>
    <w:rsid w:val="00072966"/>
    <w:rsid w:val="00073073"/>
    <w:rsid w:val="00073B55"/>
    <w:rsid w:val="0007479D"/>
    <w:rsid w:val="00074A33"/>
    <w:rsid w:val="00076661"/>
    <w:rsid w:val="00076B33"/>
    <w:rsid w:val="00076E85"/>
    <w:rsid w:val="00077C78"/>
    <w:rsid w:val="000808B8"/>
    <w:rsid w:val="000815CB"/>
    <w:rsid w:val="0008362D"/>
    <w:rsid w:val="000844C9"/>
    <w:rsid w:val="00084AA7"/>
    <w:rsid w:val="00084ACE"/>
    <w:rsid w:val="00085ED4"/>
    <w:rsid w:val="00087048"/>
    <w:rsid w:val="00090ADB"/>
    <w:rsid w:val="00091126"/>
    <w:rsid w:val="00092B88"/>
    <w:rsid w:val="0009334B"/>
    <w:rsid w:val="00095499"/>
    <w:rsid w:val="000954CD"/>
    <w:rsid w:val="00096D96"/>
    <w:rsid w:val="00096F37"/>
    <w:rsid w:val="000A09BE"/>
    <w:rsid w:val="000A1912"/>
    <w:rsid w:val="000A2D02"/>
    <w:rsid w:val="000A3C5C"/>
    <w:rsid w:val="000A5A0C"/>
    <w:rsid w:val="000A61B7"/>
    <w:rsid w:val="000B1482"/>
    <w:rsid w:val="000B16E5"/>
    <w:rsid w:val="000B32AB"/>
    <w:rsid w:val="000B4028"/>
    <w:rsid w:val="000B62A1"/>
    <w:rsid w:val="000B7E2E"/>
    <w:rsid w:val="000C0482"/>
    <w:rsid w:val="000C0CBC"/>
    <w:rsid w:val="000C102B"/>
    <w:rsid w:val="000C14E0"/>
    <w:rsid w:val="000C14FB"/>
    <w:rsid w:val="000C17F8"/>
    <w:rsid w:val="000C1AC2"/>
    <w:rsid w:val="000C2591"/>
    <w:rsid w:val="000C353E"/>
    <w:rsid w:val="000C3BF7"/>
    <w:rsid w:val="000C4586"/>
    <w:rsid w:val="000C4D6D"/>
    <w:rsid w:val="000C5917"/>
    <w:rsid w:val="000D0291"/>
    <w:rsid w:val="000D445F"/>
    <w:rsid w:val="000D6F49"/>
    <w:rsid w:val="000E03E0"/>
    <w:rsid w:val="000E1A3E"/>
    <w:rsid w:val="000E39FB"/>
    <w:rsid w:val="000E457A"/>
    <w:rsid w:val="000E47E2"/>
    <w:rsid w:val="000E4E6D"/>
    <w:rsid w:val="000E552F"/>
    <w:rsid w:val="000E7001"/>
    <w:rsid w:val="000F0CA0"/>
    <w:rsid w:val="000F1E8C"/>
    <w:rsid w:val="000F2642"/>
    <w:rsid w:val="000F3B16"/>
    <w:rsid w:val="000F48FE"/>
    <w:rsid w:val="000F5330"/>
    <w:rsid w:val="000F5971"/>
    <w:rsid w:val="0010283D"/>
    <w:rsid w:val="00102E5D"/>
    <w:rsid w:val="00103D73"/>
    <w:rsid w:val="00103F3A"/>
    <w:rsid w:val="00105B6A"/>
    <w:rsid w:val="00106E6B"/>
    <w:rsid w:val="0010745B"/>
    <w:rsid w:val="00112D76"/>
    <w:rsid w:val="00117C1C"/>
    <w:rsid w:val="00117E1C"/>
    <w:rsid w:val="00121F67"/>
    <w:rsid w:val="00123976"/>
    <w:rsid w:val="00123F1A"/>
    <w:rsid w:val="0012481D"/>
    <w:rsid w:val="00125499"/>
    <w:rsid w:val="001256EE"/>
    <w:rsid w:val="00125724"/>
    <w:rsid w:val="00125C20"/>
    <w:rsid w:val="001300AD"/>
    <w:rsid w:val="001306D1"/>
    <w:rsid w:val="00131086"/>
    <w:rsid w:val="00132102"/>
    <w:rsid w:val="0013298F"/>
    <w:rsid w:val="00132E7D"/>
    <w:rsid w:val="00133BDB"/>
    <w:rsid w:val="0013423A"/>
    <w:rsid w:val="00136493"/>
    <w:rsid w:val="001379FF"/>
    <w:rsid w:val="00140B7E"/>
    <w:rsid w:val="00142986"/>
    <w:rsid w:val="00142A40"/>
    <w:rsid w:val="00142E11"/>
    <w:rsid w:val="00145607"/>
    <w:rsid w:val="00146753"/>
    <w:rsid w:val="0015102E"/>
    <w:rsid w:val="00152727"/>
    <w:rsid w:val="00156131"/>
    <w:rsid w:val="0015698A"/>
    <w:rsid w:val="00156ADB"/>
    <w:rsid w:val="00157729"/>
    <w:rsid w:val="00157F68"/>
    <w:rsid w:val="0016238E"/>
    <w:rsid w:val="00162AE3"/>
    <w:rsid w:val="00163A9A"/>
    <w:rsid w:val="001645EE"/>
    <w:rsid w:val="001646B6"/>
    <w:rsid w:val="001656B5"/>
    <w:rsid w:val="00165784"/>
    <w:rsid w:val="00165926"/>
    <w:rsid w:val="00166DAC"/>
    <w:rsid w:val="00167590"/>
    <w:rsid w:val="0017336A"/>
    <w:rsid w:val="00174C09"/>
    <w:rsid w:val="00174C11"/>
    <w:rsid w:val="00174CA1"/>
    <w:rsid w:val="00176A1C"/>
    <w:rsid w:val="00176B27"/>
    <w:rsid w:val="001818E0"/>
    <w:rsid w:val="00184EC6"/>
    <w:rsid w:val="001867ED"/>
    <w:rsid w:val="00186F60"/>
    <w:rsid w:val="0018701F"/>
    <w:rsid w:val="00187089"/>
    <w:rsid w:val="001878B4"/>
    <w:rsid w:val="00190156"/>
    <w:rsid w:val="0019121F"/>
    <w:rsid w:val="00191482"/>
    <w:rsid w:val="00192B9A"/>
    <w:rsid w:val="00192F5C"/>
    <w:rsid w:val="00193DB5"/>
    <w:rsid w:val="001944AE"/>
    <w:rsid w:val="00195585"/>
    <w:rsid w:val="0019752E"/>
    <w:rsid w:val="001975EF"/>
    <w:rsid w:val="00197C7C"/>
    <w:rsid w:val="001A0A85"/>
    <w:rsid w:val="001A0F89"/>
    <w:rsid w:val="001A3AF9"/>
    <w:rsid w:val="001A52A6"/>
    <w:rsid w:val="001A5527"/>
    <w:rsid w:val="001A59E4"/>
    <w:rsid w:val="001A70BA"/>
    <w:rsid w:val="001A75E9"/>
    <w:rsid w:val="001B0093"/>
    <w:rsid w:val="001B024A"/>
    <w:rsid w:val="001B2322"/>
    <w:rsid w:val="001B3C85"/>
    <w:rsid w:val="001B407F"/>
    <w:rsid w:val="001B4CE4"/>
    <w:rsid w:val="001B5A0D"/>
    <w:rsid w:val="001B6625"/>
    <w:rsid w:val="001B6E6E"/>
    <w:rsid w:val="001B790C"/>
    <w:rsid w:val="001B7E07"/>
    <w:rsid w:val="001C04D8"/>
    <w:rsid w:val="001C2172"/>
    <w:rsid w:val="001C33C3"/>
    <w:rsid w:val="001C414C"/>
    <w:rsid w:val="001C4503"/>
    <w:rsid w:val="001C6DFD"/>
    <w:rsid w:val="001D0AB7"/>
    <w:rsid w:val="001D1617"/>
    <w:rsid w:val="001D1642"/>
    <w:rsid w:val="001D3A22"/>
    <w:rsid w:val="001D440B"/>
    <w:rsid w:val="001D560B"/>
    <w:rsid w:val="001D57D5"/>
    <w:rsid w:val="001D5B1E"/>
    <w:rsid w:val="001D7B72"/>
    <w:rsid w:val="001D7BD6"/>
    <w:rsid w:val="001E0AE9"/>
    <w:rsid w:val="001E112A"/>
    <w:rsid w:val="001E3878"/>
    <w:rsid w:val="001E4353"/>
    <w:rsid w:val="001E56A5"/>
    <w:rsid w:val="001E7A24"/>
    <w:rsid w:val="001E7F29"/>
    <w:rsid w:val="001F345B"/>
    <w:rsid w:val="001F3A3D"/>
    <w:rsid w:val="001F3E03"/>
    <w:rsid w:val="001F4898"/>
    <w:rsid w:val="001F51B3"/>
    <w:rsid w:val="001F6548"/>
    <w:rsid w:val="001F73FC"/>
    <w:rsid w:val="002010F8"/>
    <w:rsid w:val="00201849"/>
    <w:rsid w:val="0020220E"/>
    <w:rsid w:val="002024AC"/>
    <w:rsid w:val="00204057"/>
    <w:rsid w:val="0020425C"/>
    <w:rsid w:val="002053AF"/>
    <w:rsid w:val="00210203"/>
    <w:rsid w:val="00211EBE"/>
    <w:rsid w:val="0021725B"/>
    <w:rsid w:val="00217465"/>
    <w:rsid w:val="00217F6A"/>
    <w:rsid w:val="002219A6"/>
    <w:rsid w:val="002226A7"/>
    <w:rsid w:val="00222B37"/>
    <w:rsid w:val="00222B53"/>
    <w:rsid w:val="00222D44"/>
    <w:rsid w:val="00223276"/>
    <w:rsid w:val="00223375"/>
    <w:rsid w:val="002239EA"/>
    <w:rsid w:val="00226674"/>
    <w:rsid w:val="00226E58"/>
    <w:rsid w:val="00230595"/>
    <w:rsid w:val="00230C16"/>
    <w:rsid w:val="00234DA7"/>
    <w:rsid w:val="002362B9"/>
    <w:rsid w:val="002364F4"/>
    <w:rsid w:val="00240584"/>
    <w:rsid w:val="00240613"/>
    <w:rsid w:val="0024287C"/>
    <w:rsid w:val="0024503E"/>
    <w:rsid w:val="002458E4"/>
    <w:rsid w:val="00246BE4"/>
    <w:rsid w:val="00246DF7"/>
    <w:rsid w:val="002514B0"/>
    <w:rsid w:val="002521D9"/>
    <w:rsid w:val="00252E61"/>
    <w:rsid w:val="002532E1"/>
    <w:rsid w:val="00253E9B"/>
    <w:rsid w:val="00255089"/>
    <w:rsid w:val="002577F7"/>
    <w:rsid w:val="00257B72"/>
    <w:rsid w:val="00262CAF"/>
    <w:rsid w:val="00265797"/>
    <w:rsid w:val="00267393"/>
    <w:rsid w:val="0027483C"/>
    <w:rsid w:val="00276977"/>
    <w:rsid w:val="002803C7"/>
    <w:rsid w:val="0028104D"/>
    <w:rsid w:val="00281526"/>
    <w:rsid w:val="0028154D"/>
    <w:rsid w:val="00282B1F"/>
    <w:rsid w:val="002843DE"/>
    <w:rsid w:val="00285822"/>
    <w:rsid w:val="00287112"/>
    <w:rsid w:val="00294A6A"/>
    <w:rsid w:val="00295011"/>
    <w:rsid w:val="002A0F73"/>
    <w:rsid w:val="002A102A"/>
    <w:rsid w:val="002A2AC3"/>
    <w:rsid w:val="002A3577"/>
    <w:rsid w:val="002A3B20"/>
    <w:rsid w:val="002A4156"/>
    <w:rsid w:val="002A5EC2"/>
    <w:rsid w:val="002A7535"/>
    <w:rsid w:val="002B00A9"/>
    <w:rsid w:val="002B2A2F"/>
    <w:rsid w:val="002B6804"/>
    <w:rsid w:val="002B741C"/>
    <w:rsid w:val="002C3EF5"/>
    <w:rsid w:val="002C664F"/>
    <w:rsid w:val="002D09D7"/>
    <w:rsid w:val="002D0D22"/>
    <w:rsid w:val="002D26A2"/>
    <w:rsid w:val="002D3AAC"/>
    <w:rsid w:val="002E0248"/>
    <w:rsid w:val="002E1CA6"/>
    <w:rsid w:val="002E1EC1"/>
    <w:rsid w:val="002E27DD"/>
    <w:rsid w:val="002E325F"/>
    <w:rsid w:val="002E3487"/>
    <w:rsid w:val="002E674E"/>
    <w:rsid w:val="002F03F2"/>
    <w:rsid w:val="002F0E1D"/>
    <w:rsid w:val="002F2E4B"/>
    <w:rsid w:val="002F41BF"/>
    <w:rsid w:val="002F526E"/>
    <w:rsid w:val="002F5832"/>
    <w:rsid w:val="002F7759"/>
    <w:rsid w:val="002F7DD9"/>
    <w:rsid w:val="003012BE"/>
    <w:rsid w:val="0030412B"/>
    <w:rsid w:val="00305108"/>
    <w:rsid w:val="0030511F"/>
    <w:rsid w:val="00305220"/>
    <w:rsid w:val="00305F47"/>
    <w:rsid w:val="00306018"/>
    <w:rsid w:val="00306CC4"/>
    <w:rsid w:val="0031208B"/>
    <w:rsid w:val="00314D43"/>
    <w:rsid w:val="003150A8"/>
    <w:rsid w:val="003164DB"/>
    <w:rsid w:val="003168B6"/>
    <w:rsid w:val="00316987"/>
    <w:rsid w:val="0032076B"/>
    <w:rsid w:val="003219DE"/>
    <w:rsid w:val="00321F03"/>
    <w:rsid w:val="00322045"/>
    <w:rsid w:val="003220AE"/>
    <w:rsid w:val="00322F9F"/>
    <w:rsid w:val="00324E15"/>
    <w:rsid w:val="00326A11"/>
    <w:rsid w:val="00330A58"/>
    <w:rsid w:val="0033112D"/>
    <w:rsid w:val="00332129"/>
    <w:rsid w:val="00333733"/>
    <w:rsid w:val="003338D5"/>
    <w:rsid w:val="00335733"/>
    <w:rsid w:val="0033653F"/>
    <w:rsid w:val="00337448"/>
    <w:rsid w:val="003411C9"/>
    <w:rsid w:val="003415EA"/>
    <w:rsid w:val="00342B7D"/>
    <w:rsid w:val="00342B89"/>
    <w:rsid w:val="003431A0"/>
    <w:rsid w:val="003432C0"/>
    <w:rsid w:val="00343D3D"/>
    <w:rsid w:val="00344773"/>
    <w:rsid w:val="00345287"/>
    <w:rsid w:val="00345C40"/>
    <w:rsid w:val="00346E63"/>
    <w:rsid w:val="003478D1"/>
    <w:rsid w:val="00353F4F"/>
    <w:rsid w:val="003558F9"/>
    <w:rsid w:val="00355A06"/>
    <w:rsid w:val="0035738E"/>
    <w:rsid w:val="00357D81"/>
    <w:rsid w:val="00357DA6"/>
    <w:rsid w:val="003604B2"/>
    <w:rsid w:val="003637D2"/>
    <w:rsid w:val="00364045"/>
    <w:rsid w:val="00364883"/>
    <w:rsid w:val="00364C55"/>
    <w:rsid w:val="00370B31"/>
    <w:rsid w:val="00370D0E"/>
    <w:rsid w:val="00370D9B"/>
    <w:rsid w:val="00371361"/>
    <w:rsid w:val="003723C1"/>
    <w:rsid w:val="00375569"/>
    <w:rsid w:val="0037778D"/>
    <w:rsid w:val="00377909"/>
    <w:rsid w:val="0038235C"/>
    <w:rsid w:val="00384AFF"/>
    <w:rsid w:val="00390ACD"/>
    <w:rsid w:val="00391F9B"/>
    <w:rsid w:val="00392E9A"/>
    <w:rsid w:val="00393181"/>
    <w:rsid w:val="003934AC"/>
    <w:rsid w:val="00393803"/>
    <w:rsid w:val="00394FC8"/>
    <w:rsid w:val="003957C5"/>
    <w:rsid w:val="00397633"/>
    <w:rsid w:val="003A13C3"/>
    <w:rsid w:val="003A241F"/>
    <w:rsid w:val="003A2F56"/>
    <w:rsid w:val="003A36B4"/>
    <w:rsid w:val="003A7C8F"/>
    <w:rsid w:val="003B01AD"/>
    <w:rsid w:val="003B1A3A"/>
    <w:rsid w:val="003B33D1"/>
    <w:rsid w:val="003B3BF5"/>
    <w:rsid w:val="003B3E74"/>
    <w:rsid w:val="003B5A6F"/>
    <w:rsid w:val="003C0FD6"/>
    <w:rsid w:val="003C3D0E"/>
    <w:rsid w:val="003C55DC"/>
    <w:rsid w:val="003C6726"/>
    <w:rsid w:val="003C6B74"/>
    <w:rsid w:val="003D0B8D"/>
    <w:rsid w:val="003D0E00"/>
    <w:rsid w:val="003D1665"/>
    <w:rsid w:val="003D2014"/>
    <w:rsid w:val="003D2051"/>
    <w:rsid w:val="003D21FB"/>
    <w:rsid w:val="003D2AD8"/>
    <w:rsid w:val="003D30DF"/>
    <w:rsid w:val="003D3E59"/>
    <w:rsid w:val="003D3FDF"/>
    <w:rsid w:val="003D51B5"/>
    <w:rsid w:val="003D7AF2"/>
    <w:rsid w:val="003E00B5"/>
    <w:rsid w:val="003E133B"/>
    <w:rsid w:val="003E13F9"/>
    <w:rsid w:val="003E5AC6"/>
    <w:rsid w:val="003E65C8"/>
    <w:rsid w:val="003E67BC"/>
    <w:rsid w:val="003E795D"/>
    <w:rsid w:val="003F136A"/>
    <w:rsid w:val="003F2196"/>
    <w:rsid w:val="003F2434"/>
    <w:rsid w:val="003F6E18"/>
    <w:rsid w:val="003F7D78"/>
    <w:rsid w:val="003F7F84"/>
    <w:rsid w:val="004005CA"/>
    <w:rsid w:val="004016B3"/>
    <w:rsid w:val="00402BA5"/>
    <w:rsid w:val="0040394E"/>
    <w:rsid w:val="004063F4"/>
    <w:rsid w:val="00406B2F"/>
    <w:rsid w:val="00407EC6"/>
    <w:rsid w:val="00410429"/>
    <w:rsid w:val="00410AF4"/>
    <w:rsid w:val="00411205"/>
    <w:rsid w:val="00411497"/>
    <w:rsid w:val="004114B7"/>
    <w:rsid w:val="004122AD"/>
    <w:rsid w:val="004176B8"/>
    <w:rsid w:val="004200F3"/>
    <w:rsid w:val="00421020"/>
    <w:rsid w:val="00422776"/>
    <w:rsid w:val="004233B6"/>
    <w:rsid w:val="004244CB"/>
    <w:rsid w:val="00425366"/>
    <w:rsid w:val="00426D7C"/>
    <w:rsid w:val="0042798F"/>
    <w:rsid w:val="00430AAD"/>
    <w:rsid w:val="00431E7D"/>
    <w:rsid w:val="00432725"/>
    <w:rsid w:val="004338B2"/>
    <w:rsid w:val="00434225"/>
    <w:rsid w:val="00435D83"/>
    <w:rsid w:val="00437447"/>
    <w:rsid w:val="004404CA"/>
    <w:rsid w:val="004414CC"/>
    <w:rsid w:val="0044192D"/>
    <w:rsid w:val="00442C3C"/>
    <w:rsid w:val="00444E0A"/>
    <w:rsid w:val="00445409"/>
    <w:rsid w:val="00447EF8"/>
    <w:rsid w:val="00452529"/>
    <w:rsid w:val="00453ED1"/>
    <w:rsid w:val="00460FEF"/>
    <w:rsid w:val="00461353"/>
    <w:rsid w:val="004625DA"/>
    <w:rsid w:val="004640AB"/>
    <w:rsid w:val="00465AEF"/>
    <w:rsid w:val="004708F2"/>
    <w:rsid w:val="00471AFE"/>
    <w:rsid w:val="00472576"/>
    <w:rsid w:val="0047428A"/>
    <w:rsid w:val="00474AC7"/>
    <w:rsid w:val="00474B14"/>
    <w:rsid w:val="00476F12"/>
    <w:rsid w:val="004801D2"/>
    <w:rsid w:val="0048025D"/>
    <w:rsid w:val="0048046D"/>
    <w:rsid w:val="004811E2"/>
    <w:rsid w:val="004832B9"/>
    <w:rsid w:val="00484ADF"/>
    <w:rsid w:val="0048586A"/>
    <w:rsid w:val="00485EBF"/>
    <w:rsid w:val="00486748"/>
    <w:rsid w:val="00490064"/>
    <w:rsid w:val="00491269"/>
    <w:rsid w:val="004915ED"/>
    <w:rsid w:val="00492F1E"/>
    <w:rsid w:val="004932CE"/>
    <w:rsid w:val="00493553"/>
    <w:rsid w:val="00493CDD"/>
    <w:rsid w:val="0049498D"/>
    <w:rsid w:val="0049526E"/>
    <w:rsid w:val="00495BE6"/>
    <w:rsid w:val="00495FA9"/>
    <w:rsid w:val="00496DD3"/>
    <w:rsid w:val="00497FDF"/>
    <w:rsid w:val="004A28B0"/>
    <w:rsid w:val="004A3E29"/>
    <w:rsid w:val="004A5077"/>
    <w:rsid w:val="004A527C"/>
    <w:rsid w:val="004A578E"/>
    <w:rsid w:val="004A614F"/>
    <w:rsid w:val="004A700E"/>
    <w:rsid w:val="004A7367"/>
    <w:rsid w:val="004B0A7A"/>
    <w:rsid w:val="004B1C2B"/>
    <w:rsid w:val="004B30EC"/>
    <w:rsid w:val="004B3B0E"/>
    <w:rsid w:val="004B462F"/>
    <w:rsid w:val="004B4DB5"/>
    <w:rsid w:val="004B54FD"/>
    <w:rsid w:val="004B590C"/>
    <w:rsid w:val="004B747D"/>
    <w:rsid w:val="004C0ED8"/>
    <w:rsid w:val="004C16BD"/>
    <w:rsid w:val="004C1768"/>
    <w:rsid w:val="004C6CCF"/>
    <w:rsid w:val="004D0327"/>
    <w:rsid w:val="004D1178"/>
    <w:rsid w:val="004D1251"/>
    <w:rsid w:val="004D1E2A"/>
    <w:rsid w:val="004D38BF"/>
    <w:rsid w:val="004D3DB5"/>
    <w:rsid w:val="004D7133"/>
    <w:rsid w:val="004D75E6"/>
    <w:rsid w:val="004E00C4"/>
    <w:rsid w:val="004E045A"/>
    <w:rsid w:val="004E0ABE"/>
    <w:rsid w:val="004E3F75"/>
    <w:rsid w:val="004E5631"/>
    <w:rsid w:val="004E6CEC"/>
    <w:rsid w:val="004E77C0"/>
    <w:rsid w:val="004F0C5B"/>
    <w:rsid w:val="004F2101"/>
    <w:rsid w:val="004F2A4C"/>
    <w:rsid w:val="004F3AAE"/>
    <w:rsid w:val="004F4253"/>
    <w:rsid w:val="00501558"/>
    <w:rsid w:val="0050344A"/>
    <w:rsid w:val="00503D19"/>
    <w:rsid w:val="00506F77"/>
    <w:rsid w:val="00511548"/>
    <w:rsid w:val="005119E6"/>
    <w:rsid w:val="00511D63"/>
    <w:rsid w:val="00512AEB"/>
    <w:rsid w:val="00512BD0"/>
    <w:rsid w:val="0051791F"/>
    <w:rsid w:val="00521B71"/>
    <w:rsid w:val="005222BA"/>
    <w:rsid w:val="00522644"/>
    <w:rsid w:val="005243B7"/>
    <w:rsid w:val="005246D7"/>
    <w:rsid w:val="00524C61"/>
    <w:rsid w:val="00524FFF"/>
    <w:rsid w:val="00525233"/>
    <w:rsid w:val="0052554F"/>
    <w:rsid w:val="0052578E"/>
    <w:rsid w:val="005265E9"/>
    <w:rsid w:val="005266DC"/>
    <w:rsid w:val="00526778"/>
    <w:rsid w:val="005279D9"/>
    <w:rsid w:val="00530E6A"/>
    <w:rsid w:val="005310AE"/>
    <w:rsid w:val="005332D5"/>
    <w:rsid w:val="0053429F"/>
    <w:rsid w:val="005368C1"/>
    <w:rsid w:val="00536901"/>
    <w:rsid w:val="0054092A"/>
    <w:rsid w:val="0054125D"/>
    <w:rsid w:val="00542005"/>
    <w:rsid w:val="00542544"/>
    <w:rsid w:val="00543D87"/>
    <w:rsid w:val="00543DFC"/>
    <w:rsid w:val="00543E61"/>
    <w:rsid w:val="00544EF0"/>
    <w:rsid w:val="0054607F"/>
    <w:rsid w:val="00547A19"/>
    <w:rsid w:val="005501A7"/>
    <w:rsid w:val="00550F37"/>
    <w:rsid w:val="005519F0"/>
    <w:rsid w:val="00551B83"/>
    <w:rsid w:val="00551D10"/>
    <w:rsid w:val="005529BA"/>
    <w:rsid w:val="005535BA"/>
    <w:rsid w:val="00553671"/>
    <w:rsid w:val="00560EBF"/>
    <w:rsid w:val="005615ED"/>
    <w:rsid w:val="00561EE8"/>
    <w:rsid w:val="00563127"/>
    <w:rsid w:val="00564536"/>
    <w:rsid w:val="0056476F"/>
    <w:rsid w:val="005709B2"/>
    <w:rsid w:val="00572824"/>
    <w:rsid w:val="00574430"/>
    <w:rsid w:val="00575C52"/>
    <w:rsid w:val="00576DE0"/>
    <w:rsid w:val="005770C4"/>
    <w:rsid w:val="00577F35"/>
    <w:rsid w:val="00580174"/>
    <w:rsid w:val="00580BFA"/>
    <w:rsid w:val="00581F60"/>
    <w:rsid w:val="005842B0"/>
    <w:rsid w:val="00584C4E"/>
    <w:rsid w:val="005864B1"/>
    <w:rsid w:val="00587C36"/>
    <w:rsid w:val="005902AE"/>
    <w:rsid w:val="00593292"/>
    <w:rsid w:val="005969D5"/>
    <w:rsid w:val="005A00D2"/>
    <w:rsid w:val="005A0E75"/>
    <w:rsid w:val="005A19AE"/>
    <w:rsid w:val="005A2459"/>
    <w:rsid w:val="005A4664"/>
    <w:rsid w:val="005A5B8B"/>
    <w:rsid w:val="005A5CBE"/>
    <w:rsid w:val="005A6132"/>
    <w:rsid w:val="005A6EBF"/>
    <w:rsid w:val="005A780C"/>
    <w:rsid w:val="005B2074"/>
    <w:rsid w:val="005B2635"/>
    <w:rsid w:val="005B4393"/>
    <w:rsid w:val="005B4CE3"/>
    <w:rsid w:val="005B57EB"/>
    <w:rsid w:val="005B6BDF"/>
    <w:rsid w:val="005C16A6"/>
    <w:rsid w:val="005C22F5"/>
    <w:rsid w:val="005C4B3C"/>
    <w:rsid w:val="005C5F24"/>
    <w:rsid w:val="005C67F7"/>
    <w:rsid w:val="005C74A2"/>
    <w:rsid w:val="005C7BEA"/>
    <w:rsid w:val="005D2448"/>
    <w:rsid w:val="005D2B08"/>
    <w:rsid w:val="005D3532"/>
    <w:rsid w:val="005D790B"/>
    <w:rsid w:val="005E0B2A"/>
    <w:rsid w:val="005E0E06"/>
    <w:rsid w:val="005E2708"/>
    <w:rsid w:val="005E272B"/>
    <w:rsid w:val="005E284A"/>
    <w:rsid w:val="005E2E3C"/>
    <w:rsid w:val="005E3DCA"/>
    <w:rsid w:val="005E5CFA"/>
    <w:rsid w:val="005E5E6C"/>
    <w:rsid w:val="005E7155"/>
    <w:rsid w:val="005E76DA"/>
    <w:rsid w:val="005E7854"/>
    <w:rsid w:val="005F1877"/>
    <w:rsid w:val="005F1F37"/>
    <w:rsid w:val="005F4818"/>
    <w:rsid w:val="005F4F87"/>
    <w:rsid w:val="005F66D2"/>
    <w:rsid w:val="005F68B9"/>
    <w:rsid w:val="00601B7F"/>
    <w:rsid w:val="0061096D"/>
    <w:rsid w:val="006119C9"/>
    <w:rsid w:val="006135A2"/>
    <w:rsid w:val="00613854"/>
    <w:rsid w:val="00613928"/>
    <w:rsid w:val="00614776"/>
    <w:rsid w:val="006154B3"/>
    <w:rsid w:val="00616F21"/>
    <w:rsid w:val="00617C7A"/>
    <w:rsid w:val="006209B3"/>
    <w:rsid w:val="006211F0"/>
    <w:rsid w:val="006215A1"/>
    <w:rsid w:val="00622ACE"/>
    <w:rsid w:val="00623E85"/>
    <w:rsid w:val="006244CA"/>
    <w:rsid w:val="00624F8A"/>
    <w:rsid w:val="00626795"/>
    <w:rsid w:val="00630AD2"/>
    <w:rsid w:val="00630CB4"/>
    <w:rsid w:val="006323A4"/>
    <w:rsid w:val="00633381"/>
    <w:rsid w:val="00634506"/>
    <w:rsid w:val="00634EAA"/>
    <w:rsid w:val="0063512F"/>
    <w:rsid w:val="00636537"/>
    <w:rsid w:val="0063671C"/>
    <w:rsid w:val="00636DA0"/>
    <w:rsid w:val="006378C9"/>
    <w:rsid w:val="00640836"/>
    <w:rsid w:val="00641991"/>
    <w:rsid w:val="0064204F"/>
    <w:rsid w:val="0064218F"/>
    <w:rsid w:val="00642628"/>
    <w:rsid w:val="00642BF8"/>
    <w:rsid w:val="006449B8"/>
    <w:rsid w:val="00646B49"/>
    <w:rsid w:val="00650B25"/>
    <w:rsid w:val="00650C53"/>
    <w:rsid w:val="00652915"/>
    <w:rsid w:val="00653A17"/>
    <w:rsid w:val="00654433"/>
    <w:rsid w:val="00654D57"/>
    <w:rsid w:val="00654DB3"/>
    <w:rsid w:val="006573FC"/>
    <w:rsid w:val="0066155D"/>
    <w:rsid w:val="0066294C"/>
    <w:rsid w:val="006666AA"/>
    <w:rsid w:val="00667057"/>
    <w:rsid w:val="00670237"/>
    <w:rsid w:val="00670898"/>
    <w:rsid w:val="00671A80"/>
    <w:rsid w:val="00673B2D"/>
    <w:rsid w:val="00674CF6"/>
    <w:rsid w:val="006757CA"/>
    <w:rsid w:val="00681809"/>
    <w:rsid w:val="00681AB2"/>
    <w:rsid w:val="00681E5E"/>
    <w:rsid w:val="0068293B"/>
    <w:rsid w:val="00683E85"/>
    <w:rsid w:val="00684CEE"/>
    <w:rsid w:val="00686C2B"/>
    <w:rsid w:val="006914F6"/>
    <w:rsid w:val="00691B50"/>
    <w:rsid w:val="00693D5F"/>
    <w:rsid w:val="006946A0"/>
    <w:rsid w:val="00695134"/>
    <w:rsid w:val="00695241"/>
    <w:rsid w:val="006962D5"/>
    <w:rsid w:val="0069705C"/>
    <w:rsid w:val="00697B96"/>
    <w:rsid w:val="006A02E4"/>
    <w:rsid w:val="006A2562"/>
    <w:rsid w:val="006A277B"/>
    <w:rsid w:val="006A2AE5"/>
    <w:rsid w:val="006A5809"/>
    <w:rsid w:val="006A5EAB"/>
    <w:rsid w:val="006A68AF"/>
    <w:rsid w:val="006B06E5"/>
    <w:rsid w:val="006B1A93"/>
    <w:rsid w:val="006B2156"/>
    <w:rsid w:val="006B356E"/>
    <w:rsid w:val="006B4041"/>
    <w:rsid w:val="006B674E"/>
    <w:rsid w:val="006B76C1"/>
    <w:rsid w:val="006C1F96"/>
    <w:rsid w:val="006C25D7"/>
    <w:rsid w:val="006C2ADA"/>
    <w:rsid w:val="006C305C"/>
    <w:rsid w:val="006C3095"/>
    <w:rsid w:val="006C4678"/>
    <w:rsid w:val="006C5432"/>
    <w:rsid w:val="006C75EF"/>
    <w:rsid w:val="006C77A0"/>
    <w:rsid w:val="006D01F8"/>
    <w:rsid w:val="006D081C"/>
    <w:rsid w:val="006D19D8"/>
    <w:rsid w:val="006D257D"/>
    <w:rsid w:val="006D25AE"/>
    <w:rsid w:val="006D59D9"/>
    <w:rsid w:val="006D61F6"/>
    <w:rsid w:val="006D68CA"/>
    <w:rsid w:val="006D7C1F"/>
    <w:rsid w:val="006E1D6B"/>
    <w:rsid w:val="006E54BD"/>
    <w:rsid w:val="006E65B4"/>
    <w:rsid w:val="006E65E3"/>
    <w:rsid w:val="006E6C97"/>
    <w:rsid w:val="006E71D4"/>
    <w:rsid w:val="006F017F"/>
    <w:rsid w:val="006F04FC"/>
    <w:rsid w:val="006F0855"/>
    <w:rsid w:val="006F11E1"/>
    <w:rsid w:val="006F1336"/>
    <w:rsid w:val="006F14DD"/>
    <w:rsid w:val="006F19E5"/>
    <w:rsid w:val="006F1A6B"/>
    <w:rsid w:val="006F1C92"/>
    <w:rsid w:val="006F2206"/>
    <w:rsid w:val="006F2691"/>
    <w:rsid w:val="006F2860"/>
    <w:rsid w:val="006F3CEE"/>
    <w:rsid w:val="006F529D"/>
    <w:rsid w:val="006F62FD"/>
    <w:rsid w:val="006F756E"/>
    <w:rsid w:val="006F792A"/>
    <w:rsid w:val="00700317"/>
    <w:rsid w:val="007038CC"/>
    <w:rsid w:val="00705B0E"/>
    <w:rsid w:val="00705CC8"/>
    <w:rsid w:val="00707666"/>
    <w:rsid w:val="00707BF8"/>
    <w:rsid w:val="00707CD4"/>
    <w:rsid w:val="0071209D"/>
    <w:rsid w:val="00712E88"/>
    <w:rsid w:val="00714924"/>
    <w:rsid w:val="007152E1"/>
    <w:rsid w:val="00720C36"/>
    <w:rsid w:val="00721DDD"/>
    <w:rsid w:val="00722E9A"/>
    <w:rsid w:val="00723543"/>
    <w:rsid w:val="007239E7"/>
    <w:rsid w:val="00725FF1"/>
    <w:rsid w:val="00731DD1"/>
    <w:rsid w:val="00734995"/>
    <w:rsid w:val="0073672F"/>
    <w:rsid w:val="007368E4"/>
    <w:rsid w:val="00740375"/>
    <w:rsid w:val="007411FA"/>
    <w:rsid w:val="00741FF4"/>
    <w:rsid w:val="00742BDA"/>
    <w:rsid w:val="0074334D"/>
    <w:rsid w:val="00743495"/>
    <w:rsid w:val="00743C16"/>
    <w:rsid w:val="0074470F"/>
    <w:rsid w:val="00745CEE"/>
    <w:rsid w:val="007504CF"/>
    <w:rsid w:val="00751014"/>
    <w:rsid w:val="00751185"/>
    <w:rsid w:val="007513AD"/>
    <w:rsid w:val="007530A9"/>
    <w:rsid w:val="007541B6"/>
    <w:rsid w:val="00755ED4"/>
    <w:rsid w:val="00756A06"/>
    <w:rsid w:val="00760711"/>
    <w:rsid w:val="007608DA"/>
    <w:rsid w:val="00762346"/>
    <w:rsid w:val="00762A31"/>
    <w:rsid w:val="00763A16"/>
    <w:rsid w:val="0076647B"/>
    <w:rsid w:val="00766647"/>
    <w:rsid w:val="00766FAB"/>
    <w:rsid w:val="00772EA6"/>
    <w:rsid w:val="007762EA"/>
    <w:rsid w:val="00776BD5"/>
    <w:rsid w:val="00780677"/>
    <w:rsid w:val="0078097E"/>
    <w:rsid w:val="0078402C"/>
    <w:rsid w:val="007846F6"/>
    <w:rsid w:val="00785373"/>
    <w:rsid w:val="0078581A"/>
    <w:rsid w:val="0078637C"/>
    <w:rsid w:val="0078764E"/>
    <w:rsid w:val="00787657"/>
    <w:rsid w:val="007909BE"/>
    <w:rsid w:val="0079641E"/>
    <w:rsid w:val="007A0D93"/>
    <w:rsid w:val="007A1DD4"/>
    <w:rsid w:val="007A3B24"/>
    <w:rsid w:val="007A5072"/>
    <w:rsid w:val="007A7FFA"/>
    <w:rsid w:val="007B35D3"/>
    <w:rsid w:val="007B3A9B"/>
    <w:rsid w:val="007B3B3C"/>
    <w:rsid w:val="007B4E8F"/>
    <w:rsid w:val="007B6DAD"/>
    <w:rsid w:val="007C01CC"/>
    <w:rsid w:val="007C04E4"/>
    <w:rsid w:val="007C12F4"/>
    <w:rsid w:val="007C5AE2"/>
    <w:rsid w:val="007C5CD7"/>
    <w:rsid w:val="007C67FA"/>
    <w:rsid w:val="007D0582"/>
    <w:rsid w:val="007D0C63"/>
    <w:rsid w:val="007D0CE6"/>
    <w:rsid w:val="007D10E0"/>
    <w:rsid w:val="007D1CF4"/>
    <w:rsid w:val="007D1FDB"/>
    <w:rsid w:val="007D24F4"/>
    <w:rsid w:val="007D2998"/>
    <w:rsid w:val="007D3392"/>
    <w:rsid w:val="007D38F1"/>
    <w:rsid w:val="007D3DC9"/>
    <w:rsid w:val="007D41C4"/>
    <w:rsid w:val="007D4A46"/>
    <w:rsid w:val="007D4D1E"/>
    <w:rsid w:val="007D4E7C"/>
    <w:rsid w:val="007E0BCA"/>
    <w:rsid w:val="007E2DE5"/>
    <w:rsid w:val="007E584C"/>
    <w:rsid w:val="007E5D45"/>
    <w:rsid w:val="007E7F74"/>
    <w:rsid w:val="007F20D3"/>
    <w:rsid w:val="007F4784"/>
    <w:rsid w:val="00800D8C"/>
    <w:rsid w:val="00800F2B"/>
    <w:rsid w:val="00801FBB"/>
    <w:rsid w:val="008021B2"/>
    <w:rsid w:val="0080229F"/>
    <w:rsid w:val="008026EB"/>
    <w:rsid w:val="008027EF"/>
    <w:rsid w:val="008034B9"/>
    <w:rsid w:val="00804221"/>
    <w:rsid w:val="00804B6C"/>
    <w:rsid w:val="008058EB"/>
    <w:rsid w:val="00807F73"/>
    <w:rsid w:val="00812D37"/>
    <w:rsid w:val="0081456D"/>
    <w:rsid w:val="008147EC"/>
    <w:rsid w:val="0081519A"/>
    <w:rsid w:val="00821E19"/>
    <w:rsid w:val="008233F4"/>
    <w:rsid w:val="008254E9"/>
    <w:rsid w:val="0082636B"/>
    <w:rsid w:val="00827736"/>
    <w:rsid w:val="00830C91"/>
    <w:rsid w:val="0083154D"/>
    <w:rsid w:val="00832645"/>
    <w:rsid w:val="00833E16"/>
    <w:rsid w:val="008354D7"/>
    <w:rsid w:val="008364EA"/>
    <w:rsid w:val="00837236"/>
    <w:rsid w:val="00837C01"/>
    <w:rsid w:val="0084050D"/>
    <w:rsid w:val="0084142F"/>
    <w:rsid w:val="008415D3"/>
    <w:rsid w:val="008428E0"/>
    <w:rsid w:val="00844402"/>
    <w:rsid w:val="00847307"/>
    <w:rsid w:val="00847DBA"/>
    <w:rsid w:val="00850BB4"/>
    <w:rsid w:val="00851F2B"/>
    <w:rsid w:val="008522F3"/>
    <w:rsid w:val="008527F0"/>
    <w:rsid w:val="00853C31"/>
    <w:rsid w:val="00853ED0"/>
    <w:rsid w:val="00854F18"/>
    <w:rsid w:val="0085554B"/>
    <w:rsid w:val="00855F6C"/>
    <w:rsid w:val="00861B92"/>
    <w:rsid w:val="00862480"/>
    <w:rsid w:val="00863293"/>
    <w:rsid w:val="00863739"/>
    <w:rsid w:val="00864015"/>
    <w:rsid w:val="00865686"/>
    <w:rsid w:val="00866262"/>
    <w:rsid w:val="00866F8F"/>
    <w:rsid w:val="0087046C"/>
    <w:rsid w:val="00871C32"/>
    <w:rsid w:val="00871DEA"/>
    <w:rsid w:val="008767EF"/>
    <w:rsid w:val="00881EA9"/>
    <w:rsid w:val="00882726"/>
    <w:rsid w:val="008839A9"/>
    <w:rsid w:val="00884E97"/>
    <w:rsid w:val="00886B3D"/>
    <w:rsid w:val="00887D78"/>
    <w:rsid w:val="00892171"/>
    <w:rsid w:val="008923CF"/>
    <w:rsid w:val="00892453"/>
    <w:rsid w:val="00892845"/>
    <w:rsid w:val="00892A47"/>
    <w:rsid w:val="00893E59"/>
    <w:rsid w:val="008958EC"/>
    <w:rsid w:val="00895F54"/>
    <w:rsid w:val="00896298"/>
    <w:rsid w:val="00897CA8"/>
    <w:rsid w:val="008A0B16"/>
    <w:rsid w:val="008B056C"/>
    <w:rsid w:val="008B05B7"/>
    <w:rsid w:val="008B1319"/>
    <w:rsid w:val="008B286B"/>
    <w:rsid w:val="008B4382"/>
    <w:rsid w:val="008B50E5"/>
    <w:rsid w:val="008B6B51"/>
    <w:rsid w:val="008B6CA9"/>
    <w:rsid w:val="008B7272"/>
    <w:rsid w:val="008C1024"/>
    <w:rsid w:val="008C1036"/>
    <w:rsid w:val="008C16DD"/>
    <w:rsid w:val="008C235B"/>
    <w:rsid w:val="008C3E83"/>
    <w:rsid w:val="008C427C"/>
    <w:rsid w:val="008C5007"/>
    <w:rsid w:val="008C6495"/>
    <w:rsid w:val="008C746D"/>
    <w:rsid w:val="008D5D33"/>
    <w:rsid w:val="008D7D62"/>
    <w:rsid w:val="008D7E49"/>
    <w:rsid w:val="008E268E"/>
    <w:rsid w:val="008E26FC"/>
    <w:rsid w:val="008E2D06"/>
    <w:rsid w:val="008E3ED4"/>
    <w:rsid w:val="008E4186"/>
    <w:rsid w:val="008E4859"/>
    <w:rsid w:val="008E555B"/>
    <w:rsid w:val="008E5A47"/>
    <w:rsid w:val="008E65A1"/>
    <w:rsid w:val="008E704C"/>
    <w:rsid w:val="008E757F"/>
    <w:rsid w:val="008E75CA"/>
    <w:rsid w:val="008F0723"/>
    <w:rsid w:val="008F24C6"/>
    <w:rsid w:val="008F2FBC"/>
    <w:rsid w:val="008F4981"/>
    <w:rsid w:val="008F4CF5"/>
    <w:rsid w:val="008F6817"/>
    <w:rsid w:val="008F707B"/>
    <w:rsid w:val="00900229"/>
    <w:rsid w:val="00900AB0"/>
    <w:rsid w:val="00900F95"/>
    <w:rsid w:val="00901D46"/>
    <w:rsid w:val="00902CC2"/>
    <w:rsid w:val="00902F08"/>
    <w:rsid w:val="00902F9E"/>
    <w:rsid w:val="0090311A"/>
    <w:rsid w:val="009032BD"/>
    <w:rsid w:val="009033A7"/>
    <w:rsid w:val="009039FF"/>
    <w:rsid w:val="009040CE"/>
    <w:rsid w:val="009063B1"/>
    <w:rsid w:val="00906815"/>
    <w:rsid w:val="00907AA8"/>
    <w:rsid w:val="00910262"/>
    <w:rsid w:val="00910843"/>
    <w:rsid w:val="00912932"/>
    <w:rsid w:val="00912F51"/>
    <w:rsid w:val="00913030"/>
    <w:rsid w:val="00913B04"/>
    <w:rsid w:val="009141B7"/>
    <w:rsid w:val="0091578F"/>
    <w:rsid w:val="009168D1"/>
    <w:rsid w:val="0091753B"/>
    <w:rsid w:val="00917620"/>
    <w:rsid w:val="009205EF"/>
    <w:rsid w:val="009218AA"/>
    <w:rsid w:val="009233FB"/>
    <w:rsid w:val="009259AC"/>
    <w:rsid w:val="00931DFC"/>
    <w:rsid w:val="0093223D"/>
    <w:rsid w:val="009323AF"/>
    <w:rsid w:val="009329B0"/>
    <w:rsid w:val="00932A6F"/>
    <w:rsid w:val="00933E83"/>
    <w:rsid w:val="0093427A"/>
    <w:rsid w:val="00936A14"/>
    <w:rsid w:val="0093759B"/>
    <w:rsid w:val="009400DC"/>
    <w:rsid w:val="00942426"/>
    <w:rsid w:val="0094252C"/>
    <w:rsid w:val="009451C7"/>
    <w:rsid w:val="0094586D"/>
    <w:rsid w:val="009502C6"/>
    <w:rsid w:val="009508BC"/>
    <w:rsid w:val="00950FF9"/>
    <w:rsid w:val="009515F7"/>
    <w:rsid w:val="009516F4"/>
    <w:rsid w:val="009539A5"/>
    <w:rsid w:val="00954B75"/>
    <w:rsid w:val="00955595"/>
    <w:rsid w:val="00956959"/>
    <w:rsid w:val="00957676"/>
    <w:rsid w:val="0095775F"/>
    <w:rsid w:val="009578F6"/>
    <w:rsid w:val="00962FA9"/>
    <w:rsid w:val="0096319C"/>
    <w:rsid w:val="00963AFF"/>
    <w:rsid w:val="00963E7E"/>
    <w:rsid w:val="00963FFB"/>
    <w:rsid w:val="009656F9"/>
    <w:rsid w:val="00965E8B"/>
    <w:rsid w:val="00966653"/>
    <w:rsid w:val="009670D4"/>
    <w:rsid w:val="00970CF5"/>
    <w:rsid w:val="00972953"/>
    <w:rsid w:val="00973E23"/>
    <w:rsid w:val="0097413B"/>
    <w:rsid w:val="00980AC8"/>
    <w:rsid w:val="00981061"/>
    <w:rsid w:val="00981CA4"/>
    <w:rsid w:val="00982887"/>
    <w:rsid w:val="00983930"/>
    <w:rsid w:val="00984F57"/>
    <w:rsid w:val="009862C5"/>
    <w:rsid w:val="009907B4"/>
    <w:rsid w:val="00990822"/>
    <w:rsid w:val="009918D0"/>
    <w:rsid w:val="00991D12"/>
    <w:rsid w:val="009928F6"/>
    <w:rsid w:val="00992D98"/>
    <w:rsid w:val="00993124"/>
    <w:rsid w:val="009932ED"/>
    <w:rsid w:val="00993475"/>
    <w:rsid w:val="00994D55"/>
    <w:rsid w:val="00995413"/>
    <w:rsid w:val="00997B32"/>
    <w:rsid w:val="009A0602"/>
    <w:rsid w:val="009A2103"/>
    <w:rsid w:val="009A3EF6"/>
    <w:rsid w:val="009A5D72"/>
    <w:rsid w:val="009A7816"/>
    <w:rsid w:val="009B1507"/>
    <w:rsid w:val="009B47A7"/>
    <w:rsid w:val="009B5A7D"/>
    <w:rsid w:val="009C0DA9"/>
    <w:rsid w:val="009C56B2"/>
    <w:rsid w:val="009C608D"/>
    <w:rsid w:val="009C6D9C"/>
    <w:rsid w:val="009D056E"/>
    <w:rsid w:val="009D163C"/>
    <w:rsid w:val="009D3056"/>
    <w:rsid w:val="009D32F8"/>
    <w:rsid w:val="009D5613"/>
    <w:rsid w:val="009E0ABD"/>
    <w:rsid w:val="009E0FCA"/>
    <w:rsid w:val="009E23E2"/>
    <w:rsid w:val="009E2D13"/>
    <w:rsid w:val="009E3C61"/>
    <w:rsid w:val="009E4F93"/>
    <w:rsid w:val="009E54A9"/>
    <w:rsid w:val="009E70A5"/>
    <w:rsid w:val="009F0887"/>
    <w:rsid w:val="009F0A3C"/>
    <w:rsid w:val="009F0D3F"/>
    <w:rsid w:val="009F1CAB"/>
    <w:rsid w:val="009F1DD6"/>
    <w:rsid w:val="009F2DFC"/>
    <w:rsid w:val="009F3B9E"/>
    <w:rsid w:val="009F4EC0"/>
    <w:rsid w:val="009F54FF"/>
    <w:rsid w:val="009F6220"/>
    <w:rsid w:val="00A00996"/>
    <w:rsid w:val="00A011A7"/>
    <w:rsid w:val="00A066B0"/>
    <w:rsid w:val="00A122FB"/>
    <w:rsid w:val="00A12BA5"/>
    <w:rsid w:val="00A12CF4"/>
    <w:rsid w:val="00A12D90"/>
    <w:rsid w:val="00A1301C"/>
    <w:rsid w:val="00A16074"/>
    <w:rsid w:val="00A1611F"/>
    <w:rsid w:val="00A16B1D"/>
    <w:rsid w:val="00A17FE1"/>
    <w:rsid w:val="00A200F7"/>
    <w:rsid w:val="00A20547"/>
    <w:rsid w:val="00A23363"/>
    <w:rsid w:val="00A26C99"/>
    <w:rsid w:val="00A270F6"/>
    <w:rsid w:val="00A272DA"/>
    <w:rsid w:val="00A31A23"/>
    <w:rsid w:val="00A327A9"/>
    <w:rsid w:val="00A33A3A"/>
    <w:rsid w:val="00A33B7C"/>
    <w:rsid w:val="00A35622"/>
    <w:rsid w:val="00A35BE8"/>
    <w:rsid w:val="00A36C8A"/>
    <w:rsid w:val="00A36E50"/>
    <w:rsid w:val="00A41412"/>
    <w:rsid w:val="00A42862"/>
    <w:rsid w:val="00A43B2C"/>
    <w:rsid w:val="00A44328"/>
    <w:rsid w:val="00A449A3"/>
    <w:rsid w:val="00A44E3F"/>
    <w:rsid w:val="00A451FC"/>
    <w:rsid w:val="00A4555B"/>
    <w:rsid w:val="00A46203"/>
    <w:rsid w:val="00A4654C"/>
    <w:rsid w:val="00A47006"/>
    <w:rsid w:val="00A5097E"/>
    <w:rsid w:val="00A51E5B"/>
    <w:rsid w:val="00A5307C"/>
    <w:rsid w:val="00A547E5"/>
    <w:rsid w:val="00A56D9C"/>
    <w:rsid w:val="00A63B64"/>
    <w:rsid w:val="00A65807"/>
    <w:rsid w:val="00A711E4"/>
    <w:rsid w:val="00A74F31"/>
    <w:rsid w:val="00A762FA"/>
    <w:rsid w:val="00A76943"/>
    <w:rsid w:val="00A76AB5"/>
    <w:rsid w:val="00A80FD3"/>
    <w:rsid w:val="00A81E47"/>
    <w:rsid w:val="00A82BF4"/>
    <w:rsid w:val="00A83B87"/>
    <w:rsid w:val="00A855AF"/>
    <w:rsid w:val="00A8732B"/>
    <w:rsid w:val="00A877AA"/>
    <w:rsid w:val="00A87CEC"/>
    <w:rsid w:val="00A908AB"/>
    <w:rsid w:val="00A93076"/>
    <w:rsid w:val="00A93A5C"/>
    <w:rsid w:val="00A93CF1"/>
    <w:rsid w:val="00A94AC7"/>
    <w:rsid w:val="00A95521"/>
    <w:rsid w:val="00A97776"/>
    <w:rsid w:val="00A97C4F"/>
    <w:rsid w:val="00AA0F23"/>
    <w:rsid w:val="00AA10F0"/>
    <w:rsid w:val="00AA13B1"/>
    <w:rsid w:val="00AA19E4"/>
    <w:rsid w:val="00AA3024"/>
    <w:rsid w:val="00AA3679"/>
    <w:rsid w:val="00AA7059"/>
    <w:rsid w:val="00AA720A"/>
    <w:rsid w:val="00AA7FC0"/>
    <w:rsid w:val="00AB0734"/>
    <w:rsid w:val="00AB295D"/>
    <w:rsid w:val="00AB4123"/>
    <w:rsid w:val="00AB42A1"/>
    <w:rsid w:val="00AB4CB2"/>
    <w:rsid w:val="00AB6E41"/>
    <w:rsid w:val="00AC0492"/>
    <w:rsid w:val="00AC0959"/>
    <w:rsid w:val="00AC3578"/>
    <w:rsid w:val="00AC4E51"/>
    <w:rsid w:val="00AD05C2"/>
    <w:rsid w:val="00AD0C87"/>
    <w:rsid w:val="00AD547C"/>
    <w:rsid w:val="00AE0B80"/>
    <w:rsid w:val="00AE3236"/>
    <w:rsid w:val="00AE3457"/>
    <w:rsid w:val="00AE3D94"/>
    <w:rsid w:val="00AE4C63"/>
    <w:rsid w:val="00AE4FBE"/>
    <w:rsid w:val="00AE5CED"/>
    <w:rsid w:val="00AE6CA5"/>
    <w:rsid w:val="00AF0391"/>
    <w:rsid w:val="00AF04BC"/>
    <w:rsid w:val="00AF28EE"/>
    <w:rsid w:val="00AF3B3B"/>
    <w:rsid w:val="00AF3B85"/>
    <w:rsid w:val="00AF416F"/>
    <w:rsid w:val="00AF5C73"/>
    <w:rsid w:val="00AF61BC"/>
    <w:rsid w:val="00B01BD3"/>
    <w:rsid w:val="00B01CC9"/>
    <w:rsid w:val="00B021CF"/>
    <w:rsid w:val="00B02FDD"/>
    <w:rsid w:val="00B04A04"/>
    <w:rsid w:val="00B057C5"/>
    <w:rsid w:val="00B06CC8"/>
    <w:rsid w:val="00B10475"/>
    <w:rsid w:val="00B10894"/>
    <w:rsid w:val="00B11E44"/>
    <w:rsid w:val="00B11FBF"/>
    <w:rsid w:val="00B12D61"/>
    <w:rsid w:val="00B146C2"/>
    <w:rsid w:val="00B14751"/>
    <w:rsid w:val="00B150DA"/>
    <w:rsid w:val="00B17768"/>
    <w:rsid w:val="00B2167B"/>
    <w:rsid w:val="00B2218E"/>
    <w:rsid w:val="00B22669"/>
    <w:rsid w:val="00B227A9"/>
    <w:rsid w:val="00B23ECE"/>
    <w:rsid w:val="00B24483"/>
    <w:rsid w:val="00B301D5"/>
    <w:rsid w:val="00B30C0E"/>
    <w:rsid w:val="00B31D81"/>
    <w:rsid w:val="00B333EC"/>
    <w:rsid w:val="00B33C81"/>
    <w:rsid w:val="00B3493D"/>
    <w:rsid w:val="00B37DB6"/>
    <w:rsid w:val="00B37EFE"/>
    <w:rsid w:val="00B4636B"/>
    <w:rsid w:val="00B46E0D"/>
    <w:rsid w:val="00B477C4"/>
    <w:rsid w:val="00B50643"/>
    <w:rsid w:val="00B54FCF"/>
    <w:rsid w:val="00B55DCA"/>
    <w:rsid w:val="00B560C7"/>
    <w:rsid w:val="00B56590"/>
    <w:rsid w:val="00B6043F"/>
    <w:rsid w:val="00B61F7A"/>
    <w:rsid w:val="00B62390"/>
    <w:rsid w:val="00B635D7"/>
    <w:rsid w:val="00B646D5"/>
    <w:rsid w:val="00B654BC"/>
    <w:rsid w:val="00B6555D"/>
    <w:rsid w:val="00B66E17"/>
    <w:rsid w:val="00B709D1"/>
    <w:rsid w:val="00B724FC"/>
    <w:rsid w:val="00B73A15"/>
    <w:rsid w:val="00B73CDD"/>
    <w:rsid w:val="00B75071"/>
    <w:rsid w:val="00B75D1D"/>
    <w:rsid w:val="00B77DA9"/>
    <w:rsid w:val="00B77E62"/>
    <w:rsid w:val="00B80010"/>
    <w:rsid w:val="00B80AC7"/>
    <w:rsid w:val="00B82357"/>
    <w:rsid w:val="00B834DB"/>
    <w:rsid w:val="00B83DC4"/>
    <w:rsid w:val="00B842C7"/>
    <w:rsid w:val="00B857F1"/>
    <w:rsid w:val="00B8595D"/>
    <w:rsid w:val="00B91064"/>
    <w:rsid w:val="00B9118D"/>
    <w:rsid w:val="00B920F0"/>
    <w:rsid w:val="00B94401"/>
    <w:rsid w:val="00B948E5"/>
    <w:rsid w:val="00B94999"/>
    <w:rsid w:val="00B94C39"/>
    <w:rsid w:val="00B94F5C"/>
    <w:rsid w:val="00B96606"/>
    <w:rsid w:val="00B9699A"/>
    <w:rsid w:val="00B97035"/>
    <w:rsid w:val="00B9751B"/>
    <w:rsid w:val="00B97FA3"/>
    <w:rsid w:val="00BA0A21"/>
    <w:rsid w:val="00BA1FA7"/>
    <w:rsid w:val="00BA2C04"/>
    <w:rsid w:val="00BA36BB"/>
    <w:rsid w:val="00BA4DF3"/>
    <w:rsid w:val="00BA4E0A"/>
    <w:rsid w:val="00BA50BD"/>
    <w:rsid w:val="00BB331A"/>
    <w:rsid w:val="00BB5554"/>
    <w:rsid w:val="00BB5EA0"/>
    <w:rsid w:val="00BB7FDC"/>
    <w:rsid w:val="00BC01FE"/>
    <w:rsid w:val="00BC0DA9"/>
    <w:rsid w:val="00BC5575"/>
    <w:rsid w:val="00BC7863"/>
    <w:rsid w:val="00BC7D1C"/>
    <w:rsid w:val="00BD0EF9"/>
    <w:rsid w:val="00BD135D"/>
    <w:rsid w:val="00BD1697"/>
    <w:rsid w:val="00BD696C"/>
    <w:rsid w:val="00BE02F3"/>
    <w:rsid w:val="00BE1D7B"/>
    <w:rsid w:val="00BE2EF0"/>
    <w:rsid w:val="00BE2F26"/>
    <w:rsid w:val="00BE329C"/>
    <w:rsid w:val="00BE44B6"/>
    <w:rsid w:val="00BE6BDB"/>
    <w:rsid w:val="00BF04DA"/>
    <w:rsid w:val="00BF1CC4"/>
    <w:rsid w:val="00BF434E"/>
    <w:rsid w:val="00BF457F"/>
    <w:rsid w:val="00BF595A"/>
    <w:rsid w:val="00BF7DB1"/>
    <w:rsid w:val="00C007CD"/>
    <w:rsid w:val="00C01D0B"/>
    <w:rsid w:val="00C0269E"/>
    <w:rsid w:val="00C02868"/>
    <w:rsid w:val="00C03CF9"/>
    <w:rsid w:val="00C05E4D"/>
    <w:rsid w:val="00C06CF3"/>
    <w:rsid w:val="00C06DE3"/>
    <w:rsid w:val="00C101D3"/>
    <w:rsid w:val="00C102E4"/>
    <w:rsid w:val="00C1144B"/>
    <w:rsid w:val="00C116C9"/>
    <w:rsid w:val="00C13121"/>
    <w:rsid w:val="00C13585"/>
    <w:rsid w:val="00C13642"/>
    <w:rsid w:val="00C13A06"/>
    <w:rsid w:val="00C14550"/>
    <w:rsid w:val="00C15867"/>
    <w:rsid w:val="00C1591A"/>
    <w:rsid w:val="00C15A30"/>
    <w:rsid w:val="00C16DB8"/>
    <w:rsid w:val="00C20BAD"/>
    <w:rsid w:val="00C22E4F"/>
    <w:rsid w:val="00C24FF9"/>
    <w:rsid w:val="00C258CB"/>
    <w:rsid w:val="00C26E4F"/>
    <w:rsid w:val="00C27A72"/>
    <w:rsid w:val="00C304B3"/>
    <w:rsid w:val="00C30C62"/>
    <w:rsid w:val="00C32029"/>
    <w:rsid w:val="00C3353B"/>
    <w:rsid w:val="00C33E50"/>
    <w:rsid w:val="00C353AA"/>
    <w:rsid w:val="00C353CC"/>
    <w:rsid w:val="00C35902"/>
    <w:rsid w:val="00C40422"/>
    <w:rsid w:val="00C41453"/>
    <w:rsid w:val="00C434DB"/>
    <w:rsid w:val="00C438C0"/>
    <w:rsid w:val="00C445C6"/>
    <w:rsid w:val="00C44AA8"/>
    <w:rsid w:val="00C45510"/>
    <w:rsid w:val="00C5152E"/>
    <w:rsid w:val="00C543C5"/>
    <w:rsid w:val="00C562C0"/>
    <w:rsid w:val="00C60297"/>
    <w:rsid w:val="00C60C5A"/>
    <w:rsid w:val="00C61951"/>
    <w:rsid w:val="00C61C2C"/>
    <w:rsid w:val="00C63177"/>
    <w:rsid w:val="00C63C73"/>
    <w:rsid w:val="00C63D6D"/>
    <w:rsid w:val="00C643E5"/>
    <w:rsid w:val="00C6523D"/>
    <w:rsid w:val="00C65CBF"/>
    <w:rsid w:val="00C66F17"/>
    <w:rsid w:val="00C709DE"/>
    <w:rsid w:val="00C70D65"/>
    <w:rsid w:val="00C7106F"/>
    <w:rsid w:val="00C718B7"/>
    <w:rsid w:val="00C71D5C"/>
    <w:rsid w:val="00C71FF8"/>
    <w:rsid w:val="00C730B7"/>
    <w:rsid w:val="00C737FC"/>
    <w:rsid w:val="00C75936"/>
    <w:rsid w:val="00C762B0"/>
    <w:rsid w:val="00C80275"/>
    <w:rsid w:val="00C804C1"/>
    <w:rsid w:val="00C809C3"/>
    <w:rsid w:val="00C81BD6"/>
    <w:rsid w:val="00C82A8E"/>
    <w:rsid w:val="00C838A3"/>
    <w:rsid w:val="00C8523C"/>
    <w:rsid w:val="00C867E9"/>
    <w:rsid w:val="00C877B4"/>
    <w:rsid w:val="00C90C99"/>
    <w:rsid w:val="00C93F83"/>
    <w:rsid w:val="00C95AF7"/>
    <w:rsid w:val="00C9739C"/>
    <w:rsid w:val="00C9746D"/>
    <w:rsid w:val="00C97EEF"/>
    <w:rsid w:val="00CA00C5"/>
    <w:rsid w:val="00CA018C"/>
    <w:rsid w:val="00CA02BD"/>
    <w:rsid w:val="00CA1259"/>
    <w:rsid w:val="00CA1837"/>
    <w:rsid w:val="00CA2DB6"/>
    <w:rsid w:val="00CA3801"/>
    <w:rsid w:val="00CA3DC5"/>
    <w:rsid w:val="00CA4851"/>
    <w:rsid w:val="00CA601A"/>
    <w:rsid w:val="00CA76A5"/>
    <w:rsid w:val="00CA7748"/>
    <w:rsid w:val="00CB0434"/>
    <w:rsid w:val="00CB13FE"/>
    <w:rsid w:val="00CB1628"/>
    <w:rsid w:val="00CB218F"/>
    <w:rsid w:val="00CB3283"/>
    <w:rsid w:val="00CB5843"/>
    <w:rsid w:val="00CB5ABB"/>
    <w:rsid w:val="00CB6A99"/>
    <w:rsid w:val="00CB7425"/>
    <w:rsid w:val="00CC04D8"/>
    <w:rsid w:val="00CC1C7B"/>
    <w:rsid w:val="00CC22EB"/>
    <w:rsid w:val="00CC4C3B"/>
    <w:rsid w:val="00CC66C4"/>
    <w:rsid w:val="00CC69C2"/>
    <w:rsid w:val="00CC734A"/>
    <w:rsid w:val="00CD4456"/>
    <w:rsid w:val="00CD494B"/>
    <w:rsid w:val="00CD6E4E"/>
    <w:rsid w:val="00CD7767"/>
    <w:rsid w:val="00CD7DD8"/>
    <w:rsid w:val="00CE00C7"/>
    <w:rsid w:val="00CE0360"/>
    <w:rsid w:val="00CE1A8B"/>
    <w:rsid w:val="00CE363D"/>
    <w:rsid w:val="00CE4953"/>
    <w:rsid w:val="00CE60DF"/>
    <w:rsid w:val="00CF04D9"/>
    <w:rsid w:val="00CF2C56"/>
    <w:rsid w:val="00CF3A05"/>
    <w:rsid w:val="00CF3B27"/>
    <w:rsid w:val="00CF4466"/>
    <w:rsid w:val="00CF5B62"/>
    <w:rsid w:val="00D01D99"/>
    <w:rsid w:val="00D0257E"/>
    <w:rsid w:val="00D06897"/>
    <w:rsid w:val="00D07866"/>
    <w:rsid w:val="00D10381"/>
    <w:rsid w:val="00D11102"/>
    <w:rsid w:val="00D14783"/>
    <w:rsid w:val="00D15144"/>
    <w:rsid w:val="00D153F5"/>
    <w:rsid w:val="00D154C0"/>
    <w:rsid w:val="00D17FEE"/>
    <w:rsid w:val="00D201D1"/>
    <w:rsid w:val="00D20F7A"/>
    <w:rsid w:val="00D243A8"/>
    <w:rsid w:val="00D26EEB"/>
    <w:rsid w:val="00D310A9"/>
    <w:rsid w:val="00D31727"/>
    <w:rsid w:val="00D33CFD"/>
    <w:rsid w:val="00D34A9D"/>
    <w:rsid w:val="00D360AA"/>
    <w:rsid w:val="00D3680B"/>
    <w:rsid w:val="00D37274"/>
    <w:rsid w:val="00D37594"/>
    <w:rsid w:val="00D375A6"/>
    <w:rsid w:val="00D37D45"/>
    <w:rsid w:val="00D4436C"/>
    <w:rsid w:val="00D4481B"/>
    <w:rsid w:val="00D4698C"/>
    <w:rsid w:val="00D501CF"/>
    <w:rsid w:val="00D5195B"/>
    <w:rsid w:val="00D57485"/>
    <w:rsid w:val="00D6030C"/>
    <w:rsid w:val="00D6138F"/>
    <w:rsid w:val="00D62483"/>
    <w:rsid w:val="00D64D7F"/>
    <w:rsid w:val="00D64EA3"/>
    <w:rsid w:val="00D654CE"/>
    <w:rsid w:val="00D6557C"/>
    <w:rsid w:val="00D66489"/>
    <w:rsid w:val="00D6706A"/>
    <w:rsid w:val="00D67DD4"/>
    <w:rsid w:val="00D67E7A"/>
    <w:rsid w:val="00D71A36"/>
    <w:rsid w:val="00D72148"/>
    <w:rsid w:val="00D7390B"/>
    <w:rsid w:val="00D763D7"/>
    <w:rsid w:val="00D76685"/>
    <w:rsid w:val="00D80DA8"/>
    <w:rsid w:val="00D83104"/>
    <w:rsid w:val="00D844B5"/>
    <w:rsid w:val="00D85874"/>
    <w:rsid w:val="00D8701F"/>
    <w:rsid w:val="00D91D8C"/>
    <w:rsid w:val="00D9284E"/>
    <w:rsid w:val="00D92CD0"/>
    <w:rsid w:val="00D94242"/>
    <w:rsid w:val="00D94AD2"/>
    <w:rsid w:val="00D95377"/>
    <w:rsid w:val="00D95EB9"/>
    <w:rsid w:val="00D969E4"/>
    <w:rsid w:val="00D96CD6"/>
    <w:rsid w:val="00DA0E8E"/>
    <w:rsid w:val="00DA1396"/>
    <w:rsid w:val="00DA203B"/>
    <w:rsid w:val="00DA34C3"/>
    <w:rsid w:val="00DA3D40"/>
    <w:rsid w:val="00DA4D25"/>
    <w:rsid w:val="00DA51AF"/>
    <w:rsid w:val="00DA646E"/>
    <w:rsid w:val="00DA7A7B"/>
    <w:rsid w:val="00DA7FF4"/>
    <w:rsid w:val="00DB109F"/>
    <w:rsid w:val="00DB30B8"/>
    <w:rsid w:val="00DB3545"/>
    <w:rsid w:val="00DB39A2"/>
    <w:rsid w:val="00DB54D3"/>
    <w:rsid w:val="00DB5D99"/>
    <w:rsid w:val="00DB7611"/>
    <w:rsid w:val="00DC1438"/>
    <w:rsid w:val="00DC1A8D"/>
    <w:rsid w:val="00DC22E9"/>
    <w:rsid w:val="00DC349B"/>
    <w:rsid w:val="00DC398E"/>
    <w:rsid w:val="00DC5CC2"/>
    <w:rsid w:val="00DC6341"/>
    <w:rsid w:val="00DC6B84"/>
    <w:rsid w:val="00DD0103"/>
    <w:rsid w:val="00DD269E"/>
    <w:rsid w:val="00DD30E8"/>
    <w:rsid w:val="00DD3966"/>
    <w:rsid w:val="00DD536E"/>
    <w:rsid w:val="00DD6027"/>
    <w:rsid w:val="00DD6B78"/>
    <w:rsid w:val="00DD6DDD"/>
    <w:rsid w:val="00DD75E4"/>
    <w:rsid w:val="00DD788F"/>
    <w:rsid w:val="00DE104A"/>
    <w:rsid w:val="00DE1EB7"/>
    <w:rsid w:val="00DE2FD7"/>
    <w:rsid w:val="00DE4452"/>
    <w:rsid w:val="00DE4DB7"/>
    <w:rsid w:val="00DE5158"/>
    <w:rsid w:val="00DE531B"/>
    <w:rsid w:val="00DE63E7"/>
    <w:rsid w:val="00DF003E"/>
    <w:rsid w:val="00DF0FCF"/>
    <w:rsid w:val="00DF3621"/>
    <w:rsid w:val="00DF60C9"/>
    <w:rsid w:val="00E00379"/>
    <w:rsid w:val="00E02090"/>
    <w:rsid w:val="00E036B6"/>
    <w:rsid w:val="00E03C4F"/>
    <w:rsid w:val="00E056B1"/>
    <w:rsid w:val="00E05E8A"/>
    <w:rsid w:val="00E069C7"/>
    <w:rsid w:val="00E1009E"/>
    <w:rsid w:val="00E116BC"/>
    <w:rsid w:val="00E15B65"/>
    <w:rsid w:val="00E15D06"/>
    <w:rsid w:val="00E166F5"/>
    <w:rsid w:val="00E179A2"/>
    <w:rsid w:val="00E213FE"/>
    <w:rsid w:val="00E233F3"/>
    <w:rsid w:val="00E235A1"/>
    <w:rsid w:val="00E23939"/>
    <w:rsid w:val="00E23AD6"/>
    <w:rsid w:val="00E26D65"/>
    <w:rsid w:val="00E27257"/>
    <w:rsid w:val="00E307A3"/>
    <w:rsid w:val="00E32F3A"/>
    <w:rsid w:val="00E364D6"/>
    <w:rsid w:val="00E3678A"/>
    <w:rsid w:val="00E36A57"/>
    <w:rsid w:val="00E37A87"/>
    <w:rsid w:val="00E42A03"/>
    <w:rsid w:val="00E43660"/>
    <w:rsid w:val="00E43F49"/>
    <w:rsid w:val="00E46523"/>
    <w:rsid w:val="00E500F3"/>
    <w:rsid w:val="00E50520"/>
    <w:rsid w:val="00E50717"/>
    <w:rsid w:val="00E51578"/>
    <w:rsid w:val="00E516B4"/>
    <w:rsid w:val="00E519A6"/>
    <w:rsid w:val="00E52019"/>
    <w:rsid w:val="00E52167"/>
    <w:rsid w:val="00E52792"/>
    <w:rsid w:val="00E5370C"/>
    <w:rsid w:val="00E538A2"/>
    <w:rsid w:val="00E54782"/>
    <w:rsid w:val="00E55208"/>
    <w:rsid w:val="00E55B40"/>
    <w:rsid w:val="00E5728D"/>
    <w:rsid w:val="00E5765E"/>
    <w:rsid w:val="00E57B6D"/>
    <w:rsid w:val="00E600C6"/>
    <w:rsid w:val="00E6562C"/>
    <w:rsid w:val="00E678FE"/>
    <w:rsid w:val="00E70740"/>
    <w:rsid w:val="00E7261A"/>
    <w:rsid w:val="00E7743A"/>
    <w:rsid w:val="00E80D4B"/>
    <w:rsid w:val="00E81DB1"/>
    <w:rsid w:val="00E838E0"/>
    <w:rsid w:val="00E86683"/>
    <w:rsid w:val="00E87428"/>
    <w:rsid w:val="00E87DC8"/>
    <w:rsid w:val="00E90482"/>
    <w:rsid w:val="00E912F2"/>
    <w:rsid w:val="00E91513"/>
    <w:rsid w:val="00E91D4C"/>
    <w:rsid w:val="00E94A8B"/>
    <w:rsid w:val="00E94F16"/>
    <w:rsid w:val="00E95673"/>
    <w:rsid w:val="00E95CCD"/>
    <w:rsid w:val="00E96D97"/>
    <w:rsid w:val="00E97412"/>
    <w:rsid w:val="00EA1596"/>
    <w:rsid w:val="00EA20EC"/>
    <w:rsid w:val="00EA23BE"/>
    <w:rsid w:val="00EA2407"/>
    <w:rsid w:val="00EA2ABB"/>
    <w:rsid w:val="00EA2B2C"/>
    <w:rsid w:val="00EA2FD8"/>
    <w:rsid w:val="00EA3410"/>
    <w:rsid w:val="00EA3564"/>
    <w:rsid w:val="00EA4271"/>
    <w:rsid w:val="00EA4CDA"/>
    <w:rsid w:val="00EA71F9"/>
    <w:rsid w:val="00EA7FC6"/>
    <w:rsid w:val="00EB1049"/>
    <w:rsid w:val="00EB42DE"/>
    <w:rsid w:val="00EB7933"/>
    <w:rsid w:val="00EC178D"/>
    <w:rsid w:val="00EC37BC"/>
    <w:rsid w:val="00EC45EB"/>
    <w:rsid w:val="00EC5577"/>
    <w:rsid w:val="00EC6A03"/>
    <w:rsid w:val="00EC6DA1"/>
    <w:rsid w:val="00EC7593"/>
    <w:rsid w:val="00EC7B8F"/>
    <w:rsid w:val="00EC7D0A"/>
    <w:rsid w:val="00ED222A"/>
    <w:rsid w:val="00ED31C1"/>
    <w:rsid w:val="00ED5E43"/>
    <w:rsid w:val="00EE2BB6"/>
    <w:rsid w:val="00EE2D05"/>
    <w:rsid w:val="00EE32F9"/>
    <w:rsid w:val="00EE4674"/>
    <w:rsid w:val="00EE4D16"/>
    <w:rsid w:val="00EE5519"/>
    <w:rsid w:val="00EE64D3"/>
    <w:rsid w:val="00EE737C"/>
    <w:rsid w:val="00EE7B35"/>
    <w:rsid w:val="00EF1E4B"/>
    <w:rsid w:val="00EF2B9D"/>
    <w:rsid w:val="00EF3A4A"/>
    <w:rsid w:val="00EF3A9D"/>
    <w:rsid w:val="00EF3C54"/>
    <w:rsid w:val="00EF4C44"/>
    <w:rsid w:val="00EF5513"/>
    <w:rsid w:val="00EF7EE3"/>
    <w:rsid w:val="00F0065E"/>
    <w:rsid w:val="00F048A3"/>
    <w:rsid w:val="00F0494E"/>
    <w:rsid w:val="00F06250"/>
    <w:rsid w:val="00F06B15"/>
    <w:rsid w:val="00F10319"/>
    <w:rsid w:val="00F10D07"/>
    <w:rsid w:val="00F11779"/>
    <w:rsid w:val="00F132FF"/>
    <w:rsid w:val="00F13792"/>
    <w:rsid w:val="00F15525"/>
    <w:rsid w:val="00F1614E"/>
    <w:rsid w:val="00F17B47"/>
    <w:rsid w:val="00F206B8"/>
    <w:rsid w:val="00F210CB"/>
    <w:rsid w:val="00F24B32"/>
    <w:rsid w:val="00F25BFC"/>
    <w:rsid w:val="00F25C8A"/>
    <w:rsid w:val="00F26AB5"/>
    <w:rsid w:val="00F27A7A"/>
    <w:rsid w:val="00F3086C"/>
    <w:rsid w:val="00F37279"/>
    <w:rsid w:val="00F37761"/>
    <w:rsid w:val="00F403EC"/>
    <w:rsid w:val="00F40AA9"/>
    <w:rsid w:val="00F433C3"/>
    <w:rsid w:val="00F433C6"/>
    <w:rsid w:val="00F43613"/>
    <w:rsid w:val="00F438B6"/>
    <w:rsid w:val="00F44404"/>
    <w:rsid w:val="00F468DF"/>
    <w:rsid w:val="00F47E5E"/>
    <w:rsid w:val="00F50144"/>
    <w:rsid w:val="00F547C9"/>
    <w:rsid w:val="00F56402"/>
    <w:rsid w:val="00F56F72"/>
    <w:rsid w:val="00F6043C"/>
    <w:rsid w:val="00F605C3"/>
    <w:rsid w:val="00F61835"/>
    <w:rsid w:val="00F630CE"/>
    <w:rsid w:val="00F64237"/>
    <w:rsid w:val="00F66CD4"/>
    <w:rsid w:val="00F67696"/>
    <w:rsid w:val="00F7275E"/>
    <w:rsid w:val="00F727E2"/>
    <w:rsid w:val="00F734A4"/>
    <w:rsid w:val="00F73E90"/>
    <w:rsid w:val="00F73F51"/>
    <w:rsid w:val="00F75081"/>
    <w:rsid w:val="00F77065"/>
    <w:rsid w:val="00F77962"/>
    <w:rsid w:val="00F804CA"/>
    <w:rsid w:val="00F8077C"/>
    <w:rsid w:val="00F82DA5"/>
    <w:rsid w:val="00F874D9"/>
    <w:rsid w:val="00F90112"/>
    <w:rsid w:val="00F922EC"/>
    <w:rsid w:val="00F9516C"/>
    <w:rsid w:val="00F95568"/>
    <w:rsid w:val="00F95691"/>
    <w:rsid w:val="00F96DFC"/>
    <w:rsid w:val="00F96FC8"/>
    <w:rsid w:val="00F971C4"/>
    <w:rsid w:val="00F97C1B"/>
    <w:rsid w:val="00FA0507"/>
    <w:rsid w:val="00FA13D2"/>
    <w:rsid w:val="00FA4A85"/>
    <w:rsid w:val="00FA5EC2"/>
    <w:rsid w:val="00FB3D55"/>
    <w:rsid w:val="00FB4476"/>
    <w:rsid w:val="00FB50BD"/>
    <w:rsid w:val="00FB6F1F"/>
    <w:rsid w:val="00FC32E4"/>
    <w:rsid w:val="00FC33E8"/>
    <w:rsid w:val="00FC44C9"/>
    <w:rsid w:val="00FC4775"/>
    <w:rsid w:val="00FC49FA"/>
    <w:rsid w:val="00FC51F9"/>
    <w:rsid w:val="00FC5894"/>
    <w:rsid w:val="00FC6158"/>
    <w:rsid w:val="00FC7A68"/>
    <w:rsid w:val="00FD1872"/>
    <w:rsid w:val="00FD2755"/>
    <w:rsid w:val="00FD35EC"/>
    <w:rsid w:val="00FD56E3"/>
    <w:rsid w:val="00FD649F"/>
    <w:rsid w:val="00FD7222"/>
    <w:rsid w:val="00FE132C"/>
    <w:rsid w:val="00FE2805"/>
    <w:rsid w:val="00FE31D5"/>
    <w:rsid w:val="00FE3D29"/>
    <w:rsid w:val="00FE7815"/>
    <w:rsid w:val="00FE7D0C"/>
    <w:rsid w:val="00FF0BB5"/>
    <w:rsid w:val="00FF1DBE"/>
    <w:rsid w:val="00FF2333"/>
    <w:rsid w:val="00FF2990"/>
    <w:rsid w:val="00FF2C0E"/>
    <w:rsid w:val="00FF4043"/>
    <w:rsid w:val="00FF49BC"/>
    <w:rsid w:val="00FF66AE"/>
    <w:rsid w:val="00FF749B"/>
    <w:rsid w:val="00FF7916"/>
    <w:rsid w:val="00FF7E31"/>
    <w:rsid w:val="04998B33"/>
    <w:rsid w:val="070A9955"/>
    <w:rsid w:val="09C135DE"/>
    <w:rsid w:val="0B733944"/>
    <w:rsid w:val="0D63DAA5"/>
    <w:rsid w:val="11C42867"/>
    <w:rsid w:val="125BF71D"/>
    <w:rsid w:val="12F5BF0C"/>
    <w:rsid w:val="1846B666"/>
    <w:rsid w:val="1B90804B"/>
    <w:rsid w:val="1DD361FB"/>
    <w:rsid w:val="1E4AC3A1"/>
    <w:rsid w:val="1F8B36B7"/>
    <w:rsid w:val="214F6234"/>
    <w:rsid w:val="22E77DC1"/>
    <w:rsid w:val="2793B2DE"/>
    <w:rsid w:val="2B3B6E3A"/>
    <w:rsid w:val="2B5D0034"/>
    <w:rsid w:val="2C7537AA"/>
    <w:rsid w:val="2E16B618"/>
    <w:rsid w:val="2E86005C"/>
    <w:rsid w:val="3010B9CB"/>
    <w:rsid w:val="3088F32A"/>
    <w:rsid w:val="31026F7F"/>
    <w:rsid w:val="34D39449"/>
    <w:rsid w:val="3647D513"/>
    <w:rsid w:val="368C348A"/>
    <w:rsid w:val="385DB941"/>
    <w:rsid w:val="3B8CA32F"/>
    <w:rsid w:val="3C5335CF"/>
    <w:rsid w:val="3DB2616E"/>
    <w:rsid w:val="3DC00A3A"/>
    <w:rsid w:val="40BC6D36"/>
    <w:rsid w:val="41257802"/>
    <w:rsid w:val="4139D1AA"/>
    <w:rsid w:val="42C14863"/>
    <w:rsid w:val="432CE3E0"/>
    <w:rsid w:val="44B1E9C4"/>
    <w:rsid w:val="4552A21F"/>
    <w:rsid w:val="45872785"/>
    <w:rsid w:val="484BA4E6"/>
    <w:rsid w:val="4861D7EB"/>
    <w:rsid w:val="49D5BA1D"/>
    <w:rsid w:val="4A51178B"/>
    <w:rsid w:val="4C9CE2E0"/>
    <w:rsid w:val="4E4BACC2"/>
    <w:rsid w:val="518D7774"/>
    <w:rsid w:val="51F0C0C4"/>
    <w:rsid w:val="53E7BB19"/>
    <w:rsid w:val="56C62B20"/>
    <w:rsid w:val="57EB23E3"/>
    <w:rsid w:val="588E618B"/>
    <w:rsid w:val="5A4D08AC"/>
    <w:rsid w:val="5A824285"/>
    <w:rsid w:val="5B5BE3F8"/>
    <w:rsid w:val="5D68C31A"/>
    <w:rsid w:val="5EACF752"/>
    <w:rsid w:val="5EDEB936"/>
    <w:rsid w:val="60A163DF"/>
    <w:rsid w:val="630952A2"/>
    <w:rsid w:val="639B5FDC"/>
    <w:rsid w:val="65AF7DA2"/>
    <w:rsid w:val="66B1B75B"/>
    <w:rsid w:val="67445D97"/>
    <w:rsid w:val="6A11C49D"/>
    <w:rsid w:val="6AABF5C7"/>
    <w:rsid w:val="6B146487"/>
    <w:rsid w:val="6B1C1F3C"/>
    <w:rsid w:val="6C05A597"/>
    <w:rsid w:val="6C6EAC62"/>
    <w:rsid w:val="6EC3D69E"/>
    <w:rsid w:val="6F5B535E"/>
    <w:rsid w:val="71D6B0A3"/>
    <w:rsid w:val="726F16D1"/>
    <w:rsid w:val="77AD8BF9"/>
    <w:rsid w:val="78650ED1"/>
    <w:rsid w:val="7D735E4E"/>
    <w:rsid w:val="7E1D004E"/>
    <w:rsid w:val="7F649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95E43C"/>
  <w15:chartTrackingRefBased/>
  <w15:docId w15:val="{AF6D2950-D7DE-4B24-A6A3-83FEF1C4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4B7"/>
  </w:style>
  <w:style w:type="paragraph" w:styleId="Heading1">
    <w:name w:val="heading 1"/>
    <w:basedOn w:val="Normal"/>
    <w:next w:val="Normal"/>
    <w:link w:val="Heading1Char"/>
    <w:qFormat/>
    <w:rsid w:val="00F26AB5"/>
    <w:pPr>
      <w:numPr>
        <w:numId w:val="24"/>
      </w:numPr>
      <w:spacing w:after="0" w:line="240" w:lineRule="auto"/>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75E"/>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F7275E"/>
    <w:rPr>
      <w:rFonts w:ascii="Calibri" w:hAnsi="Calibri" w:cs="Calibri"/>
    </w:rPr>
  </w:style>
  <w:style w:type="paragraph" w:styleId="Revision">
    <w:name w:val="Revision"/>
    <w:hidden/>
    <w:uiPriority w:val="99"/>
    <w:semiHidden/>
    <w:rsid w:val="00D95377"/>
    <w:pPr>
      <w:spacing w:after="0" w:line="240" w:lineRule="auto"/>
    </w:pPr>
  </w:style>
  <w:style w:type="character" w:styleId="Hyperlink">
    <w:name w:val="Hyperlink"/>
    <w:basedOn w:val="DefaultParagraphFont"/>
    <w:uiPriority w:val="99"/>
    <w:unhideWhenUsed/>
    <w:rsid w:val="00D95377"/>
    <w:rPr>
      <w:color w:val="0563C1" w:themeColor="hyperlink"/>
      <w:u w:val="single"/>
    </w:rPr>
  </w:style>
  <w:style w:type="character" w:styleId="UnresolvedMention">
    <w:name w:val="Unresolved Mention"/>
    <w:basedOn w:val="DefaultParagraphFont"/>
    <w:uiPriority w:val="99"/>
    <w:semiHidden/>
    <w:unhideWhenUsed/>
    <w:rsid w:val="00D95377"/>
    <w:rPr>
      <w:color w:val="605E5C"/>
      <w:shd w:val="clear" w:color="auto" w:fill="E1DFDD"/>
    </w:rPr>
  </w:style>
  <w:style w:type="character" w:styleId="CommentReference">
    <w:name w:val="annotation reference"/>
    <w:basedOn w:val="DefaultParagraphFont"/>
    <w:uiPriority w:val="99"/>
    <w:semiHidden/>
    <w:unhideWhenUsed/>
    <w:rsid w:val="003D0B8D"/>
    <w:rPr>
      <w:sz w:val="16"/>
      <w:szCs w:val="16"/>
    </w:rPr>
  </w:style>
  <w:style w:type="paragraph" w:styleId="CommentText">
    <w:name w:val="annotation text"/>
    <w:basedOn w:val="Normal"/>
    <w:link w:val="CommentTextChar"/>
    <w:uiPriority w:val="99"/>
    <w:unhideWhenUsed/>
    <w:rsid w:val="003D0B8D"/>
    <w:pPr>
      <w:spacing w:line="240" w:lineRule="auto"/>
    </w:pPr>
    <w:rPr>
      <w:sz w:val="20"/>
      <w:szCs w:val="20"/>
    </w:rPr>
  </w:style>
  <w:style w:type="character" w:customStyle="1" w:styleId="CommentTextChar">
    <w:name w:val="Comment Text Char"/>
    <w:basedOn w:val="DefaultParagraphFont"/>
    <w:link w:val="CommentText"/>
    <w:uiPriority w:val="99"/>
    <w:rsid w:val="003D0B8D"/>
    <w:rPr>
      <w:sz w:val="20"/>
      <w:szCs w:val="20"/>
    </w:rPr>
  </w:style>
  <w:style w:type="paragraph" w:styleId="CommentSubject">
    <w:name w:val="annotation subject"/>
    <w:basedOn w:val="CommentText"/>
    <w:next w:val="CommentText"/>
    <w:link w:val="CommentSubjectChar"/>
    <w:uiPriority w:val="99"/>
    <w:semiHidden/>
    <w:unhideWhenUsed/>
    <w:rsid w:val="003D0B8D"/>
    <w:rPr>
      <w:b/>
      <w:bCs/>
    </w:rPr>
  </w:style>
  <w:style w:type="character" w:customStyle="1" w:styleId="CommentSubjectChar">
    <w:name w:val="Comment Subject Char"/>
    <w:basedOn w:val="CommentTextChar"/>
    <w:link w:val="CommentSubject"/>
    <w:uiPriority w:val="99"/>
    <w:semiHidden/>
    <w:rsid w:val="003D0B8D"/>
    <w:rPr>
      <w:b/>
      <w:bCs/>
      <w:sz w:val="20"/>
      <w:szCs w:val="20"/>
    </w:rPr>
  </w:style>
  <w:style w:type="paragraph" w:styleId="Header">
    <w:name w:val="header"/>
    <w:basedOn w:val="Normal"/>
    <w:link w:val="HeaderChar"/>
    <w:uiPriority w:val="99"/>
    <w:unhideWhenUsed/>
    <w:rsid w:val="0090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815"/>
  </w:style>
  <w:style w:type="paragraph" w:styleId="Footer">
    <w:name w:val="footer"/>
    <w:basedOn w:val="Normal"/>
    <w:link w:val="FooterChar"/>
    <w:uiPriority w:val="99"/>
    <w:unhideWhenUsed/>
    <w:rsid w:val="0090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815"/>
  </w:style>
  <w:style w:type="paragraph" w:customStyle="1" w:styleId="paragraph">
    <w:name w:val="paragraph"/>
    <w:basedOn w:val="Normal"/>
    <w:rsid w:val="00674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4CF6"/>
  </w:style>
  <w:style w:type="character" w:customStyle="1" w:styleId="eop">
    <w:name w:val="eop"/>
    <w:basedOn w:val="DefaultParagraphFont"/>
    <w:rsid w:val="00674CF6"/>
  </w:style>
  <w:style w:type="character" w:styleId="Mention">
    <w:name w:val="Mention"/>
    <w:basedOn w:val="DefaultParagraphFont"/>
    <w:uiPriority w:val="99"/>
    <w:unhideWhenUsed/>
    <w:rsid w:val="006449B8"/>
    <w:rPr>
      <w:color w:val="2B579A"/>
      <w:shd w:val="clear" w:color="auto" w:fill="E1DFDD"/>
    </w:rPr>
  </w:style>
  <w:style w:type="character" w:customStyle="1" w:styleId="cf01">
    <w:name w:val="cf01"/>
    <w:basedOn w:val="DefaultParagraphFont"/>
    <w:rsid w:val="001E0AE9"/>
    <w:rPr>
      <w:rFonts w:ascii="Segoe UI" w:hAnsi="Segoe UI" w:cs="Segoe UI" w:hint="default"/>
      <w:sz w:val="18"/>
      <w:szCs w:val="18"/>
    </w:rPr>
  </w:style>
  <w:style w:type="paragraph" w:styleId="BalloonText">
    <w:name w:val="Balloon Text"/>
    <w:basedOn w:val="Normal"/>
    <w:link w:val="BalloonTextChar"/>
    <w:uiPriority w:val="99"/>
    <w:semiHidden/>
    <w:unhideWhenUsed/>
    <w:rsid w:val="00DC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A8D"/>
    <w:rPr>
      <w:rFonts w:ascii="Segoe UI" w:hAnsi="Segoe UI" w:cs="Segoe UI"/>
      <w:sz w:val="18"/>
      <w:szCs w:val="18"/>
    </w:rPr>
  </w:style>
  <w:style w:type="paragraph" w:styleId="NormalWeb">
    <w:name w:val="Normal (Web)"/>
    <w:basedOn w:val="Normal"/>
    <w:uiPriority w:val="99"/>
    <w:unhideWhenUsed/>
    <w:rsid w:val="00187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B6A"/>
    <w:rPr>
      <w:b/>
      <w:bCs/>
    </w:rPr>
  </w:style>
  <w:style w:type="character" w:customStyle="1" w:styleId="Heading1Char">
    <w:name w:val="Heading 1 Char"/>
    <w:basedOn w:val="DefaultParagraphFont"/>
    <w:link w:val="Heading1"/>
    <w:rsid w:val="00F26AB5"/>
    <w:rPr>
      <w:rFonts w:ascii="Courier New" w:eastAsia="Times New Roman" w:hAnsi="Courier New" w:cs="Courier New"/>
      <w:b/>
      <w:bCs/>
      <w:sz w:val="24"/>
      <w:szCs w:val="24"/>
    </w:rPr>
  </w:style>
  <w:style w:type="table" w:styleId="TableGrid">
    <w:name w:val="Table Grid"/>
    <w:basedOn w:val="TableNormal"/>
    <w:rsid w:val="00F26AB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2" ma:contentTypeDescription="Create a new document." ma:contentTypeScope="" ma:versionID="e8d1526229b77e7efde4a3359ebbcafa">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1f37dc6cccf9beabf128827583a67d6f"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Friar, Norah (CDC/NCIPC/DVP)</DisplayName>
        <AccountId>89</AccountId>
        <AccountType/>
      </UserInfo>
    </SharedWithUsers>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B67A47-8D46-40B8-BDCC-EAF94EAE3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C0872-40FE-4A6B-9BA7-B648FCEF4302}">
  <ds:schemaRefs>
    <ds:schemaRef ds:uri="http://schemas.openxmlformats.org/officeDocument/2006/bibliography"/>
  </ds:schemaRefs>
</ds:datastoreItem>
</file>

<file path=customXml/itemProps3.xml><?xml version="1.0" encoding="utf-8"?>
<ds:datastoreItem xmlns:ds="http://schemas.openxmlformats.org/officeDocument/2006/customXml" ds:itemID="{E89962FF-A88C-4155-B839-068A1FA9BC4D}">
  <ds:schemaRefs>
    <ds:schemaRef ds:uri="http://schemas.microsoft.com/sharepoint/v3/contenttype/forms"/>
  </ds:schemaRefs>
</ds:datastoreItem>
</file>

<file path=customXml/itemProps4.xml><?xml version="1.0" encoding="utf-8"?>
<ds:datastoreItem xmlns:ds="http://schemas.openxmlformats.org/officeDocument/2006/customXml" ds:itemID="{78128E4B-D364-4207-8E1C-58DB256F2474}">
  <ds:schemaRefs>
    <ds:schemaRef ds:uri="http://purl.org/dc/terms/"/>
    <ds:schemaRef ds:uri="b9a8ce8b-d194-4d10-bfba-805b5af2c680"/>
    <ds:schemaRef ds:uri="66d35bf8-0c1a-40cf-a0dd-2f20ab41c3cc"/>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NCHS</cp:lastModifiedBy>
  <cp:revision>182</cp:revision>
  <dcterms:created xsi:type="dcterms:W3CDTF">2024-02-16T21:16:00Z</dcterms:created>
  <dcterms:modified xsi:type="dcterms:W3CDTF">2024-05-07T14:21:00Z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e29d54a2-d554-4883-a1c0-9f0ad2c597c0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2023-03-22T18:28:50Z</vt:lpwstr>
  </property>
  <property fmtid="{D5CDD505-2E9C-101B-9397-08002B2CF9AE}" pid="10" name="MSIP_Label_7b94a7b8-f06c-4dfe-bdcc-9b548fd58c31_SiteId">
    <vt:lpwstr>9ce70869-60db-44fd-abe8-d2767077fc8f</vt:lpwstr>
  </property>
</Properties>
</file>