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633E" w:rsidRPr="008B2AAB" w:rsidP="00D5627E" w14:paraId="248C7BF3" w14:textId="6B68E67E">
      <w:pPr>
        <w:pStyle w:val="Heading1"/>
        <w:rPr>
          <w:bCs/>
        </w:rPr>
      </w:pPr>
      <w:bookmarkStart w:id="0" w:name="_Toc174964591"/>
      <w:r w:rsidRPr="008B2AAB">
        <w:t>CAUTI Gap Analysis</w:t>
      </w:r>
      <w:bookmarkEnd w:id="0"/>
      <w:r w:rsidRPr="008B2AAB">
        <w:t xml:space="preserve"> </w:t>
      </w:r>
    </w:p>
    <w:p w:rsidR="00E8633E" w:rsidRPr="008B2AAB" w:rsidP="00D5627E" w14:paraId="3C7BF152" w14:textId="77777777">
      <w:pPr>
        <w:widowControl w:val="0"/>
        <w:autoSpaceDE w:val="0"/>
        <w:autoSpaceDN w:val="0"/>
        <w:spacing w:after="0"/>
        <w:rPr>
          <w:rFonts w:eastAsia="Calibri Light" w:cs="Arial"/>
          <w:b/>
          <w:kern w:val="0"/>
          <w14:ligatures w14:val="none"/>
        </w:rPr>
      </w:pPr>
      <w:r w:rsidRPr="008B2AAB">
        <w:rPr>
          <w:rFonts w:eastAsia="Garamond" w:cs="Arial"/>
          <w:noProof/>
          <w:kern w:val="0"/>
          <w14:ligatures w14:val="none"/>
        </w:rPr>
        <mc:AlternateContent>
          <mc:Choice Requires="wpg">
            <w:drawing>
              <wp:inline distT="0" distB="0" distL="0" distR="0">
                <wp:extent cx="5883910" cy="1423035"/>
                <wp:effectExtent l="0" t="0" r="2540" b="5715"/>
                <wp:docPr id="83861057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83910" cy="1423035"/>
                          <a:chOff x="0" y="0"/>
                          <a:chExt cx="5327015" cy="1365250"/>
                        </a:xfrm>
                      </wpg:grpSpPr>
                      <pic:pic xmlns:pic="http://schemas.openxmlformats.org/drawingml/2006/picture">
                        <pic:nvPicPr>
                          <pic:cNvPr id="1507763173" name="Picture 1507763173" descr="Prevent HAIs&#10;Healthcare-Associated Infections"/>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r="20414" b="1847"/>
                          <a:stretch>
                            <a:fillRect/>
                          </a:stretch>
                        </pic:blipFill>
                        <pic:spPr bwMode="auto">
                          <a:xfrm>
                            <a:off x="0" y="0"/>
                            <a:ext cx="5327015" cy="1365250"/>
                          </a:xfrm>
                          <a:prstGeom prst="rect">
                            <a:avLst/>
                          </a:prstGeom>
                          <a:solidFill>
                            <a:srgbClr val="77376B"/>
                          </a:solidFill>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349051769" name="Rectangle 349051769"/>
                        <wps:cNvSpPr/>
                        <wps:spPr>
                          <a:xfrm>
                            <a:off x="1497211" y="144889"/>
                            <a:ext cx="3613747" cy="579684"/>
                          </a:xfrm>
                          <a:prstGeom prst="rect">
                            <a:avLst/>
                          </a:prstGeom>
                          <a:gradFill rotWithShape="1">
                            <a:gsLst>
                              <a:gs pos="0">
                                <a:srgbClr val="00A6D2">
                                  <a:shade val="30000"/>
                                  <a:satMod val="115000"/>
                                </a:srgbClr>
                              </a:gs>
                              <a:gs pos="50000">
                                <a:srgbClr val="00A6D2">
                                  <a:shade val="67500"/>
                                  <a:satMod val="115000"/>
                                </a:srgbClr>
                              </a:gs>
                              <a:gs pos="100000">
                                <a:srgbClr val="00A6D2">
                                  <a:shade val="100000"/>
                                  <a:satMod val="115000"/>
                                </a:srgbClr>
                              </a:gs>
                            </a:gsLst>
                            <a:lin ang="16200000" scaled="1"/>
                          </a:gradFill>
                          <a:ln w="25400">
                            <a:noFill/>
                            <a:prstDash val="solid"/>
                          </a:ln>
                          <a:effectLst/>
                        </wps:spPr>
                        <wps:txbx>
                          <w:txbxContent>
                            <w:p w:rsidR="00E8633E" w:rsidRPr="00E8633E" w:rsidP="00E8633E" w14:textId="77777777">
                              <w:pPr>
                                <w:widowControl w:val="0"/>
                                <w:autoSpaceDE w:val="0"/>
                                <w:autoSpaceDN w:val="0"/>
                                <w:jc w:val="center"/>
                                <w:rPr>
                                  <w:rFonts w:eastAsia="Calibri Light" w:cs="Arial"/>
                                  <w:b/>
                                  <w:color w:val="FFFFFF"/>
                                  <w:sz w:val="24"/>
                                  <w:szCs w:val="24"/>
                                </w:rPr>
                              </w:pPr>
                              <w:r w:rsidRPr="00E8633E">
                                <w:rPr>
                                  <w:rFonts w:eastAsia="Calibri Light" w:cs="Arial"/>
                                  <w:b/>
                                  <w:color w:val="FFFFFF"/>
                                  <w:sz w:val="24"/>
                                  <w:szCs w:val="24"/>
                                </w:rPr>
                                <w:t xml:space="preserve">AHRQ Safety Program for HAI Prevention </w:t>
                              </w:r>
                            </w:p>
                            <w:p w:rsidR="00E8633E" w:rsidRPr="00E8633E" w:rsidP="00E8633E" w14:textId="77777777">
                              <w:pPr>
                                <w:widowControl w:val="0"/>
                                <w:autoSpaceDE w:val="0"/>
                                <w:autoSpaceDN w:val="0"/>
                                <w:jc w:val="center"/>
                                <w:rPr>
                                  <w:rFonts w:eastAsia="Garamond" w:cs="Times New Roman"/>
                                  <w:color w:val="FFFFFF"/>
                                  <w:sz w:val="24"/>
                                  <w:szCs w:val="24"/>
                                </w:rPr>
                              </w:pPr>
                              <w:r w:rsidRPr="00E8633E">
                                <w:rPr>
                                  <w:rFonts w:eastAsia="Calibri Light" w:cs="Arial"/>
                                  <w:b/>
                                  <w:color w:val="FFFFFF"/>
                                  <w:sz w:val="24"/>
                                  <w:szCs w:val="24"/>
                                </w:rPr>
                                <w:t>Unit Assessment and CAUTI Prevention Practices</w:t>
                              </w:r>
                            </w:p>
                          </w:txbxContent>
                        </wps:txbx>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 o:spid="_x0000_i1025" style="width:463.3pt;height:112.05pt;mso-position-horizontal-relative:char;mso-position-vertical-relative:line" coordsize="53270,1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7763173" o:spid="_x0000_s1026" type="#_x0000_t75" alt="Prevent HAIs&#10;Healthcare-Associated Infections" style="width:53270;height:13652;mso-wrap-style:square;position:absolute;visibility:visible" filled="t" fillcolor="#77376b">
                  <v:imagedata r:id="rId8" o:title="Prevent HAIs&#10;Healthcare-Associated Infections" cropbottom="1210f" cropright="13379f"/>
                </v:shape>
                <v:rect id="Rectangle 349051769" o:spid="_x0000_s1027" style="width:36137;height:5797;left:14972;mso-wrap-style:square;position:absolute;top:1448;visibility:visible;v-text-anchor:middle" fillcolor="#006483" stroked="f" strokeweight="2pt">
                  <v:fill color2="#00afe2" rotate="t" angle="180" colors="0 #006483;0.5 #0092bd;1 #00afe2" focus="100%" type="gradient"/>
                  <v:textbox>
                    <w:txbxContent>
                      <w:p w:rsidR="00E8633E" w:rsidRPr="00E8633E" w:rsidP="00E8633E" w14:paraId="4D34E77C" w14:textId="77777777">
                        <w:pPr>
                          <w:widowControl w:val="0"/>
                          <w:autoSpaceDE w:val="0"/>
                          <w:autoSpaceDN w:val="0"/>
                          <w:jc w:val="center"/>
                          <w:rPr>
                            <w:rFonts w:eastAsia="Calibri Light" w:cs="Arial"/>
                            <w:b/>
                            <w:color w:val="FFFFFF"/>
                            <w:sz w:val="24"/>
                            <w:szCs w:val="24"/>
                          </w:rPr>
                        </w:pPr>
                        <w:r w:rsidRPr="00E8633E">
                          <w:rPr>
                            <w:rFonts w:eastAsia="Calibri Light" w:cs="Arial"/>
                            <w:b/>
                            <w:color w:val="FFFFFF"/>
                            <w:sz w:val="24"/>
                            <w:szCs w:val="24"/>
                          </w:rPr>
                          <w:t xml:space="preserve">AHRQ Safety Program for HAI Prevention </w:t>
                        </w:r>
                      </w:p>
                      <w:p w:rsidR="00E8633E" w:rsidRPr="00E8633E" w:rsidP="00E8633E" w14:paraId="01A15026" w14:textId="77777777">
                        <w:pPr>
                          <w:widowControl w:val="0"/>
                          <w:autoSpaceDE w:val="0"/>
                          <w:autoSpaceDN w:val="0"/>
                          <w:jc w:val="center"/>
                          <w:rPr>
                            <w:rFonts w:eastAsia="Garamond" w:cs="Times New Roman"/>
                            <w:color w:val="FFFFFF"/>
                            <w:sz w:val="24"/>
                            <w:szCs w:val="24"/>
                          </w:rPr>
                        </w:pPr>
                        <w:r w:rsidRPr="00E8633E">
                          <w:rPr>
                            <w:rFonts w:eastAsia="Calibri Light" w:cs="Arial"/>
                            <w:b/>
                            <w:color w:val="FFFFFF"/>
                            <w:sz w:val="24"/>
                            <w:szCs w:val="24"/>
                          </w:rPr>
                          <w:t>Unit Assessment and CAUTI Prevention Practices</w:t>
                        </w:r>
                      </w:p>
                    </w:txbxContent>
                  </v:textbox>
                </v:rect>
                <w10:wrap type="none"/>
                <w10:anchorlock/>
              </v:group>
            </w:pict>
          </mc:Fallback>
        </mc:AlternateContent>
      </w:r>
    </w:p>
    <w:p w:rsidR="00E8633E" w:rsidRPr="008B2AAB" w:rsidP="00D5627E" w14:paraId="5CD135A1" w14:textId="624357A1">
      <w:pPr>
        <w:spacing w:before="240" w:after="120"/>
        <w:rPr>
          <w:rFonts w:eastAsia="Arial" w:cs="Arial"/>
        </w:rPr>
      </w:pPr>
      <w:r w:rsidRPr="7AD5A980">
        <w:rPr>
          <w:rFonts w:eastAsia="Arial" w:cs="Arial"/>
        </w:rPr>
        <w:t xml:space="preserve">The purpose of this assessment is to understand current </w:t>
      </w:r>
      <w:r w:rsidR="00354D9E">
        <w:rPr>
          <w:rFonts w:eastAsia="Arial" w:cs="Arial"/>
        </w:rPr>
        <w:t>in</w:t>
      </w:r>
      <w:r w:rsidR="00E42354">
        <w:rPr>
          <w:rFonts w:eastAsia="Arial" w:cs="Arial"/>
        </w:rPr>
        <w:t xml:space="preserve">dwelling </w:t>
      </w:r>
      <w:r w:rsidRPr="7AD5A980">
        <w:rPr>
          <w:rFonts w:eastAsia="Arial" w:cs="Arial"/>
        </w:rPr>
        <w:t>catheter-associated urinary tract infections (C</w:t>
      </w:r>
      <w:r w:rsidRPr="7AD5A980" w:rsidR="485B48D7">
        <w:rPr>
          <w:rFonts w:eastAsia="Arial" w:cs="Arial"/>
        </w:rPr>
        <w:t>AUTI</w:t>
      </w:r>
      <w:r w:rsidRPr="7AD5A980">
        <w:rPr>
          <w:rFonts w:eastAsia="Arial" w:cs="Arial"/>
        </w:rPr>
        <w:t>) prevention practices, policies, and procedures on your unit in order to identify areas of strength and opportunities to focus team actions. This assessment can be repeated over time to monitor any changes and support continued actions. Changes that might initiate a repeat of the assessment include an increase in C</w:t>
      </w:r>
      <w:r w:rsidRPr="7AD5A980" w:rsidR="779A051F">
        <w:rPr>
          <w:rFonts w:eastAsia="Arial" w:cs="Arial"/>
        </w:rPr>
        <w:t>AUTI</w:t>
      </w:r>
      <w:r w:rsidRPr="7AD5A980">
        <w:rPr>
          <w:rFonts w:eastAsia="Arial" w:cs="Arial"/>
        </w:rPr>
        <w:t xml:space="preserve"> events, reduced compliance with </w:t>
      </w:r>
      <w:r w:rsidRPr="7AD5A980" w:rsidR="785C2FBA">
        <w:rPr>
          <w:rFonts w:eastAsia="Arial" w:cs="Arial"/>
        </w:rPr>
        <w:t>urinary catheter</w:t>
      </w:r>
      <w:r w:rsidRPr="7AD5A980">
        <w:rPr>
          <w:rFonts w:eastAsia="Arial" w:cs="Arial"/>
        </w:rPr>
        <w:t xml:space="preserve"> insertion or maintenance process measures, or significant staff turnover. </w:t>
      </w:r>
    </w:p>
    <w:p w:rsidR="00E8633E" w:rsidRPr="008B2AAB" w:rsidP="00D5627E" w14:paraId="4595DCFB" w14:textId="5443CD10">
      <w:pPr>
        <w:spacing w:before="240" w:after="120"/>
        <w:rPr>
          <w:rFonts w:eastAsia="Arial" w:cs="Arial"/>
        </w:rPr>
      </w:pPr>
      <w:r w:rsidRPr="7AD5A980">
        <w:rPr>
          <w:rFonts w:eastAsia="Arial" w:cs="Arial"/>
        </w:rPr>
        <w:t>This form should be completed by the individuals from your CUSP team (or unit patient safety team) who are or will be leading C</w:t>
      </w:r>
      <w:r w:rsidRPr="7AD5A980" w:rsidR="05970E01">
        <w:rPr>
          <w:rFonts w:eastAsia="Arial" w:cs="Arial"/>
        </w:rPr>
        <w:t>AUTI</w:t>
      </w:r>
      <w:r w:rsidRPr="7AD5A980">
        <w:rPr>
          <w:rFonts w:eastAsia="Arial" w:cs="Arial"/>
        </w:rPr>
        <w:t xml:space="preserve"> prevention initiatives. This should include at least the physicians/advanced practice practitioner lead(s), nurse lead(s), and the infection preventionist assigned to the unit. This form will take approximately 60 minutes to complete.</w:t>
      </w:r>
    </w:p>
    <w:p w:rsidR="00E8633E" w:rsidRPr="008B2AAB" w:rsidP="00D5627E" w14:paraId="7DF9FB0F" w14:textId="7583ECE3">
      <w:pPr>
        <w:rPr>
          <w:rFonts w:eastAsia="Calibri" w:cs="Arial"/>
          <w:kern w:val="0"/>
          <w14:ligatures w14:val="none"/>
        </w:rPr>
      </w:pPr>
    </w:p>
    <w:p w:rsidR="00E8633E" w:rsidP="001F45B2" w14:paraId="3281CE9D" w14:textId="2675CFBB">
      <w:pPr>
        <w:pStyle w:val="Heading1"/>
      </w:pPr>
      <w:r w:rsidRPr="008B2AAB">
        <w:t xml:space="preserve">Current Infection Prevention </w:t>
      </w:r>
      <w:r w:rsidR="00D60D20">
        <w:t>Practice</w:t>
      </w:r>
    </w:p>
    <w:p w:rsidR="00D60D20" w:rsidRPr="00944A52" w:rsidP="00E141E0" w14:paraId="406C5CF8" w14:textId="7D9F419F">
      <w:r>
        <w:t>For each question below select the appropriate response</w:t>
      </w:r>
      <w:r w:rsidR="00D3002A">
        <w:t>.</w:t>
      </w:r>
    </w:p>
    <w:p w:rsidR="00D37687" w:rsidRPr="00E141E0" w:rsidP="00E141E0" w14:paraId="1F4F2070" w14:textId="3629E7C8">
      <w:pPr>
        <w:pStyle w:val="Heading2"/>
      </w:pPr>
      <w:r w:rsidRPr="00E141E0">
        <w:t>Alternativ</w:t>
      </w:r>
      <w:r w:rsidRPr="00E141E0" w:rsidR="2D349E1D">
        <w:t xml:space="preserve">es to </w:t>
      </w:r>
      <w:r w:rsidRPr="00E141E0" w:rsidR="00E941FB">
        <w:t xml:space="preserve">Indwelling </w:t>
      </w:r>
      <w:r w:rsidRPr="00E141E0" w:rsidR="2D349E1D">
        <w:t xml:space="preserve">Urinary Catheters </w:t>
      </w:r>
    </w:p>
    <w:p w:rsidR="00E8633E" w:rsidRPr="008B2AAB" w:rsidP="001F45B2" w14:paraId="3F1674D5" w14:textId="38E0A30C">
      <w:pPr>
        <w:keepNext/>
        <w:keepLines/>
        <w:widowControl w:val="0"/>
        <w:tabs>
          <w:tab w:val="right" w:pos="9360"/>
        </w:tabs>
        <w:autoSpaceDE w:val="0"/>
        <w:autoSpaceDN w:val="0"/>
        <w:adjustRightInd w:val="0"/>
        <w:spacing w:after="0"/>
        <w:ind w:left="1080"/>
        <w:contextualSpacing/>
        <w:rPr>
          <w:rFonts w:eastAsia="Garamond" w:cs="Arial"/>
          <w:kern w:val="0"/>
          <w14:ligatures w14:val="none"/>
        </w:rPr>
      </w:pPr>
    </w:p>
    <w:tbl>
      <w:tblPr>
        <w:tblW w:w="9360" w:type="dxa"/>
        <w:jc w:val="center"/>
        <w:tblBorders>
          <w:top w:val="single" w:sz="8" w:space="0" w:color="000000"/>
        </w:tblBorders>
        <w:tblLook w:val="0620"/>
      </w:tblPr>
      <w:tblGrid>
        <w:gridCol w:w="7148"/>
        <w:gridCol w:w="644"/>
        <w:gridCol w:w="728"/>
        <w:gridCol w:w="840"/>
      </w:tblGrid>
      <w:tr w14:paraId="1957151A" w14:textId="77777777" w:rsidTr="00CD5BC4">
        <w:tblPrEx>
          <w:tblW w:w="9360" w:type="dxa"/>
          <w:jc w:val="center"/>
          <w:tblBorders>
            <w:top w:val="single" w:sz="8" w:space="0" w:color="000000"/>
          </w:tblBorders>
          <w:tblLook w:val="0620"/>
        </w:tblPrEx>
        <w:trPr>
          <w:cantSplit/>
          <w:tblHeader/>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FF"/>
            <w:hideMark/>
          </w:tcPr>
          <w:p w:rsidR="006E1871" w:rsidRPr="001F45B2" w:rsidP="001F45B2" w14:paraId="5B8CE9D1" w14:textId="43799E47">
            <w:pPr>
              <w:spacing w:before="120" w:after="120"/>
              <w:rPr>
                <w:rFonts w:cs="Arial"/>
                <w:b/>
                <w:bCs/>
              </w:rPr>
            </w:pPr>
            <w:r>
              <w:rPr>
                <w:rFonts w:cs="Arial"/>
                <w:b/>
                <w:bCs/>
              </w:rPr>
              <w:t>Question</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FF"/>
            <w:vAlign w:val="center"/>
            <w:hideMark/>
          </w:tcPr>
          <w:p w:rsidR="006E1871" w:rsidRPr="001F45B2" w:rsidP="001F45B2" w14:paraId="47F2D9FB" w14:textId="77777777">
            <w:pPr>
              <w:spacing w:before="120" w:after="120"/>
              <w:jc w:val="center"/>
              <w:rPr>
                <w:rFonts w:cs="Arial"/>
                <w:b/>
                <w:bCs/>
              </w:rPr>
            </w:pPr>
            <w:r w:rsidRPr="001F45B2">
              <w:rPr>
                <w:rFonts w:cs="Arial"/>
                <w:b/>
                <w:bCs/>
              </w:rPr>
              <w:t>Yes</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FF"/>
            <w:vAlign w:val="center"/>
            <w:hideMark/>
          </w:tcPr>
          <w:p w:rsidR="006E1871" w:rsidRPr="001F45B2" w:rsidP="001F45B2" w14:paraId="4AA150F8" w14:textId="77777777">
            <w:pPr>
              <w:spacing w:before="120" w:after="120"/>
              <w:jc w:val="center"/>
              <w:rPr>
                <w:rFonts w:cs="Arial"/>
                <w:b/>
                <w:bCs/>
              </w:rPr>
            </w:pPr>
            <w:r w:rsidRPr="001F45B2">
              <w:rPr>
                <w:rFonts w:cs="Arial"/>
                <w:b/>
                <w:bCs/>
              </w:rPr>
              <w:t>No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FF"/>
            <w:vAlign w:val="center"/>
            <w:hideMark/>
          </w:tcPr>
          <w:p w:rsidR="006E1871" w:rsidRPr="001F45B2" w:rsidP="001F45B2" w14:paraId="29AC0B51" w14:textId="77777777">
            <w:pPr>
              <w:spacing w:before="120" w:after="120"/>
              <w:jc w:val="center"/>
              <w:rPr>
                <w:rFonts w:cs="Arial"/>
                <w:b/>
                <w:bCs/>
              </w:rPr>
            </w:pPr>
            <w:r w:rsidRPr="001F45B2">
              <w:rPr>
                <w:rFonts w:cs="Arial"/>
                <w:b/>
                <w:bCs/>
              </w:rPr>
              <w:t>Don't Know</w:t>
            </w:r>
          </w:p>
        </w:tc>
      </w:tr>
      <w:tr w14:paraId="46C3E823"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D5BC4" w:rsidP="00CD5BC4" w14:paraId="46E4DEBC" w14:textId="69B33973">
            <w:pPr>
              <w:pStyle w:val="ListParagraph"/>
              <w:numPr>
                <w:ilvl w:val="0"/>
                <w:numId w:val="11"/>
              </w:numPr>
              <w:spacing w:before="120" w:after="120"/>
              <w:rPr>
                <w:rFonts w:cs="Arial"/>
              </w:rPr>
            </w:pPr>
            <w:r>
              <w:rPr>
                <w:rFonts w:cs="Arial"/>
              </w:rPr>
              <w:t>Do you have a protocol to determine what patients are candidates for avoiding urinary catheters?</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7A2AC0" w14:paraId="55419D4D" w14:textId="174D49C4">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513C65FE" w14:textId="0B13A638">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1521A502" w14:textId="0BDC66CC">
            <w:pPr>
              <w:spacing w:before="120" w:after="120"/>
              <w:jc w:val="center"/>
              <w:rPr>
                <w:rFonts w:cs="Arial"/>
              </w:rPr>
            </w:pPr>
            <w:r w:rsidRPr="001F45B2">
              <w:rPr>
                <w:rFonts w:cs="Arial"/>
              </w:rPr>
              <w:t>O</w:t>
            </w:r>
          </w:p>
        </w:tc>
      </w:tr>
      <w:tr w14:paraId="7F310D1B"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D5BC4" w:rsidRPr="007A2AC0" w:rsidP="00E141E0" w14:paraId="767610C4" w14:textId="16C60EDF">
            <w:pPr>
              <w:spacing w:before="120" w:after="120"/>
              <w:ind w:left="360"/>
              <w:rPr>
                <w:rFonts w:cs="Arial"/>
              </w:rPr>
            </w:pPr>
            <w:r>
              <w:rPr>
                <w:rFonts w:cs="Arial"/>
              </w:rPr>
              <w:t xml:space="preserve">1a. </w:t>
            </w:r>
            <w:r w:rsidRPr="007A2AC0">
              <w:rPr>
                <w:rFonts w:cs="Arial"/>
              </w:rPr>
              <w:t xml:space="preserve">If a protocol exists, is it available </w:t>
            </w:r>
            <w:r w:rsidRPr="00E141E0">
              <w:rPr>
                <w:rFonts w:cs="Arial"/>
                <w:u w:val="single"/>
              </w:rPr>
              <w:t>at the point of care</w:t>
            </w:r>
            <w:r w:rsidRPr="007A2AC0">
              <w:rPr>
                <w:rFonts w:cs="Arial"/>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7A2AC0" w14:paraId="2A6E36FA" w14:textId="21605948">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613FCD64" w14:textId="084DE957">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67B7547C" w14:textId="2FFD5B57">
            <w:pPr>
              <w:spacing w:before="120" w:after="120"/>
              <w:jc w:val="center"/>
              <w:rPr>
                <w:rFonts w:cs="Arial"/>
              </w:rPr>
            </w:pPr>
            <w:r w:rsidRPr="001F45B2">
              <w:rPr>
                <w:rFonts w:cs="Arial"/>
              </w:rPr>
              <w:t>O</w:t>
            </w:r>
          </w:p>
        </w:tc>
      </w:tr>
      <w:tr w14:paraId="69699F32"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D5BC4" w:rsidP="00E141E0" w14:paraId="026F1751" w14:textId="1BFAE7ED">
            <w:pPr>
              <w:spacing w:before="120" w:after="120"/>
              <w:ind w:left="360"/>
              <w:rPr>
                <w:rFonts w:cs="Arial"/>
              </w:rPr>
            </w:pPr>
            <w:r>
              <w:rPr>
                <w:rFonts w:cs="Arial"/>
              </w:rPr>
              <w:t xml:space="preserve">1b. </w:t>
            </w:r>
            <w:r>
              <w:rPr>
                <w:rFonts w:cs="Arial"/>
              </w:rPr>
              <w:t>If a protocol exists, is evidence that the protocol is applied to individual patients documented in the medical record?</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7A2AC0" w14:paraId="7ADE2FA7" w14:textId="25A5DCF1">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38D70079" w14:textId="6719D633">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2B39F49B" w14:textId="653B5BC2">
            <w:pPr>
              <w:spacing w:before="120" w:after="120"/>
              <w:jc w:val="center"/>
              <w:rPr>
                <w:rFonts w:cs="Arial"/>
              </w:rPr>
            </w:pPr>
            <w:r w:rsidRPr="001F45B2">
              <w:rPr>
                <w:rFonts w:cs="Arial"/>
              </w:rPr>
              <w:t>O</w:t>
            </w:r>
          </w:p>
        </w:tc>
      </w:tr>
      <w:tr w14:paraId="09F14BED"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D5BC4" w:rsidP="00CD5BC4" w14:paraId="5BB8080A" w14:textId="36621479">
            <w:pPr>
              <w:pStyle w:val="ListParagraph"/>
              <w:numPr>
                <w:ilvl w:val="0"/>
                <w:numId w:val="11"/>
              </w:numPr>
              <w:spacing w:before="120" w:after="120"/>
              <w:rPr>
                <w:rFonts w:cs="Arial"/>
              </w:rPr>
            </w:pPr>
            <w:r>
              <w:rPr>
                <w:rFonts w:cs="Arial"/>
              </w:rPr>
              <w:t xml:space="preserve">Do you have non-invasive urinary management products to avoid indwelling urinary catheters in men available for use? </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7A2AC0" w14:paraId="3E195973" w14:textId="313C1DA2">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6D89673E" w14:textId="6A49A8DD">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4B4AA6E4" w14:textId="26E01E66">
            <w:pPr>
              <w:spacing w:before="120" w:after="120"/>
              <w:jc w:val="center"/>
              <w:rPr>
                <w:rFonts w:cs="Arial"/>
              </w:rPr>
            </w:pPr>
            <w:r w:rsidRPr="001F45B2">
              <w:rPr>
                <w:rFonts w:cs="Arial"/>
              </w:rPr>
              <w:t>O</w:t>
            </w:r>
          </w:p>
        </w:tc>
      </w:tr>
      <w:tr w14:paraId="6C4ECB37"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D5BC4" w:rsidP="00CD5BC4" w14:paraId="395D4AF2" w14:textId="79B008B6">
            <w:pPr>
              <w:pStyle w:val="ListParagraph"/>
              <w:numPr>
                <w:ilvl w:val="0"/>
                <w:numId w:val="11"/>
              </w:numPr>
              <w:spacing w:before="120" w:after="120"/>
              <w:rPr>
                <w:rFonts w:cs="Arial"/>
              </w:rPr>
            </w:pPr>
            <w:r>
              <w:rPr>
                <w:rFonts w:cs="Arial"/>
              </w:rPr>
              <w:t>Do you have non-invasive urinary management products to avoid indwelling urinary catheters in women available for use?</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7A2AC0" w14:paraId="4B10EB5F" w14:textId="7EFAE90C">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632283F6" w14:textId="7ACB61D3">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3E2D5626" w14:textId="6774CE37">
            <w:pPr>
              <w:spacing w:before="120" w:after="120"/>
              <w:jc w:val="center"/>
              <w:rPr>
                <w:rFonts w:cs="Arial"/>
              </w:rPr>
            </w:pPr>
            <w:r w:rsidRPr="001F45B2">
              <w:rPr>
                <w:rFonts w:cs="Arial"/>
              </w:rPr>
              <w:t>O</w:t>
            </w:r>
          </w:p>
        </w:tc>
      </w:tr>
      <w:tr w14:paraId="5E3BAB71"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195E" w:rsidRPr="001F45B2" w:rsidP="0002195E" w14:paraId="4A94E313" w14:textId="2BB9D061">
            <w:pPr>
              <w:pStyle w:val="ListParagraph"/>
              <w:numPr>
                <w:ilvl w:val="0"/>
                <w:numId w:val="11"/>
              </w:numPr>
              <w:spacing w:before="120" w:after="120"/>
              <w:rPr>
                <w:rFonts w:cs="Arial"/>
              </w:rPr>
            </w:pPr>
            <w:r>
              <w:rPr>
                <w:rFonts w:cs="Arial"/>
              </w:rPr>
              <w:t>Does your unit have a pro</w:t>
            </w:r>
            <w:r w:rsidR="00850991">
              <w:rPr>
                <w:rFonts w:cs="Arial"/>
              </w:rPr>
              <w:t>tocol</w:t>
            </w:r>
            <w:r>
              <w:rPr>
                <w:rFonts w:cs="Arial"/>
              </w:rPr>
              <w:t xml:space="preserve"> for s</w:t>
            </w:r>
            <w:r w:rsidRPr="001F45B2">
              <w:rPr>
                <w:rFonts w:cs="Arial"/>
              </w:rPr>
              <w:t>cheduled toileting</w:t>
            </w:r>
            <w:r>
              <w:rPr>
                <w:rFonts w:cs="Arial"/>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2195E" w:rsidRPr="001F45B2" w:rsidP="007A2AC0" w14:paraId="4CD81BA8" w14:textId="77777777">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2195E" w:rsidRPr="001F45B2" w:rsidP="00E141E0" w14:paraId="19A9C803" w14:textId="77777777">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2195E" w:rsidRPr="001F45B2" w:rsidP="00E141E0" w14:paraId="216AD59C" w14:textId="77777777">
            <w:pPr>
              <w:spacing w:before="120" w:after="120"/>
              <w:jc w:val="center"/>
              <w:rPr>
                <w:rFonts w:cs="Arial"/>
              </w:rPr>
            </w:pPr>
            <w:r w:rsidRPr="001F45B2">
              <w:rPr>
                <w:rFonts w:cs="Arial"/>
              </w:rPr>
              <w:t>O</w:t>
            </w:r>
          </w:p>
        </w:tc>
      </w:tr>
      <w:tr w14:paraId="657882E5"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195E" w:rsidRPr="001F45B2" w:rsidP="00E141E0" w14:paraId="322CFF7E" w14:textId="127BD0C3">
            <w:pPr>
              <w:pStyle w:val="ListParagraph"/>
              <w:numPr>
                <w:ilvl w:val="0"/>
                <w:numId w:val="11"/>
              </w:numPr>
              <w:spacing w:before="120" w:after="120"/>
              <w:rPr>
                <w:rFonts w:cs="Arial"/>
              </w:rPr>
            </w:pPr>
            <w:r w:rsidRPr="2A46BB75">
              <w:rPr>
                <w:rFonts w:cs="Arial"/>
              </w:rPr>
              <w:t>Does you</w:t>
            </w:r>
            <w:r w:rsidRPr="2A46BB75" w:rsidR="587033E4">
              <w:rPr>
                <w:rFonts w:cs="Arial"/>
              </w:rPr>
              <w:t>r</w:t>
            </w:r>
            <w:r w:rsidRPr="2A46BB75">
              <w:rPr>
                <w:rFonts w:cs="Arial"/>
              </w:rPr>
              <w:t xml:space="preserve"> unit perform toileting rounds?</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2195E" w:rsidRPr="001F45B2" w:rsidP="007A2AC0" w14:paraId="03525EC4" w14:textId="77777777">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2195E" w:rsidRPr="001F45B2" w:rsidP="00E141E0" w14:paraId="0A0A3E74" w14:textId="77777777">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2195E" w:rsidRPr="001F45B2" w:rsidP="00E141E0" w14:paraId="460A92ED" w14:textId="77777777">
            <w:pPr>
              <w:spacing w:before="120" w:after="120"/>
              <w:jc w:val="center"/>
              <w:rPr>
                <w:rFonts w:cs="Arial"/>
              </w:rPr>
            </w:pPr>
            <w:r w:rsidRPr="001F45B2">
              <w:rPr>
                <w:rFonts w:cs="Arial"/>
              </w:rPr>
              <w:t>O</w:t>
            </w:r>
          </w:p>
        </w:tc>
      </w:tr>
      <w:tr w14:paraId="00C01A75"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32BED" w:rsidP="00632BED" w14:paraId="6AB7148C" w14:textId="1CF280D5">
            <w:pPr>
              <w:pStyle w:val="ListParagraph"/>
              <w:numPr>
                <w:ilvl w:val="0"/>
                <w:numId w:val="11"/>
              </w:numPr>
              <w:spacing w:before="120" w:after="120"/>
              <w:rPr>
                <w:rFonts w:cs="Arial"/>
              </w:rPr>
            </w:pPr>
            <w:r>
              <w:rPr>
                <w:rFonts w:cs="Arial"/>
              </w:rPr>
              <w:t>Does your unit have access to a</w:t>
            </w:r>
            <w:r w:rsidR="00C2031F">
              <w:rPr>
                <w:rFonts w:cs="Arial"/>
              </w:rPr>
              <w:t>n ultrasound</w:t>
            </w:r>
            <w:r>
              <w:rPr>
                <w:rFonts w:cs="Arial"/>
              </w:rPr>
              <w:t xml:space="preserve"> bladder scanner?</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32BED" w:rsidRPr="001F45B2" w:rsidP="007A2AC0" w14:paraId="0C9C1CE6" w14:textId="4ACD4C2C">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32BED" w:rsidRPr="001F45B2" w:rsidP="00E141E0" w14:paraId="5C0D5575" w14:textId="40F01A30">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32BED" w:rsidRPr="001F45B2" w:rsidP="00E141E0" w14:paraId="0694424C" w14:textId="562973FC">
            <w:pPr>
              <w:spacing w:before="120" w:after="120"/>
              <w:jc w:val="center"/>
              <w:rPr>
                <w:rFonts w:cs="Arial"/>
              </w:rPr>
            </w:pPr>
            <w:r w:rsidRPr="001F45B2">
              <w:rPr>
                <w:rFonts w:cs="Arial"/>
              </w:rPr>
              <w:t>O</w:t>
            </w:r>
          </w:p>
        </w:tc>
      </w:tr>
      <w:tr w14:paraId="73A5F371" w14:textId="77777777" w:rsidTr="00CD5BC4">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1019" w:rsidP="00A41019" w14:paraId="47BAF901" w14:textId="62EB9242">
            <w:pPr>
              <w:pStyle w:val="ListParagraph"/>
              <w:spacing w:before="120" w:after="120"/>
              <w:ind w:left="360"/>
              <w:rPr>
                <w:rFonts w:cs="Arial"/>
              </w:rPr>
            </w:pPr>
            <w:r>
              <w:rPr>
                <w:rFonts w:cs="Arial"/>
              </w:rPr>
              <w:t xml:space="preserve">6a. </w:t>
            </w:r>
            <w:r>
              <w:rPr>
                <w:rFonts w:cs="Arial"/>
              </w:rPr>
              <w:t>If your unit has access to a bladder scanner, do nurses undergo standard training in its use</w:t>
            </w:r>
            <w:r w:rsidRPr="007E0F28">
              <w:rPr>
                <w:rFonts w:cs="Arial"/>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1019" w:rsidRPr="001F45B2" w:rsidP="007A2AC0" w14:paraId="6AEF8622" w14:textId="14FCA716">
            <w:pPr>
              <w:spacing w:before="120" w:after="120"/>
              <w:jc w:val="center"/>
              <w:rPr>
                <w:rFonts w:cs="Arial"/>
              </w:rPr>
            </w:pPr>
            <w:r w:rsidRPr="007E0F28">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1019" w:rsidRPr="001F45B2" w:rsidP="008E20FD" w14:paraId="01F9C057" w14:textId="3BA2B868">
            <w:pPr>
              <w:spacing w:before="120" w:after="120"/>
              <w:jc w:val="center"/>
              <w:rPr>
                <w:rFonts w:cs="Arial"/>
              </w:rPr>
            </w:pPr>
            <w:r w:rsidRPr="007E0F28">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1019" w:rsidRPr="001F45B2" w14:paraId="655471FD" w14:textId="6C893735">
            <w:pPr>
              <w:spacing w:before="120" w:after="120"/>
              <w:jc w:val="center"/>
              <w:rPr>
                <w:rFonts w:cs="Arial"/>
              </w:rPr>
            </w:pPr>
            <w:r w:rsidRPr="007E0F28">
              <w:rPr>
                <w:rFonts w:cs="Arial"/>
              </w:rPr>
              <w:t>O</w:t>
            </w:r>
          </w:p>
        </w:tc>
      </w:tr>
      <w:tr w14:paraId="3C1C73F7"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41019" w:rsidRPr="001F45B2" w:rsidP="00E141E0" w14:paraId="5B427969" w14:textId="2D2F9657">
            <w:pPr>
              <w:pStyle w:val="ListParagraph"/>
              <w:spacing w:before="120" w:after="120"/>
              <w:ind w:left="360"/>
              <w:rPr>
                <w:rFonts w:cs="Arial"/>
              </w:rPr>
            </w:pPr>
            <w:r>
              <w:rPr>
                <w:rFonts w:cs="Arial"/>
              </w:rPr>
              <w:t>6</w:t>
            </w:r>
            <w:r w:rsidR="00787750">
              <w:rPr>
                <w:rFonts w:cs="Arial"/>
              </w:rPr>
              <w:t>b.</w:t>
            </w:r>
            <w:r>
              <w:rPr>
                <w:rFonts w:cs="Arial"/>
              </w:rPr>
              <w:t xml:space="preserve"> If your unit has access to an ultrasound bladder scanner, does your unit have a protocol for i</w:t>
            </w:r>
            <w:r w:rsidRPr="001F45B2">
              <w:rPr>
                <w:rFonts w:cs="Arial"/>
              </w:rPr>
              <w:t>ntermittent catheterization with periodic bladder scanning</w:t>
            </w:r>
            <w:r>
              <w:rPr>
                <w:rFonts w:cs="Arial"/>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41019" w:rsidRPr="001F45B2" w:rsidP="007A2AC0" w14:paraId="20389267" w14:textId="77777777">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41019" w:rsidRPr="001F45B2" w:rsidP="00E141E0" w14:paraId="35554A6B" w14:textId="77777777">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41019" w:rsidRPr="001F45B2" w:rsidP="00E141E0" w14:paraId="2414ABE9" w14:textId="77777777">
            <w:pPr>
              <w:spacing w:before="120" w:after="120"/>
              <w:jc w:val="center"/>
              <w:rPr>
                <w:rFonts w:cs="Arial"/>
              </w:rPr>
            </w:pPr>
            <w:r w:rsidRPr="001F45B2">
              <w:rPr>
                <w:rFonts w:cs="Arial"/>
              </w:rPr>
              <w:t>O</w:t>
            </w:r>
          </w:p>
        </w:tc>
      </w:tr>
      <w:tr w14:paraId="5314AF72"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41019" w:rsidP="00A41019" w14:paraId="705AF6E1" w14:textId="6C539F31">
            <w:pPr>
              <w:pStyle w:val="ListParagraph"/>
              <w:spacing w:before="120" w:after="120"/>
              <w:ind w:left="360"/>
              <w:rPr>
                <w:rFonts w:cs="Arial"/>
              </w:rPr>
            </w:pPr>
            <w:r>
              <w:rPr>
                <w:rFonts w:cs="Arial"/>
              </w:rPr>
              <w:t>6c</w:t>
            </w:r>
            <w:r>
              <w:rPr>
                <w:rFonts w:cs="Arial"/>
              </w:rPr>
              <w:t xml:space="preserve">. If your unit has access to a bladder scanner, does your unit have a protocol </w:t>
            </w:r>
            <w:r w:rsidRPr="00516812">
              <w:rPr>
                <w:rFonts w:cs="Arial"/>
              </w:rPr>
              <w:t>to confirm urinary retention before placing or replacing urinary cathete</w:t>
            </w:r>
            <w:r>
              <w:rPr>
                <w:rFonts w:cs="Arial"/>
              </w:rPr>
              <w:t>r</w:t>
            </w:r>
            <w:r w:rsidRPr="008B2AAB">
              <w:rPr>
                <w:rFonts w:cs="Arial"/>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1019" w:rsidRPr="001F45B2" w:rsidP="007A2AC0" w14:paraId="6CBE0814" w14:textId="69B36F1D">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1019" w:rsidRPr="001F45B2" w:rsidP="00E141E0" w14:paraId="5148C84C" w14:textId="23BA9A82">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1019" w:rsidRPr="001F45B2" w:rsidP="00E141E0" w14:paraId="7038EE23" w14:textId="48C62114">
            <w:pPr>
              <w:spacing w:before="120" w:after="120"/>
              <w:jc w:val="center"/>
              <w:rPr>
                <w:rFonts w:cs="Arial"/>
              </w:rPr>
            </w:pPr>
            <w:r w:rsidRPr="001F45B2">
              <w:rPr>
                <w:rFonts w:cs="Arial"/>
              </w:rPr>
              <w:t>O</w:t>
            </w:r>
          </w:p>
        </w:tc>
      </w:tr>
      <w:tr w14:paraId="76AA82DE" w14:textId="77777777" w:rsidTr="00E141E0">
        <w:tblPrEx>
          <w:tblW w:w="9360" w:type="dxa"/>
          <w:jc w:val="center"/>
          <w:tblLook w:val="0620"/>
        </w:tblPrEx>
        <w:trPr>
          <w:cantSplit/>
          <w:jc w:val="center"/>
        </w:trPr>
        <w:tc>
          <w:tcPr>
            <w:tcW w:w="7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D5BC4" w:rsidP="00CD5BC4" w14:paraId="2226D43B" w14:textId="414394EB">
            <w:pPr>
              <w:pStyle w:val="ListParagraph"/>
              <w:spacing w:before="120" w:after="120"/>
              <w:ind w:left="360"/>
              <w:rPr>
                <w:rFonts w:cs="Arial"/>
              </w:rPr>
            </w:pPr>
            <w:r>
              <w:rPr>
                <w:rFonts w:cs="Arial"/>
              </w:rPr>
              <w:t xml:space="preserve">6d. </w:t>
            </w:r>
            <w:r>
              <w:rPr>
                <w:rFonts w:cs="Arial"/>
              </w:rPr>
              <w:t xml:space="preserve">If your unit has access to an ultrasound bladder scanner, it </w:t>
            </w:r>
            <w:r w:rsidRPr="00573CB5">
              <w:rPr>
                <w:rFonts w:cs="Arial"/>
              </w:rPr>
              <w:t>is adequately cleaned and disinfected in between patients</w:t>
            </w:r>
            <w:r w:rsidRPr="007E0F28">
              <w:rPr>
                <w:rFonts w:cs="Arial"/>
              </w:rPr>
              <w:t>?</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7A2AC0" w14:paraId="46A8A264" w14:textId="3CB24A45">
            <w:pPr>
              <w:spacing w:before="120" w:after="120"/>
              <w:jc w:val="center"/>
              <w:rPr>
                <w:rFonts w:cs="Arial"/>
              </w:rPr>
            </w:pPr>
            <w:r w:rsidRPr="001F45B2">
              <w:rPr>
                <w:rFonts w:cs="Arial"/>
              </w:rPr>
              <w:t>O</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4E6AB0B1" w14:textId="1ED8075E">
            <w:pPr>
              <w:spacing w:before="120" w:after="120"/>
              <w:jc w:val="center"/>
              <w:rPr>
                <w:rFonts w:cs="Arial"/>
              </w:rPr>
            </w:pPr>
            <w:r w:rsidRPr="001F45B2">
              <w:rPr>
                <w:rFonts w:cs="Arial"/>
              </w:rPr>
              <w: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D5BC4" w:rsidRPr="001F45B2" w:rsidP="00E141E0" w14:paraId="6E095263" w14:textId="609F73DE">
            <w:pPr>
              <w:spacing w:before="120" w:after="120"/>
              <w:jc w:val="center"/>
              <w:rPr>
                <w:rFonts w:cs="Arial"/>
              </w:rPr>
            </w:pPr>
            <w:r w:rsidRPr="001F45B2">
              <w:rPr>
                <w:rFonts w:cs="Arial"/>
              </w:rPr>
              <w:t>O</w:t>
            </w:r>
          </w:p>
        </w:tc>
      </w:tr>
    </w:tbl>
    <w:p w:rsidR="0011003C" w:rsidRPr="008B2AAB" w:rsidP="00787750" w14:paraId="445D19E7" w14:textId="77777777">
      <w:pPr>
        <w:pStyle w:val="ListParagraph"/>
        <w:ind w:left="1080"/>
        <w:rPr>
          <w:rFonts w:cs="Arial"/>
        </w:rPr>
      </w:pPr>
    </w:p>
    <w:p w:rsidR="00E8633E" w:rsidRPr="00787750" w:rsidP="00787750" w14:paraId="51F1BFFB" w14:textId="2811A760">
      <w:pPr>
        <w:pStyle w:val="Heading2"/>
      </w:pPr>
      <w:r w:rsidRPr="00787750">
        <w:t xml:space="preserve">Insertion </w:t>
      </w:r>
      <w:r w:rsidRPr="008325BC">
        <w:t>Equipment</w:t>
      </w:r>
    </w:p>
    <w:tbl>
      <w:tblPr>
        <w:tblW w:w="9365" w:type="dxa"/>
        <w:jc w:val="center"/>
        <w:tblBorders>
          <w:top w:val="single" w:sz="8" w:space="0" w:color="000000"/>
        </w:tblBorders>
        <w:tblLook w:val="0620"/>
      </w:tblPr>
      <w:tblGrid>
        <w:gridCol w:w="7105"/>
        <w:gridCol w:w="721"/>
        <w:gridCol w:w="719"/>
        <w:gridCol w:w="820"/>
      </w:tblGrid>
      <w:tr w14:paraId="6E76086F" w14:textId="77777777" w:rsidTr="00787750">
        <w:tblPrEx>
          <w:tblW w:w="9365" w:type="dxa"/>
          <w:jc w:val="center"/>
          <w:tblBorders>
            <w:top w:val="single" w:sz="8" w:space="0" w:color="000000"/>
          </w:tblBorders>
          <w:tblLook w:val="0620"/>
        </w:tblPrEx>
        <w:trPr>
          <w:cantSplit/>
          <w:trHeight w:val="487"/>
          <w:tblHeader/>
          <w:jc w:val="center"/>
        </w:trPr>
        <w:tc>
          <w:tcPr>
            <w:tcW w:w="3793"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16376F" w:rsidRPr="00516812" w:rsidP="00516812" w14:paraId="425EE7BC" w14:textId="484EE504">
            <w:pPr>
              <w:spacing w:before="120" w:after="120"/>
              <w:rPr>
                <w:rFonts w:cs="Arial"/>
                <w:b/>
                <w:bCs/>
              </w:rPr>
            </w:pPr>
            <w:r w:rsidRPr="008B2AAB">
              <w:rPr>
                <w:rFonts w:cs="Arial"/>
                <w:b/>
                <w:bCs/>
              </w:rPr>
              <w:t>Question</w:t>
            </w:r>
          </w:p>
        </w:tc>
        <w:tc>
          <w:tcPr>
            <w:tcW w:w="385"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16376F" w:rsidRPr="00516812" w:rsidP="00516812" w14:paraId="4DECF22F" w14:textId="77777777">
            <w:pPr>
              <w:spacing w:before="120" w:after="120"/>
              <w:jc w:val="center"/>
              <w:rPr>
                <w:rFonts w:cs="Arial"/>
                <w:b/>
                <w:bCs/>
              </w:rPr>
            </w:pPr>
            <w:r w:rsidRPr="00516812">
              <w:rPr>
                <w:rFonts w:cs="Arial"/>
                <w:b/>
                <w:bCs/>
              </w:rPr>
              <w:t>Yes</w:t>
            </w:r>
          </w:p>
        </w:tc>
        <w:tc>
          <w:tcPr>
            <w:tcW w:w="384"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16376F" w:rsidRPr="00516812" w:rsidP="00516812" w14:paraId="1613DB94" w14:textId="77777777">
            <w:pPr>
              <w:spacing w:before="120" w:after="120"/>
              <w:jc w:val="center"/>
              <w:rPr>
                <w:rFonts w:cs="Arial"/>
                <w:b/>
                <w:bCs/>
              </w:rPr>
            </w:pPr>
            <w:r w:rsidRPr="00516812">
              <w:rPr>
                <w:rFonts w:cs="Arial"/>
                <w:b/>
                <w:bCs/>
              </w:rPr>
              <w:t>No</w:t>
            </w:r>
          </w:p>
        </w:tc>
        <w:tc>
          <w:tcPr>
            <w:tcW w:w="438"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16376F" w:rsidRPr="00516812" w:rsidP="00516812" w14:paraId="12DB82D4" w14:textId="77777777">
            <w:pPr>
              <w:spacing w:before="120" w:after="120"/>
              <w:jc w:val="center"/>
              <w:rPr>
                <w:rFonts w:cs="Arial"/>
                <w:b/>
                <w:bCs/>
              </w:rPr>
            </w:pPr>
            <w:r w:rsidRPr="00516812">
              <w:rPr>
                <w:rFonts w:cs="Arial"/>
                <w:b/>
                <w:bCs/>
              </w:rPr>
              <w:t>Don't Know</w:t>
            </w:r>
          </w:p>
        </w:tc>
      </w:tr>
      <w:tr w14:paraId="124D4948" w14:textId="77777777" w:rsidTr="00787750">
        <w:tblPrEx>
          <w:tblW w:w="9365" w:type="dxa"/>
          <w:jc w:val="center"/>
          <w:tblLook w:val="0620"/>
        </w:tblPrEx>
        <w:trPr>
          <w:cantSplit/>
          <w:trHeight w:val="260"/>
          <w:jc w:val="center"/>
        </w:trPr>
        <w:tc>
          <w:tcPr>
            <w:tcW w:w="37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412E8F19" w14:textId="15B4ADD0">
            <w:pPr>
              <w:pStyle w:val="ListParagraph"/>
              <w:numPr>
                <w:ilvl w:val="0"/>
                <w:numId w:val="11"/>
              </w:numPr>
              <w:spacing w:before="120" w:after="120"/>
              <w:rPr>
                <w:rFonts w:cs="Arial"/>
              </w:rPr>
            </w:pPr>
            <w:r w:rsidRPr="008B2AAB">
              <w:rPr>
                <w:rFonts w:cs="Arial"/>
              </w:rPr>
              <w:t>Is an a</w:t>
            </w:r>
            <w:r w:rsidRPr="00516812">
              <w:rPr>
                <w:rFonts w:cs="Arial"/>
              </w:rPr>
              <w:t>ll</w:t>
            </w:r>
            <w:r w:rsidRPr="00516812">
              <w:rPr>
                <w:rFonts w:cs="Arial"/>
              </w:rPr>
              <w:t>-inclusive urinary catheter insertion kit</w:t>
            </w:r>
            <w:r w:rsidRPr="008B2AAB">
              <w:rPr>
                <w:rFonts w:cs="Arial"/>
              </w:rPr>
              <w:t xml:space="preserve"> stocked in your unit</w:t>
            </w:r>
          </w:p>
        </w:tc>
        <w:tc>
          <w:tcPr>
            <w:tcW w:w="3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323486D4" w14:textId="77777777">
            <w:pPr>
              <w:spacing w:before="120" w:after="120"/>
              <w:jc w:val="center"/>
              <w:rPr>
                <w:rFonts w:cs="Arial"/>
              </w:rPr>
            </w:pPr>
            <w:r w:rsidRPr="00516812">
              <w:rPr>
                <w:rFonts w:cs="Arial"/>
              </w:rPr>
              <w:t>O</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24253734" w14:textId="77777777">
            <w:pPr>
              <w:spacing w:before="120" w:after="120"/>
              <w:jc w:val="center"/>
              <w:rPr>
                <w:rFonts w:cs="Arial"/>
              </w:rPr>
            </w:pPr>
            <w:r w:rsidRPr="00516812">
              <w:rPr>
                <w:rFonts w:cs="Arial"/>
              </w:rPr>
              <w:t>O</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42C3849B" w14:textId="77777777">
            <w:pPr>
              <w:spacing w:before="120" w:after="120"/>
              <w:jc w:val="center"/>
              <w:rPr>
                <w:rFonts w:cs="Arial"/>
              </w:rPr>
            </w:pPr>
            <w:r w:rsidRPr="00516812">
              <w:rPr>
                <w:rFonts w:cs="Arial"/>
              </w:rPr>
              <w:t>O</w:t>
            </w:r>
          </w:p>
        </w:tc>
      </w:tr>
      <w:tr w14:paraId="50483E0E" w14:textId="77777777" w:rsidTr="00787750">
        <w:tblPrEx>
          <w:tblW w:w="9365" w:type="dxa"/>
          <w:jc w:val="center"/>
          <w:tblLook w:val="0620"/>
        </w:tblPrEx>
        <w:trPr>
          <w:cantSplit/>
          <w:trHeight w:val="504"/>
          <w:jc w:val="center"/>
        </w:trPr>
        <w:tc>
          <w:tcPr>
            <w:tcW w:w="37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783F8437" w14:textId="4F7CB27E">
            <w:pPr>
              <w:pStyle w:val="ListParagraph"/>
              <w:numPr>
                <w:ilvl w:val="0"/>
                <w:numId w:val="11"/>
              </w:numPr>
              <w:spacing w:before="120" w:after="120"/>
              <w:rPr>
                <w:rFonts w:cs="Arial"/>
              </w:rPr>
            </w:pPr>
            <w:r w:rsidRPr="008B2AAB">
              <w:rPr>
                <w:rFonts w:cs="Arial"/>
              </w:rPr>
              <w:t>Is a</w:t>
            </w:r>
            <w:r w:rsidRPr="00516812">
              <w:rPr>
                <w:rFonts w:cs="Arial"/>
              </w:rPr>
              <w:t xml:space="preserve">ntiseptic </w:t>
            </w:r>
            <w:r w:rsidRPr="00516812">
              <w:rPr>
                <w:rFonts w:cs="Arial"/>
              </w:rPr>
              <w:t>solution for cleaning the urethral meatus prior to catheter insertion</w:t>
            </w:r>
            <w:r w:rsidRPr="008B2AAB">
              <w:rPr>
                <w:rFonts w:cs="Arial"/>
              </w:rPr>
              <w:t xml:space="preserve"> stocked in your unit?</w:t>
            </w:r>
          </w:p>
        </w:tc>
        <w:tc>
          <w:tcPr>
            <w:tcW w:w="3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37C019C2" w14:textId="77777777">
            <w:pPr>
              <w:spacing w:before="120" w:after="120"/>
              <w:jc w:val="center"/>
              <w:rPr>
                <w:rFonts w:cs="Arial"/>
              </w:rPr>
            </w:pPr>
            <w:r w:rsidRPr="00516812">
              <w:rPr>
                <w:rFonts w:cs="Arial"/>
              </w:rPr>
              <w:t>O</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5FA8F0FB" w14:textId="77777777">
            <w:pPr>
              <w:spacing w:before="120" w:after="120"/>
              <w:jc w:val="center"/>
              <w:rPr>
                <w:rFonts w:cs="Arial"/>
              </w:rPr>
            </w:pPr>
            <w:r w:rsidRPr="00516812">
              <w:rPr>
                <w:rFonts w:cs="Arial"/>
              </w:rPr>
              <w:t>O</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6F31AE4A" w14:textId="77777777">
            <w:pPr>
              <w:spacing w:before="120" w:after="120"/>
              <w:jc w:val="center"/>
              <w:rPr>
                <w:rFonts w:cs="Arial"/>
              </w:rPr>
            </w:pPr>
            <w:r w:rsidRPr="00516812">
              <w:rPr>
                <w:rFonts w:cs="Arial"/>
              </w:rPr>
              <w:t>O</w:t>
            </w:r>
          </w:p>
        </w:tc>
      </w:tr>
      <w:tr w14:paraId="45DC01F2" w14:textId="77777777" w:rsidTr="00787750">
        <w:tblPrEx>
          <w:tblW w:w="9365" w:type="dxa"/>
          <w:jc w:val="center"/>
          <w:tblLook w:val="0620"/>
        </w:tblPrEx>
        <w:trPr>
          <w:cantSplit/>
          <w:trHeight w:val="487"/>
          <w:jc w:val="center"/>
        </w:trPr>
        <w:tc>
          <w:tcPr>
            <w:tcW w:w="37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7E817241" w14:textId="7DD872DF">
            <w:pPr>
              <w:pStyle w:val="ListParagraph"/>
              <w:numPr>
                <w:ilvl w:val="0"/>
                <w:numId w:val="11"/>
              </w:numPr>
              <w:spacing w:before="120" w:after="120"/>
              <w:rPr>
                <w:rFonts w:cs="Arial"/>
              </w:rPr>
            </w:pPr>
            <w:r w:rsidRPr="008B2AAB">
              <w:rPr>
                <w:rFonts w:cs="Arial"/>
              </w:rPr>
              <w:t>Does your unit provide the s</w:t>
            </w:r>
            <w:r w:rsidRPr="00516812">
              <w:rPr>
                <w:rFonts w:cs="Arial"/>
              </w:rPr>
              <w:t xml:space="preserve">mallest </w:t>
            </w:r>
            <w:r w:rsidRPr="00516812">
              <w:rPr>
                <w:rFonts w:cs="Arial"/>
              </w:rPr>
              <w:t>bore catheter possible pre</w:t>
            </w:r>
            <w:r w:rsidR="00D004A7">
              <w:rPr>
                <w:rFonts w:cs="Arial"/>
              </w:rPr>
              <w:t>-</w:t>
            </w:r>
            <w:r w:rsidRPr="00516812">
              <w:rPr>
                <w:rFonts w:cs="Arial"/>
              </w:rPr>
              <w:t xml:space="preserve">attached to </w:t>
            </w:r>
            <w:r w:rsidRPr="008B2AAB">
              <w:rPr>
                <w:rFonts w:cs="Arial"/>
              </w:rPr>
              <w:t xml:space="preserve">a </w:t>
            </w:r>
            <w:r w:rsidRPr="00516812">
              <w:rPr>
                <w:rFonts w:cs="Arial"/>
              </w:rPr>
              <w:t>drainage bag with tamper-evident seal</w:t>
            </w:r>
            <w:r w:rsidRPr="008B2AAB">
              <w:rPr>
                <w:rFonts w:cs="Arial"/>
              </w:rPr>
              <w:t>?</w:t>
            </w:r>
          </w:p>
        </w:tc>
        <w:tc>
          <w:tcPr>
            <w:tcW w:w="3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47091948" w14:textId="77777777">
            <w:pPr>
              <w:spacing w:before="120" w:after="120"/>
              <w:jc w:val="center"/>
              <w:rPr>
                <w:rFonts w:cs="Arial"/>
              </w:rPr>
            </w:pPr>
            <w:r w:rsidRPr="00516812">
              <w:rPr>
                <w:rFonts w:cs="Arial"/>
              </w:rPr>
              <w:t>O</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431BA7C3" w14:textId="77777777">
            <w:pPr>
              <w:spacing w:before="120" w:after="120"/>
              <w:jc w:val="center"/>
              <w:rPr>
                <w:rFonts w:cs="Arial"/>
              </w:rPr>
            </w:pPr>
            <w:r w:rsidRPr="00516812">
              <w:rPr>
                <w:rFonts w:cs="Arial"/>
              </w:rPr>
              <w:t>O</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16FFBE0E" w14:textId="77777777">
            <w:pPr>
              <w:spacing w:before="120" w:after="120"/>
              <w:jc w:val="center"/>
              <w:rPr>
                <w:rFonts w:cs="Arial"/>
              </w:rPr>
            </w:pPr>
            <w:r w:rsidRPr="00516812">
              <w:rPr>
                <w:rFonts w:cs="Arial"/>
              </w:rPr>
              <w:t>O</w:t>
            </w:r>
          </w:p>
        </w:tc>
      </w:tr>
      <w:tr w14:paraId="3B06E1A8" w14:textId="77777777" w:rsidTr="00787750">
        <w:tblPrEx>
          <w:tblW w:w="9365" w:type="dxa"/>
          <w:jc w:val="center"/>
          <w:tblLook w:val="0620"/>
        </w:tblPrEx>
        <w:trPr>
          <w:cantSplit/>
          <w:trHeight w:val="243"/>
          <w:jc w:val="center"/>
        </w:trPr>
        <w:tc>
          <w:tcPr>
            <w:tcW w:w="37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D5627E" w:rsidP="00516812" w14:paraId="2443712A" w14:textId="3EF73381">
            <w:pPr>
              <w:pStyle w:val="ListParagraph"/>
              <w:numPr>
                <w:ilvl w:val="0"/>
                <w:numId w:val="11"/>
              </w:numPr>
              <w:spacing w:before="120" w:after="120"/>
              <w:rPr>
                <w:rFonts w:cs="Arial"/>
              </w:rPr>
            </w:pPr>
            <w:r w:rsidRPr="008B2AAB">
              <w:rPr>
                <w:rFonts w:cs="Arial"/>
              </w:rPr>
              <w:t>Does your unit provide the s</w:t>
            </w:r>
            <w:r w:rsidRPr="00516812">
              <w:rPr>
                <w:rFonts w:cs="Arial"/>
              </w:rPr>
              <w:t xml:space="preserve">mallest </w:t>
            </w:r>
            <w:r w:rsidRPr="00516812">
              <w:rPr>
                <w:rFonts w:cs="Arial"/>
              </w:rPr>
              <w:t xml:space="preserve">bore catheter </w:t>
            </w:r>
            <w:r w:rsidRPr="008B2AAB">
              <w:rPr>
                <w:rFonts w:cs="Arial"/>
              </w:rPr>
              <w:t xml:space="preserve">with a </w:t>
            </w:r>
            <w:r w:rsidRPr="00516812">
              <w:rPr>
                <w:rFonts w:cs="Arial"/>
              </w:rPr>
              <w:t>separately packaged drainage bag</w:t>
            </w:r>
            <w:r w:rsidRPr="008B2AAB">
              <w:rPr>
                <w:rFonts w:cs="Arial"/>
              </w:rPr>
              <w:t>?</w:t>
            </w:r>
          </w:p>
        </w:tc>
        <w:tc>
          <w:tcPr>
            <w:tcW w:w="3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D5627E" w:rsidP="00516812" w14:paraId="4A592057" w14:textId="77777777">
            <w:pPr>
              <w:spacing w:before="120" w:after="120"/>
              <w:jc w:val="center"/>
              <w:rPr>
                <w:rFonts w:cs="Arial"/>
              </w:rPr>
            </w:pPr>
            <w:r w:rsidRPr="00D5627E">
              <w:rPr>
                <w:rFonts w:cs="Arial"/>
              </w:rPr>
              <w:t>O</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D5627E" w:rsidP="00516812" w14:paraId="583A7967" w14:textId="77777777">
            <w:pPr>
              <w:spacing w:before="120" w:after="120"/>
              <w:jc w:val="center"/>
              <w:rPr>
                <w:rFonts w:cs="Arial"/>
              </w:rPr>
            </w:pPr>
            <w:r w:rsidRPr="00D5627E">
              <w:rPr>
                <w:rFonts w:cs="Arial"/>
              </w:rPr>
              <w:t>O</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D5627E" w:rsidP="00516812" w14:paraId="56504F6A" w14:textId="77777777">
            <w:pPr>
              <w:spacing w:before="120" w:after="120"/>
              <w:jc w:val="center"/>
              <w:rPr>
                <w:rFonts w:cs="Arial"/>
              </w:rPr>
            </w:pPr>
            <w:r w:rsidRPr="00D5627E">
              <w:rPr>
                <w:rFonts w:cs="Arial"/>
              </w:rPr>
              <w:t>O</w:t>
            </w:r>
          </w:p>
        </w:tc>
      </w:tr>
      <w:tr w14:paraId="59152BA2" w14:textId="77777777" w:rsidTr="00787750">
        <w:tblPrEx>
          <w:tblW w:w="9365" w:type="dxa"/>
          <w:jc w:val="center"/>
          <w:tblLook w:val="0620"/>
        </w:tblPrEx>
        <w:trPr>
          <w:cantSplit/>
          <w:trHeight w:val="260"/>
          <w:jc w:val="center"/>
        </w:trPr>
        <w:tc>
          <w:tcPr>
            <w:tcW w:w="37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120BC153" w14:textId="2C7FA0F3">
            <w:pPr>
              <w:pStyle w:val="ListParagraph"/>
              <w:numPr>
                <w:ilvl w:val="0"/>
                <w:numId w:val="11"/>
              </w:numPr>
              <w:spacing w:before="120" w:after="120"/>
              <w:rPr>
                <w:rFonts w:cs="Arial"/>
              </w:rPr>
            </w:pPr>
            <w:r w:rsidRPr="008B2AAB">
              <w:rPr>
                <w:rFonts w:cs="Arial"/>
              </w:rPr>
              <w:t>Are u</w:t>
            </w:r>
            <w:r w:rsidRPr="00516812">
              <w:rPr>
                <w:rFonts w:cs="Arial"/>
              </w:rPr>
              <w:t>rimeter</w:t>
            </w:r>
            <w:r w:rsidRPr="008B2AAB">
              <w:rPr>
                <w:rFonts w:cs="Arial"/>
              </w:rPr>
              <w:t>s stocked in your unit?</w:t>
            </w:r>
          </w:p>
        </w:tc>
        <w:tc>
          <w:tcPr>
            <w:tcW w:w="3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68045814" w14:textId="77777777">
            <w:pPr>
              <w:spacing w:before="120" w:after="120"/>
              <w:jc w:val="center"/>
              <w:rPr>
                <w:rFonts w:cs="Arial"/>
              </w:rPr>
            </w:pPr>
            <w:r w:rsidRPr="00516812">
              <w:rPr>
                <w:rFonts w:cs="Arial"/>
              </w:rPr>
              <w:t>O</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09B3E9AF" w14:textId="77777777">
            <w:pPr>
              <w:spacing w:before="120" w:after="120"/>
              <w:jc w:val="center"/>
              <w:rPr>
                <w:rFonts w:cs="Arial"/>
              </w:rPr>
            </w:pPr>
            <w:r w:rsidRPr="00516812">
              <w:rPr>
                <w:rFonts w:cs="Arial"/>
              </w:rPr>
              <w:t>O</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5618A00F" w14:textId="77777777">
            <w:pPr>
              <w:spacing w:before="120" w:after="120"/>
              <w:jc w:val="center"/>
              <w:rPr>
                <w:rFonts w:cs="Arial"/>
              </w:rPr>
            </w:pPr>
            <w:r w:rsidRPr="00516812">
              <w:rPr>
                <w:rFonts w:cs="Arial"/>
              </w:rPr>
              <w:t>O</w:t>
            </w:r>
          </w:p>
        </w:tc>
      </w:tr>
      <w:tr w14:paraId="741A72CB" w14:textId="77777777" w:rsidTr="00787750">
        <w:tblPrEx>
          <w:tblW w:w="9365" w:type="dxa"/>
          <w:jc w:val="center"/>
          <w:tblLook w:val="0620"/>
        </w:tblPrEx>
        <w:trPr>
          <w:cantSplit/>
          <w:trHeight w:val="243"/>
          <w:jc w:val="center"/>
        </w:trPr>
        <w:tc>
          <w:tcPr>
            <w:tcW w:w="379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1C37D3C6" w14:textId="374E4FE3">
            <w:pPr>
              <w:pStyle w:val="ListParagraph"/>
              <w:numPr>
                <w:ilvl w:val="0"/>
                <w:numId w:val="11"/>
              </w:numPr>
              <w:spacing w:before="120" w:after="120"/>
              <w:rPr>
                <w:rFonts w:cs="Arial"/>
              </w:rPr>
            </w:pPr>
            <w:r w:rsidRPr="008B2AAB">
              <w:rPr>
                <w:rFonts w:cs="Arial"/>
              </w:rPr>
              <w:t>Are c</w:t>
            </w:r>
            <w:r w:rsidRPr="00516812">
              <w:rPr>
                <w:rFonts w:cs="Arial"/>
              </w:rPr>
              <w:t xml:space="preserve">atheter </w:t>
            </w:r>
            <w:r w:rsidRPr="00516812">
              <w:rPr>
                <w:rFonts w:cs="Arial"/>
              </w:rPr>
              <w:t>securement device</w:t>
            </w:r>
            <w:r w:rsidRPr="008B2AAB">
              <w:rPr>
                <w:rFonts w:cs="Arial"/>
              </w:rPr>
              <w:t>s stocked in your unit?</w:t>
            </w:r>
          </w:p>
        </w:tc>
        <w:tc>
          <w:tcPr>
            <w:tcW w:w="3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24C41851" w14:textId="77777777">
            <w:pPr>
              <w:spacing w:before="120" w:after="120"/>
              <w:jc w:val="center"/>
              <w:rPr>
                <w:rFonts w:cs="Arial"/>
              </w:rPr>
            </w:pPr>
            <w:r w:rsidRPr="00516812">
              <w:rPr>
                <w:rFonts w:cs="Arial"/>
              </w:rPr>
              <w:t>O</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11E5968C" w14:textId="77777777">
            <w:pPr>
              <w:spacing w:before="120" w:after="120"/>
              <w:jc w:val="center"/>
              <w:rPr>
                <w:rFonts w:cs="Arial"/>
              </w:rPr>
            </w:pPr>
            <w:r w:rsidRPr="00516812">
              <w:rPr>
                <w:rFonts w:cs="Arial"/>
              </w:rPr>
              <w:t>O</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6376F" w:rsidRPr="00516812" w:rsidP="00516812" w14:paraId="2FCD3866" w14:textId="77777777">
            <w:pPr>
              <w:spacing w:before="120" w:after="120"/>
              <w:jc w:val="center"/>
              <w:rPr>
                <w:rFonts w:cs="Arial"/>
              </w:rPr>
            </w:pPr>
            <w:r w:rsidRPr="00516812">
              <w:rPr>
                <w:rFonts w:cs="Arial"/>
              </w:rPr>
              <w:t>O</w:t>
            </w:r>
          </w:p>
        </w:tc>
      </w:tr>
    </w:tbl>
    <w:p w:rsidR="00E8633E" w:rsidRPr="00787750" w:rsidP="007A2AC0" w14:paraId="7407497E" w14:textId="70FE1C09">
      <w:pPr>
        <w:pStyle w:val="Heading2"/>
        <w:rPr>
          <w:bCs/>
        </w:rPr>
      </w:pPr>
      <w:r w:rsidRPr="00787750">
        <w:rPr>
          <w:bCs/>
        </w:rPr>
        <w:t>Insertion Steps</w:t>
      </w:r>
    </w:p>
    <w:p w:rsidR="00E8633E" w:rsidRPr="008B2AAB" w:rsidP="00D5627E" w14:paraId="0058202C" w14:textId="58ABA3F8">
      <w:pPr>
        <w:spacing w:after="0"/>
        <w:rPr>
          <w:rFonts w:eastAsia="Times New Roman" w:cs="Arial"/>
          <w:bCs/>
          <w:color w:val="000000"/>
        </w:rPr>
      </w:pPr>
    </w:p>
    <w:tbl>
      <w:tblPr>
        <w:tblW w:w="9360" w:type="dxa"/>
        <w:jc w:val="center"/>
        <w:tblBorders>
          <w:top w:val="single" w:sz="8" w:space="0" w:color="000000"/>
        </w:tblBorders>
        <w:tblLook w:val="0620"/>
      </w:tblPr>
      <w:tblGrid>
        <w:gridCol w:w="7098"/>
        <w:gridCol w:w="711"/>
        <w:gridCol w:w="705"/>
        <w:gridCol w:w="846"/>
      </w:tblGrid>
      <w:tr w14:paraId="29926D97" w14:textId="77777777" w:rsidTr="0075612D">
        <w:tblPrEx>
          <w:tblW w:w="9360" w:type="dxa"/>
          <w:jc w:val="center"/>
          <w:tblBorders>
            <w:top w:val="single" w:sz="8" w:space="0" w:color="000000"/>
          </w:tblBorders>
          <w:tblLook w:val="0620"/>
        </w:tblPrEx>
        <w:trPr>
          <w:cantSplit/>
          <w:trHeight w:val="505"/>
          <w:tblHeader/>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4FD6DCD9" w14:textId="4BBE377C">
            <w:pPr>
              <w:spacing w:before="120" w:after="120"/>
              <w:rPr>
                <w:rFonts w:cs="Arial"/>
                <w:b/>
                <w:bCs/>
              </w:rPr>
            </w:pPr>
            <w:r w:rsidRPr="008B2AAB">
              <w:rPr>
                <w:rFonts w:cs="Arial"/>
                <w:b/>
                <w:bCs/>
              </w:rPr>
              <w:t>Question</w:t>
            </w:r>
          </w:p>
        </w:tc>
        <w:tc>
          <w:tcPr>
            <w:tcW w:w="711" w:type="dxa"/>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00E358C3" w14:textId="77777777">
            <w:pPr>
              <w:spacing w:before="120" w:after="120"/>
              <w:jc w:val="center"/>
              <w:rPr>
                <w:rFonts w:cs="Arial"/>
                <w:b/>
                <w:bCs/>
              </w:rPr>
            </w:pPr>
            <w:r w:rsidRPr="00D5627E">
              <w:rPr>
                <w:rFonts w:cs="Arial"/>
                <w:b/>
                <w:bCs/>
              </w:rPr>
              <w:t>Yes</w:t>
            </w:r>
          </w:p>
        </w:tc>
        <w:tc>
          <w:tcPr>
            <w:tcW w:w="705" w:type="dxa"/>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2CD0F03B" w14:textId="77777777">
            <w:pPr>
              <w:spacing w:before="120" w:after="120"/>
              <w:jc w:val="center"/>
              <w:rPr>
                <w:rFonts w:cs="Arial"/>
                <w:b/>
                <w:bCs/>
              </w:rPr>
            </w:pPr>
            <w:r w:rsidRPr="00D5627E">
              <w:rPr>
                <w:rFonts w:cs="Arial"/>
                <w:b/>
                <w:bCs/>
              </w:rPr>
              <w:t>No</w:t>
            </w:r>
          </w:p>
        </w:tc>
        <w:tc>
          <w:tcPr>
            <w:tcW w:w="846" w:type="dxa"/>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669CD489" w14:textId="77777777">
            <w:pPr>
              <w:spacing w:before="120" w:after="120"/>
              <w:jc w:val="center"/>
              <w:rPr>
                <w:rFonts w:cs="Arial"/>
                <w:b/>
                <w:bCs/>
              </w:rPr>
            </w:pPr>
            <w:r w:rsidRPr="00D5627E">
              <w:rPr>
                <w:rFonts w:cs="Arial"/>
                <w:b/>
                <w:bCs/>
              </w:rPr>
              <w:t>Don't Know</w:t>
            </w:r>
          </w:p>
        </w:tc>
      </w:tr>
      <w:tr w14:paraId="1D70CE34" w14:textId="77777777" w:rsidTr="00D5627E">
        <w:tblPrEx>
          <w:tblW w:w="9360" w:type="dxa"/>
          <w:jc w:val="center"/>
          <w:tblLook w:val="0620"/>
        </w:tblPrEx>
        <w:trPr>
          <w:cantSplit/>
          <w:trHeight w:val="446"/>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D5627E" w14:paraId="64890CDF" w14:textId="3A289467">
            <w:pPr>
              <w:pStyle w:val="ListParagraph"/>
              <w:numPr>
                <w:ilvl w:val="0"/>
                <w:numId w:val="11"/>
              </w:numPr>
              <w:spacing w:before="120" w:after="120"/>
              <w:rPr>
                <w:rFonts w:cs="Arial"/>
              </w:rPr>
            </w:pPr>
            <w:r w:rsidRPr="008B2AAB">
              <w:rPr>
                <w:rFonts w:cs="Arial"/>
              </w:rPr>
              <w:t xml:space="preserve">Is a procedural checklist customized to your indwelling urinary catheter insertion protocol available </w:t>
            </w:r>
            <w:r w:rsidRPr="008B2AAB">
              <w:rPr>
                <w:rFonts w:eastAsia="Times New Roman" w:cs="Arial"/>
                <w:bCs/>
                <w:color w:val="000000"/>
                <w:kern w:val="0"/>
                <w14:ligatures w14:val="none"/>
              </w:rPr>
              <w:t>at the point of care (e.g., paper form, form in the electronic health record)?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78BFA62B" w14:textId="41D1F91A">
            <w:pPr>
              <w:spacing w:before="120" w:after="120"/>
              <w:jc w:val="center"/>
              <w:rPr>
                <w:rFonts w:cs="Arial"/>
              </w:rPr>
            </w:pPr>
            <w:r w:rsidRPr="008B2AAB">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6B56B3AF" w14:textId="2F4E3170">
            <w:pPr>
              <w:spacing w:before="120" w:after="120"/>
              <w:jc w:val="center"/>
              <w:rPr>
                <w:rFonts w:cs="Arial"/>
              </w:rPr>
            </w:pPr>
            <w:r w:rsidRPr="008B2AAB">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78382859" w14:textId="65CB6B1B">
            <w:pPr>
              <w:spacing w:before="120" w:after="120"/>
              <w:jc w:val="center"/>
              <w:rPr>
                <w:rFonts w:cs="Arial"/>
              </w:rPr>
            </w:pPr>
            <w:r w:rsidRPr="008B2AAB">
              <w:rPr>
                <w:rFonts w:cs="Arial"/>
              </w:rPr>
              <w:t>O</w:t>
            </w:r>
          </w:p>
        </w:tc>
      </w:tr>
      <w:tr w14:paraId="343D9796" w14:textId="77777777" w:rsidTr="00D5627E">
        <w:tblPrEx>
          <w:tblW w:w="9360" w:type="dxa"/>
          <w:jc w:val="center"/>
          <w:tblLook w:val="0620"/>
        </w:tblPrEx>
        <w:trPr>
          <w:cantSplit/>
          <w:trHeight w:val="446"/>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D5627E" w14:paraId="64F38722" w14:textId="1EA7896D">
            <w:pPr>
              <w:pStyle w:val="ListParagraph"/>
              <w:numPr>
                <w:ilvl w:val="0"/>
                <w:numId w:val="11"/>
              </w:numPr>
              <w:spacing w:before="120" w:after="120"/>
              <w:rPr>
                <w:rFonts w:cs="Arial"/>
              </w:rPr>
            </w:pPr>
            <w:r w:rsidRPr="00D5627E">
              <w:rPr>
                <w:rFonts w:eastAsia="Times New Roman" w:cs="Arial"/>
                <w:color w:val="000000"/>
                <w:kern w:val="0"/>
                <w:lang w:eastAsia="ko-KR"/>
                <w14:ligatures w14:val="none"/>
              </w:rPr>
              <w:t xml:space="preserve">Is the checklist used for every </w:t>
            </w:r>
            <w:r w:rsidRPr="008B2AAB">
              <w:rPr>
                <w:rFonts w:eastAsia="Times New Roman" w:cs="Arial"/>
                <w:color w:val="000000"/>
                <w:kern w:val="0"/>
                <w:lang w:eastAsia="ko-KR"/>
                <w14:ligatures w14:val="none"/>
              </w:rPr>
              <w:t>urinary catheter insertion</w:t>
            </w:r>
            <w:r w:rsidRPr="00D5627E">
              <w:rPr>
                <w:rFonts w:eastAsia="Times New Roman" w:cs="Arial"/>
                <w:color w:val="000000"/>
                <w:kern w:val="0"/>
                <w:lang w:eastAsia="ko-KR"/>
                <w14:ligatures w14:val="none"/>
              </w:rPr>
              <w:t>?</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6D93FDF0" w14:textId="62646152">
            <w:pPr>
              <w:spacing w:before="120" w:after="120"/>
              <w:jc w:val="center"/>
              <w:rPr>
                <w:rFonts w:cs="Arial"/>
              </w:rPr>
            </w:pPr>
            <w:r w:rsidRPr="008B2AAB">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6181D12D" w14:textId="3FF66546">
            <w:pPr>
              <w:spacing w:before="120" w:after="120"/>
              <w:jc w:val="center"/>
              <w:rPr>
                <w:rFonts w:cs="Arial"/>
              </w:rPr>
            </w:pPr>
            <w:r w:rsidRPr="008B2AAB">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4C42A841" w14:textId="6A980A24">
            <w:pPr>
              <w:spacing w:before="120" w:after="120"/>
              <w:jc w:val="center"/>
              <w:rPr>
                <w:rFonts w:cs="Arial"/>
              </w:rPr>
            </w:pPr>
            <w:r w:rsidRPr="008B2AAB">
              <w:rPr>
                <w:rFonts w:cs="Arial"/>
              </w:rPr>
              <w:t>O</w:t>
            </w:r>
          </w:p>
        </w:tc>
      </w:tr>
      <w:tr w14:paraId="560AA8B0" w14:textId="77777777" w:rsidTr="00D5627E">
        <w:tblPrEx>
          <w:tblW w:w="9360" w:type="dxa"/>
          <w:jc w:val="center"/>
          <w:tblLook w:val="0620"/>
        </w:tblPrEx>
        <w:trPr>
          <w:cantSplit/>
          <w:trHeight w:val="446"/>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D5627E" w14:paraId="75BF03CB" w14:textId="65C9ED81">
            <w:pPr>
              <w:pStyle w:val="ListParagraph"/>
              <w:numPr>
                <w:ilvl w:val="0"/>
                <w:numId w:val="11"/>
              </w:numPr>
              <w:spacing w:before="120" w:after="120"/>
              <w:rPr>
                <w:rFonts w:cs="Arial"/>
              </w:rPr>
            </w:pPr>
            <w:r w:rsidRPr="00D5627E">
              <w:rPr>
                <w:rFonts w:eastAsia="Times New Roman" w:cs="Arial"/>
                <w:color w:val="000000"/>
                <w:kern w:val="0"/>
                <w:lang w:eastAsia="ko-KR"/>
                <w14:ligatures w14:val="none"/>
              </w:rPr>
              <w:t>Is completion of the checklist documented in the medical record?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3C017A8F" w14:textId="0EA95352">
            <w:pPr>
              <w:spacing w:before="120" w:after="120"/>
              <w:jc w:val="center"/>
              <w:rPr>
                <w:rFonts w:cs="Arial"/>
              </w:rPr>
            </w:pPr>
            <w:r w:rsidRPr="008B2AAB">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1FC7900D" w14:textId="10EE2205">
            <w:pPr>
              <w:spacing w:before="120" w:after="120"/>
              <w:jc w:val="center"/>
              <w:rPr>
                <w:rFonts w:cs="Arial"/>
              </w:rPr>
            </w:pPr>
            <w:r w:rsidRPr="008B2AAB">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0FD8" w:rsidRPr="008B2AAB" w:rsidP="004A0FD8" w14:paraId="45EDFCDE" w14:textId="1A9BDA42">
            <w:pPr>
              <w:spacing w:before="120" w:after="120"/>
              <w:jc w:val="center"/>
              <w:rPr>
                <w:rFonts w:cs="Arial"/>
              </w:rPr>
            </w:pPr>
            <w:r w:rsidRPr="008B2AAB">
              <w:rPr>
                <w:rFonts w:cs="Arial"/>
              </w:rPr>
              <w:t>O</w:t>
            </w:r>
          </w:p>
        </w:tc>
      </w:tr>
      <w:tr w14:paraId="38CB20EB" w14:textId="77777777" w:rsidTr="00787750">
        <w:tblPrEx>
          <w:tblW w:w="9360" w:type="dxa"/>
          <w:jc w:val="center"/>
          <w:tblLook w:val="0620"/>
        </w:tblPrEx>
        <w:trPr>
          <w:cantSplit/>
          <w:trHeight w:val="446"/>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8B2AAB" w:rsidP="00245903" w14:paraId="6EEE3371" w14:textId="4B6C0124">
            <w:pPr>
              <w:pStyle w:val="ListParagraph"/>
              <w:numPr>
                <w:ilvl w:val="0"/>
                <w:numId w:val="11"/>
              </w:numPr>
              <w:spacing w:before="120" w:after="120"/>
              <w:rPr>
                <w:rFonts w:eastAsia="Calibri" w:cs="Arial"/>
                <w:kern w:val="0"/>
                <w14:ligatures w14:val="none"/>
              </w:rPr>
            </w:pPr>
            <w:r>
              <w:rPr>
                <w:rFonts w:eastAsia="Aptos" w:cs="Arial"/>
              </w:rPr>
              <w:t>Are</w:t>
            </w:r>
            <w:r w:rsidRPr="007E0F28">
              <w:rPr>
                <w:rFonts w:eastAsia="Aptos" w:cs="Arial"/>
              </w:rPr>
              <w:t xml:space="preserve"> nursing staff </w:t>
            </w:r>
            <w:r>
              <w:rPr>
                <w:rFonts w:eastAsia="Aptos" w:cs="Arial"/>
              </w:rPr>
              <w:t>empowered to</w:t>
            </w:r>
            <w:r w:rsidRPr="007E0F28">
              <w:rPr>
                <w:rFonts w:eastAsia="Aptos" w:cs="Arial"/>
              </w:rPr>
              <w:t xml:space="preserve"> question colleagues who are not following appropriate procedures for indwelling urinary catheter insertion?</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43386266" w14:textId="57A4D787">
            <w:pPr>
              <w:spacing w:before="120" w:after="120"/>
              <w:jc w:val="center"/>
              <w:rPr>
                <w:rFonts w:cs="Arial"/>
              </w:rPr>
            </w:pPr>
            <w:r w:rsidRPr="007E0F28">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6523AFB4" w14:textId="69ED30F7">
            <w:pPr>
              <w:spacing w:before="120" w:after="120"/>
              <w:jc w:val="center"/>
              <w:rPr>
                <w:rFonts w:cs="Arial"/>
              </w:rPr>
            </w:pPr>
            <w:r w:rsidRPr="007E0F28">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251885A0" w14:textId="4B7C70DC">
            <w:pPr>
              <w:spacing w:before="120" w:after="120"/>
              <w:jc w:val="center"/>
              <w:rPr>
                <w:rFonts w:cs="Arial"/>
              </w:rPr>
            </w:pPr>
            <w:r w:rsidRPr="007E0F28">
              <w:rPr>
                <w:rFonts w:cs="Arial"/>
              </w:rPr>
              <w:t>O</w:t>
            </w:r>
          </w:p>
        </w:tc>
      </w:tr>
      <w:tr w14:paraId="120B6A2C" w14:textId="77777777" w:rsidTr="0075612D">
        <w:tblPrEx>
          <w:tblW w:w="9360" w:type="dxa"/>
          <w:jc w:val="center"/>
          <w:tblLook w:val="0620"/>
        </w:tblPrEx>
        <w:trPr>
          <w:cantSplit/>
          <w:trHeight w:val="446"/>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auto"/>
            <w:hideMark/>
          </w:tcPr>
          <w:p w:rsidR="00245903" w:rsidRPr="00D5627E" w:rsidP="00245903" w14:paraId="71830588" w14:textId="125D3E8F">
            <w:pPr>
              <w:pStyle w:val="ListParagraph"/>
              <w:numPr>
                <w:ilvl w:val="0"/>
                <w:numId w:val="11"/>
              </w:numPr>
              <w:spacing w:before="120" w:after="120"/>
              <w:rPr>
                <w:rFonts w:cs="Arial"/>
              </w:rPr>
            </w:pPr>
            <w:r w:rsidRPr="008B2AAB">
              <w:rPr>
                <w:rFonts w:eastAsia="Calibri" w:cs="Arial"/>
                <w:kern w:val="0"/>
                <w14:ligatures w14:val="none"/>
              </w:rPr>
              <w:t>Is hand hygiene embedded as a step in your urinary catheter insertion checklist?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4A781DC7" w14:textId="77777777">
            <w:pPr>
              <w:spacing w:before="120" w:after="120"/>
              <w:jc w:val="center"/>
              <w:rPr>
                <w:rFonts w:cs="Arial"/>
              </w:rPr>
            </w:pPr>
            <w:r w:rsidRPr="00D5627E">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7D1B405E" w14:textId="77777777">
            <w:pPr>
              <w:spacing w:before="120" w:after="120"/>
              <w:jc w:val="center"/>
              <w:rPr>
                <w:rFonts w:cs="Arial"/>
              </w:rPr>
            </w:pPr>
            <w:r w:rsidRPr="00D5627E">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198157A1" w14:textId="77777777">
            <w:pPr>
              <w:spacing w:before="120" w:after="120"/>
              <w:jc w:val="center"/>
              <w:rPr>
                <w:rFonts w:cs="Arial"/>
              </w:rPr>
            </w:pPr>
            <w:r w:rsidRPr="00D5627E">
              <w:rPr>
                <w:rFonts w:cs="Arial"/>
              </w:rPr>
              <w:t>O</w:t>
            </w:r>
          </w:p>
        </w:tc>
      </w:tr>
      <w:tr w14:paraId="00C059AA" w14:textId="77777777" w:rsidTr="00787750">
        <w:tblPrEx>
          <w:tblW w:w="9360" w:type="dxa"/>
          <w:jc w:val="center"/>
          <w:tblLook w:val="0620"/>
        </w:tblPrEx>
        <w:trPr>
          <w:cantSplit/>
          <w:trHeight w:val="203"/>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245903" w:rsidRPr="00D5627E" w:rsidP="00245903" w14:paraId="5AF4D3AE" w14:textId="1FD011E8">
            <w:pPr>
              <w:pStyle w:val="ListParagraph"/>
              <w:numPr>
                <w:ilvl w:val="0"/>
                <w:numId w:val="11"/>
              </w:numPr>
              <w:spacing w:before="120" w:after="120"/>
              <w:rPr>
                <w:rFonts w:cs="Arial"/>
              </w:rPr>
            </w:pPr>
            <w:r w:rsidRPr="008B2AAB">
              <w:rPr>
                <w:rFonts w:cs="Arial"/>
              </w:rPr>
              <w:t xml:space="preserve">Do you </w:t>
            </w:r>
            <w:r>
              <w:rPr>
                <w:rFonts w:cs="Arial"/>
              </w:rPr>
              <w:t xml:space="preserve">have a protocol to </w:t>
            </w:r>
            <w:r w:rsidRPr="008B2AAB">
              <w:rPr>
                <w:rFonts w:cs="Arial"/>
              </w:rPr>
              <w:t>ensure</w:t>
            </w:r>
            <w:r w:rsidRPr="00D5627E">
              <w:rPr>
                <w:rFonts w:cs="Arial"/>
              </w:rPr>
              <w:t xml:space="preserve"> </w:t>
            </w:r>
            <w:r>
              <w:rPr>
                <w:rFonts w:cs="Arial"/>
              </w:rPr>
              <w:t xml:space="preserve">use of </w:t>
            </w:r>
            <w:r w:rsidRPr="00D5627E">
              <w:rPr>
                <w:rFonts w:cs="Arial"/>
              </w:rPr>
              <w:t xml:space="preserve">the smallest bore catheter </w:t>
            </w:r>
            <w:r>
              <w:rPr>
                <w:rFonts w:cs="Arial"/>
              </w:rPr>
              <w:t xml:space="preserve">that meets clinical needs </w:t>
            </w:r>
            <w:r w:rsidRPr="00D5627E">
              <w:rPr>
                <w:rFonts w:cs="Arial"/>
              </w:rPr>
              <w:t>to minimize bladder neck and urethral trauma</w:t>
            </w:r>
            <w:r w:rsidRPr="008B2AAB">
              <w:rPr>
                <w:rFonts w:cs="Arial"/>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7D698ECD" w14:textId="0C4BAF66">
            <w:pPr>
              <w:spacing w:before="120" w:after="120"/>
              <w:jc w:val="center"/>
              <w:rPr>
                <w:rFonts w:cs="Arial"/>
              </w:rPr>
            </w:pPr>
            <w:r w:rsidRPr="00D5627E">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55985172" w14:textId="4E94A5C9">
            <w:pPr>
              <w:spacing w:before="120" w:after="120"/>
              <w:jc w:val="center"/>
              <w:rPr>
                <w:rFonts w:cs="Arial"/>
              </w:rPr>
            </w:pPr>
            <w:r w:rsidRPr="00D5627E">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4F796FBC" w14:textId="37A8DFAB">
            <w:pPr>
              <w:spacing w:before="120" w:after="120"/>
              <w:jc w:val="center"/>
              <w:rPr>
                <w:rFonts w:cs="Arial"/>
              </w:rPr>
            </w:pPr>
            <w:r w:rsidRPr="00D5627E">
              <w:rPr>
                <w:rFonts w:cs="Arial"/>
              </w:rPr>
              <w:t>O</w:t>
            </w:r>
          </w:p>
        </w:tc>
      </w:tr>
      <w:tr w14:paraId="1AD5B5EB" w14:textId="77777777" w:rsidTr="0075612D">
        <w:tblPrEx>
          <w:tblW w:w="9360" w:type="dxa"/>
          <w:jc w:val="center"/>
          <w:tblLook w:val="0620"/>
        </w:tblPrEx>
        <w:trPr>
          <w:cantSplit/>
          <w:trHeight w:val="95"/>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auto"/>
            <w:hideMark/>
          </w:tcPr>
          <w:p w:rsidR="00245903" w:rsidRPr="00D5627E" w:rsidP="00245903" w14:paraId="6E3C847B" w14:textId="74B96347">
            <w:pPr>
              <w:pStyle w:val="ListParagraph"/>
              <w:numPr>
                <w:ilvl w:val="0"/>
                <w:numId w:val="11"/>
              </w:numPr>
              <w:spacing w:before="120" w:after="120"/>
              <w:rPr>
                <w:rFonts w:cs="Arial"/>
              </w:rPr>
            </w:pPr>
            <w:r>
              <w:rPr>
                <w:rFonts w:cs="Arial"/>
              </w:rPr>
              <w:t xml:space="preserve">Are all </w:t>
            </w:r>
            <w:r w:rsidRPr="00D5627E">
              <w:rPr>
                <w:rFonts w:cs="Arial"/>
              </w:rPr>
              <w:t xml:space="preserve">indwelling urinary catheters </w:t>
            </w:r>
            <w:r>
              <w:rPr>
                <w:rFonts w:cs="Arial"/>
              </w:rPr>
              <w:t xml:space="preserve">inserted </w:t>
            </w:r>
            <w:r w:rsidRPr="00D5627E">
              <w:rPr>
                <w:rFonts w:cs="Arial"/>
              </w:rPr>
              <w:t>using aseptic technique</w:t>
            </w:r>
            <w:r w:rsidRPr="008B2AAB">
              <w:rPr>
                <w:rFonts w:cs="Arial"/>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22B34598" w14:textId="77777777">
            <w:pPr>
              <w:spacing w:before="120" w:after="120"/>
              <w:jc w:val="center"/>
              <w:rPr>
                <w:rFonts w:cs="Arial"/>
              </w:rPr>
            </w:pPr>
            <w:r w:rsidRPr="00D5627E">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52818E3E" w14:textId="77777777">
            <w:pPr>
              <w:spacing w:before="120" w:after="120"/>
              <w:jc w:val="center"/>
              <w:rPr>
                <w:rFonts w:cs="Arial"/>
              </w:rPr>
            </w:pPr>
            <w:r w:rsidRPr="00D5627E">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4F3AB8F0" w14:textId="77777777">
            <w:pPr>
              <w:spacing w:before="120" w:after="120"/>
              <w:jc w:val="center"/>
              <w:rPr>
                <w:rFonts w:cs="Arial"/>
              </w:rPr>
            </w:pPr>
            <w:r w:rsidRPr="00D5627E">
              <w:rPr>
                <w:rFonts w:cs="Arial"/>
              </w:rPr>
              <w:t>O</w:t>
            </w:r>
          </w:p>
        </w:tc>
      </w:tr>
      <w:tr w14:paraId="6BC18864" w14:textId="77777777" w:rsidTr="0075612D">
        <w:tblPrEx>
          <w:tblW w:w="9360" w:type="dxa"/>
          <w:jc w:val="center"/>
          <w:tblLook w:val="0620"/>
        </w:tblPrEx>
        <w:trPr>
          <w:cantSplit/>
          <w:trHeight w:val="40"/>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auto"/>
            <w:hideMark/>
          </w:tcPr>
          <w:p w:rsidR="00245903" w:rsidRPr="00D5627E" w:rsidP="00245903" w14:paraId="13B0ACF9" w14:textId="62CCD84B">
            <w:pPr>
              <w:pStyle w:val="ListParagraph"/>
              <w:numPr>
                <w:ilvl w:val="0"/>
                <w:numId w:val="11"/>
              </w:numPr>
              <w:spacing w:before="120" w:after="120"/>
              <w:rPr>
                <w:rFonts w:cs="Arial"/>
              </w:rPr>
            </w:pPr>
            <w:r>
              <w:rPr>
                <w:rFonts w:cs="Arial"/>
              </w:rPr>
              <w:t>Are all indwelling</w:t>
            </w:r>
            <w:r w:rsidRPr="00D5627E">
              <w:rPr>
                <w:rFonts w:cs="Arial"/>
              </w:rPr>
              <w:t xml:space="preserve"> urinary catheters</w:t>
            </w:r>
            <w:r w:rsidRPr="008B2AAB">
              <w:rPr>
                <w:rFonts w:cs="Arial"/>
              </w:rPr>
              <w:t xml:space="preserve"> </w:t>
            </w:r>
            <w:r>
              <w:rPr>
                <w:rFonts w:cs="Arial"/>
              </w:rPr>
              <w:t>inserted</w:t>
            </w:r>
            <w:r w:rsidRPr="00D5627E">
              <w:rPr>
                <w:rFonts w:cs="Arial"/>
              </w:rPr>
              <w:t xml:space="preserve"> using sterile equipment</w:t>
            </w:r>
            <w:r w:rsidRPr="008B2AAB">
              <w:rPr>
                <w:rFonts w:cs="Arial"/>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7BE89390" w14:textId="77777777">
            <w:pPr>
              <w:spacing w:before="120" w:after="120"/>
              <w:jc w:val="center"/>
              <w:rPr>
                <w:rFonts w:cs="Arial"/>
              </w:rPr>
            </w:pPr>
            <w:r w:rsidRPr="00D5627E">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2471E39D" w14:textId="77777777">
            <w:pPr>
              <w:spacing w:before="120" w:after="120"/>
              <w:jc w:val="center"/>
              <w:rPr>
                <w:rFonts w:cs="Arial"/>
              </w:rPr>
            </w:pPr>
            <w:r w:rsidRPr="00D5627E">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4035D1E1" w14:textId="77777777">
            <w:pPr>
              <w:spacing w:before="120" w:after="120"/>
              <w:jc w:val="center"/>
              <w:rPr>
                <w:rFonts w:cs="Arial"/>
              </w:rPr>
            </w:pPr>
            <w:r w:rsidRPr="00D5627E">
              <w:rPr>
                <w:rFonts w:cs="Arial"/>
              </w:rPr>
              <w:t>O</w:t>
            </w:r>
          </w:p>
        </w:tc>
      </w:tr>
      <w:tr w14:paraId="52F1CADB" w14:textId="77777777" w:rsidTr="0075612D">
        <w:tblPrEx>
          <w:tblW w:w="9360" w:type="dxa"/>
          <w:jc w:val="center"/>
          <w:tblLook w:val="0620"/>
        </w:tblPrEx>
        <w:trPr>
          <w:cantSplit/>
          <w:trHeight w:val="505"/>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auto"/>
            <w:hideMark/>
          </w:tcPr>
          <w:p w:rsidR="00245903" w:rsidRPr="00D5627E" w:rsidP="00245903" w14:paraId="7A9A547E" w14:textId="34F6CE55">
            <w:pPr>
              <w:pStyle w:val="ListParagraph"/>
              <w:numPr>
                <w:ilvl w:val="0"/>
                <w:numId w:val="11"/>
              </w:numPr>
              <w:spacing w:before="120" w:after="120"/>
              <w:rPr>
                <w:rFonts w:cs="Arial"/>
              </w:rPr>
            </w:pPr>
            <w:r>
              <w:rPr>
                <w:rFonts w:cs="Arial"/>
              </w:rPr>
              <w:t>Are all</w:t>
            </w:r>
            <w:r w:rsidRPr="00D5627E">
              <w:rPr>
                <w:rFonts w:cs="Arial"/>
              </w:rPr>
              <w:t xml:space="preserve"> indwelling urinary catheters </w:t>
            </w:r>
            <w:r>
              <w:rPr>
                <w:rFonts w:cs="Arial"/>
              </w:rPr>
              <w:t xml:space="preserve">secured </w:t>
            </w:r>
            <w:r w:rsidRPr="00D5627E">
              <w:rPr>
                <w:rFonts w:cs="Arial"/>
              </w:rPr>
              <w:t>to prevent movement and urethral traction</w:t>
            </w:r>
            <w:r>
              <w:rPr>
                <w:rFonts w:cs="Arial"/>
              </w:rPr>
              <w:t xml:space="preserve"> at the time of placement</w:t>
            </w:r>
            <w:r w:rsidRPr="008B2AAB">
              <w:rPr>
                <w:rFonts w:cs="Arial"/>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0DA862D5" w14:textId="77777777">
            <w:pPr>
              <w:spacing w:before="120" w:after="120"/>
              <w:jc w:val="center"/>
              <w:rPr>
                <w:rFonts w:cs="Arial"/>
              </w:rPr>
            </w:pPr>
            <w:r w:rsidRPr="00D5627E">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0FE43F01" w14:textId="77777777">
            <w:pPr>
              <w:spacing w:before="120" w:after="120"/>
              <w:jc w:val="center"/>
              <w:rPr>
                <w:rFonts w:cs="Arial"/>
              </w:rPr>
            </w:pPr>
            <w:r w:rsidRPr="00D5627E">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903" w:rsidRPr="00D5627E" w:rsidP="00245903" w14:paraId="4251B0A0" w14:textId="77777777">
            <w:pPr>
              <w:spacing w:before="120" w:after="120"/>
              <w:jc w:val="center"/>
              <w:rPr>
                <w:rFonts w:cs="Arial"/>
              </w:rPr>
            </w:pPr>
            <w:r w:rsidRPr="00D5627E">
              <w:rPr>
                <w:rFonts w:cs="Arial"/>
              </w:rPr>
              <w:t>O</w:t>
            </w:r>
          </w:p>
        </w:tc>
      </w:tr>
      <w:tr w14:paraId="5A298632" w14:textId="77777777" w:rsidTr="00787750">
        <w:tblPrEx>
          <w:tblW w:w="9360" w:type="dxa"/>
          <w:jc w:val="center"/>
          <w:tblLook w:val="0620"/>
        </w:tblPrEx>
        <w:trPr>
          <w:cantSplit/>
          <w:trHeight w:val="505"/>
          <w:jc w:val="center"/>
        </w:trPr>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0030405F" w14:textId="2CD29DAD">
            <w:pPr>
              <w:pStyle w:val="ListParagraph"/>
              <w:numPr>
                <w:ilvl w:val="0"/>
                <w:numId w:val="11"/>
              </w:numPr>
              <w:spacing w:before="120" w:after="120"/>
              <w:rPr>
                <w:rFonts w:cs="Arial"/>
              </w:rPr>
            </w:pPr>
            <w:r w:rsidRPr="008B2AAB">
              <w:rPr>
                <w:rFonts w:cs="Arial"/>
              </w:rPr>
              <w:t xml:space="preserve">Is the </w:t>
            </w:r>
            <w:r>
              <w:rPr>
                <w:rFonts w:cs="Arial"/>
              </w:rPr>
              <w:t xml:space="preserve">date of insertion of the </w:t>
            </w:r>
            <w:r w:rsidRPr="008B2AAB">
              <w:rPr>
                <w:rFonts w:cs="Arial"/>
              </w:rPr>
              <w:t>urinary catheter</w:t>
            </w:r>
            <w:r>
              <w:rPr>
                <w:rFonts w:cs="Arial"/>
              </w:rPr>
              <w:t xml:space="preserve"> </w:t>
            </w:r>
            <w:r w:rsidRPr="008B2AAB">
              <w:rPr>
                <w:rFonts w:cs="Arial"/>
              </w:rPr>
              <w:t>documented?</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56222E43" w14:textId="1D8F7954">
            <w:pPr>
              <w:spacing w:before="120" w:after="120"/>
              <w:jc w:val="center"/>
              <w:rPr>
                <w:rFonts w:cs="Arial"/>
              </w:rPr>
            </w:pPr>
            <w:r w:rsidRPr="008B2AAB">
              <w:rPr>
                <w:rFonts w:cs="Arial"/>
              </w:rPr>
              <w:t>O</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7855B18E" w14:textId="242E419E">
            <w:pPr>
              <w:spacing w:before="120" w:after="120"/>
              <w:jc w:val="center"/>
              <w:rPr>
                <w:rFonts w:cs="Arial"/>
              </w:rPr>
            </w:pPr>
            <w:r w:rsidRPr="008B2AAB">
              <w:rPr>
                <w:rFonts w:cs="Arial"/>
              </w:rPr>
              <w:t>O</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03" w:rsidRPr="00D5627E" w:rsidP="00245903" w14:paraId="0A898E6C" w14:textId="1D98036C">
            <w:pPr>
              <w:spacing w:before="120" w:after="120"/>
              <w:jc w:val="center"/>
              <w:rPr>
                <w:rFonts w:cs="Arial"/>
              </w:rPr>
            </w:pPr>
            <w:r w:rsidRPr="008B2AAB">
              <w:rPr>
                <w:rFonts w:cs="Arial"/>
              </w:rPr>
              <w:t>O</w:t>
            </w:r>
          </w:p>
        </w:tc>
      </w:tr>
    </w:tbl>
    <w:p w:rsidR="00E8633E" w:rsidRPr="008B2AAB" w:rsidP="00D5627E" w14:paraId="136FE994" w14:textId="77777777">
      <w:pPr>
        <w:rPr>
          <w:rFonts w:cs="Arial"/>
        </w:rPr>
      </w:pPr>
    </w:p>
    <w:p w:rsidR="00E8633E" w:rsidRPr="007A2AC0" w:rsidP="007A2AC0" w14:paraId="47609E98" w14:textId="39FC6FE0">
      <w:pPr>
        <w:pStyle w:val="Heading2"/>
      </w:pPr>
      <w:r w:rsidRPr="008B4D9B">
        <w:t>Maintenance Steps</w:t>
      </w:r>
    </w:p>
    <w:tbl>
      <w:tblPr>
        <w:tblW w:w="9360" w:type="dxa"/>
        <w:jc w:val="center"/>
        <w:tblBorders>
          <w:top w:val="single" w:sz="8" w:space="0" w:color="000000"/>
        </w:tblBorders>
        <w:tblLook w:val="0620"/>
      </w:tblPr>
      <w:tblGrid>
        <w:gridCol w:w="7199"/>
        <w:gridCol w:w="673"/>
        <w:gridCol w:w="673"/>
        <w:gridCol w:w="815"/>
      </w:tblGrid>
      <w:tr w14:paraId="3A44C076" w14:textId="77777777" w:rsidTr="00D5627E">
        <w:tblPrEx>
          <w:tblW w:w="9360" w:type="dxa"/>
          <w:jc w:val="center"/>
          <w:tblBorders>
            <w:top w:val="single" w:sz="8" w:space="0" w:color="000000"/>
          </w:tblBorders>
          <w:tblLook w:val="0620"/>
        </w:tblPrEx>
        <w:trPr>
          <w:cantSplit/>
          <w:tblHeader/>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60B1002A" w14:textId="245CC556">
            <w:pPr>
              <w:spacing w:before="120" w:after="120"/>
              <w:rPr>
                <w:rFonts w:cs="Arial"/>
                <w:b/>
                <w:bCs/>
              </w:rPr>
            </w:pPr>
            <w:r w:rsidRPr="008B2AAB">
              <w:rPr>
                <w:rFonts w:cs="Arial"/>
                <w:b/>
                <w:bCs/>
              </w:rPr>
              <w:t>Question</w:t>
            </w:r>
          </w:p>
        </w:tc>
        <w:tc>
          <w:tcPr>
            <w:tcW w:w="360"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01602806" w14:textId="77777777">
            <w:pPr>
              <w:spacing w:before="120" w:after="120"/>
              <w:jc w:val="center"/>
              <w:rPr>
                <w:rFonts w:cs="Arial"/>
                <w:b/>
                <w:bCs/>
              </w:rPr>
            </w:pPr>
            <w:r w:rsidRPr="00D5627E">
              <w:rPr>
                <w:rFonts w:cs="Arial"/>
                <w:b/>
                <w:bCs/>
              </w:rPr>
              <w:t>Yes</w:t>
            </w:r>
          </w:p>
        </w:tc>
        <w:tc>
          <w:tcPr>
            <w:tcW w:w="360"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60EC1CB5" w14:textId="77777777">
            <w:pPr>
              <w:spacing w:before="120" w:after="120"/>
              <w:jc w:val="center"/>
              <w:rPr>
                <w:rFonts w:cs="Arial"/>
                <w:b/>
                <w:bCs/>
              </w:rPr>
            </w:pPr>
            <w:r w:rsidRPr="00D5627E">
              <w:rPr>
                <w:rFonts w:cs="Arial"/>
                <w:b/>
                <w:bCs/>
              </w:rPr>
              <w:t>No</w:t>
            </w:r>
          </w:p>
        </w:tc>
        <w:tc>
          <w:tcPr>
            <w:tcW w:w="435" w:type="pct"/>
            <w:tcBorders>
              <w:top w:val="single" w:sz="4" w:space="0" w:color="000000"/>
              <w:left w:val="single" w:sz="4" w:space="0" w:color="000000"/>
              <w:bottom w:val="single" w:sz="4" w:space="0" w:color="000000"/>
              <w:right w:val="single" w:sz="4" w:space="0" w:color="000000"/>
            </w:tcBorders>
            <w:shd w:val="clear" w:color="auto" w:fill="C8C8FF"/>
            <w:vAlign w:val="center"/>
            <w:hideMark/>
          </w:tcPr>
          <w:p w:rsidR="00E8633E" w:rsidRPr="00D5627E" w:rsidP="00D5627E" w14:paraId="5D16443D" w14:textId="77777777">
            <w:pPr>
              <w:spacing w:before="120" w:after="120"/>
              <w:jc w:val="center"/>
              <w:rPr>
                <w:rFonts w:cs="Arial"/>
                <w:b/>
                <w:bCs/>
              </w:rPr>
            </w:pPr>
            <w:r w:rsidRPr="00D5627E">
              <w:rPr>
                <w:rFonts w:cs="Arial"/>
                <w:b/>
                <w:bCs/>
              </w:rPr>
              <w:t>Don't Know</w:t>
            </w:r>
          </w:p>
        </w:tc>
      </w:tr>
      <w:tr w14:paraId="7596C452"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P="00753F6C" w14:paraId="591AF579" w14:textId="0F0AB087">
            <w:pPr>
              <w:pStyle w:val="ListParagraph"/>
              <w:numPr>
                <w:ilvl w:val="0"/>
                <w:numId w:val="11"/>
              </w:numPr>
              <w:spacing w:before="120" w:after="120"/>
              <w:rPr>
                <w:rFonts w:cs="Arial"/>
              </w:rPr>
            </w:pPr>
            <w:r>
              <w:rPr>
                <w:rFonts w:eastAsia="Aptos" w:cs="Arial"/>
              </w:rPr>
              <w:t>Are</w:t>
            </w:r>
            <w:r w:rsidRPr="007E0F28">
              <w:rPr>
                <w:rFonts w:eastAsia="Aptos" w:cs="Arial"/>
              </w:rPr>
              <w:t xml:space="preserve"> nursing staff </w:t>
            </w:r>
            <w:r>
              <w:rPr>
                <w:rFonts w:eastAsia="Aptos" w:cs="Arial"/>
              </w:rPr>
              <w:t>empowered to</w:t>
            </w:r>
            <w:r w:rsidRPr="007E0F28">
              <w:rPr>
                <w:rFonts w:eastAsia="Aptos" w:cs="Arial"/>
              </w:rPr>
              <w:t xml:space="preserve"> question colleagues who are not following appropriate procedures for indwelling urinary catheter maintenance?</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7A4805EF" w14:textId="4C8F2345">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3818A001" w14:textId="2A48EA9B">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23BF1BB5" w14:textId="4A5CFC4C">
            <w:pPr>
              <w:spacing w:before="120" w:after="120"/>
              <w:jc w:val="center"/>
              <w:rPr>
                <w:rFonts w:cs="Arial"/>
              </w:rPr>
            </w:pPr>
            <w:r w:rsidRPr="00D5627E">
              <w:rPr>
                <w:rFonts w:cs="Arial"/>
              </w:rPr>
              <w:t>O</w:t>
            </w:r>
          </w:p>
        </w:tc>
      </w:tr>
      <w:tr w14:paraId="7446BCD9"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8B2AAB" w:rsidP="00753F6C" w14:paraId="4423D2B7" w14:textId="170681DB">
            <w:pPr>
              <w:pStyle w:val="ListParagraph"/>
              <w:numPr>
                <w:ilvl w:val="0"/>
                <w:numId w:val="11"/>
              </w:numPr>
              <w:spacing w:before="120" w:after="120"/>
              <w:rPr>
                <w:rFonts w:cs="Arial"/>
              </w:rPr>
            </w:pPr>
            <w:r>
              <w:rPr>
                <w:rFonts w:cs="Arial"/>
              </w:rPr>
              <w:t>Is hand hygiene embedded in training materials for indwelling catheter maintenance?</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2D57A1EE" w14:textId="6C47CE17">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15EBED12" w14:textId="19BA4A6F">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16F29B91" w14:textId="1AC64464">
            <w:pPr>
              <w:spacing w:before="120" w:after="120"/>
              <w:jc w:val="center"/>
              <w:rPr>
                <w:rFonts w:cs="Arial"/>
              </w:rPr>
            </w:pPr>
            <w:r w:rsidRPr="00D5627E">
              <w:rPr>
                <w:rFonts w:cs="Arial"/>
              </w:rPr>
              <w:t>O</w:t>
            </w:r>
          </w:p>
        </w:tc>
      </w:tr>
      <w:tr w14:paraId="37908E15"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4E6E" w:rsidRPr="008B2AAB" w:rsidP="00F64E6E" w14:paraId="177B2AB3" w14:textId="17148C66">
            <w:pPr>
              <w:pStyle w:val="ListParagraph"/>
              <w:numPr>
                <w:ilvl w:val="0"/>
                <w:numId w:val="11"/>
              </w:numPr>
              <w:spacing w:before="120" w:after="120"/>
              <w:rPr>
                <w:rFonts w:cs="Arial"/>
              </w:rPr>
            </w:pPr>
            <w:r w:rsidRPr="008B2AAB">
              <w:rPr>
                <w:rFonts w:cs="Arial"/>
              </w:rPr>
              <w:t>Do staff use</w:t>
            </w:r>
            <w:r w:rsidRPr="00D5627E">
              <w:rPr>
                <w:rFonts w:cs="Arial"/>
              </w:rPr>
              <w:t xml:space="preserve"> standard precautions, including the use of gloves and gown as appropriate, during any manipulation of the catheter or collecting system</w:t>
            </w:r>
            <w:r w:rsidRPr="008B2AAB">
              <w:rPr>
                <w:rFonts w:cs="Arial"/>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4E6E" w:rsidRPr="00D5627E" w:rsidP="00F64E6E" w14:paraId="6B21E619" w14:textId="0A5AE80B">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4E6E" w:rsidRPr="00D5627E" w:rsidP="00F64E6E" w14:paraId="0E853B74" w14:textId="5C84B04E">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4E6E" w:rsidRPr="00D5627E" w:rsidP="00F64E6E" w14:paraId="28469A0C" w14:textId="696C9705">
            <w:pPr>
              <w:spacing w:before="120" w:after="120"/>
              <w:jc w:val="center"/>
              <w:rPr>
                <w:rFonts w:cs="Arial"/>
              </w:rPr>
            </w:pPr>
            <w:r w:rsidRPr="00D5627E">
              <w:rPr>
                <w:rFonts w:cs="Arial"/>
              </w:rPr>
              <w:t>O</w:t>
            </w:r>
          </w:p>
        </w:tc>
      </w:tr>
      <w:tr w14:paraId="2F5203BB"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7A9842B5" w14:textId="398FEC9D">
            <w:pPr>
              <w:pStyle w:val="ListParagraph"/>
              <w:numPr>
                <w:ilvl w:val="0"/>
                <w:numId w:val="11"/>
              </w:numPr>
              <w:spacing w:before="120" w:after="120"/>
              <w:rPr>
                <w:rFonts w:cs="Arial"/>
              </w:rPr>
            </w:pPr>
            <w:r w:rsidRPr="008B2AAB">
              <w:rPr>
                <w:rFonts w:cs="Arial"/>
              </w:rPr>
              <w:t xml:space="preserve">Is </w:t>
            </w:r>
            <w:r w:rsidRPr="00D5627E">
              <w:rPr>
                <w:rFonts w:cs="Arial"/>
              </w:rPr>
              <w:t>a closed drainage system</w:t>
            </w:r>
            <w:r>
              <w:rPr>
                <w:rFonts w:cs="Arial"/>
              </w:rPr>
              <w:t xml:space="preserve"> maintained in patients with indwelling catheters</w:t>
            </w:r>
            <w:r w:rsidR="00BB4FF5">
              <w:rPr>
                <w:rFonts w:cs="Arial"/>
              </w:rPr>
              <w:t xml:space="preserve"> in &gt; 95% of cases</w:t>
            </w:r>
            <w:r w:rsidRPr="008B2AAB">
              <w:rPr>
                <w:rFonts w:cs="Arial"/>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3E4423C6" w14:textId="77777777">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571D2CE2" w14:textId="77777777">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154FBEA9" w14:textId="77777777">
            <w:pPr>
              <w:spacing w:before="120" w:after="120"/>
              <w:jc w:val="center"/>
              <w:rPr>
                <w:rFonts w:cs="Arial"/>
              </w:rPr>
            </w:pPr>
            <w:r w:rsidRPr="00D5627E">
              <w:rPr>
                <w:rFonts w:cs="Arial"/>
              </w:rPr>
              <w:t>O</w:t>
            </w:r>
          </w:p>
        </w:tc>
      </w:tr>
      <w:tr w14:paraId="39E50AA1"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7865E875" w14:textId="2B4FC72D">
            <w:pPr>
              <w:pStyle w:val="ListParagraph"/>
              <w:numPr>
                <w:ilvl w:val="0"/>
                <w:numId w:val="11"/>
              </w:numPr>
              <w:spacing w:before="120" w:after="120"/>
              <w:rPr>
                <w:rFonts w:cs="Arial"/>
              </w:rPr>
            </w:pPr>
            <w:r w:rsidRPr="008B2AAB">
              <w:rPr>
                <w:rFonts w:cs="Arial"/>
              </w:rPr>
              <w:t xml:space="preserve">Is </w:t>
            </w:r>
            <w:r w:rsidRPr="00D5627E">
              <w:rPr>
                <w:rFonts w:cs="Arial"/>
              </w:rPr>
              <w:t>unobstructed urine flow</w:t>
            </w:r>
            <w:r>
              <w:rPr>
                <w:rFonts w:cs="Arial"/>
              </w:rPr>
              <w:t xml:space="preserve"> maintained in patients with indwelling catheters</w:t>
            </w:r>
            <w:r w:rsidR="00EB5BC4">
              <w:rPr>
                <w:rFonts w:cs="Arial"/>
              </w:rPr>
              <w:t xml:space="preserve"> in &gt; 95% of cases</w:t>
            </w:r>
            <w:r w:rsidRPr="008B2AAB">
              <w:rPr>
                <w:rFonts w:cs="Arial"/>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7893D44D" w14:textId="77777777">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5A447B4B" w14:textId="77777777">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4E6E" w:rsidRPr="00D5627E" w:rsidP="00F64E6E" w14:paraId="103AC6B0" w14:textId="77777777">
            <w:pPr>
              <w:spacing w:before="120" w:after="120"/>
              <w:jc w:val="center"/>
              <w:rPr>
                <w:rFonts w:cs="Arial"/>
              </w:rPr>
            </w:pPr>
            <w:r w:rsidRPr="00D5627E">
              <w:rPr>
                <w:rFonts w:cs="Arial"/>
              </w:rPr>
              <w:t>O</w:t>
            </w:r>
          </w:p>
        </w:tc>
      </w:tr>
      <w:tr w14:paraId="253C8801" w14:textId="77777777" w:rsidTr="00787750">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tcPr>
          <w:p w:rsidR="00914D80" w:rsidRPr="008B2AAB" w:rsidP="00914D80" w14:paraId="7748F61E" w14:textId="6B0D5888">
            <w:pPr>
              <w:pStyle w:val="ListParagraph"/>
              <w:numPr>
                <w:ilvl w:val="0"/>
                <w:numId w:val="11"/>
              </w:numPr>
              <w:spacing w:before="120" w:after="120"/>
              <w:rPr>
                <w:rFonts w:cs="Arial"/>
              </w:rPr>
            </w:pPr>
            <w:r>
              <w:rPr>
                <w:rFonts w:eastAsia="Times New Roman" w:cs="Arial"/>
                <w:bCs/>
                <w:color w:val="000000"/>
                <w:kern w:val="0"/>
                <w14:ligatures w14:val="none"/>
              </w:rPr>
              <w:t>Is</w:t>
            </w:r>
            <w:r w:rsidRPr="008B2AAB">
              <w:rPr>
                <w:rFonts w:eastAsia="Times New Roman" w:cs="Arial"/>
                <w:bCs/>
                <w:color w:val="000000"/>
                <w:kern w:val="0"/>
                <w14:ligatures w14:val="none"/>
              </w:rPr>
              <w:t xml:space="preserve"> the urine collection bag below the level of the patient’s bladder</w:t>
            </w:r>
            <w:r w:rsidR="007F4FC3">
              <w:rPr>
                <w:rFonts w:eastAsia="Times New Roman" w:cs="Arial"/>
                <w:bCs/>
                <w:color w:val="000000"/>
                <w:kern w:val="0"/>
                <w14:ligatures w14:val="none"/>
              </w:rPr>
              <w:t xml:space="preserve"> in &gt; 95% of cases</w:t>
            </w:r>
            <w:r w:rsidRPr="008B2AAB">
              <w:rPr>
                <w:rFonts w:eastAsia="Times New Roman" w:cs="Arial"/>
                <w:bCs/>
                <w:color w:val="000000"/>
                <w:kern w:val="0"/>
                <w14:ligatures w14:val="none"/>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D5627E" w:rsidP="00914D80" w14:paraId="4516CF64" w14:textId="790E8F5E">
            <w:pPr>
              <w:spacing w:before="120" w:after="120"/>
              <w:jc w:val="center"/>
              <w:rPr>
                <w:rFonts w:cs="Arial"/>
              </w:rPr>
            </w:pPr>
            <w:r w:rsidRPr="008B2AAB">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D5627E" w:rsidP="00914D80" w14:paraId="171EF7C9" w14:textId="3E9F0861">
            <w:pPr>
              <w:spacing w:before="120" w:after="120"/>
              <w:jc w:val="center"/>
              <w:rPr>
                <w:rFonts w:cs="Arial"/>
              </w:rPr>
            </w:pPr>
            <w:r w:rsidRPr="008B2AAB">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D5627E" w:rsidP="00914D80" w14:paraId="1A14A64D" w14:textId="76113532">
            <w:pPr>
              <w:spacing w:before="120" w:after="120"/>
              <w:jc w:val="center"/>
              <w:rPr>
                <w:rFonts w:cs="Arial"/>
              </w:rPr>
            </w:pPr>
            <w:r w:rsidRPr="008B2AAB">
              <w:rPr>
                <w:rFonts w:cs="Arial"/>
              </w:rPr>
              <w:t>O</w:t>
            </w:r>
          </w:p>
        </w:tc>
      </w:tr>
      <w:tr w14:paraId="22228385" w14:textId="77777777" w:rsidTr="006021D6">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tcPr>
          <w:p w:rsidR="00753F6C" w:rsidP="00753F6C" w14:paraId="0F6BD470" w14:textId="6095A44A">
            <w:pPr>
              <w:pStyle w:val="ListParagraph"/>
              <w:numPr>
                <w:ilvl w:val="0"/>
                <w:numId w:val="11"/>
              </w:numPr>
              <w:spacing w:before="120" w:after="120"/>
              <w:rPr>
                <w:rFonts w:eastAsia="Times New Roman" w:cs="Arial"/>
                <w:bCs/>
                <w:color w:val="000000"/>
                <w:kern w:val="0"/>
                <w14:ligatures w14:val="none"/>
              </w:rPr>
            </w:pPr>
            <w:r>
              <w:rPr>
                <w:rFonts w:eastAsia="Times New Roman" w:cs="Arial"/>
                <w:bCs/>
                <w:color w:val="000000"/>
                <w:kern w:val="0"/>
                <w14:ligatures w14:val="none"/>
              </w:rPr>
              <w:t xml:space="preserve">Is the urine collection bag emptied at regular intervals? </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8B2AAB" w:rsidP="00753F6C" w14:paraId="36C182C9" w14:textId="6AA1BD51">
            <w:pPr>
              <w:spacing w:before="120" w:after="120"/>
              <w:jc w:val="center"/>
              <w:rPr>
                <w:rFonts w:cs="Arial"/>
              </w:rPr>
            </w:pPr>
            <w:r w:rsidRPr="008B2AAB">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8B2AAB" w:rsidP="00753F6C" w14:paraId="38C33867" w14:textId="59E8C73B">
            <w:pPr>
              <w:spacing w:before="120" w:after="120"/>
              <w:jc w:val="center"/>
              <w:rPr>
                <w:rFonts w:cs="Arial"/>
              </w:rPr>
            </w:pPr>
            <w:r w:rsidRPr="008B2AAB">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8B2AAB" w:rsidP="00753F6C" w14:paraId="3457AA06" w14:textId="52301779">
            <w:pPr>
              <w:spacing w:before="120" w:after="120"/>
              <w:jc w:val="center"/>
              <w:rPr>
                <w:rFonts w:cs="Arial"/>
              </w:rPr>
            </w:pPr>
            <w:r w:rsidRPr="008B2AAB">
              <w:rPr>
                <w:rFonts w:cs="Arial"/>
              </w:rPr>
              <w:t>O</w:t>
            </w:r>
          </w:p>
        </w:tc>
      </w:tr>
      <w:tr w14:paraId="4C992180"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22D5A146" w14:textId="4166775F">
            <w:pPr>
              <w:pStyle w:val="ListParagraph"/>
              <w:numPr>
                <w:ilvl w:val="0"/>
                <w:numId w:val="11"/>
              </w:numPr>
              <w:spacing w:before="120" w:after="120"/>
              <w:rPr>
                <w:rFonts w:cs="Arial"/>
              </w:rPr>
            </w:pPr>
            <w:r>
              <w:rPr>
                <w:rFonts w:cs="Arial"/>
              </w:rPr>
              <w:t>Is</w:t>
            </w:r>
            <w:r w:rsidRPr="00D5627E">
              <w:rPr>
                <w:rFonts w:cs="Arial"/>
              </w:rPr>
              <w:t xml:space="preserve"> changing indwelling urinary catheters or drainage bags at routine, fixed intervals</w:t>
            </w:r>
            <w:r>
              <w:rPr>
                <w:rFonts w:cs="Arial"/>
              </w:rPr>
              <w:t xml:space="preserve"> avoided</w:t>
            </w:r>
            <w:r w:rsidRPr="008B2AAB">
              <w:rPr>
                <w:rFonts w:cs="Arial"/>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7898CBA6" w14:textId="12FE467D">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18C99B9D" w14:textId="3FE2EE1F">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096396B4" w14:textId="7FD5E463">
            <w:pPr>
              <w:spacing w:before="120" w:after="120"/>
              <w:jc w:val="center"/>
              <w:rPr>
                <w:rFonts w:cs="Arial"/>
              </w:rPr>
            </w:pPr>
            <w:r w:rsidRPr="00D5627E">
              <w:rPr>
                <w:rFonts w:cs="Arial"/>
              </w:rPr>
              <w:t>O</w:t>
            </w:r>
          </w:p>
        </w:tc>
      </w:tr>
      <w:tr w14:paraId="69990139" w14:textId="77777777" w:rsidTr="00787750">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D5627E" w:rsidP="00914D80" w14:paraId="29A7087D" w14:textId="5667F0FB">
            <w:pPr>
              <w:pStyle w:val="ListParagraph"/>
              <w:numPr>
                <w:ilvl w:val="0"/>
                <w:numId w:val="11"/>
              </w:numPr>
              <w:spacing w:before="120" w:after="120"/>
              <w:rPr>
                <w:rFonts w:cs="Arial"/>
              </w:rPr>
            </w:pPr>
            <w:r>
              <w:rPr>
                <w:rFonts w:cs="Arial"/>
              </w:rPr>
              <w:t>If</w:t>
            </w:r>
            <w:r w:rsidRPr="008B2AAB">
              <w:rPr>
                <w:rFonts w:cs="Arial"/>
              </w:rPr>
              <w:t xml:space="preserve"> breaks in aseptic technique, disconnection</w:t>
            </w:r>
            <w:r>
              <w:rPr>
                <w:rFonts w:cs="Arial"/>
              </w:rPr>
              <w:t>,</w:t>
            </w:r>
            <w:r w:rsidRPr="008B2AAB">
              <w:rPr>
                <w:rFonts w:cs="Arial"/>
              </w:rPr>
              <w:t xml:space="preserve"> or leakage occur </w:t>
            </w:r>
            <w:r>
              <w:rPr>
                <w:rFonts w:cs="Arial"/>
              </w:rPr>
              <w:t>is</w:t>
            </w:r>
            <w:r w:rsidRPr="00D5627E">
              <w:rPr>
                <w:rFonts w:cs="Arial"/>
              </w:rPr>
              <w:t xml:space="preserve"> the catheter and collecting system </w:t>
            </w:r>
            <w:r>
              <w:rPr>
                <w:rFonts w:cs="Arial"/>
              </w:rPr>
              <w:t xml:space="preserve">changed </w:t>
            </w:r>
            <w:r w:rsidRPr="00D5627E">
              <w:rPr>
                <w:rFonts w:cs="Arial"/>
              </w:rPr>
              <w:t>using aseptic technique and sterile equipment</w:t>
            </w:r>
            <w:r w:rsidRPr="008B2AAB">
              <w:rPr>
                <w:rFonts w:cs="Arial"/>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D5627E" w:rsidP="00914D80" w14:paraId="07FD66D9" w14:textId="6C94B9EF">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D5627E" w:rsidP="00914D80" w14:paraId="1F5F5898" w14:textId="20AE043B">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D5627E" w:rsidP="00914D80" w14:paraId="27D676D1" w14:textId="4EE50F65">
            <w:pPr>
              <w:spacing w:before="120" w:after="120"/>
              <w:jc w:val="center"/>
              <w:rPr>
                <w:rFonts w:cs="Arial"/>
              </w:rPr>
            </w:pPr>
            <w:r w:rsidRPr="00D5627E">
              <w:rPr>
                <w:rFonts w:cs="Arial"/>
              </w:rPr>
              <w:t>O</w:t>
            </w:r>
          </w:p>
        </w:tc>
      </w:tr>
      <w:tr w14:paraId="2CE42420"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2DD0C49F" w14:textId="502F5EFB">
            <w:pPr>
              <w:pStyle w:val="ListParagraph"/>
              <w:numPr>
                <w:ilvl w:val="0"/>
                <w:numId w:val="11"/>
              </w:numPr>
              <w:spacing w:before="120" w:after="120"/>
              <w:rPr>
                <w:rFonts w:cs="Arial"/>
              </w:rPr>
            </w:pPr>
            <w:r>
              <w:rPr>
                <w:rFonts w:cs="Arial"/>
              </w:rPr>
              <w:t>Is</w:t>
            </w:r>
            <w:r w:rsidRPr="00D5627E">
              <w:rPr>
                <w:rFonts w:cs="Arial"/>
              </w:rPr>
              <w:t xml:space="preserve"> cleansing of the meatal surface with a non-antiseptic solution</w:t>
            </w:r>
            <w:r>
              <w:rPr>
                <w:rFonts w:cs="Arial"/>
              </w:rPr>
              <w:t xml:space="preserve"> performed daily</w:t>
            </w:r>
            <w:r w:rsidRPr="008B2AAB">
              <w:rPr>
                <w:rFonts w:cs="Arial"/>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3D13C43B" w14:textId="77777777">
            <w:pPr>
              <w:spacing w:before="120" w:after="120"/>
              <w:jc w:val="center"/>
              <w:rPr>
                <w:rFonts w:cs="Arial"/>
              </w:rPr>
            </w:pPr>
            <w:r w:rsidRPr="00D5627E">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3A5BD550" w14:textId="77777777">
            <w:pPr>
              <w:spacing w:before="120" w:after="120"/>
              <w:jc w:val="center"/>
              <w:rPr>
                <w:rFonts w:cs="Arial"/>
              </w:rPr>
            </w:pPr>
            <w:r w:rsidRPr="00D5627E">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D80" w:rsidRPr="00D5627E" w:rsidP="00914D80" w14:paraId="70133BA5" w14:textId="77777777">
            <w:pPr>
              <w:spacing w:before="120" w:after="120"/>
              <w:jc w:val="center"/>
              <w:rPr>
                <w:rFonts w:cs="Arial"/>
              </w:rPr>
            </w:pPr>
            <w:r w:rsidRPr="00D5627E">
              <w:rPr>
                <w:rFonts w:cs="Arial"/>
              </w:rPr>
              <w:t>O</w:t>
            </w:r>
          </w:p>
        </w:tc>
      </w:tr>
      <w:tr w14:paraId="642FB586" w14:textId="77777777" w:rsidTr="00787750">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474AAAC7" w14:textId="34F65E9C">
            <w:pPr>
              <w:pStyle w:val="ListParagraph"/>
              <w:numPr>
                <w:ilvl w:val="0"/>
                <w:numId w:val="11"/>
              </w:numPr>
              <w:spacing w:before="120" w:after="120"/>
              <w:rPr>
                <w:rFonts w:cs="Arial"/>
              </w:rPr>
            </w:pPr>
            <w:r>
              <w:rPr>
                <w:rFonts w:cs="Arial"/>
              </w:rPr>
              <w:t xml:space="preserve">Is securement of the urinary catheter maintained throughout the time it is in place? </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16867541" w14:textId="6A985EB6">
            <w:pPr>
              <w:spacing w:before="120" w:after="120"/>
              <w:jc w:val="center"/>
              <w:rPr>
                <w:rFonts w:cs="Arial"/>
              </w:rPr>
            </w:pPr>
            <w:r w:rsidRPr="008B2AAB">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3F4CF3BD" w14:textId="7276565D">
            <w:pPr>
              <w:spacing w:before="120" w:after="120"/>
              <w:jc w:val="center"/>
              <w:rPr>
                <w:rFonts w:cs="Arial"/>
              </w:rPr>
            </w:pPr>
            <w:r w:rsidRPr="008B2AAB">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D5627E" w:rsidP="00753F6C" w14:paraId="062F6B30" w14:textId="40DC1D5B">
            <w:pPr>
              <w:spacing w:before="120" w:after="120"/>
              <w:jc w:val="center"/>
              <w:rPr>
                <w:rFonts w:cs="Arial"/>
              </w:rPr>
            </w:pPr>
            <w:r w:rsidRPr="008B2AAB">
              <w:rPr>
                <w:rFonts w:cs="Arial"/>
              </w:rPr>
              <w:t>O</w:t>
            </w:r>
          </w:p>
        </w:tc>
      </w:tr>
      <w:tr w14:paraId="318941BB"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tcPr>
          <w:p w:rsidR="00914D80" w:rsidRPr="008B2AAB" w:rsidP="00914D80" w14:paraId="7086D77B" w14:textId="2E75DDB6">
            <w:pPr>
              <w:pStyle w:val="ListParagraph"/>
              <w:numPr>
                <w:ilvl w:val="0"/>
                <w:numId w:val="11"/>
              </w:numPr>
              <w:spacing w:before="120" w:after="120"/>
              <w:rPr>
                <w:rFonts w:eastAsia="Times New Roman" w:cs="Arial"/>
                <w:bCs/>
                <w:color w:val="000000"/>
                <w:kern w:val="0"/>
                <w14:ligatures w14:val="none"/>
              </w:rPr>
            </w:pPr>
            <w:r>
              <w:rPr>
                <w:rFonts w:eastAsia="Times New Roman" w:cs="Arial"/>
                <w:bCs/>
                <w:color w:val="000000"/>
                <w:kern w:val="0"/>
                <w14:ligatures w14:val="none"/>
              </w:rPr>
              <w:t>Do you allow urine cultures to be collected from the collecting bag?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00058BB0" w14:textId="5D5C1B1B">
            <w:pPr>
              <w:spacing w:before="120" w:after="120"/>
              <w:jc w:val="center"/>
              <w:rPr>
                <w:rFonts w:cs="Arial"/>
              </w:rPr>
            </w:pPr>
            <w:r w:rsidRPr="008B2AAB">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6FCC981B" w14:textId="3188BC5E">
            <w:pPr>
              <w:spacing w:before="120" w:after="120"/>
              <w:jc w:val="center"/>
              <w:rPr>
                <w:rFonts w:cs="Arial"/>
              </w:rPr>
            </w:pPr>
            <w:r w:rsidRPr="008B2AAB">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16F4345B" w14:textId="65AF28A7">
            <w:pPr>
              <w:spacing w:before="120" w:after="120"/>
              <w:jc w:val="center"/>
              <w:rPr>
                <w:rFonts w:cs="Arial"/>
              </w:rPr>
            </w:pPr>
            <w:r w:rsidRPr="008B2AAB">
              <w:rPr>
                <w:rFonts w:cs="Arial"/>
              </w:rPr>
              <w:t>O</w:t>
            </w:r>
          </w:p>
        </w:tc>
      </w:tr>
      <w:tr w14:paraId="0CC1A645"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tcPr>
          <w:p w:rsidR="00914D80" w:rsidP="00914D80" w14:paraId="0CB705D3" w14:textId="4A3AAB1C">
            <w:pPr>
              <w:pStyle w:val="ListParagraph"/>
              <w:numPr>
                <w:ilvl w:val="0"/>
                <w:numId w:val="11"/>
              </w:numPr>
              <w:spacing w:before="120" w:after="120"/>
              <w:rPr>
                <w:rFonts w:eastAsia="Times New Roman" w:cs="Arial"/>
                <w:bCs/>
                <w:color w:val="000000"/>
                <w:kern w:val="0"/>
                <w14:ligatures w14:val="none"/>
              </w:rPr>
            </w:pPr>
            <w:r>
              <w:rPr>
                <w:rFonts w:eastAsia="Times New Roman" w:cs="Arial"/>
                <w:bCs/>
                <w:color w:val="000000"/>
                <w:kern w:val="0"/>
                <w14:ligatures w14:val="none"/>
              </w:rPr>
              <w:t>Do you allow urine cultures to be collected from the catheter drainage port?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64671E55" w14:textId="1D25A280">
            <w:pPr>
              <w:spacing w:before="120" w:after="120"/>
              <w:jc w:val="center"/>
              <w:rPr>
                <w:rFonts w:cs="Arial"/>
              </w:rPr>
            </w:pPr>
            <w:r w:rsidRPr="008B2AAB">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630382EF" w14:textId="47D7D72D">
            <w:pPr>
              <w:spacing w:before="120" w:after="120"/>
              <w:jc w:val="center"/>
              <w:rPr>
                <w:rFonts w:cs="Arial"/>
              </w:rPr>
            </w:pPr>
            <w:r w:rsidRPr="008B2AAB">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18C305C9" w14:textId="3E66A88C">
            <w:pPr>
              <w:spacing w:before="120" w:after="120"/>
              <w:jc w:val="center"/>
              <w:rPr>
                <w:rFonts w:cs="Arial"/>
              </w:rPr>
            </w:pPr>
            <w:r w:rsidRPr="008B2AAB">
              <w:rPr>
                <w:rFonts w:cs="Arial"/>
              </w:rPr>
              <w:t>O</w:t>
            </w:r>
          </w:p>
        </w:tc>
      </w:tr>
      <w:tr w14:paraId="7A986019" w14:textId="77777777" w:rsidTr="00D5627E">
        <w:tblPrEx>
          <w:tblW w:w="9360" w:type="dxa"/>
          <w:jc w:val="center"/>
          <w:tblLook w:val="0620"/>
        </w:tblPrEx>
        <w:trPr>
          <w:cantSplit/>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tcPr>
          <w:p w:rsidR="00914D80" w:rsidP="00914D80" w14:paraId="56EEAE8E" w14:textId="7C4078E7">
            <w:pPr>
              <w:pStyle w:val="ListParagraph"/>
              <w:numPr>
                <w:ilvl w:val="0"/>
                <w:numId w:val="11"/>
              </w:numPr>
              <w:spacing w:before="120" w:after="120"/>
              <w:rPr>
                <w:rFonts w:eastAsia="Times New Roman" w:cs="Arial"/>
                <w:bCs/>
                <w:color w:val="000000"/>
                <w:kern w:val="0"/>
                <w14:ligatures w14:val="none"/>
              </w:rPr>
            </w:pPr>
            <w:r>
              <w:rPr>
                <w:rFonts w:eastAsia="Times New Roman" w:cs="Arial"/>
                <w:bCs/>
                <w:color w:val="000000"/>
                <w:kern w:val="0"/>
                <w14:ligatures w14:val="none"/>
              </w:rPr>
              <w:t>Do you change urinary catheters before collecting urine cultures?</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1DAB71CD" w14:textId="2863CEB1">
            <w:pPr>
              <w:spacing w:before="120" w:after="120"/>
              <w:jc w:val="center"/>
              <w:rPr>
                <w:rFonts w:cs="Arial"/>
              </w:rPr>
            </w:pPr>
            <w:r w:rsidRPr="008B2AAB">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553994BF" w14:textId="17FD19E5">
            <w:pPr>
              <w:spacing w:before="120" w:after="120"/>
              <w:jc w:val="center"/>
              <w:rPr>
                <w:rFonts w:cs="Arial"/>
              </w:rPr>
            </w:pPr>
            <w:r w:rsidRPr="008B2AAB">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D80" w:rsidRPr="008B2AAB" w:rsidP="00914D80" w14:paraId="1D0C43F9" w14:textId="63D72581">
            <w:pPr>
              <w:spacing w:before="120" w:after="120"/>
              <w:jc w:val="center"/>
              <w:rPr>
                <w:rFonts w:cs="Arial"/>
              </w:rPr>
            </w:pPr>
            <w:r w:rsidRPr="008B2AAB">
              <w:rPr>
                <w:rFonts w:cs="Arial"/>
              </w:rPr>
              <w:t>O</w:t>
            </w:r>
          </w:p>
        </w:tc>
      </w:tr>
    </w:tbl>
    <w:p w:rsidR="00611187" w:rsidRPr="008B2AAB" w:rsidP="001032C0" w14:paraId="522B98DC" w14:textId="71D2DF2A">
      <w:pPr>
        <w:spacing w:before="120" w:after="120"/>
        <w:rPr>
          <w:rFonts w:cs="Arial"/>
        </w:rPr>
      </w:pPr>
    </w:p>
    <w:p w:rsidR="00611187" w:rsidRPr="007A2AC0" w:rsidP="007A2AC0" w14:paraId="629F5AB8" w14:textId="4946BA24">
      <w:pPr>
        <w:pStyle w:val="Heading2"/>
      </w:pPr>
      <w:r w:rsidRPr="007A2AC0">
        <w:t>Removal</w:t>
      </w:r>
    </w:p>
    <w:tbl>
      <w:tblPr>
        <w:tblW w:w="9360" w:type="dxa"/>
        <w:jc w:val="center"/>
        <w:tblBorders>
          <w:top w:val="single" w:sz="8" w:space="0" w:color="000000"/>
        </w:tblBorders>
        <w:tblLook w:val="0620"/>
      </w:tblPr>
      <w:tblGrid>
        <w:gridCol w:w="7199"/>
        <w:gridCol w:w="673"/>
        <w:gridCol w:w="673"/>
        <w:gridCol w:w="815"/>
      </w:tblGrid>
      <w:tr w14:paraId="1D1A21AA" w14:textId="77777777" w:rsidTr="00D5627E">
        <w:tblPrEx>
          <w:tblW w:w="9360" w:type="dxa"/>
          <w:jc w:val="center"/>
          <w:tblBorders>
            <w:top w:val="single" w:sz="8" w:space="0" w:color="000000"/>
          </w:tblBorders>
          <w:tblLook w:val="0620"/>
        </w:tblPrEx>
        <w:trPr>
          <w:cantSplit/>
          <w:trHeight w:val="554"/>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C8C8FF"/>
            <w:vAlign w:val="center"/>
          </w:tcPr>
          <w:p w:rsidR="00611187" w:rsidRPr="008B2AAB" w:rsidP="00D5627E" w14:paraId="42C21C37" w14:textId="5119C511">
            <w:pPr>
              <w:spacing w:before="120" w:after="120"/>
              <w:rPr>
                <w:rFonts w:cs="Arial"/>
              </w:rPr>
            </w:pPr>
            <w:r w:rsidRPr="00D5627E">
              <w:rPr>
                <w:rFonts w:cs="Arial"/>
                <w:b/>
                <w:bCs/>
              </w:rPr>
              <w:t>Question</w:t>
            </w:r>
          </w:p>
        </w:tc>
        <w:tc>
          <w:tcPr>
            <w:tcW w:w="360" w:type="pct"/>
            <w:tcBorders>
              <w:top w:val="single" w:sz="4" w:space="0" w:color="000000"/>
              <w:left w:val="single" w:sz="4" w:space="0" w:color="000000"/>
              <w:bottom w:val="single" w:sz="4" w:space="0" w:color="000000"/>
              <w:right w:val="single" w:sz="4" w:space="0" w:color="000000"/>
            </w:tcBorders>
            <w:shd w:val="clear" w:color="auto" w:fill="C8C8FF"/>
            <w:vAlign w:val="center"/>
          </w:tcPr>
          <w:p w:rsidR="00611187" w:rsidRPr="008B2AAB" w:rsidP="00611187" w14:paraId="2BC1520F" w14:textId="64AA0925">
            <w:pPr>
              <w:spacing w:before="120" w:after="120"/>
              <w:jc w:val="center"/>
              <w:rPr>
                <w:rFonts w:cs="Arial"/>
              </w:rPr>
            </w:pPr>
            <w:r w:rsidRPr="008B2AAB">
              <w:rPr>
                <w:rFonts w:cs="Arial"/>
                <w:b/>
                <w:bCs/>
              </w:rPr>
              <w:t>Yes</w:t>
            </w:r>
          </w:p>
        </w:tc>
        <w:tc>
          <w:tcPr>
            <w:tcW w:w="360" w:type="pct"/>
            <w:tcBorders>
              <w:top w:val="single" w:sz="4" w:space="0" w:color="000000"/>
              <w:left w:val="single" w:sz="4" w:space="0" w:color="000000"/>
              <w:bottom w:val="single" w:sz="4" w:space="0" w:color="000000"/>
              <w:right w:val="single" w:sz="4" w:space="0" w:color="000000"/>
            </w:tcBorders>
            <w:shd w:val="clear" w:color="auto" w:fill="C8C8FF"/>
            <w:vAlign w:val="center"/>
          </w:tcPr>
          <w:p w:rsidR="00611187" w:rsidRPr="008B2AAB" w:rsidP="00611187" w14:paraId="3275DF65" w14:textId="6A2DC6D3">
            <w:pPr>
              <w:spacing w:before="120" w:after="120"/>
              <w:jc w:val="center"/>
              <w:rPr>
                <w:rFonts w:cs="Arial"/>
              </w:rPr>
            </w:pPr>
            <w:r w:rsidRPr="008B2AAB">
              <w:rPr>
                <w:rFonts w:cs="Arial"/>
                <w:b/>
                <w:bCs/>
              </w:rPr>
              <w:t>No</w:t>
            </w:r>
          </w:p>
        </w:tc>
        <w:tc>
          <w:tcPr>
            <w:tcW w:w="435" w:type="pct"/>
            <w:tcBorders>
              <w:top w:val="single" w:sz="4" w:space="0" w:color="000000"/>
              <w:left w:val="single" w:sz="4" w:space="0" w:color="000000"/>
              <w:bottom w:val="single" w:sz="4" w:space="0" w:color="000000"/>
              <w:right w:val="single" w:sz="4" w:space="0" w:color="000000"/>
            </w:tcBorders>
            <w:shd w:val="clear" w:color="auto" w:fill="C8C8FF"/>
            <w:vAlign w:val="center"/>
          </w:tcPr>
          <w:p w:rsidR="00611187" w:rsidRPr="008B2AAB" w:rsidP="00611187" w14:paraId="6F07E647" w14:textId="79318C8D">
            <w:pPr>
              <w:spacing w:before="120" w:after="120"/>
              <w:jc w:val="center"/>
              <w:rPr>
                <w:rFonts w:cs="Arial"/>
              </w:rPr>
            </w:pPr>
            <w:r w:rsidRPr="008B2AAB">
              <w:rPr>
                <w:rFonts w:cs="Arial"/>
                <w:b/>
                <w:bCs/>
              </w:rPr>
              <w:t>Don't Know</w:t>
            </w:r>
          </w:p>
        </w:tc>
      </w:tr>
      <w:tr w14:paraId="6E3DAB1F" w14:textId="77777777" w:rsidTr="00D5627E">
        <w:tblPrEx>
          <w:tblW w:w="9360" w:type="dxa"/>
          <w:jc w:val="center"/>
          <w:tblLook w:val="0620"/>
        </w:tblPrEx>
        <w:trPr>
          <w:cantSplit/>
          <w:trHeight w:val="554"/>
          <w:jc w:val="center"/>
        </w:trPr>
        <w:tc>
          <w:tcPr>
            <w:tcW w:w="3846" w:type="pct"/>
            <w:tcBorders>
              <w:top w:val="single" w:sz="4" w:space="0" w:color="auto"/>
              <w:left w:val="single" w:sz="4" w:space="0" w:color="auto"/>
              <w:bottom w:val="single" w:sz="4" w:space="0" w:color="auto"/>
              <w:right w:val="single" w:sz="4" w:space="0" w:color="auto"/>
            </w:tcBorders>
            <w:shd w:val="clear" w:color="auto" w:fill="FFFFFF" w:themeFill="background1"/>
          </w:tcPr>
          <w:p w:rsidR="00730A6B" w:rsidRPr="008B2AAB" w:rsidP="00730A6B" w14:paraId="42302DDD" w14:textId="78B19CB6">
            <w:pPr>
              <w:pStyle w:val="ListParagraph"/>
              <w:numPr>
                <w:ilvl w:val="0"/>
                <w:numId w:val="11"/>
              </w:numPr>
              <w:spacing w:before="120" w:after="120"/>
              <w:rPr>
                <w:rFonts w:cs="Arial"/>
              </w:rPr>
            </w:pPr>
            <w:r>
              <w:t xml:space="preserve">Do you have an algorithm available </w:t>
            </w:r>
            <w:r w:rsidRPr="00DE34B1">
              <w:rPr>
                <w:u w:val="single"/>
              </w:rPr>
              <w:t>at the point of care</w:t>
            </w:r>
            <w:r>
              <w:t xml:space="preserve"> to help personnel determine when an indwelling urinary catheter is clinically indicated?</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9A095D" w:rsidP="00730A6B" w14:paraId="4D5C48F5" w14:textId="30B44D75">
            <w:pPr>
              <w:spacing w:before="120" w:after="120"/>
              <w:jc w:val="center"/>
              <w:rPr>
                <w:rFonts w:cs="Arial"/>
              </w:rPr>
            </w:pPr>
            <w:r w:rsidRPr="00255DA9">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9A095D" w:rsidP="00730A6B" w14:paraId="6867B864" w14:textId="100C46BE">
            <w:pPr>
              <w:spacing w:before="120" w:after="120"/>
              <w:jc w:val="center"/>
              <w:rPr>
                <w:rFonts w:cs="Arial"/>
              </w:rPr>
            </w:pPr>
            <w:r w:rsidRPr="00255DA9">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9A095D" w:rsidP="00730A6B" w14:paraId="6E19C8EA" w14:textId="42029435">
            <w:pPr>
              <w:spacing w:before="120" w:after="120"/>
              <w:jc w:val="center"/>
              <w:rPr>
                <w:rFonts w:cs="Arial"/>
              </w:rPr>
            </w:pPr>
            <w:r w:rsidRPr="00255DA9">
              <w:rPr>
                <w:rFonts w:cs="Arial"/>
              </w:rPr>
              <w:t>O</w:t>
            </w:r>
          </w:p>
        </w:tc>
      </w:tr>
      <w:tr w14:paraId="521379F3" w14:textId="77777777" w:rsidTr="00D5627E">
        <w:tblPrEx>
          <w:tblW w:w="9360" w:type="dxa"/>
          <w:jc w:val="center"/>
          <w:tblLook w:val="0620"/>
        </w:tblPrEx>
        <w:trPr>
          <w:cantSplit/>
          <w:trHeight w:val="554"/>
          <w:jc w:val="center"/>
        </w:trPr>
        <w:tc>
          <w:tcPr>
            <w:tcW w:w="3846" w:type="pct"/>
            <w:tcBorders>
              <w:top w:val="single" w:sz="4" w:space="0" w:color="auto"/>
              <w:left w:val="single" w:sz="4" w:space="0" w:color="auto"/>
              <w:bottom w:val="single" w:sz="4" w:space="0" w:color="auto"/>
              <w:right w:val="single" w:sz="4" w:space="0" w:color="auto"/>
            </w:tcBorders>
            <w:shd w:val="clear" w:color="auto" w:fill="FFFFFF" w:themeFill="background1"/>
          </w:tcPr>
          <w:p w:rsidR="00730A6B" w:rsidRPr="008B2AAB" w:rsidP="00730A6B" w14:paraId="7D427958" w14:textId="42CCEF22">
            <w:pPr>
              <w:pStyle w:val="ListParagraph"/>
              <w:numPr>
                <w:ilvl w:val="0"/>
                <w:numId w:val="11"/>
              </w:numPr>
              <w:spacing w:before="120" w:after="120"/>
              <w:rPr>
                <w:rFonts w:cs="Arial"/>
              </w:rPr>
            </w:pPr>
            <w:r>
              <w:t>Do you have a standardized workflow for clinical teams to have a daily meaningful conversation about indwelling urinary catheter necessity?</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9A095D" w:rsidP="00730A6B" w14:paraId="7A362338" w14:textId="59E85461">
            <w:pPr>
              <w:spacing w:before="120" w:after="120"/>
              <w:jc w:val="center"/>
              <w:rPr>
                <w:rFonts w:cs="Arial"/>
              </w:rPr>
            </w:pPr>
            <w:r w:rsidRPr="00255DA9">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9A095D" w:rsidP="00730A6B" w14:paraId="09F21E19" w14:textId="40FA056C">
            <w:pPr>
              <w:spacing w:before="120" w:after="120"/>
              <w:jc w:val="center"/>
              <w:rPr>
                <w:rFonts w:cs="Arial"/>
              </w:rPr>
            </w:pPr>
            <w:r w:rsidRPr="00255DA9">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9A095D" w:rsidP="00730A6B" w14:paraId="28795736" w14:textId="52AEE78F">
            <w:pPr>
              <w:spacing w:before="120" w:after="120"/>
              <w:jc w:val="center"/>
              <w:rPr>
                <w:rFonts w:cs="Arial"/>
              </w:rPr>
            </w:pPr>
            <w:r w:rsidRPr="00255DA9">
              <w:rPr>
                <w:rFonts w:cs="Arial"/>
              </w:rPr>
              <w:t>O</w:t>
            </w:r>
          </w:p>
        </w:tc>
      </w:tr>
      <w:tr w14:paraId="5673D4A3" w14:textId="77777777" w:rsidTr="00787750">
        <w:tblPrEx>
          <w:tblW w:w="9360" w:type="dxa"/>
          <w:jc w:val="center"/>
          <w:tblLook w:val="0620"/>
        </w:tblPrEx>
        <w:trPr>
          <w:cantSplit/>
          <w:trHeight w:val="554"/>
          <w:jc w:val="center"/>
        </w:trPr>
        <w:tc>
          <w:tcPr>
            <w:tcW w:w="3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1EC2" w:rsidP="00B41EC2" w14:paraId="3FB03AAA" w14:textId="67B76D90">
            <w:pPr>
              <w:pStyle w:val="ListParagraph"/>
              <w:numPr>
                <w:ilvl w:val="0"/>
                <w:numId w:val="11"/>
              </w:numPr>
              <w:spacing w:before="120" w:after="120"/>
            </w:pPr>
            <w:r w:rsidRPr="007E0F28">
              <w:rPr>
                <w:rFonts w:eastAsia="Times New Roman" w:cs="Arial"/>
                <w:bCs/>
                <w:color w:val="000000"/>
                <w:kern w:val="0"/>
                <w14:ligatures w14:val="none"/>
              </w:rPr>
              <w:t xml:space="preserve">Do you </w:t>
            </w:r>
            <w:r>
              <w:rPr>
                <w:rFonts w:eastAsia="Times New Roman" w:cs="Arial"/>
                <w:bCs/>
                <w:color w:val="000000"/>
                <w:kern w:val="0"/>
                <w14:ligatures w14:val="none"/>
              </w:rPr>
              <w:t xml:space="preserve">have a protocol for </w:t>
            </w:r>
            <w:r w:rsidRPr="007E0F28">
              <w:rPr>
                <w:rFonts w:eastAsia="Times New Roman" w:cs="Arial"/>
                <w:bCs/>
                <w:color w:val="000000"/>
                <w:kern w:val="0"/>
                <w14:ligatures w14:val="none"/>
              </w:rPr>
              <w:t>nurse-initiated discontinuance of indwelling urinary catheters?</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41EC2" w:rsidRPr="00255DA9" w:rsidP="00B41EC2" w14:paraId="66C7618C" w14:textId="3BD904CC">
            <w:pPr>
              <w:spacing w:before="120" w:after="120"/>
              <w:jc w:val="center"/>
              <w:rPr>
                <w:rFonts w:cs="Arial"/>
              </w:rPr>
            </w:pPr>
            <w:r w:rsidRPr="007E0F28">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41EC2" w:rsidRPr="00255DA9" w:rsidP="00B41EC2" w14:paraId="09F6373E" w14:textId="0F99DED4">
            <w:pPr>
              <w:spacing w:before="120" w:after="120"/>
              <w:jc w:val="center"/>
              <w:rPr>
                <w:rFonts w:cs="Arial"/>
              </w:rPr>
            </w:pPr>
            <w:r w:rsidRPr="007E0F28">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41EC2" w:rsidRPr="00255DA9" w:rsidP="00B41EC2" w14:paraId="45B1F0E8" w14:textId="1D0620E4">
            <w:pPr>
              <w:spacing w:before="120" w:after="120"/>
              <w:jc w:val="center"/>
              <w:rPr>
                <w:rFonts w:cs="Arial"/>
              </w:rPr>
            </w:pPr>
            <w:r w:rsidRPr="007E0F28">
              <w:rPr>
                <w:rFonts w:cs="Arial"/>
              </w:rPr>
              <w:t>O</w:t>
            </w:r>
          </w:p>
        </w:tc>
      </w:tr>
      <w:tr w14:paraId="3D958DE9" w14:textId="77777777" w:rsidTr="00787750">
        <w:tblPrEx>
          <w:tblW w:w="9360" w:type="dxa"/>
          <w:jc w:val="center"/>
          <w:tblLook w:val="0620"/>
        </w:tblPrEx>
        <w:trPr>
          <w:cantSplit/>
          <w:trHeight w:val="554"/>
          <w:jc w:val="center"/>
        </w:trPr>
        <w:tc>
          <w:tcPr>
            <w:tcW w:w="3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1EC2" w:rsidP="00B41EC2" w14:paraId="04C348B8" w14:textId="31B07542">
            <w:pPr>
              <w:pStyle w:val="ListParagraph"/>
              <w:numPr>
                <w:ilvl w:val="0"/>
                <w:numId w:val="11"/>
              </w:numPr>
              <w:spacing w:before="120" w:after="120"/>
            </w:pPr>
            <w:r w:rsidRPr="007E0F28">
              <w:rPr>
                <w:rFonts w:eastAsia="Times New Roman" w:cs="Arial"/>
                <w:bCs/>
                <w:color w:val="000000"/>
                <w:kern w:val="0"/>
                <w14:ligatures w14:val="none"/>
              </w:rPr>
              <w:t xml:space="preserve">Do you </w:t>
            </w:r>
            <w:r>
              <w:rPr>
                <w:rFonts w:eastAsia="Times New Roman" w:cs="Arial"/>
                <w:bCs/>
                <w:color w:val="000000"/>
                <w:kern w:val="0"/>
                <w14:ligatures w14:val="none"/>
              </w:rPr>
              <w:t>have</w:t>
            </w:r>
            <w:r w:rsidRPr="007E0F28">
              <w:rPr>
                <w:rFonts w:eastAsia="Times New Roman" w:cs="Arial"/>
                <w:bCs/>
                <w:color w:val="000000"/>
                <w:kern w:val="0"/>
                <w14:ligatures w14:val="none"/>
              </w:rPr>
              <w:t xml:space="preserve"> automatic stop orders for indwelling urinary catheters?</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41EC2" w:rsidRPr="00255DA9" w:rsidP="00B41EC2" w14:paraId="52C96674" w14:textId="22F4C04F">
            <w:pPr>
              <w:spacing w:before="120" w:after="120"/>
              <w:jc w:val="center"/>
              <w:rPr>
                <w:rFonts w:cs="Arial"/>
              </w:rPr>
            </w:pPr>
            <w:r w:rsidRPr="007E0F28">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41EC2" w:rsidRPr="00255DA9" w:rsidP="00B41EC2" w14:paraId="136C3F0B" w14:textId="22824A8D">
            <w:pPr>
              <w:spacing w:before="120" w:after="120"/>
              <w:jc w:val="center"/>
              <w:rPr>
                <w:rFonts w:cs="Arial"/>
              </w:rPr>
            </w:pPr>
            <w:r w:rsidRPr="007E0F28">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41EC2" w:rsidRPr="00255DA9" w:rsidP="00B41EC2" w14:paraId="3ABB46BD" w14:textId="7B72D15F">
            <w:pPr>
              <w:spacing w:before="120" w:after="120"/>
              <w:jc w:val="center"/>
              <w:rPr>
                <w:rFonts w:cs="Arial"/>
              </w:rPr>
            </w:pPr>
            <w:r w:rsidRPr="007E0F28">
              <w:rPr>
                <w:rFonts w:cs="Arial"/>
              </w:rPr>
              <w:t>O</w:t>
            </w:r>
          </w:p>
        </w:tc>
      </w:tr>
      <w:tr w14:paraId="49A71BA6" w14:textId="77777777" w:rsidTr="00384F12">
        <w:tblPrEx>
          <w:tblW w:w="9360" w:type="dxa"/>
          <w:jc w:val="center"/>
          <w:tblLook w:val="0620"/>
        </w:tblPrEx>
        <w:trPr>
          <w:cantSplit/>
          <w:trHeight w:val="554"/>
          <w:jc w:val="center"/>
        </w:trPr>
        <w:tc>
          <w:tcPr>
            <w:tcW w:w="3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72F4" w:rsidRPr="007E0F28" w:rsidP="00E772F4" w14:paraId="7DBAAED4" w14:textId="303AFAAD">
            <w:pPr>
              <w:pStyle w:val="ListParagraph"/>
              <w:numPr>
                <w:ilvl w:val="0"/>
                <w:numId w:val="11"/>
              </w:numPr>
              <w:spacing w:before="120" w:after="120"/>
              <w:rPr>
                <w:rFonts w:eastAsia="Times New Roman" w:cs="Arial"/>
                <w:bCs/>
                <w:color w:val="000000"/>
                <w:kern w:val="0"/>
                <w14:ligatures w14:val="none"/>
              </w:rPr>
            </w:pPr>
            <w:r w:rsidRPr="007E0F28">
              <w:rPr>
                <w:rFonts w:eastAsia="Times New Roman" w:cs="Arial"/>
                <w:bCs/>
                <w:color w:val="000000"/>
                <w:kern w:val="0"/>
                <w14:ligatures w14:val="none"/>
              </w:rPr>
              <w:t>Do you utilize electronic alerts for removing unnecessary indwelling urinary catheters?</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2F4" w:rsidRPr="007E0F28" w:rsidP="00E772F4" w14:paraId="7DD1E8C8" w14:textId="61AF8D39">
            <w:pPr>
              <w:spacing w:before="120" w:after="120"/>
              <w:jc w:val="center"/>
              <w:rPr>
                <w:rFonts w:cs="Arial"/>
              </w:rPr>
            </w:pPr>
            <w:r w:rsidRPr="007E0F28">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2F4" w:rsidRPr="007E0F28" w:rsidP="00E772F4" w14:paraId="78DC44E7" w14:textId="26C99D66">
            <w:pPr>
              <w:spacing w:before="120" w:after="120"/>
              <w:jc w:val="center"/>
              <w:rPr>
                <w:rFonts w:cs="Arial"/>
              </w:rPr>
            </w:pPr>
            <w:r w:rsidRPr="007E0F28">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2F4" w:rsidRPr="007E0F28" w:rsidP="00E772F4" w14:paraId="354C42B0" w14:textId="1FA815CB">
            <w:pPr>
              <w:spacing w:before="120" w:after="120"/>
              <w:jc w:val="center"/>
              <w:rPr>
                <w:rFonts w:cs="Arial"/>
              </w:rPr>
            </w:pPr>
            <w:r w:rsidRPr="007E0F28">
              <w:rPr>
                <w:rFonts w:cs="Arial"/>
              </w:rPr>
              <w:t>O</w:t>
            </w:r>
          </w:p>
        </w:tc>
      </w:tr>
      <w:tr w14:paraId="2DE98377" w14:textId="77777777" w:rsidTr="00384F12">
        <w:tblPrEx>
          <w:tblW w:w="9360" w:type="dxa"/>
          <w:jc w:val="center"/>
          <w:tblLook w:val="0620"/>
        </w:tblPrEx>
        <w:trPr>
          <w:cantSplit/>
          <w:trHeight w:val="554"/>
          <w:jc w:val="center"/>
        </w:trPr>
        <w:tc>
          <w:tcPr>
            <w:tcW w:w="3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72F4" w:rsidRPr="007E0F28" w:rsidP="00E772F4" w14:paraId="7ED4A019" w14:textId="0E58C805">
            <w:pPr>
              <w:pStyle w:val="ListParagraph"/>
              <w:numPr>
                <w:ilvl w:val="0"/>
                <w:numId w:val="11"/>
              </w:numPr>
              <w:spacing w:before="120" w:after="120"/>
              <w:rPr>
                <w:rFonts w:eastAsia="Times New Roman" w:cs="Arial"/>
                <w:bCs/>
                <w:color w:val="000000"/>
                <w:kern w:val="0"/>
                <w14:ligatures w14:val="none"/>
              </w:rPr>
            </w:pPr>
            <w:r w:rsidRPr="007E0F28">
              <w:rPr>
                <w:rFonts w:eastAsia="Times New Roman" w:cs="Arial"/>
                <w:bCs/>
                <w:color w:val="000000"/>
                <w:kern w:val="0"/>
                <w14:ligatures w14:val="none"/>
              </w:rPr>
              <w:t>Do you utilize written reminders for removing unnecessary central lines or indwelling urinary catheters?</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2F4" w:rsidRPr="007E0F28" w:rsidP="00E772F4" w14:paraId="3E0EE8BA" w14:textId="7EFE0EED">
            <w:pPr>
              <w:spacing w:before="120" w:after="120"/>
              <w:jc w:val="center"/>
              <w:rPr>
                <w:rFonts w:cs="Arial"/>
              </w:rPr>
            </w:pPr>
            <w:r w:rsidRPr="007E0F28">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2F4" w:rsidRPr="007E0F28" w:rsidP="00E772F4" w14:paraId="5D02F4F8" w14:textId="738F9341">
            <w:pPr>
              <w:spacing w:before="120" w:after="120"/>
              <w:jc w:val="center"/>
              <w:rPr>
                <w:rFonts w:cs="Arial"/>
              </w:rPr>
            </w:pPr>
            <w:r w:rsidRPr="007E0F28">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2F4" w:rsidRPr="007E0F28" w:rsidP="00E772F4" w14:paraId="557CC049" w14:textId="661119E0">
            <w:pPr>
              <w:spacing w:before="120" w:after="120"/>
              <w:jc w:val="center"/>
              <w:rPr>
                <w:rFonts w:cs="Arial"/>
              </w:rPr>
            </w:pPr>
            <w:r w:rsidRPr="007E0F28">
              <w:rPr>
                <w:rFonts w:cs="Arial"/>
              </w:rPr>
              <w:t>O</w:t>
            </w:r>
          </w:p>
        </w:tc>
      </w:tr>
      <w:tr w14:paraId="51DE529B" w14:textId="77777777" w:rsidTr="009A095D">
        <w:tblPrEx>
          <w:tblW w:w="9360" w:type="dxa"/>
          <w:jc w:val="center"/>
          <w:tblLook w:val="0620"/>
        </w:tblPrEx>
        <w:trPr>
          <w:cantSplit/>
          <w:trHeight w:val="554"/>
          <w:jc w:val="center"/>
        </w:trPr>
        <w:tc>
          <w:tcPr>
            <w:tcW w:w="38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8B2AAB" w:rsidP="00730A6B" w14:paraId="4499E7CD" w14:textId="41B232FC">
            <w:pPr>
              <w:pStyle w:val="ListParagraph"/>
              <w:numPr>
                <w:ilvl w:val="0"/>
                <w:numId w:val="11"/>
              </w:numPr>
              <w:spacing w:before="120" w:after="120"/>
              <w:rPr>
                <w:rFonts w:cs="Arial"/>
              </w:rPr>
            </w:pPr>
            <w:r w:rsidRPr="008B2AAB">
              <w:rPr>
                <w:rFonts w:cs="Arial"/>
              </w:rPr>
              <w:t xml:space="preserve">Do you </w:t>
            </w:r>
            <w:r w:rsidR="00185072">
              <w:rPr>
                <w:rFonts w:cs="Arial"/>
              </w:rPr>
              <w:t xml:space="preserve">have a protocol to </w:t>
            </w:r>
            <w:r>
              <w:rPr>
                <w:rFonts w:cs="Arial"/>
              </w:rPr>
              <w:t>remove</w:t>
            </w:r>
            <w:r w:rsidRPr="00AC3CF9">
              <w:rPr>
                <w:rFonts w:cs="Arial"/>
              </w:rPr>
              <w:t xml:space="preserve"> indwelling urinary catheter</w:t>
            </w:r>
            <w:r>
              <w:rPr>
                <w:rFonts w:cs="Arial"/>
              </w:rPr>
              <w:t>s</w:t>
            </w:r>
            <w:r w:rsidRPr="00AC3CF9">
              <w:rPr>
                <w:rFonts w:cs="Arial"/>
              </w:rPr>
              <w:t xml:space="preserve"> from operative patients as soon as possible postoperatively, preferably within 24 hours, unless there are appropriate indications for continued use</w:t>
            </w:r>
            <w:r w:rsidRPr="008B2AAB">
              <w:rPr>
                <w:rFonts w:cs="Arial"/>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AC3CF9" w:rsidP="00730A6B" w14:paraId="5F5E790A" w14:textId="6DD346D2">
            <w:pPr>
              <w:spacing w:before="120" w:after="120"/>
              <w:jc w:val="center"/>
              <w:rPr>
                <w:rFonts w:cs="Arial"/>
              </w:rPr>
            </w:pPr>
            <w:r w:rsidRPr="00255DA9">
              <w:rPr>
                <w:rFonts w:cs="Arial"/>
              </w:rPr>
              <w:t>O</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AC3CF9" w:rsidP="00730A6B" w14:paraId="46565F1B" w14:textId="5D50E810">
            <w:pPr>
              <w:spacing w:before="120" w:after="120"/>
              <w:jc w:val="center"/>
              <w:rPr>
                <w:rFonts w:cs="Arial"/>
              </w:rPr>
            </w:pPr>
            <w:r w:rsidRPr="00255DA9">
              <w:rPr>
                <w:rFonts w:cs="Arial"/>
              </w:rPr>
              <w:t>O</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0A6B" w:rsidRPr="00AC3CF9" w:rsidP="00730A6B" w14:paraId="7A8B6CEA" w14:textId="03E39EBC">
            <w:pPr>
              <w:spacing w:before="120" w:after="120"/>
              <w:jc w:val="center"/>
              <w:rPr>
                <w:rFonts w:cs="Arial"/>
              </w:rPr>
            </w:pPr>
            <w:r w:rsidRPr="00255DA9">
              <w:rPr>
                <w:rFonts w:cs="Arial"/>
              </w:rPr>
              <w:t>O</w:t>
            </w:r>
          </w:p>
        </w:tc>
      </w:tr>
    </w:tbl>
    <w:p w:rsidR="00E8633E" w:rsidRPr="008B2AAB" w:rsidP="00D5627E" w14:paraId="428C9A15" w14:textId="7407A66A">
      <w:pPr>
        <w:spacing w:after="0"/>
        <w:rPr>
          <w:rFonts w:eastAsia="Times New Roman" w:cs="Arial"/>
          <w:bCs/>
          <w:color w:val="000000"/>
        </w:rPr>
      </w:pPr>
    </w:p>
    <w:p w:rsidR="00E8633E" w:rsidRPr="00D5627E" w:rsidP="00787750" w14:paraId="3DB2C8A9" w14:textId="3056AFBF">
      <w:pPr>
        <w:pStyle w:val="Heading2"/>
      </w:pPr>
      <w:r w:rsidRPr="008B2AAB">
        <w:t>Policies, Training, and Feedback</w:t>
      </w:r>
    </w:p>
    <w:tbl>
      <w:tblPr>
        <w:tblStyle w:val="TableGrid1"/>
        <w:tblW w:w="9360" w:type="dxa"/>
        <w:jc w:val="center"/>
        <w:tblLayout w:type="fixed"/>
        <w:tblLook w:val="0620"/>
      </w:tblPr>
      <w:tblGrid>
        <w:gridCol w:w="6745"/>
        <w:gridCol w:w="900"/>
        <w:gridCol w:w="810"/>
        <w:gridCol w:w="905"/>
      </w:tblGrid>
      <w:tr w14:paraId="36E1B568" w14:textId="77777777" w:rsidTr="000166F1">
        <w:tblPrEx>
          <w:tblW w:w="9360" w:type="dxa"/>
          <w:jc w:val="center"/>
          <w:tblLayout w:type="fixed"/>
          <w:tblLook w:val="0620"/>
        </w:tblPrEx>
        <w:trPr>
          <w:cantSplit/>
          <w:tblHeader/>
          <w:jc w:val="center"/>
        </w:trPr>
        <w:tc>
          <w:tcPr>
            <w:tcW w:w="6745" w:type="dxa"/>
            <w:shd w:val="clear" w:color="auto" w:fill="C8C8FF"/>
            <w:vAlign w:val="center"/>
          </w:tcPr>
          <w:p w:rsidR="008B2AAB" w:rsidRPr="00D5627E" w:rsidP="007E0F28" w14:paraId="3E4CD6E0" w14:textId="77777777">
            <w:pPr>
              <w:spacing w:before="120" w:after="120"/>
              <w:rPr>
                <w:rFonts w:eastAsia="Aptos" w:cs="Arial"/>
                <w:sz w:val="22"/>
                <w:szCs w:val="22"/>
              </w:rPr>
            </w:pPr>
            <w:r w:rsidRPr="007E0F28">
              <w:rPr>
                <w:rFonts w:eastAsia="Aptos" w:cs="Arial"/>
                <w:b/>
                <w:bCs/>
              </w:rPr>
              <w:t>Question</w:t>
            </w:r>
          </w:p>
        </w:tc>
        <w:tc>
          <w:tcPr>
            <w:tcW w:w="900" w:type="dxa"/>
            <w:shd w:val="clear" w:color="auto" w:fill="C8C8FF"/>
            <w:vAlign w:val="center"/>
          </w:tcPr>
          <w:p w:rsidR="008B2AAB" w:rsidRPr="00D5627E" w:rsidP="007E0F28" w14:paraId="24DC1AD4" w14:textId="77777777">
            <w:pPr>
              <w:spacing w:before="120" w:after="120"/>
              <w:jc w:val="center"/>
              <w:rPr>
                <w:rFonts w:eastAsia="Aptos" w:cs="Arial"/>
                <w:sz w:val="22"/>
                <w:szCs w:val="22"/>
              </w:rPr>
            </w:pPr>
            <w:r w:rsidRPr="007E0F28">
              <w:rPr>
                <w:rFonts w:eastAsia="Aptos" w:cs="Arial"/>
                <w:b/>
                <w:bCs/>
              </w:rPr>
              <w:t>Yes</w:t>
            </w:r>
          </w:p>
        </w:tc>
        <w:tc>
          <w:tcPr>
            <w:tcW w:w="810" w:type="dxa"/>
            <w:shd w:val="clear" w:color="auto" w:fill="C8C8FF"/>
            <w:vAlign w:val="center"/>
          </w:tcPr>
          <w:p w:rsidR="008B2AAB" w:rsidRPr="00D5627E" w:rsidP="007E0F28" w14:paraId="2AFE0D7C" w14:textId="77777777">
            <w:pPr>
              <w:spacing w:before="120" w:after="120"/>
              <w:jc w:val="center"/>
              <w:rPr>
                <w:rFonts w:eastAsia="Aptos" w:cs="Arial"/>
                <w:sz w:val="22"/>
                <w:szCs w:val="22"/>
              </w:rPr>
            </w:pPr>
            <w:r w:rsidRPr="007E0F28">
              <w:rPr>
                <w:rFonts w:eastAsia="Aptos" w:cs="Arial"/>
                <w:b/>
                <w:bCs/>
              </w:rPr>
              <w:t>No</w:t>
            </w:r>
          </w:p>
        </w:tc>
        <w:tc>
          <w:tcPr>
            <w:tcW w:w="905" w:type="dxa"/>
            <w:shd w:val="clear" w:color="auto" w:fill="C8C8FF"/>
            <w:vAlign w:val="center"/>
          </w:tcPr>
          <w:p w:rsidR="008B2AAB" w:rsidRPr="00D5627E" w:rsidP="007E0F28" w14:paraId="6F58190C" w14:textId="77777777">
            <w:pPr>
              <w:spacing w:before="120" w:after="120"/>
              <w:jc w:val="center"/>
              <w:rPr>
                <w:rFonts w:eastAsia="Aptos" w:cs="Arial"/>
                <w:sz w:val="22"/>
                <w:szCs w:val="22"/>
              </w:rPr>
            </w:pPr>
            <w:r w:rsidRPr="007E0F28">
              <w:rPr>
                <w:rFonts w:eastAsia="Aptos" w:cs="Arial"/>
                <w:b/>
                <w:bCs/>
              </w:rPr>
              <w:t>Don’t know</w:t>
            </w:r>
          </w:p>
        </w:tc>
      </w:tr>
      <w:tr w14:paraId="68568AA3" w14:textId="77777777" w:rsidTr="000166F1">
        <w:tblPrEx>
          <w:tblW w:w="9360" w:type="dxa"/>
          <w:jc w:val="center"/>
          <w:tblLayout w:type="fixed"/>
          <w:tblLook w:val="0620"/>
        </w:tblPrEx>
        <w:trPr>
          <w:cantSplit/>
          <w:jc w:val="center"/>
        </w:trPr>
        <w:tc>
          <w:tcPr>
            <w:tcW w:w="6745" w:type="dxa"/>
          </w:tcPr>
          <w:p w:rsidR="00753F6C" w:rsidRPr="00787750" w:rsidP="00753F6C" w14:paraId="499DC1EC" w14:textId="0607359F">
            <w:pPr>
              <w:pStyle w:val="ListParagraph"/>
              <w:numPr>
                <w:ilvl w:val="0"/>
                <w:numId w:val="11"/>
              </w:numPr>
              <w:spacing w:before="120" w:after="120"/>
              <w:contextualSpacing w:val="0"/>
              <w:rPr>
                <w:rFonts w:eastAsia="Aptos" w:cs="Arial"/>
                <w:sz w:val="22"/>
                <w:szCs w:val="22"/>
              </w:rPr>
            </w:pPr>
            <w:r w:rsidRPr="00AA6477">
              <w:rPr>
                <w:rFonts w:cs="Arial"/>
              </w:rPr>
              <w:t>Do you have a hospital policy to avoid indwelling urinary catheters whenever possible that includes your unit?</w:t>
            </w:r>
          </w:p>
        </w:tc>
        <w:tc>
          <w:tcPr>
            <w:tcW w:w="900" w:type="dxa"/>
            <w:vAlign w:val="center"/>
          </w:tcPr>
          <w:p w:rsidR="00753F6C" w:rsidRPr="00787750" w:rsidP="00753F6C" w14:paraId="442548CF" w14:textId="5CEF625C">
            <w:pPr>
              <w:spacing w:before="120" w:after="120"/>
              <w:jc w:val="center"/>
              <w:rPr>
                <w:rFonts w:eastAsia="Aptos" w:cs="Arial"/>
                <w:sz w:val="22"/>
                <w:szCs w:val="22"/>
              </w:rPr>
            </w:pPr>
            <w:r w:rsidRPr="00AA6477">
              <w:rPr>
                <w:rFonts w:cs="Arial"/>
              </w:rPr>
              <w:t>O</w:t>
            </w:r>
          </w:p>
        </w:tc>
        <w:tc>
          <w:tcPr>
            <w:tcW w:w="810" w:type="dxa"/>
            <w:vAlign w:val="center"/>
          </w:tcPr>
          <w:p w:rsidR="00753F6C" w:rsidRPr="00787750" w:rsidP="00753F6C" w14:paraId="65671160" w14:textId="669D577C">
            <w:pPr>
              <w:spacing w:before="120" w:after="120"/>
              <w:jc w:val="center"/>
              <w:rPr>
                <w:rFonts w:eastAsia="Aptos" w:cs="Arial"/>
                <w:sz w:val="22"/>
                <w:szCs w:val="22"/>
              </w:rPr>
            </w:pPr>
            <w:r w:rsidRPr="00AA6477">
              <w:rPr>
                <w:rFonts w:cs="Arial"/>
              </w:rPr>
              <w:t>O</w:t>
            </w:r>
          </w:p>
        </w:tc>
        <w:tc>
          <w:tcPr>
            <w:tcW w:w="905" w:type="dxa"/>
            <w:vAlign w:val="center"/>
          </w:tcPr>
          <w:p w:rsidR="00753F6C" w:rsidRPr="00787750" w:rsidP="00753F6C" w14:paraId="3E128A75" w14:textId="3D3217C0">
            <w:pPr>
              <w:spacing w:before="120" w:after="120"/>
              <w:jc w:val="center"/>
              <w:rPr>
                <w:rFonts w:eastAsia="Aptos" w:cs="Arial"/>
                <w:sz w:val="22"/>
                <w:szCs w:val="22"/>
              </w:rPr>
            </w:pPr>
            <w:r w:rsidRPr="00AA6477">
              <w:rPr>
                <w:rFonts w:cs="Arial"/>
              </w:rPr>
              <w:t>O</w:t>
            </w:r>
          </w:p>
        </w:tc>
      </w:tr>
      <w:tr w14:paraId="527F4885" w14:textId="77777777" w:rsidTr="000166F1">
        <w:tblPrEx>
          <w:tblW w:w="9360" w:type="dxa"/>
          <w:jc w:val="center"/>
          <w:tblLayout w:type="fixed"/>
          <w:tblLook w:val="0620"/>
        </w:tblPrEx>
        <w:trPr>
          <w:cantSplit/>
          <w:jc w:val="center"/>
        </w:trPr>
        <w:tc>
          <w:tcPr>
            <w:tcW w:w="6745" w:type="dxa"/>
            <w:vAlign w:val="center"/>
          </w:tcPr>
          <w:p w:rsidR="00D23C28" w:rsidRPr="00787750" w:rsidP="00D23C28" w14:paraId="7F5AE65F" w14:textId="483E6946">
            <w:pPr>
              <w:pStyle w:val="ListParagraph"/>
              <w:numPr>
                <w:ilvl w:val="0"/>
                <w:numId w:val="11"/>
              </w:numPr>
              <w:spacing w:before="120" w:after="120"/>
              <w:contextualSpacing w:val="0"/>
              <w:rPr>
                <w:rFonts w:cs="Arial"/>
                <w:sz w:val="22"/>
                <w:szCs w:val="22"/>
              </w:rPr>
            </w:pPr>
            <w:r w:rsidRPr="00AA6477">
              <w:rPr>
                <w:rFonts w:cs="Arial"/>
              </w:rPr>
              <w:t>Do you have a policy</w:t>
            </w:r>
            <w:r w:rsidRPr="00A86973">
              <w:rPr>
                <w:rFonts w:cs="Arial"/>
                <w:sz w:val="22"/>
                <w:szCs w:val="22"/>
              </w:rPr>
              <w:t xml:space="preserve"> to</w:t>
            </w:r>
            <w:r w:rsidRPr="00AA6477">
              <w:rPr>
                <w:rFonts w:cs="Arial"/>
              </w:rPr>
              <w:t xml:space="preserve"> avoid use of indwelling urinary catheters in patients for management of incontinence</w:t>
            </w:r>
            <w:r w:rsidRPr="00AA6477" w:rsidR="0099581E">
              <w:rPr>
                <w:rFonts w:cs="Arial"/>
              </w:rPr>
              <w:t xml:space="preserve"> that includes your unit</w:t>
            </w:r>
            <w:r w:rsidRPr="00AA6477">
              <w:rPr>
                <w:rFonts w:cs="Arial"/>
              </w:rPr>
              <w:t>?</w:t>
            </w:r>
          </w:p>
        </w:tc>
        <w:tc>
          <w:tcPr>
            <w:tcW w:w="900" w:type="dxa"/>
            <w:vAlign w:val="center"/>
          </w:tcPr>
          <w:p w:rsidR="00D23C28" w:rsidRPr="00787750" w:rsidP="00D23C28" w14:paraId="5D44C6D1" w14:textId="3732730C">
            <w:pPr>
              <w:spacing w:before="120" w:after="120"/>
              <w:jc w:val="center"/>
              <w:rPr>
                <w:rFonts w:eastAsia="Aptos" w:cs="Arial"/>
                <w:sz w:val="22"/>
                <w:szCs w:val="22"/>
              </w:rPr>
            </w:pPr>
            <w:r w:rsidRPr="00AA6477">
              <w:rPr>
                <w:rFonts w:cs="Arial"/>
              </w:rPr>
              <w:t>O</w:t>
            </w:r>
          </w:p>
        </w:tc>
        <w:tc>
          <w:tcPr>
            <w:tcW w:w="810" w:type="dxa"/>
            <w:vAlign w:val="center"/>
          </w:tcPr>
          <w:p w:rsidR="00D23C28" w:rsidRPr="00787750" w:rsidP="00D23C28" w14:paraId="328C26F4" w14:textId="25745FCA">
            <w:pPr>
              <w:spacing w:before="120" w:after="120"/>
              <w:jc w:val="center"/>
              <w:rPr>
                <w:rFonts w:eastAsia="Aptos" w:cs="Arial"/>
                <w:sz w:val="22"/>
                <w:szCs w:val="22"/>
              </w:rPr>
            </w:pPr>
            <w:r w:rsidRPr="00AA6477">
              <w:rPr>
                <w:rFonts w:cs="Arial"/>
              </w:rPr>
              <w:t>O</w:t>
            </w:r>
          </w:p>
        </w:tc>
        <w:tc>
          <w:tcPr>
            <w:tcW w:w="905" w:type="dxa"/>
            <w:vAlign w:val="center"/>
          </w:tcPr>
          <w:p w:rsidR="00D23C28" w:rsidRPr="00787750" w:rsidP="00D23C28" w14:paraId="45BF2F1D" w14:textId="7C8B8658">
            <w:pPr>
              <w:spacing w:before="120" w:after="120"/>
              <w:jc w:val="center"/>
              <w:rPr>
                <w:rFonts w:eastAsia="Aptos" w:cs="Arial"/>
                <w:sz w:val="22"/>
                <w:szCs w:val="22"/>
              </w:rPr>
            </w:pPr>
            <w:r w:rsidRPr="00AA6477">
              <w:rPr>
                <w:rFonts w:cs="Arial"/>
              </w:rPr>
              <w:t>O</w:t>
            </w:r>
          </w:p>
        </w:tc>
      </w:tr>
      <w:tr w14:paraId="42F46AF7" w14:textId="77777777" w:rsidTr="000166F1">
        <w:tblPrEx>
          <w:tblW w:w="9360" w:type="dxa"/>
          <w:jc w:val="center"/>
          <w:tblLayout w:type="fixed"/>
          <w:tblLook w:val="0620"/>
        </w:tblPrEx>
        <w:trPr>
          <w:cantSplit/>
          <w:jc w:val="center"/>
        </w:trPr>
        <w:tc>
          <w:tcPr>
            <w:tcW w:w="6745" w:type="dxa"/>
            <w:vAlign w:val="center"/>
          </w:tcPr>
          <w:p w:rsidR="008A6415" w:rsidRPr="00787750" w:rsidP="008A6415" w14:paraId="2086BF76" w14:textId="09BD160A">
            <w:pPr>
              <w:pStyle w:val="ListParagraph"/>
              <w:numPr>
                <w:ilvl w:val="0"/>
                <w:numId w:val="11"/>
              </w:numPr>
              <w:spacing w:before="120" w:after="120"/>
              <w:contextualSpacing w:val="0"/>
              <w:rPr>
                <w:rFonts w:cs="Arial"/>
                <w:sz w:val="22"/>
                <w:szCs w:val="22"/>
              </w:rPr>
            </w:pPr>
            <w:r w:rsidRPr="00AA6477">
              <w:rPr>
                <w:rFonts w:cs="Arial"/>
              </w:rPr>
              <w:t>Do you have a policy to use indwelling urinary catheters in operative patients only as necessary, rather than routinely</w:t>
            </w:r>
            <w:r w:rsidRPr="00AA6477" w:rsidR="0099581E">
              <w:rPr>
                <w:rFonts w:cs="Arial"/>
              </w:rPr>
              <w:t xml:space="preserve"> that includes your unit</w:t>
            </w:r>
            <w:r w:rsidRPr="00AA6477">
              <w:rPr>
                <w:rFonts w:cs="Arial"/>
              </w:rPr>
              <w:t>?</w:t>
            </w:r>
          </w:p>
        </w:tc>
        <w:tc>
          <w:tcPr>
            <w:tcW w:w="900" w:type="dxa"/>
            <w:vAlign w:val="center"/>
          </w:tcPr>
          <w:p w:rsidR="008A6415" w:rsidRPr="00787750" w:rsidP="008A6415" w14:paraId="6C6BD2E7" w14:textId="74C92587">
            <w:pPr>
              <w:spacing w:before="120" w:after="120"/>
              <w:jc w:val="center"/>
              <w:rPr>
                <w:rFonts w:cs="Arial"/>
                <w:sz w:val="22"/>
                <w:szCs w:val="22"/>
              </w:rPr>
            </w:pPr>
            <w:r w:rsidRPr="00AA6477">
              <w:rPr>
                <w:rFonts w:cs="Arial"/>
              </w:rPr>
              <w:t>O</w:t>
            </w:r>
          </w:p>
        </w:tc>
        <w:tc>
          <w:tcPr>
            <w:tcW w:w="810" w:type="dxa"/>
            <w:vAlign w:val="center"/>
          </w:tcPr>
          <w:p w:rsidR="008A6415" w:rsidRPr="00787750" w:rsidP="008A6415" w14:paraId="7F86DB3B" w14:textId="63B1B1F0">
            <w:pPr>
              <w:spacing w:before="120" w:after="120"/>
              <w:jc w:val="center"/>
              <w:rPr>
                <w:rFonts w:cs="Arial"/>
                <w:sz w:val="22"/>
                <w:szCs w:val="22"/>
              </w:rPr>
            </w:pPr>
            <w:r w:rsidRPr="00AA6477">
              <w:rPr>
                <w:rFonts w:cs="Arial"/>
              </w:rPr>
              <w:t>O</w:t>
            </w:r>
          </w:p>
        </w:tc>
        <w:tc>
          <w:tcPr>
            <w:tcW w:w="905" w:type="dxa"/>
            <w:vAlign w:val="center"/>
          </w:tcPr>
          <w:p w:rsidR="008A6415" w:rsidRPr="00787750" w:rsidP="008A6415" w14:paraId="73955540" w14:textId="330434CE">
            <w:pPr>
              <w:spacing w:before="120" w:after="120"/>
              <w:jc w:val="center"/>
              <w:rPr>
                <w:rFonts w:cs="Arial"/>
                <w:sz w:val="22"/>
                <w:szCs w:val="22"/>
              </w:rPr>
            </w:pPr>
            <w:r w:rsidRPr="00AA6477">
              <w:rPr>
                <w:rFonts w:cs="Arial"/>
              </w:rPr>
              <w:t>O</w:t>
            </w:r>
          </w:p>
        </w:tc>
      </w:tr>
      <w:tr w14:paraId="16B9BED5"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3E658EC1" w14:textId="6C6AC9DC">
            <w:pPr>
              <w:pStyle w:val="ListParagraph"/>
              <w:numPr>
                <w:ilvl w:val="0"/>
                <w:numId w:val="11"/>
              </w:numPr>
              <w:spacing w:before="120" w:after="120"/>
              <w:contextualSpacing w:val="0"/>
              <w:rPr>
                <w:rFonts w:eastAsia="Aptos" w:cs="Arial"/>
                <w:sz w:val="22"/>
                <w:szCs w:val="22"/>
              </w:rPr>
            </w:pPr>
            <w:r w:rsidRPr="00AA6477">
              <w:rPr>
                <w:rFonts w:eastAsia="Aptos" w:cs="Arial"/>
              </w:rPr>
              <w:t xml:space="preserve">Do you have a hospital policy (or policies) for indwelling </w:t>
            </w:r>
            <w:r w:rsidRPr="00AA6477">
              <w:rPr>
                <w:rFonts w:cs="Arial"/>
              </w:rPr>
              <w:t>urinary catheter insertion that outlines roles, responsibilities, and the requirements for urinary catheter placement?</w:t>
            </w:r>
          </w:p>
        </w:tc>
        <w:tc>
          <w:tcPr>
            <w:tcW w:w="900" w:type="dxa"/>
            <w:vAlign w:val="center"/>
          </w:tcPr>
          <w:p w:rsidR="008A6415" w:rsidRPr="00A86973" w:rsidP="008A6415" w14:paraId="592252E3" w14:textId="77777777">
            <w:pPr>
              <w:spacing w:before="120" w:after="120"/>
              <w:jc w:val="center"/>
              <w:rPr>
                <w:rFonts w:eastAsia="Aptos" w:cs="Arial"/>
                <w:sz w:val="22"/>
                <w:szCs w:val="22"/>
              </w:rPr>
            </w:pPr>
            <w:r w:rsidRPr="00AA6477">
              <w:rPr>
                <w:rFonts w:eastAsia="Aptos" w:cs="Arial"/>
              </w:rPr>
              <w:t>O</w:t>
            </w:r>
          </w:p>
        </w:tc>
        <w:tc>
          <w:tcPr>
            <w:tcW w:w="810" w:type="dxa"/>
            <w:vAlign w:val="center"/>
          </w:tcPr>
          <w:p w:rsidR="008A6415" w:rsidRPr="00A86973" w:rsidP="008A6415" w14:paraId="14D2A0F7" w14:textId="77777777">
            <w:pPr>
              <w:spacing w:before="120" w:after="120"/>
              <w:jc w:val="center"/>
              <w:rPr>
                <w:rFonts w:eastAsia="Aptos" w:cs="Arial"/>
                <w:sz w:val="22"/>
                <w:szCs w:val="22"/>
              </w:rPr>
            </w:pPr>
            <w:r w:rsidRPr="00AA6477">
              <w:rPr>
                <w:rFonts w:eastAsia="Aptos" w:cs="Arial"/>
              </w:rPr>
              <w:t>O</w:t>
            </w:r>
          </w:p>
        </w:tc>
        <w:tc>
          <w:tcPr>
            <w:tcW w:w="905" w:type="dxa"/>
            <w:vAlign w:val="center"/>
          </w:tcPr>
          <w:p w:rsidR="008A6415" w:rsidRPr="00A86973" w:rsidP="008A6415" w14:paraId="6F75D6AE" w14:textId="77777777">
            <w:pPr>
              <w:spacing w:before="120" w:after="120"/>
              <w:jc w:val="center"/>
              <w:rPr>
                <w:rFonts w:eastAsia="Aptos" w:cs="Arial"/>
                <w:sz w:val="22"/>
                <w:szCs w:val="22"/>
              </w:rPr>
            </w:pPr>
            <w:r w:rsidRPr="00AA6477">
              <w:rPr>
                <w:rFonts w:eastAsia="Aptos" w:cs="Arial"/>
              </w:rPr>
              <w:t>O</w:t>
            </w:r>
          </w:p>
        </w:tc>
      </w:tr>
      <w:tr w14:paraId="5D55867D"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6EDAC153" w14:textId="52E68C2C">
            <w:pPr>
              <w:pStyle w:val="ListParagraph"/>
              <w:numPr>
                <w:ilvl w:val="0"/>
                <w:numId w:val="11"/>
              </w:numPr>
              <w:spacing w:before="120" w:after="120"/>
              <w:contextualSpacing w:val="0"/>
              <w:rPr>
                <w:rFonts w:eastAsia="Aptos" w:cs="Arial"/>
                <w:sz w:val="22"/>
                <w:szCs w:val="22"/>
              </w:rPr>
            </w:pPr>
            <w:r w:rsidRPr="00AA6477">
              <w:rPr>
                <w:rFonts w:eastAsia="Aptos" w:cs="Arial"/>
              </w:rPr>
              <w:t>Do you have a hospital policy (or policies) for indwelling catheter maintenance that outlines roles, responsibilities, and requirements?</w:t>
            </w:r>
          </w:p>
        </w:tc>
        <w:tc>
          <w:tcPr>
            <w:tcW w:w="900" w:type="dxa"/>
            <w:vAlign w:val="center"/>
          </w:tcPr>
          <w:p w:rsidR="008A6415" w:rsidRPr="00A86973" w:rsidP="008A6415" w14:paraId="59378616" w14:textId="77777777">
            <w:pPr>
              <w:spacing w:before="120" w:after="120"/>
              <w:jc w:val="center"/>
              <w:rPr>
                <w:rFonts w:eastAsia="Aptos" w:cs="Arial"/>
                <w:sz w:val="22"/>
                <w:szCs w:val="22"/>
              </w:rPr>
            </w:pPr>
            <w:r w:rsidRPr="00AA6477">
              <w:rPr>
                <w:rFonts w:eastAsia="Aptos" w:cs="Arial"/>
              </w:rPr>
              <w:t>O</w:t>
            </w:r>
          </w:p>
        </w:tc>
        <w:tc>
          <w:tcPr>
            <w:tcW w:w="810" w:type="dxa"/>
            <w:vAlign w:val="center"/>
          </w:tcPr>
          <w:p w:rsidR="008A6415" w:rsidRPr="00A86973" w:rsidP="008A6415" w14:paraId="421FDA6D" w14:textId="77777777">
            <w:pPr>
              <w:spacing w:before="120" w:after="120"/>
              <w:jc w:val="center"/>
              <w:rPr>
                <w:rFonts w:eastAsia="Aptos" w:cs="Arial"/>
                <w:sz w:val="22"/>
                <w:szCs w:val="22"/>
              </w:rPr>
            </w:pPr>
            <w:r w:rsidRPr="00AA6477">
              <w:rPr>
                <w:rFonts w:eastAsia="Aptos" w:cs="Arial"/>
              </w:rPr>
              <w:t>O</w:t>
            </w:r>
          </w:p>
        </w:tc>
        <w:tc>
          <w:tcPr>
            <w:tcW w:w="905" w:type="dxa"/>
            <w:vAlign w:val="center"/>
          </w:tcPr>
          <w:p w:rsidR="008A6415" w:rsidRPr="00A86973" w:rsidP="008A6415" w14:paraId="5B0B58AB" w14:textId="77777777">
            <w:pPr>
              <w:spacing w:before="120" w:after="120"/>
              <w:jc w:val="center"/>
              <w:rPr>
                <w:rFonts w:eastAsia="Aptos" w:cs="Arial"/>
                <w:sz w:val="22"/>
                <w:szCs w:val="22"/>
              </w:rPr>
            </w:pPr>
            <w:r w:rsidRPr="00AA6477">
              <w:rPr>
                <w:rFonts w:eastAsia="Aptos" w:cs="Arial"/>
              </w:rPr>
              <w:t>O</w:t>
            </w:r>
          </w:p>
        </w:tc>
      </w:tr>
      <w:tr w14:paraId="6DCEBA1C"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3515589B" w14:textId="08A0EEC8">
            <w:pPr>
              <w:pStyle w:val="ListParagraph"/>
              <w:numPr>
                <w:ilvl w:val="0"/>
                <w:numId w:val="11"/>
              </w:numPr>
              <w:spacing w:before="120" w:after="120"/>
              <w:contextualSpacing w:val="0"/>
              <w:rPr>
                <w:rFonts w:eastAsia="Aptos" w:cs="Arial"/>
                <w:sz w:val="22"/>
                <w:szCs w:val="22"/>
              </w:rPr>
            </w:pPr>
            <w:r w:rsidRPr="00AA6477">
              <w:rPr>
                <w:rFonts w:eastAsia="Aptos" w:cs="Arial"/>
              </w:rPr>
              <w:t xml:space="preserve">Do you have standardized training for </w:t>
            </w:r>
            <w:r w:rsidRPr="00AA6477" w:rsidR="004D2AAE">
              <w:rPr>
                <w:rFonts w:eastAsia="Aptos" w:cs="Arial"/>
              </w:rPr>
              <w:t>healthcare personnel</w:t>
            </w:r>
            <w:r w:rsidRPr="00AA6477">
              <w:rPr>
                <w:rFonts w:eastAsia="Aptos" w:cs="Arial"/>
              </w:rPr>
              <w:t xml:space="preserve"> who insert indwelling urinary catheters?</w:t>
            </w:r>
          </w:p>
        </w:tc>
        <w:tc>
          <w:tcPr>
            <w:tcW w:w="900" w:type="dxa"/>
            <w:vAlign w:val="center"/>
          </w:tcPr>
          <w:p w:rsidR="008A6415" w:rsidRPr="00A86973" w:rsidP="008A6415" w14:paraId="0EF4FB11" w14:textId="77777777">
            <w:pPr>
              <w:spacing w:before="120" w:after="120"/>
              <w:jc w:val="center"/>
              <w:rPr>
                <w:rFonts w:eastAsia="Aptos" w:cs="Arial"/>
                <w:sz w:val="22"/>
                <w:szCs w:val="22"/>
              </w:rPr>
            </w:pPr>
            <w:r w:rsidRPr="00AA6477">
              <w:rPr>
                <w:rFonts w:eastAsia="Aptos" w:cs="Arial"/>
              </w:rPr>
              <w:t>O</w:t>
            </w:r>
          </w:p>
        </w:tc>
        <w:tc>
          <w:tcPr>
            <w:tcW w:w="810" w:type="dxa"/>
            <w:vAlign w:val="center"/>
          </w:tcPr>
          <w:p w:rsidR="008A6415" w:rsidRPr="00A86973" w:rsidP="008A6415" w14:paraId="67507CF6" w14:textId="77777777">
            <w:pPr>
              <w:spacing w:before="120" w:after="120"/>
              <w:jc w:val="center"/>
              <w:rPr>
                <w:rFonts w:eastAsia="Aptos" w:cs="Arial"/>
                <w:sz w:val="22"/>
                <w:szCs w:val="22"/>
              </w:rPr>
            </w:pPr>
            <w:r w:rsidRPr="00AA6477">
              <w:rPr>
                <w:rFonts w:eastAsia="Aptos" w:cs="Arial"/>
              </w:rPr>
              <w:t>O</w:t>
            </w:r>
          </w:p>
        </w:tc>
        <w:tc>
          <w:tcPr>
            <w:tcW w:w="905" w:type="dxa"/>
            <w:vAlign w:val="center"/>
          </w:tcPr>
          <w:p w:rsidR="008A6415" w:rsidRPr="00A86973" w:rsidP="008A6415" w14:paraId="15D6D5A4" w14:textId="77777777">
            <w:pPr>
              <w:spacing w:before="120" w:after="120"/>
              <w:jc w:val="center"/>
              <w:rPr>
                <w:rFonts w:eastAsia="Aptos" w:cs="Arial"/>
                <w:sz w:val="22"/>
                <w:szCs w:val="22"/>
              </w:rPr>
            </w:pPr>
            <w:r w:rsidRPr="00AA6477">
              <w:rPr>
                <w:rFonts w:eastAsia="Aptos" w:cs="Arial"/>
              </w:rPr>
              <w:t>O</w:t>
            </w:r>
          </w:p>
        </w:tc>
      </w:tr>
      <w:tr w14:paraId="29FC8E35"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2EC6B397" w14:textId="5F10001C">
            <w:pPr>
              <w:pStyle w:val="ListParagraph"/>
              <w:spacing w:before="120" w:after="120"/>
              <w:ind w:left="360"/>
              <w:contextualSpacing w:val="0"/>
              <w:rPr>
                <w:rFonts w:eastAsia="Aptos" w:cs="Arial"/>
                <w:sz w:val="22"/>
                <w:szCs w:val="22"/>
              </w:rPr>
            </w:pPr>
            <w:r w:rsidRPr="00A86973">
              <w:rPr>
                <w:rFonts w:eastAsia="Aptos" w:cs="Arial"/>
                <w:sz w:val="22"/>
                <w:szCs w:val="22"/>
              </w:rPr>
              <w:t>4</w:t>
            </w:r>
            <w:r w:rsidR="00AA6477">
              <w:rPr>
                <w:rFonts w:eastAsia="Aptos" w:cs="Arial"/>
                <w:sz w:val="22"/>
                <w:szCs w:val="22"/>
              </w:rPr>
              <w:t>9</w:t>
            </w:r>
            <w:r w:rsidRPr="00AA6477">
              <w:rPr>
                <w:rFonts w:eastAsia="Aptos" w:cs="Arial"/>
              </w:rPr>
              <w:t>a. If Yes, when is this training required?</w:t>
            </w:r>
            <w:r w:rsidR="00AA6477">
              <w:rPr>
                <w:rFonts w:eastAsia="Aptos" w:cs="Arial"/>
                <w:i/>
                <w:iCs/>
                <w:sz w:val="22"/>
                <w:szCs w:val="22"/>
              </w:rPr>
              <w:t xml:space="preserve"> </w:t>
            </w:r>
            <w:r w:rsidRPr="00AA6477">
              <w:rPr>
                <w:rFonts w:eastAsia="Aptos" w:cs="Arial"/>
                <w:i/>
                <w:iCs/>
              </w:rPr>
              <w:t>Select all that apply</w:t>
            </w:r>
            <w:r w:rsidRPr="00AA6477" w:rsidR="00F61CE2">
              <w:rPr>
                <w:rFonts w:eastAsia="Aptos" w:cs="Arial"/>
                <w:i/>
                <w:iCs/>
              </w:rPr>
              <w:t>.</w:t>
            </w:r>
          </w:p>
        </w:tc>
        <w:tc>
          <w:tcPr>
            <w:tcW w:w="2615" w:type="dxa"/>
            <w:gridSpan w:val="3"/>
            <w:vAlign w:val="center"/>
          </w:tcPr>
          <w:p w:rsidR="008A6415" w:rsidRPr="00A86973" w:rsidP="00787750" w14:paraId="3BB08508" w14:textId="77777777">
            <w:pPr>
              <w:pStyle w:val="ListParagraph"/>
              <w:numPr>
                <w:ilvl w:val="0"/>
                <w:numId w:val="29"/>
              </w:numPr>
              <w:spacing w:before="120" w:after="120"/>
              <w:ind w:left="360"/>
              <w:contextualSpacing w:val="0"/>
              <w:rPr>
                <w:rFonts w:cs="Arial"/>
                <w:sz w:val="22"/>
                <w:szCs w:val="22"/>
              </w:rPr>
            </w:pPr>
            <w:r w:rsidRPr="00AA6477">
              <w:rPr>
                <w:rFonts w:cs="Arial"/>
              </w:rPr>
              <w:t>At orientation</w:t>
            </w:r>
          </w:p>
          <w:p w:rsidR="008A6415" w:rsidRPr="00A86973" w:rsidP="00787750" w14:paraId="7DEC56C6" w14:textId="77777777">
            <w:pPr>
              <w:pStyle w:val="ListParagraph"/>
              <w:numPr>
                <w:ilvl w:val="0"/>
                <w:numId w:val="29"/>
              </w:numPr>
              <w:spacing w:before="120" w:after="120"/>
              <w:ind w:left="360"/>
              <w:contextualSpacing w:val="0"/>
              <w:rPr>
                <w:rFonts w:cs="Arial"/>
                <w:sz w:val="22"/>
                <w:szCs w:val="22"/>
              </w:rPr>
            </w:pPr>
            <w:r w:rsidRPr="00AA6477">
              <w:rPr>
                <w:rFonts w:cs="Arial"/>
              </w:rPr>
              <w:t>To gain insertion privileges</w:t>
            </w:r>
          </w:p>
          <w:p w:rsidR="008A6415" w:rsidRPr="00A86973" w:rsidP="00787750" w14:paraId="6EC9E615" w14:textId="77777777">
            <w:pPr>
              <w:pStyle w:val="ListParagraph"/>
              <w:numPr>
                <w:ilvl w:val="0"/>
                <w:numId w:val="29"/>
              </w:numPr>
              <w:spacing w:before="120" w:after="120"/>
              <w:ind w:left="360"/>
              <w:contextualSpacing w:val="0"/>
              <w:rPr>
                <w:rFonts w:cs="Arial"/>
                <w:sz w:val="22"/>
                <w:szCs w:val="22"/>
              </w:rPr>
            </w:pPr>
            <w:r w:rsidRPr="00AA6477">
              <w:rPr>
                <w:rFonts w:cs="Arial"/>
              </w:rPr>
              <w:t>Annually</w:t>
            </w:r>
          </w:p>
          <w:p w:rsidR="008A6415" w:rsidRPr="00A86973" w:rsidP="00787750" w14:paraId="3C2D1E9F" w14:textId="6B09C719">
            <w:pPr>
              <w:pStyle w:val="ListParagraph"/>
              <w:numPr>
                <w:ilvl w:val="0"/>
                <w:numId w:val="29"/>
              </w:numPr>
              <w:spacing w:before="120" w:after="120"/>
              <w:ind w:left="360"/>
              <w:contextualSpacing w:val="0"/>
              <w:rPr>
                <w:rFonts w:eastAsia="Aptos" w:cs="Arial"/>
                <w:sz w:val="22"/>
                <w:szCs w:val="22"/>
              </w:rPr>
            </w:pPr>
            <w:r w:rsidRPr="00AA6477">
              <w:rPr>
                <w:rFonts w:eastAsia="Aptos" w:cs="Arial"/>
              </w:rPr>
              <w:t>Other</w:t>
            </w:r>
            <w:r w:rsidRPr="00AA6477">
              <w:rPr>
                <w:rFonts w:cs="Arial"/>
              </w:rPr>
              <w:t xml:space="preserve"> (please specify):</w:t>
            </w:r>
            <w:r w:rsidRPr="00AA6477">
              <w:rPr>
                <w:rFonts w:eastAsia="Aptos" w:cs="Arial"/>
              </w:rPr>
              <w:br/>
            </w:r>
            <w:r w:rsidRPr="00AA6477">
              <w:rPr>
                <w:rFonts w:cs="Arial"/>
              </w:rPr>
              <w:t>_______________</w:t>
            </w:r>
          </w:p>
        </w:tc>
      </w:tr>
      <w:tr w14:paraId="487EE163"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58E855ED" w14:textId="1C8AD010">
            <w:pPr>
              <w:pStyle w:val="ListParagraph"/>
              <w:numPr>
                <w:ilvl w:val="0"/>
                <w:numId w:val="11"/>
              </w:numPr>
              <w:spacing w:before="120" w:after="120"/>
              <w:contextualSpacing w:val="0"/>
              <w:rPr>
                <w:rFonts w:eastAsia="Aptos" w:cs="Arial"/>
                <w:sz w:val="22"/>
                <w:szCs w:val="22"/>
              </w:rPr>
            </w:pPr>
            <w:r w:rsidRPr="00AA6477">
              <w:rPr>
                <w:rFonts w:eastAsia="Aptos" w:cs="Arial"/>
              </w:rPr>
              <w:t>Do you have standardized training for healthcare personnel who maintain indwelling urinary catheters?</w:t>
            </w:r>
          </w:p>
        </w:tc>
        <w:tc>
          <w:tcPr>
            <w:tcW w:w="900" w:type="dxa"/>
            <w:vAlign w:val="center"/>
          </w:tcPr>
          <w:p w:rsidR="008A6415" w:rsidRPr="00A86973" w:rsidP="008A6415" w14:paraId="64355AA9" w14:textId="77777777">
            <w:pPr>
              <w:spacing w:before="120" w:after="120"/>
              <w:jc w:val="center"/>
              <w:rPr>
                <w:rFonts w:eastAsia="Aptos" w:cs="Arial"/>
                <w:sz w:val="22"/>
                <w:szCs w:val="22"/>
              </w:rPr>
            </w:pPr>
            <w:r w:rsidRPr="00AA6477">
              <w:rPr>
                <w:rFonts w:eastAsia="Aptos" w:cs="Arial"/>
              </w:rPr>
              <w:t>O</w:t>
            </w:r>
          </w:p>
        </w:tc>
        <w:tc>
          <w:tcPr>
            <w:tcW w:w="810" w:type="dxa"/>
            <w:vAlign w:val="center"/>
          </w:tcPr>
          <w:p w:rsidR="008A6415" w:rsidRPr="00A86973" w:rsidP="008A6415" w14:paraId="6DE3DF02" w14:textId="77777777">
            <w:pPr>
              <w:spacing w:before="120" w:after="120"/>
              <w:jc w:val="center"/>
              <w:rPr>
                <w:rFonts w:eastAsia="Aptos" w:cs="Arial"/>
                <w:sz w:val="22"/>
                <w:szCs w:val="22"/>
              </w:rPr>
            </w:pPr>
            <w:r w:rsidRPr="00AA6477">
              <w:rPr>
                <w:rFonts w:eastAsia="Aptos" w:cs="Arial"/>
              </w:rPr>
              <w:t>O</w:t>
            </w:r>
          </w:p>
        </w:tc>
        <w:tc>
          <w:tcPr>
            <w:tcW w:w="905" w:type="dxa"/>
            <w:vAlign w:val="center"/>
          </w:tcPr>
          <w:p w:rsidR="008A6415" w:rsidRPr="00A86973" w:rsidP="008A6415" w14:paraId="59EF32DB" w14:textId="77777777">
            <w:pPr>
              <w:spacing w:before="120" w:after="120"/>
              <w:jc w:val="center"/>
              <w:rPr>
                <w:rFonts w:eastAsia="Aptos" w:cs="Arial"/>
                <w:sz w:val="22"/>
                <w:szCs w:val="22"/>
              </w:rPr>
            </w:pPr>
            <w:r w:rsidRPr="00AA6477">
              <w:rPr>
                <w:rFonts w:eastAsia="Aptos" w:cs="Arial"/>
              </w:rPr>
              <w:t>O</w:t>
            </w:r>
          </w:p>
        </w:tc>
      </w:tr>
      <w:tr w14:paraId="32106D9F" w14:textId="77777777" w:rsidTr="000166F1">
        <w:tblPrEx>
          <w:tblW w:w="9360" w:type="dxa"/>
          <w:jc w:val="center"/>
          <w:tblLayout w:type="fixed"/>
          <w:tblLook w:val="0620"/>
        </w:tblPrEx>
        <w:trPr>
          <w:cantSplit/>
          <w:jc w:val="center"/>
        </w:trPr>
        <w:tc>
          <w:tcPr>
            <w:tcW w:w="6745" w:type="dxa"/>
            <w:vAlign w:val="center"/>
          </w:tcPr>
          <w:p w:rsidR="008A6415" w:rsidRPr="00787750" w:rsidP="00787750" w14:paraId="237E6219" w14:textId="5BFB1924">
            <w:pPr>
              <w:spacing w:before="120" w:after="120"/>
              <w:ind w:left="360"/>
              <w:rPr>
                <w:rFonts w:eastAsia="Aptos" w:cs="Arial"/>
                <w:sz w:val="22"/>
                <w:szCs w:val="22"/>
              </w:rPr>
            </w:pPr>
            <w:r>
              <w:rPr>
                <w:rFonts w:eastAsia="Aptos" w:cs="Arial"/>
                <w:sz w:val="22"/>
                <w:szCs w:val="22"/>
              </w:rPr>
              <w:t>50</w:t>
            </w:r>
            <w:r w:rsidRPr="00787750">
              <w:rPr>
                <w:rFonts w:eastAsia="Aptos" w:cs="Arial"/>
              </w:rPr>
              <w:t>a. If Yes, when is this training required?</w:t>
            </w:r>
            <w:r w:rsidRPr="00AA6477" w:rsidR="000166F1">
              <w:rPr>
                <w:rFonts w:eastAsia="Aptos" w:cs="Arial"/>
                <w:i/>
                <w:iCs/>
              </w:rPr>
              <w:t xml:space="preserve"> </w:t>
            </w:r>
            <w:r w:rsidRPr="00787750">
              <w:rPr>
                <w:rFonts w:eastAsia="Aptos" w:cs="Arial"/>
                <w:i/>
                <w:iCs/>
              </w:rPr>
              <w:t>Select all that apply</w:t>
            </w:r>
            <w:r w:rsidRPr="00AA6477" w:rsidR="000166F1">
              <w:rPr>
                <w:rFonts w:eastAsia="Aptos" w:cs="Arial"/>
                <w:i/>
                <w:iCs/>
              </w:rPr>
              <w:t>.</w:t>
            </w:r>
          </w:p>
        </w:tc>
        <w:tc>
          <w:tcPr>
            <w:tcW w:w="2615" w:type="dxa"/>
            <w:gridSpan w:val="3"/>
            <w:vAlign w:val="center"/>
          </w:tcPr>
          <w:p w:rsidR="008A6415" w:rsidRPr="00A86973" w:rsidP="00787750" w14:paraId="07DFD0FB" w14:textId="77777777">
            <w:pPr>
              <w:pStyle w:val="ListParagraph"/>
              <w:numPr>
                <w:ilvl w:val="0"/>
                <w:numId w:val="30"/>
              </w:numPr>
              <w:spacing w:before="120" w:after="120"/>
              <w:ind w:left="360"/>
              <w:contextualSpacing w:val="0"/>
              <w:rPr>
                <w:rFonts w:cs="Arial"/>
                <w:sz w:val="22"/>
                <w:szCs w:val="22"/>
              </w:rPr>
            </w:pPr>
            <w:r w:rsidRPr="00AA6477">
              <w:rPr>
                <w:rFonts w:cs="Arial"/>
              </w:rPr>
              <w:t>At orientation</w:t>
            </w:r>
          </w:p>
          <w:p w:rsidR="00F61CE2" w:rsidRPr="00A86973" w:rsidP="00787750" w14:paraId="413376E9" w14:textId="4B00593D">
            <w:pPr>
              <w:pStyle w:val="ListParagraph"/>
              <w:numPr>
                <w:ilvl w:val="0"/>
                <w:numId w:val="30"/>
              </w:numPr>
              <w:spacing w:before="120" w:after="120"/>
              <w:ind w:left="360"/>
              <w:contextualSpacing w:val="0"/>
              <w:rPr>
                <w:rFonts w:cs="Arial"/>
                <w:sz w:val="22"/>
                <w:szCs w:val="22"/>
              </w:rPr>
            </w:pPr>
            <w:r w:rsidRPr="00AA6477">
              <w:rPr>
                <w:rFonts w:cs="Arial"/>
              </w:rPr>
              <w:t>Annually</w:t>
            </w:r>
          </w:p>
          <w:p w:rsidR="008A6415" w:rsidRPr="00787750" w:rsidP="00787750" w14:paraId="02167197" w14:textId="676C46DC">
            <w:pPr>
              <w:pStyle w:val="ListParagraph"/>
              <w:numPr>
                <w:ilvl w:val="0"/>
                <w:numId w:val="30"/>
              </w:numPr>
              <w:spacing w:before="120" w:after="120"/>
              <w:ind w:left="360"/>
              <w:contextualSpacing w:val="0"/>
              <w:rPr>
                <w:rFonts w:eastAsia="Aptos" w:cs="Arial"/>
                <w:sz w:val="22"/>
                <w:szCs w:val="22"/>
              </w:rPr>
            </w:pPr>
            <w:r w:rsidRPr="00AA6477">
              <w:rPr>
                <w:rFonts w:eastAsia="Aptos" w:cs="Arial"/>
              </w:rPr>
              <w:t>Other</w:t>
            </w:r>
            <w:r w:rsidRPr="00AA6477">
              <w:rPr>
                <w:rFonts w:cs="Arial"/>
              </w:rPr>
              <w:t xml:space="preserve"> (please specify):</w:t>
            </w:r>
            <w:r w:rsidRPr="00F74A04">
              <w:rPr>
                <w:rFonts w:eastAsia="Aptos" w:cs="Arial"/>
              </w:rPr>
              <w:br/>
            </w:r>
            <w:r w:rsidRPr="00F74A04">
              <w:rPr>
                <w:rFonts w:cs="Arial"/>
              </w:rPr>
              <w:t>_______________</w:t>
            </w:r>
          </w:p>
        </w:tc>
      </w:tr>
      <w:tr w14:paraId="3481988A" w14:textId="77777777" w:rsidTr="000166F1">
        <w:tblPrEx>
          <w:tblW w:w="9360" w:type="dxa"/>
          <w:jc w:val="center"/>
          <w:tblLayout w:type="fixed"/>
          <w:tblLook w:val="0620"/>
        </w:tblPrEx>
        <w:trPr>
          <w:cantSplit/>
          <w:jc w:val="center"/>
        </w:trPr>
        <w:tc>
          <w:tcPr>
            <w:tcW w:w="6745" w:type="dxa"/>
            <w:vAlign w:val="center"/>
          </w:tcPr>
          <w:p w:rsidR="00C47F92" w:rsidRPr="00787750" w:rsidP="00787750" w14:paraId="2232AD71" w14:textId="148ED6A7">
            <w:pPr>
              <w:pStyle w:val="ListParagraph"/>
              <w:numPr>
                <w:ilvl w:val="0"/>
                <w:numId w:val="11"/>
              </w:numPr>
              <w:spacing w:before="120" w:after="120"/>
              <w:contextualSpacing w:val="0"/>
              <w:rPr>
                <w:rFonts w:eastAsia="Aptos" w:cs="Arial"/>
                <w:sz w:val="22"/>
                <w:szCs w:val="22"/>
              </w:rPr>
            </w:pPr>
            <w:r w:rsidRPr="00787750">
              <w:rPr>
                <w:rFonts w:eastAsia="Aptos" w:cs="Arial"/>
              </w:rPr>
              <w:t>Do you conduct competency assessments for staff who perform insertion of indwelling urinary catheters to ensure proper aseptic technique?</w:t>
            </w:r>
            <w:r w:rsidRPr="00787750" w:rsidR="00F61CE2">
              <w:rPr>
                <w:rFonts w:eastAsia="Aptos" w:cs="Arial"/>
              </w:rPr>
              <w:t xml:space="preserve"> </w:t>
            </w:r>
            <w:r w:rsidRPr="00A86973" w:rsidR="00F61CE2">
              <w:rPr>
                <w:rFonts w:eastAsia="Aptos" w:cs="Arial"/>
                <w:i/>
                <w:iCs/>
              </w:rPr>
              <w:t>Select all that apply.</w:t>
            </w:r>
          </w:p>
        </w:tc>
        <w:tc>
          <w:tcPr>
            <w:tcW w:w="2615" w:type="dxa"/>
            <w:gridSpan w:val="3"/>
            <w:vAlign w:val="center"/>
          </w:tcPr>
          <w:p w:rsidR="00C47F92" w:rsidRPr="00A86973" w:rsidP="00787750" w14:paraId="3C51BC6C" w14:textId="77777777">
            <w:pPr>
              <w:pStyle w:val="ListParagraph"/>
              <w:numPr>
                <w:ilvl w:val="0"/>
                <w:numId w:val="28"/>
              </w:numPr>
              <w:spacing w:before="120" w:after="120"/>
              <w:ind w:left="360"/>
              <w:contextualSpacing w:val="0"/>
              <w:rPr>
                <w:rFonts w:cs="Arial"/>
                <w:sz w:val="22"/>
                <w:szCs w:val="22"/>
              </w:rPr>
            </w:pPr>
            <w:r w:rsidRPr="00A86973">
              <w:rPr>
                <w:rFonts w:cs="Arial"/>
                <w:sz w:val="22"/>
                <w:szCs w:val="22"/>
              </w:rPr>
              <w:t>At orientation</w:t>
            </w:r>
          </w:p>
          <w:p w:rsidR="00C47F92" w:rsidRPr="00B9563D" w:rsidP="00787750" w14:paraId="26B645CA" w14:textId="77777777">
            <w:pPr>
              <w:pStyle w:val="ListParagraph"/>
              <w:numPr>
                <w:ilvl w:val="0"/>
                <w:numId w:val="28"/>
              </w:numPr>
              <w:spacing w:before="120" w:after="120"/>
              <w:ind w:left="360"/>
              <w:contextualSpacing w:val="0"/>
              <w:rPr>
                <w:rFonts w:cs="Arial"/>
                <w:sz w:val="22"/>
                <w:szCs w:val="22"/>
              </w:rPr>
            </w:pPr>
            <w:r w:rsidRPr="00B9563D">
              <w:rPr>
                <w:rFonts w:cs="Arial"/>
                <w:sz w:val="22"/>
                <w:szCs w:val="22"/>
              </w:rPr>
              <w:t>Annually</w:t>
            </w:r>
          </w:p>
          <w:p w:rsidR="00C47F92" w:rsidRPr="008E20FD" w:rsidP="00787750" w14:paraId="39A025F5" w14:textId="77777777">
            <w:pPr>
              <w:pStyle w:val="ListParagraph"/>
              <w:numPr>
                <w:ilvl w:val="0"/>
                <w:numId w:val="28"/>
              </w:numPr>
              <w:spacing w:before="120" w:after="120"/>
              <w:ind w:left="360"/>
              <w:contextualSpacing w:val="0"/>
              <w:rPr>
                <w:rFonts w:cs="Arial"/>
                <w:sz w:val="22"/>
                <w:szCs w:val="22"/>
              </w:rPr>
            </w:pPr>
            <w:r w:rsidRPr="008E20FD">
              <w:rPr>
                <w:rFonts w:cs="Arial"/>
                <w:sz w:val="22"/>
                <w:szCs w:val="22"/>
              </w:rPr>
              <w:t>No</w:t>
            </w:r>
          </w:p>
          <w:p w:rsidR="00C47F92" w:rsidRPr="00AA6477" w:rsidP="00787750" w14:paraId="4FDCFE19" w14:textId="77777777">
            <w:pPr>
              <w:pStyle w:val="ListParagraph"/>
              <w:numPr>
                <w:ilvl w:val="0"/>
                <w:numId w:val="28"/>
              </w:numPr>
              <w:spacing w:before="120" w:after="120"/>
              <w:ind w:left="360"/>
              <w:contextualSpacing w:val="0"/>
              <w:rPr>
                <w:rFonts w:cs="Arial"/>
                <w:sz w:val="22"/>
                <w:szCs w:val="22"/>
              </w:rPr>
            </w:pPr>
            <w:r w:rsidRPr="00AA6477">
              <w:rPr>
                <w:rFonts w:cs="Arial"/>
              </w:rPr>
              <w:t>Don’t know</w:t>
            </w:r>
          </w:p>
          <w:p w:rsidR="00C47F92" w:rsidRPr="00787750" w:rsidP="00787750" w14:paraId="0D348FE9" w14:textId="3FE74D9F">
            <w:pPr>
              <w:pStyle w:val="ListParagraph"/>
              <w:numPr>
                <w:ilvl w:val="0"/>
                <w:numId w:val="28"/>
              </w:numPr>
              <w:spacing w:before="120" w:after="120"/>
              <w:ind w:left="360"/>
              <w:contextualSpacing w:val="0"/>
              <w:rPr>
                <w:rFonts w:cs="Arial"/>
                <w:sz w:val="22"/>
                <w:szCs w:val="22"/>
              </w:rPr>
            </w:pPr>
            <w:r w:rsidRPr="00AA6477">
              <w:rPr>
                <w:rFonts w:eastAsia="Aptos" w:cs="Arial"/>
              </w:rPr>
              <w:t>Other</w:t>
            </w:r>
            <w:r w:rsidRPr="00AA6477">
              <w:rPr>
                <w:rFonts w:cs="Arial"/>
              </w:rPr>
              <w:t xml:space="preserve"> (please specify):</w:t>
            </w:r>
            <w:r w:rsidRPr="00AA6477">
              <w:rPr>
                <w:rFonts w:eastAsia="Aptos" w:cs="Arial"/>
              </w:rPr>
              <w:br/>
            </w:r>
            <w:r w:rsidRPr="00AA6477">
              <w:rPr>
                <w:rFonts w:cs="Arial"/>
              </w:rPr>
              <w:t>_______________</w:t>
            </w:r>
          </w:p>
        </w:tc>
      </w:tr>
      <w:tr w14:paraId="6DFB5014" w14:textId="77777777" w:rsidTr="000166F1">
        <w:tblPrEx>
          <w:tblW w:w="9360" w:type="dxa"/>
          <w:jc w:val="center"/>
          <w:tblLayout w:type="fixed"/>
          <w:tblLook w:val="0620"/>
        </w:tblPrEx>
        <w:trPr>
          <w:cantSplit/>
          <w:jc w:val="center"/>
        </w:trPr>
        <w:tc>
          <w:tcPr>
            <w:tcW w:w="6745" w:type="dxa"/>
            <w:vAlign w:val="center"/>
          </w:tcPr>
          <w:p w:rsidR="00E62DED" w:rsidRPr="00787750" w:rsidP="00787750" w14:paraId="1F626BC7" w14:textId="2799B597">
            <w:pPr>
              <w:spacing w:before="120" w:after="120"/>
              <w:ind w:left="360"/>
              <w:rPr>
                <w:rFonts w:eastAsia="Times New Roman" w:cs="Arial"/>
                <w:bCs/>
                <w:color w:val="000000"/>
                <w:kern w:val="0"/>
                <w:sz w:val="22"/>
                <w:szCs w:val="22"/>
                <w14:ligatures w14:val="none"/>
              </w:rPr>
            </w:pPr>
            <w:r>
              <w:rPr>
                <w:rFonts w:eastAsia="Times New Roman" w:cs="Arial"/>
                <w:bCs/>
                <w:color w:val="000000"/>
                <w:kern w:val="0"/>
                <w:sz w:val="22"/>
                <w:szCs w:val="22"/>
                <w14:ligatures w14:val="none"/>
              </w:rPr>
              <w:t xml:space="preserve">51a. </w:t>
            </w:r>
            <w:r w:rsidRPr="00AA6477">
              <w:rPr>
                <w:rFonts w:eastAsia="Times New Roman" w:cs="Arial"/>
                <w:bCs/>
                <w:color w:val="000000"/>
                <w:kern w:val="0"/>
                <w14:ligatures w14:val="none"/>
              </w:rPr>
              <w:t xml:space="preserve">If </w:t>
            </w:r>
            <w:r w:rsidRPr="00AA6477" w:rsidR="000166F1">
              <w:rPr>
                <w:rFonts w:eastAsia="Times New Roman" w:cs="Arial"/>
                <w:bCs/>
                <w:color w:val="000000"/>
                <w:kern w:val="0"/>
                <w14:ligatures w14:val="none"/>
              </w:rPr>
              <w:t>Y</w:t>
            </w:r>
            <w:r w:rsidRPr="00AA6477">
              <w:rPr>
                <w:rFonts w:eastAsia="Times New Roman" w:cs="Arial"/>
                <w:bCs/>
                <w:color w:val="000000"/>
                <w:kern w:val="0"/>
                <w14:ligatures w14:val="none"/>
              </w:rPr>
              <w:t xml:space="preserve">es, when do these assessments </w:t>
            </w:r>
            <w:r w:rsidRPr="00AA6477" w:rsidR="008A37DC">
              <w:rPr>
                <w:rFonts w:eastAsia="Times New Roman" w:cs="Arial"/>
                <w:bCs/>
                <w:color w:val="000000"/>
                <w:kern w:val="0"/>
                <w14:ligatures w14:val="none"/>
              </w:rPr>
              <w:t>occur?</w:t>
            </w:r>
            <w:r w:rsidRPr="00AA6477" w:rsidR="00F61CE2">
              <w:rPr>
                <w:rFonts w:eastAsia="Times New Roman" w:cs="Arial"/>
                <w:bCs/>
                <w:color w:val="000000"/>
                <w:kern w:val="0"/>
                <w14:ligatures w14:val="none"/>
              </w:rPr>
              <w:t xml:space="preserve"> </w:t>
            </w:r>
            <w:r w:rsidRPr="00AA6477" w:rsidR="00F61CE2">
              <w:rPr>
                <w:rFonts w:eastAsia="Aptos" w:cs="Arial"/>
                <w:i/>
                <w:iCs/>
              </w:rPr>
              <w:t>Select all that apply.</w:t>
            </w:r>
          </w:p>
        </w:tc>
        <w:tc>
          <w:tcPr>
            <w:tcW w:w="2615" w:type="dxa"/>
            <w:gridSpan w:val="3"/>
            <w:vAlign w:val="center"/>
          </w:tcPr>
          <w:p w:rsidR="008A37DC" w:rsidRPr="00A86973" w:rsidP="00787750" w14:paraId="54E70D54" w14:textId="77777777">
            <w:pPr>
              <w:pStyle w:val="ListParagraph"/>
              <w:numPr>
                <w:ilvl w:val="0"/>
                <w:numId w:val="27"/>
              </w:numPr>
              <w:spacing w:before="120" w:after="120"/>
              <w:ind w:left="360"/>
              <w:contextualSpacing w:val="0"/>
              <w:rPr>
                <w:rFonts w:cs="Arial"/>
                <w:sz w:val="22"/>
                <w:szCs w:val="22"/>
              </w:rPr>
            </w:pPr>
            <w:r w:rsidRPr="00AA6477">
              <w:rPr>
                <w:rFonts w:cs="Arial"/>
              </w:rPr>
              <w:t>At orientation</w:t>
            </w:r>
          </w:p>
          <w:p w:rsidR="008A37DC" w:rsidRPr="00A86973" w:rsidP="00787750" w14:paraId="3EF72529" w14:textId="77777777">
            <w:pPr>
              <w:pStyle w:val="ListParagraph"/>
              <w:numPr>
                <w:ilvl w:val="0"/>
                <w:numId w:val="27"/>
              </w:numPr>
              <w:spacing w:before="120" w:after="120"/>
              <w:ind w:left="360"/>
              <w:contextualSpacing w:val="0"/>
              <w:rPr>
                <w:rFonts w:cs="Arial"/>
                <w:sz w:val="22"/>
                <w:szCs w:val="22"/>
              </w:rPr>
            </w:pPr>
            <w:r w:rsidRPr="00AA6477">
              <w:rPr>
                <w:rFonts w:cs="Arial"/>
              </w:rPr>
              <w:t>To gain insertion privileges</w:t>
            </w:r>
          </w:p>
          <w:p w:rsidR="008A37DC" w:rsidRPr="00A86973" w:rsidP="00787750" w14:paraId="2A5960F9" w14:textId="77777777">
            <w:pPr>
              <w:pStyle w:val="ListParagraph"/>
              <w:numPr>
                <w:ilvl w:val="0"/>
                <w:numId w:val="27"/>
              </w:numPr>
              <w:spacing w:before="120" w:after="120"/>
              <w:ind w:left="360"/>
              <w:contextualSpacing w:val="0"/>
              <w:rPr>
                <w:rFonts w:cs="Arial"/>
                <w:sz w:val="22"/>
                <w:szCs w:val="22"/>
              </w:rPr>
            </w:pPr>
            <w:r w:rsidRPr="00AA6477">
              <w:rPr>
                <w:rFonts w:cs="Arial"/>
              </w:rPr>
              <w:t>Annually</w:t>
            </w:r>
          </w:p>
          <w:p w:rsidR="00E62DED" w:rsidRPr="00787750" w:rsidP="00787750" w14:paraId="1DCD7482" w14:textId="4ED819C0">
            <w:pPr>
              <w:pStyle w:val="ListParagraph"/>
              <w:numPr>
                <w:ilvl w:val="0"/>
                <w:numId w:val="27"/>
              </w:numPr>
              <w:spacing w:before="120" w:after="120"/>
              <w:ind w:left="360"/>
              <w:contextualSpacing w:val="0"/>
              <w:rPr>
                <w:rFonts w:cs="Arial"/>
                <w:sz w:val="22"/>
                <w:szCs w:val="22"/>
              </w:rPr>
            </w:pPr>
            <w:r w:rsidRPr="00AA6477">
              <w:rPr>
                <w:rFonts w:eastAsia="Aptos" w:cs="Arial"/>
              </w:rPr>
              <w:t>Other</w:t>
            </w:r>
            <w:r w:rsidRPr="00AA6477">
              <w:rPr>
                <w:rFonts w:cs="Arial"/>
              </w:rPr>
              <w:t xml:space="preserve"> (please specify):</w:t>
            </w:r>
            <w:r w:rsidRPr="00AA6477">
              <w:rPr>
                <w:rFonts w:eastAsia="Aptos" w:cs="Arial"/>
              </w:rPr>
              <w:br/>
            </w:r>
            <w:r w:rsidRPr="00AA6477">
              <w:rPr>
                <w:rFonts w:cs="Arial"/>
              </w:rPr>
              <w:t>_______________</w:t>
            </w:r>
          </w:p>
        </w:tc>
      </w:tr>
      <w:tr w14:paraId="217FF298" w14:textId="77777777" w:rsidTr="000166F1">
        <w:tblPrEx>
          <w:tblW w:w="9360" w:type="dxa"/>
          <w:jc w:val="center"/>
          <w:tblLayout w:type="fixed"/>
          <w:tblLook w:val="0620"/>
        </w:tblPrEx>
        <w:trPr>
          <w:cantSplit/>
          <w:jc w:val="center"/>
        </w:trPr>
        <w:tc>
          <w:tcPr>
            <w:tcW w:w="6745" w:type="dxa"/>
            <w:vAlign w:val="center"/>
          </w:tcPr>
          <w:p w:rsidR="00C47F92" w:rsidRPr="00A86973" w:rsidP="00A86973" w14:paraId="6D254D47" w14:textId="2D6794B0">
            <w:pPr>
              <w:pStyle w:val="ListParagraph"/>
              <w:numPr>
                <w:ilvl w:val="0"/>
                <w:numId w:val="11"/>
              </w:numPr>
              <w:spacing w:before="120" w:after="120"/>
              <w:contextualSpacing w:val="0"/>
              <w:rPr>
                <w:rFonts w:eastAsia="Aptos" w:cs="Arial"/>
                <w:sz w:val="22"/>
                <w:szCs w:val="22"/>
              </w:rPr>
            </w:pPr>
            <w:r w:rsidRPr="00A86973">
              <w:rPr>
                <w:rFonts w:eastAsia="Aptos" w:cs="Arial"/>
                <w:sz w:val="22"/>
                <w:szCs w:val="22"/>
              </w:rPr>
              <w:t>Do you conduct competency assessments for staff who care for indwelling urinary catheters to ensure proper maintenance procedure?</w:t>
            </w:r>
            <w:r w:rsidRPr="00A86973" w:rsidR="00F61CE2">
              <w:rPr>
                <w:rFonts w:eastAsia="Aptos" w:cs="Arial"/>
                <w:sz w:val="22"/>
                <w:szCs w:val="22"/>
              </w:rPr>
              <w:t xml:space="preserve"> </w:t>
            </w:r>
            <w:r w:rsidRPr="00A86973" w:rsidR="00F61CE2">
              <w:rPr>
                <w:rFonts w:eastAsia="Aptos" w:cs="Arial"/>
                <w:i/>
                <w:iCs/>
                <w:sz w:val="22"/>
                <w:szCs w:val="22"/>
              </w:rPr>
              <w:t>Select all that apply.</w:t>
            </w:r>
          </w:p>
        </w:tc>
        <w:tc>
          <w:tcPr>
            <w:tcW w:w="2615" w:type="dxa"/>
            <w:gridSpan w:val="3"/>
            <w:vAlign w:val="center"/>
          </w:tcPr>
          <w:p w:rsidR="00C47F92" w:rsidRPr="00A86973" w:rsidP="00787750" w14:paraId="0F0F5AC2" w14:textId="77777777">
            <w:pPr>
              <w:pStyle w:val="ListParagraph"/>
              <w:numPr>
                <w:ilvl w:val="0"/>
                <w:numId w:val="26"/>
              </w:numPr>
              <w:spacing w:before="120" w:after="120"/>
              <w:ind w:left="360"/>
              <w:contextualSpacing w:val="0"/>
              <w:rPr>
                <w:rFonts w:cs="Arial"/>
                <w:sz w:val="22"/>
                <w:szCs w:val="22"/>
              </w:rPr>
            </w:pPr>
            <w:r w:rsidRPr="00A86973">
              <w:rPr>
                <w:rFonts w:cs="Arial"/>
                <w:sz w:val="22"/>
                <w:szCs w:val="22"/>
              </w:rPr>
              <w:t>At orientation</w:t>
            </w:r>
          </w:p>
          <w:p w:rsidR="00C47F92" w:rsidRPr="00A86973" w:rsidP="00787750" w14:paraId="5B198776" w14:textId="77777777">
            <w:pPr>
              <w:pStyle w:val="ListParagraph"/>
              <w:numPr>
                <w:ilvl w:val="0"/>
                <w:numId w:val="26"/>
              </w:numPr>
              <w:spacing w:before="120" w:after="120"/>
              <w:ind w:left="360"/>
              <w:contextualSpacing w:val="0"/>
              <w:rPr>
                <w:rFonts w:cs="Arial"/>
                <w:sz w:val="22"/>
                <w:szCs w:val="22"/>
              </w:rPr>
            </w:pPr>
            <w:r w:rsidRPr="00A86973">
              <w:rPr>
                <w:rFonts w:cs="Arial"/>
                <w:sz w:val="22"/>
                <w:szCs w:val="22"/>
              </w:rPr>
              <w:t>Annually</w:t>
            </w:r>
          </w:p>
          <w:p w:rsidR="00C47F92" w:rsidRPr="00A86973" w:rsidP="00787750" w14:paraId="7D6EA28A" w14:textId="77777777">
            <w:pPr>
              <w:pStyle w:val="ListParagraph"/>
              <w:numPr>
                <w:ilvl w:val="0"/>
                <w:numId w:val="26"/>
              </w:numPr>
              <w:spacing w:before="120" w:after="120"/>
              <w:ind w:left="360"/>
              <w:contextualSpacing w:val="0"/>
              <w:rPr>
                <w:rFonts w:cs="Arial"/>
                <w:sz w:val="22"/>
                <w:szCs w:val="22"/>
              </w:rPr>
            </w:pPr>
            <w:r w:rsidRPr="00A86973">
              <w:rPr>
                <w:rFonts w:cs="Arial"/>
                <w:sz w:val="22"/>
                <w:szCs w:val="22"/>
              </w:rPr>
              <w:t>No</w:t>
            </w:r>
          </w:p>
          <w:p w:rsidR="00C47F92" w:rsidRPr="00B9563D" w:rsidP="00787750" w14:paraId="185E7ED2" w14:textId="77777777">
            <w:pPr>
              <w:pStyle w:val="ListParagraph"/>
              <w:numPr>
                <w:ilvl w:val="0"/>
                <w:numId w:val="26"/>
              </w:numPr>
              <w:spacing w:before="120" w:after="120"/>
              <w:ind w:left="360"/>
              <w:contextualSpacing w:val="0"/>
              <w:rPr>
                <w:rFonts w:eastAsia="Aptos" w:cs="Arial"/>
                <w:sz w:val="22"/>
                <w:szCs w:val="22"/>
              </w:rPr>
            </w:pPr>
            <w:r w:rsidRPr="00B9563D">
              <w:rPr>
                <w:rFonts w:cs="Arial"/>
                <w:sz w:val="22"/>
                <w:szCs w:val="22"/>
              </w:rPr>
              <w:t>Don’t know</w:t>
            </w:r>
          </w:p>
          <w:p w:rsidR="00C47F92" w:rsidRPr="00787750" w:rsidP="00787750" w14:paraId="4B128B89" w14:textId="5360C7EB">
            <w:pPr>
              <w:pStyle w:val="ListParagraph"/>
              <w:numPr>
                <w:ilvl w:val="0"/>
                <w:numId w:val="26"/>
              </w:numPr>
              <w:spacing w:before="120" w:after="120"/>
              <w:ind w:left="360"/>
              <w:contextualSpacing w:val="0"/>
              <w:rPr>
                <w:rFonts w:cs="Arial"/>
                <w:sz w:val="22"/>
                <w:szCs w:val="22"/>
              </w:rPr>
            </w:pPr>
            <w:r w:rsidRPr="008E20FD">
              <w:rPr>
                <w:rFonts w:eastAsia="Aptos" w:cs="Arial"/>
                <w:sz w:val="22"/>
                <w:szCs w:val="22"/>
                <w:lang w:eastAsia="en-US"/>
              </w:rPr>
              <w:t>Other</w:t>
            </w:r>
            <w:r w:rsidRPr="008E20FD">
              <w:rPr>
                <w:rFonts w:cs="Arial"/>
                <w:sz w:val="22"/>
                <w:szCs w:val="22"/>
                <w:lang w:eastAsia="en-US"/>
              </w:rPr>
              <w:t xml:space="preserve"> (please specify):</w:t>
            </w:r>
            <w:r w:rsidRPr="00AA6477">
              <w:rPr>
                <w:rFonts w:eastAsia="Aptos" w:cs="Arial"/>
              </w:rPr>
              <w:br/>
            </w:r>
            <w:r w:rsidRPr="00AA6477">
              <w:rPr>
                <w:rFonts w:cs="Arial"/>
              </w:rPr>
              <w:t>_______________</w:t>
            </w:r>
          </w:p>
        </w:tc>
      </w:tr>
      <w:tr w14:paraId="1F0BD32E" w14:textId="77777777" w:rsidTr="000166F1">
        <w:tblPrEx>
          <w:tblW w:w="9360" w:type="dxa"/>
          <w:jc w:val="center"/>
          <w:tblLayout w:type="fixed"/>
          <w:tblLook w:val="0620"/>
        </w:tblPrEx>
        <w:trPr>
          <w:cantSplit/>
          <w:jc w:val="center"/>
        </w:trPr>
        <w:tc>
          <w:tcPr>
            <w:tcW w:w="6745" w:type="dxa"/>
            <w:vAlign w:val="center"/>
          </w:tcPr>
          <w:p w:rsidR="008A37DC" w:rsidRPr="00787750" w:rsidP="00787750" w14:paraId="0B076F7E" w14:textId="562B7B03">
            <w:pPr>
              <w:spacing w:before="120" w:after="120"/>
              <w:ind w:left="360"/>
              <w:rPr>
                <w:rFonts w:eastAsia="Times New Roman" w:cs="Arial"/>
                <w:bCs/>
                <w:color w:val="000000"/>
                <w:kern w:val="0"/>
                <w:sz w:val="22"/>
                <w:szCs w:val="22"/>
                <w14:ligatures w14:val="none"/>
              </w:rPr>
            </w:pPr>
            <w:r>
              <w:rPr>
                <w:rFonts w:eastAsia="Times New Roman" w:cs="Arial"/>
                <w:bCs/>
                <w:color w:val="000000"/>
                <w:kern w:val="0"/>
                <w:sz w:val="22"/>
                <w:szCs w:val="22"/>
                <w14:ligatures w14:val="none"/>
              </w:rPr>
              <w:t xml:space="preserve">52a. </w:t>
            </w:r>
            <w:r w:rsidRPr="00AA6477">
              <w:rPr>
                <w:rFonts w:eastAsia="Times New Roman" w:cs="Arial"/>
                <w:bCs/>
                <w:color w:val="000000"/>
                <w:kern w:val="0"/>
                <w14:ligatures w14:val="none"/>
              </w:rPr>
              <w:t>If yes, when do these assessments occur?</w:t>
            </w:r>
            <w:r w:rsidRPr="00AA6477" w:rsidR="00F61CE2">
              <w:rPr>
                <w:rFonts w:eastAsia="Times New Roman" w:cs="Arial"/>
                <w:bCs/>
                <w:color w:val="000000"/>
                <w:kern w:val="0"/>
                <w14:ligatures w14:val="none"/>
              </w:rPr>
              <w:t xml:space="preserve"> </w:t>
            </w:r>
            <w:r w:rsidRPr="00AA6477" w:rsidR="00F61CE2">
              <w:rPr>
                <w:rFonts w:eastAsia="Aptos" w:cs="Arial"/>
                <w:i/>
                <w:iCs/>
              </w:rPr>
              <w:t>Select all that apply.</w:t>
            </w:r>
          </w:p>
        </w:tc>
        <w:tc>
          <w:tcPr>
            <w:tcW w:w="2615" w:type="dxa"/>
            <w:gridSpan w:val="3"/>
            <w:vAlign w:val="center"/>
          </w:tcPr>
          <w:p w:rsidR="008A37DC" w:rsidRPr="00A86973" w:rsidP="00787750" w14:paraId="6FD7A335" w14:textId="77777777">
            <w:pPr>
              <w:pStyle w:val="ListParagraph"/>
              <w:numPr>
                <w:ilvl w:val="0"/>
                <w:numId w:val="25"/>
              </w:numPr>
              <w:spacing w:before="120" w:after="120"/>
              <w:ind w:left="360"/>
              <w:contextualSpacing w:val="0"/>
              <w:rPr>
                <w:rFonts w:cs="Arial"/>
                <w:sz w:val="22"/>
                <w:szCs w:val="22"/>
              </w:rPr>
            </w:pPr>
            <w:r w:rsidRPr="00AA6477">
              <w:rPr>
                <w:rFonts w:cs="Arial"/>
              </w:rPr>
              <w:t>At orientation</w:t>
            </w:r>
          </w:p>
          <w:p w:rsidR="008A37DC" w:rsidRPr="00A86973" w:rsidP="00787750" w14:paraId="2C6B362B" w14:textId="77777777">
            <w:pPr>
              <w:pStyle w:val="ListParagraph"/>
              <w:numPr>
                <w:ilvl w:val="0"/>
                <w:numId w:val="25"/>
              </w:numPr>
              <w:spacing w:before="120" w:after="120"/>
              <w:ind w:left="360"/>
              <w:contextualSpacing w:val="0"/>
              <w:rPr>
                <w:rFonts w:cs="Arial"/>
                <w:sz w:val="22"/>
                <w:szCs w:val="22"/>
              </w:rPr>
            </w:pPr>
            <w:r w:rsidRPr="00AA6477">
              <w:rPr>
                <w:rFonts w:cs="Arial"/>
              </w:rPr>
              <w:t>Annually</w:t>
            </w:r>
          </w:p>
          <w:p w:rsidR="008A37DC" w:rsidRPr="00787750" w:rsidP="00787750" w14:paraId="374CF97C" w14:textId="42E27529">
            <w:pPr>
              <w:pStyle w:val="ListParagraph"/>
              <w:numPr>
                <w:ilvl w:val="0"/>
                <w:numId w:val="25"/>
              </w:numPr>
              <w:spacing w:before="120" w:after="120"/>
              <w:ind w:left="360"/>
              <w:contextualSpacing w:val="0"/>
              <w:rPr>
                <w:rFonts w:cs="Arial"/>
                <w:sz w:val="22"/>
                <w:szCs w:val="22"/>
              </w:rPr>
            </w:pPr>
            <w:r w:rsidRPr="00AA6477">
              <w:rPr>
                <w:rFonts w:eastAsia="Aptos" w:cs="Arial"/>
              </w:rPr>
              <w:t>Other</w:t>
            </w:r>
            <w:r w:rsidRPr="00AA6477">
              <w:rPr>
                <w:rFonts w:cs="Arial"/>
              </w:rPr>
              <w:t xml:space="preserve"> (please specify):</w:t>
            </w:r>
            <w:r w:rsidRPr="00AA6477">
              <w:rPr>
                <w:rFonts w:eastAsia="Aptos" w:cs="Arial"/>
              </w:rPr>
              <w:br/>
            </w:r>
            <w:r w:rsidRPr="00AA6477">
              <w:rPr>
                <w:rFonts w:cs="Arial"/>
              </w:rPr>
              <w:t>_______________</w:t>
            </w:r>
          </w:p>
        </w:tc>
      </w:tr>
      <w:tr w14:paraId="6E516BC9" w14:textId="77777777" w:rsidTr="000166F1">
        <w:tblPrEx>
          <w:tblW w:w="9360" w:type="dxa"/>
          <w:jc w:val="center"/>
          <w:tblLayout w:type="fixed"/>
          <w:tblLook w:val="0620"/>
        </w:tblPrEx>
        <w:trPr>
          <w:cantSplit/>
          <w:jc w:val="center"/>
        </w:trPr>
        <w:tc>
          <w:tcPr>
            <w:tcW w:w="6745" w:type="dxa"/>
            <w:vAlign w:val="center"/>
          </w:tcPr>
          <w:p w:rsidR="00753F6C" w:rsidRPr="00787750" w:rsidP="00753F6C" w14:paraId="2BB52547" w14:textId="62E5CEB1">
            <w:pPr>
              <w:pStyle w:val="ListParagraph"/>
              <w:numPr>
                <w:ilvl w:val="0"/>
                <w:numId w:val="11"/>
              </w:numPr>
              <w:spacing w:before="120" w:after="120"/>
              <w:contextualSpacing w:val="0"/>
              <w:rPr>
                <w:rFonts w:eastAsia="Aptos" w:cs="Arial"/>
                <w:sz w:val="22"/>
                <w:szCs w:val="22"/>
              </w:rPr>
            </w:pPr>
            <w:r w:rsidRPr="00AA6477">
              <w:rPr>
                <w:rFonts w:eastAsia="Aptos" w:cs="Arial"/>
              </w:rPr>
              <w:t>Do you require that staff must be trained before inserting an indwelling urinary catheter?</w:t>
            </w:r>
          </w:p>
        </w:tc>
        <w:tc>
          <w:tcPr>
            <w:tcW w:w="900" w:type="dxa"/>
            <w:vAlign w:val="center"/>
          </w:tcPr>
          <w:p w:rsidR="00753F6C" w:rsidRPr="00787750" w:rsidP="00753F6C" w14:paraId="5F63D993" w14:textId="2AD808F4">
            <w:pPr>
              <w:spacing w:before="120" w:after="120"/>
              <w:jc w:val="center"/>
              <w:rPr>
                <w:rFonts w:eastAsia="Aptos" w:cs="Arial"/>
                <w:sz w:val="22"/>
                <w:szCs w:val="22"/>
              </w:rPr>
            </w:pPr>
            <w:r w:rsidRPr="00AA6477">
              <w:rPr>
                <w:rFonts w:cs="Arial"/>
              </w:rPr>
              <w:t>O</w:t>
            </w:r>
          </w:p>
        </w:tc>
        <w:tc>
          <w:tcPr>
            <w:tcW w:w="810" w:type="dxa"/>
            <w:vAlign w:val="center"/>
          </w:tcPr>
          <w:p w:rsidR="00753F6C" w:rsidRPr="00787750" w:rsidP="00753F6C" w14:paraId="149ED2DE" w14:textId="3CDC53D4">
            <w:pPr>
              <w:spacing w:before="120" w:after="120"/>
              <w:jc w:val="center"/>
              <w:rPr>
                <w:rFonts w:eastAsia="Aptos" w:cs="Arial"/>
                <w:sz w:val="22"/>
                <w:szCs w:val="22"/>
              </w:rPr>
            </w:pPr>
            <w:r w:rsidRPr="00AA6477">
              <w:rPr>
                <w:rFonts w:cs="Arial"/>
              </w:rPr>
              <w:t>O</w:t>
            </w:r>
          </w:p>
        </w:tc>
        <w:tc>
          <w:tcPr>
            <w:tcW w:w="905" w:type="dxa"/>
            <w:vAlign w:val="center"/>
          </w:tcPr>
          <w:p w:rsidR="00753F6C" w:rsidRPr="00787750" w:rsidP="00753F6C" w14:paraId="2C0C48CB" w14:textId="6B88C806">
            <w:pPr>
              <w:spacing w:before="120" w:after="120"/>
              <w:jc w:val="center"/>
              <w:rPr>
                <w:rFonts w:eastAsia="Aptos" w:cs="Arial"/>
                <w:sz w:val="22"/>
                <w:szCs w:val="22"/>
              </w:rPr>
            </w:pPr>
            <w:r w:rsidRPr="00AA6477">
              <w:rPr>
                <w:rFonts w:cs="Arial"/>
              </w:rPr>
              <w:t>O</w:t>
            </w:r>
          </w:p>
        </w:tc>
      </w:tr>
      <w:tr w14:paraId="50BC3D77"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46996709" w14:textId="3DAE504C">
            <w:pPr>
              <w:pStyle w:val="ListParagraph"/>
              <w:numPr>
                <w:ilvl w:val="0"/>
                <w:numId w:val="11"/>
              </w:numPr>
              <w:spacing w:before="120" w:after="120"/>
              <w:contextualSpacing w:val="0"/>
              <w:rPr>
                <w:rFonts w:eastAsia="Aptos" w:cs="Arial"/>
                <w:sz w:val="22"/>
                <w:szCs w:val="22"/>
              </w:rPr>
            </w:pPr>
            <w:r w:rsidRPr="00AA6477">
              <w:rPr>
                <w:rFonts w:eastAsia="Aptos" w:cs="Arial"/>
              </w:rPr>
              <w:t>Do you have a comprehensive program to monitor hand hygiene that involves your unit?</w:t>
            </w:r>
          </w:p>
        </w:tc>
        <w:tc>
          <w:tcPr>
            <w:tcW w:w="900" w:type="dxa"/>
            <w:vAlign w:val="center"/>
          </w:tcPr>
          <w:p w:rsidR="008A6415" w:rsidRPr="00A86973" w:rsidP="008A6415" w14:paraId="06129678" w14:textId="77777777">
            <w:pPr>
              <w:spacing w:before="120" w:after="120"/>
              <w:jc w:val="center"/>
              <w:rPr>
                <w:rFonts w:eastAsia="Aptos" w:cs="Arial"/>
                <w:sz w:val="22"/>
                <w:szCs w:val="22"/>
              </w:rPr>
            </w:pPr>
            <w:r w:rsidRPr="00AA6477">
              <w:rPr>
                <w:rFonts w:eastAsia="Aptos" w:cs="Arial"/>
              </w:rPr>
              <w:t>O</w:t>
            </w:r>
          </w:p>
        </w:tc>
        <w:tc>
          <w:tcPr>
            <w:tcW w:w="810" w:type="dxa"/>
            <w:vAlign w:val="center"/>
          </w:tcPr>
          <w:p w:rsidR="008A6415" w:rsidRPr="00A86973" w:rsidP="008A6415" w14:paraId="1223370A" w14:textId="77777777">
            <w:pPr>
              <w:spacing w:before="120" w:after="120"/>
              <w:jc w:val="center"/>
              <w:rPr>
                <w:rFonts w:eastAsia="Aptos" w:cs="Arial"/>
                <w:sz w:val="22"/>
                <w:szCs w:val="22"/>
              </w:rPr>
            </w:pPr>
            <w:r w:rsidRPr="00AA6477">
              <w:rPr>
                <w:rFonts w:eastAsia="Aptos" w:cs="Arial"/>
              </w:rPr>
              <w:t>O</w:t>
            </w:r>
          </w:p>
        </w:tc>
        <w:tc>
          <w:tcPr>
            <w:tcW w:w="905" w:type="dxa"/>
            <w:vAlign w:val="center"/>
          </w:tcPr>
          <w:p w:rsidR="008A6415" w:rsidRPr="00A86973" w:rsidP="008A6415" w14:paraId="6C032C02" w14:textId="77777777">
            <w:pPr>
              <w:spacing w:before="120" w:after="120"/>
              <w:jc w:val="center"/>
              <w:rPr>
                <w:rFonts w:eastAsia="Aptos" w:cs="Arial"/>
                <w:sz w:val="22"/>
                <w:szCs w:val="22"/>
              </w:rPr>
            </w:pPr>
            <w:r w:rsidRPr="00AA6477">
              <w:rPr>
                <w:rFonts w:eastAsia="Aptos" w:cs="Arial"/>
              </w:rPr>
              <w:t>O</w:t>
            </w:r>
          </w:p>
        </w:tc>
      </w:tr>
      <w:tr w14:paraId="2EFF9547" w14:textId="77777777" w:rsidTr="000166F1">
        <w:tblPrEx>
          <w:tblW w:w="9360" w:type="dxa"/>
          <w:jc w:val="center"/>
          <w:tblLayout w:type="fixed"/>
          <w:tblLook w:val="0620"/>
        </w:tblPrEx>
        <w:trPr>
          <w:cantSplit/>
          <w:jc w:val="center"/>
        </w:trPr>
        <w:tc>
          <w:tcPr>
            <w:tcW w:w="6745" w:type="dxa"/>
            <w:tcBorders>
              <w:top w:val="single" w:sz="2" w:space="0" w:color="353435"/>
              <w:left w:val="single" w:sz="2" w:space="0" w:color="353435"/>
              <w:bottom w:val="single" w:sz="2" w:space="0" w:color="353435"/>
              <w:right w:val="single" w:sz="2" w:space="0" w:color="353435"/>
            </w:tcBorders>
            <w:vAlign w:val="center"/>
          </w:tcPr>
          <w:p w:rsidR="00753F6C" w:rsidRPr="00787750" w:rsidP="00753F6C" w14:paraId="48850352" w14:textId="145C02D8">
            <w:pPr>
              <w:pStyle w:val="ListParagraph"/>
              <w:numPr>
                <w:ilvl w:val="0"/>
                <w:numId w:val="11"/>
              </w:numPr>
              <w:spacing w:before="120" w:after="120"/>
              <w:contextualSpacing w:val="0"/>
              <w:rPr>
                <w:rFonts w:cs="Arial"/>
                <w:sz w:val="22"/>
                <w:szCs w:val="22"/>
              </w:rPr>
            </w:pPr>
            <w:r w:rsidRPr="00787750">
              <w:rPr>
                <w:rStyle w:val="normaltextrun"/>
                <w:rFonts w:cs="Arial"/>
                <w:sz w:val="22"/>
                <w:szCs w:val="22"/>
                <w:shd w:val="clear" w:color="auto" w:fill="FFFFFF"/>
              </w:rPr>
              <w:t>Do you have a comprehensive program to operationalize daily chlorhexidine treatment that involves your unit?</w:t>
            </w:r>
            <w:r w:rsidRPr="00787750">
              <w:rPr>
                <w:rStyle w:val="eop"/>
                <w:rFonts w:cs="Arial"/>
                <w:sz w:val="22"/>
                <w:szCs w:val="22"/>
                <w:shd w:val="clear" w:color="auto" w:fill="FFFFFF"/>
              </w:rPr>
              <w:t> </w:t>
            </w:r>
          </w:p>
        </w:tc>
        <w:tc>
          <w:tcPr>
            <w:tcW w:w="900" w:type="dxa"/>
            <w:tcBorders>
              <w:top w:val="single" w:sz="2" w:space="0" w:color="353435"/>
              <w:left w:val="single" w:sz="2" w:space="0" w:color="353435"/>
              <w:bottom w:val="single" w:sz="2" w:space="0" w:color="353435"/>
              <w:right w:val="single" w:sz="2" w:space="0" w:color="353435"/>
            </w:tcBorders>
            <w:vAlign w:val="center"/>
          </w:tcPr>
          <w:p w:rsidR="00753F6C" w:rsidRPr="00A86973" w:rsidP="00753F6C" w14:paraId="31DD2D11" w14:textId="28E5DCF4">
            <w:pPr>
              <w:spacing w:before="120" w:after="120"/>
              <w:jc w:val="center"/>
              <w:rPr>
                <w:rFonts w:eastAsia="Aptos" w:cs="Arial"/>
                <w:sz w:val="22"/>
                <w:szCs w:val="22"/>
              </w:rPr>
            </w:pPr>
            <w:r w:rsidRPr="00AA6477">
              <w:rPr>
                <w:rFonts w:cs="Arial"/>
              </w:rPr>
              <w:t>O</w:t>
            </w:r>
          </w:p>
        </w:tc>
        <w:tc>
          <w:tcPr>
            <w:tcW w:w="810" w:type="dxa"/>
            <w:tcBorders>
              <w:top w:val="single" w:sz="2" w:space="0" w:color="353435"/>
              <w:left w:val="single" w:sz="2" w:space="0" w:color="353435"/>
              <w:bottom w:val="single" w:sz="2" w:space="0" w:color="353435"/>
              <w:right w:val="single" w:sz="2" w:space="0" w:color="353435"/>
            </w:tcBorders>
            <w:vAlign w:val="center"/>
          </w:tcPr>
          <w:p w:rsidR="00753F6C" w:rsidRPr="00A86973" w:rsidP="00753F6C" w14:paraId="0D16BB92" w14:textId="155A573B">
            <w:pPr>
              <w:spacing w:before="120" w:after="120"/>
              <w:jc w:val="center"/>
              <w:rPr>
                <w:rFonts w:eastAsia="Aptos" w:cs="Arial"/>
                <w:sz w:val="22"/>
                <w:szCs w:val="22"/>
              </w:rPr>
            </w:pPr>
            <w:r w:rsidRPr="00AA6477">
              <w:rPr>
                <w:rFonts w:cs="Arial"/>
              </w:rPr>
              <w:t>O</w:t>
            </w:r>
          </w:p>
        </w:tc>
        <w:tc>
          <w:tcPr>
            <w:tcW w:w="905" w:type="dxa"/>
            <w:tcBorders>
              <w:top w:val="single" w:sz="2" w:space="0" w:color="353435"/>
              <w:left w:val="single" w:sz="2" w:space="0" w:color="353435"/>
              <w:bottom w:val="single" w:sz="2" w:space="0" w:color="353435"/>
              <w:right w:val="single" w:sz="2" w:space="0" w:color="353435"/>
            </w:tcBorders>
            <w:vAlign w:val="center"/>
          </w:tcPr>
          <w:p w:rsidR="00753F6C" w:rsidRPr="00A86973" w:rsidP="00753F6C" w14:paraId="3C269413" w14:textId="45D13D10">
            <w:pPr>
              <w:spacing w:before="120" w:after="120"/>
              <w:jc w:val="center"/>
              <w:rPr>
                <w:rFonts w:eastAsia="Aptos" w:cs="Arial"/>
                <w:sz w:val="22"/>
                <w:szCs w:val="22"/>
              </w:rPr>
            </w:pPr>
            <w:r w:rsidRPr="00AA6477">
              <w:rPr>
                <w:rFonts w:cs="Arial"/>
              </w:rPr>
              <w:t>O</w:t>
            </w:r>
          </w:p>
        </w:tc>
      </w:tr>
      <w:tr w14:paraId="3B27E42D" w14:textId="77777777" w:rsidTr="000166F1">
        <w:tblPrEx>
          <w:tblW w:w="9360" w:type="dxa"/>
          <w:jc w:val="center"/>
          <w:tblLayout w:type="fixed"/>
          <w:tblLook w:val="0620"/>
        </w:tblPrEx>
        <w:trPr>
          <w:cantSplit/>
          <w:jc w:val="center"/>
        </w:trPr>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415" w:rsidRPr="00A86973" w:rsidP="008A6415" w14:paraId="0D26FAA5" w14:textId="0DE784F7">
            <w:pPr>
              <w:numPr>
                <w:ilvl w:val="0"/>
                <w:numId w:val="11"/>
              </w:numPr>
              <w:spacing w:before="120" w:after="120"/>
              <w:rPr>
                <w:rFonts w:eastAsia="Aptos" w:cs="Arial"/>
                <w:sz w:val="22"/>
                <w:szCs w:val="22"/>
              </w:rPr>
            </w:pPr>
            <w:r w:rsidRPr="00A86973">
              <w:rPr>
                <w:rFonts w:eastAsia="Times New Roman" w:cs="Arial"/>
                <w:bCs/>
                <w:color w:val="000000"/>
                <w:kern w:val="0"/>
                <w:sz w:val="22"/>
                <w:szCs w:val="22"/>
                <w14:ligatures w14:val="none"/>
              </w:rPr>
              <w:t>Do you have a</w:t>
            </w:r>
            <w:r w:rsidRPr="00AA6477">
              <w:rPr>
                <w:rFonts w:eastAsia="Times New Roman" w:cs="Arial"/>
                <w:bCs/>
                <w:color w:val="000000"/>
                <w:kern w:val="0"/>
                <w14:ligatures w14:val="none"/>
              </w:rPr>
              <w:t xml:space="preserve"> dedicated team that inserts, manages, and removes indwelling urinary catheters</w:t>
            </w:r>
            <w:r w:rsidRPr="00A86973">
              <w:rPr>
                <w:rFonts w:eastAsia="Times New Roman" w:cs="Arial"/>
                <w:bCs/>
                <w:color w:val="000000"/>
                <w:kern w:val="0"/>
                <w:sz w:val="22"/>
                <w:szCs w:val="22"/>
                <w14:ligatures w14:val="none"/>
              </w:rPr>
              <w:t>?</w:t>
            </w:r>
          </w:p>
        </w:tc>
        <w:tc>
          <w:tcPr>
            <w:tcW w:w="900" w:type="dxa"/>
            <w:vAlign w:val="center"/>
          </w:tcPr>
          <w:p w:rsidR="008A6415" w:rsidRPr="00B9563D" w:rsidP="008A6415" w14:paraId="2B6A4C88" w14:textId="44967F01">
            <w:pPr>
              <w:spacing w:before="120" w:after="120"/>
              <w:jc w:val="center"/>
              <w:rPr>
                <w:rFonts w:cs="Arial"/>
                <w:sz w:val="22"/>
                <w:szCs w:val="22"/>
              </w:rPr>
            </w:pPr>
            <w:r w:rsidRPr="00B9563D">
              <w:rPr>
                <w:rFonts w:eastAsiaTheme="minorHAnsi" w:cs="Arial"/>
                <w:sz w:val="22"/>
                <w:szCs w:val="22"/>
              </w:rPr>
              <w:t>O</w:t>
            </w:r>
          </w:p>
        </w:tc>
        <w:tc>
          <w:tcPr>
            <w:tcW w:w="810" w:type="dxa"/>
            <w:vAlign w:val="center"/>
          </w:tcPr>
          <w:p w:rsidR="008A6415" w:rsidRPr="008E20FD" w:rsidP="008A6415" w14:paraId="2806C6EA" w14:textId="5C93187C">
            <w:pPr>
              <w:spacing w:before="120" w:after="120"/>
              <w:jc w:val="center"/>
              <w:rPr>
                <w:rFonts w:cs="Arial"/>
                <w:sz w:val="22"/>
                <w:szCs w:val="22"/>
              </w:rPr>
            </w:pPr>
            <w:r w:rsidRPr="008E20FD">
              <w:rPr>
                <w:rFonts w:eastAsiaTheme="minorHAnsi" w:cs="Arial"/>
                <w:sz w:val="22"/>
                <w:szCs w:val="22"/>
              </w:rPr>
              <w:t>O</w:t>
            </w:r>
          </w:p>
        </w:tc>
        <w:tc>
          <w:tcPr>
            <w:tcW w:w="905" w:type="dxa"/>
            <w:vAlign w:val="center"/>
          </w:tcPr>
          <w:p w:rsidR="008A6415" w:rsidRPr="00AA6477" w:rsidP="008A6415" w14:paraId="2709B9C1" w14:textId="121F460F">
            <w:pPr>
              <w:spacing w:before="120" w:after="120"/>
              <w:jc w:val="center"/>
              <w:rPr>
                <w:rFonts w:cs="Arial"/>
                <w:sz w:val="22"/>
                <w:szCs w:val="22"/>
              </w:rPr>
            </w:pPr>
            <w:r w:rsidRPr="00AA6477">
              <w:rPr>
                <w:rFonts w:cs="Arial"/>
              </w:rPr>
              <w:t>O</w:t>
            </w:r>
          </w:p>
        </w:tc>
      </w:tr>
      <w:tr w14:paraId="3CD9B713" w14:textId="77777777" w:rsidTr="000166F1">
        <w:tblPrEx>
          <w:tblW w:w="9360" w:type="dxa"/>
          <w:jc w:val="center"/>
          <w:tblLayout w:type="fixed"/>
          <w:tblLook w:val="0620"/>
        </w:tblPrEx>
        <w:trPr>
          <w:cantSplit/>
          <w:jc w:val="center"/>
        </w:trPr>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AA6477" w:rsidP="00753F6C" w14:paraId="2763A8D4" w14:textId="5018F5F1">
            <w:pPr>
              <w:numPr>
                <w:ilvl w:val="0"/>
                <w:numId w:val="11"/>
              </w:numPr>
              <w:spacing w:before="120" w:after="120"/>
              <w:rPr>
                <w:rFonts w:eastAsia="Aptos" w:cs="Arial"/>
                <w:sz w:val="22"/>
                <w:szCs w:val="22"/>
              </w:rPr>
            </w:pPr>
            <w:r w:rsidRPr="00A86973">
              <w:rPr>
                <w:rFonts w:eastAsia="Times New Roman" w:cs="Arial"/>
                <w:bCs/>
                <w:color w:val="000000"/>
                <w:kern w:val="0"/>
                <w:sz w:val="22"/>
                <w:szCs w:val="22"/>
                <w14:ligatures w14:val="none"/>
              </w:rPr>
              <w:t>Do you have a standardized workflow for a member of the infection prevention team and a u</w:t>
            </w:r>
            <w:r w:rsidRPr="00B9563D">
              <w:rPr>
                <w:rFonts w:eastAsia="Times New Roman" w:cs="Arial"/>
                <w:bCs/>
                <w:color w:val="000000"/>
                <w:kern w:val="0"/>
                <w:sz w:val="22"/>
                <w:szCs w:val="22"/>
                <w14:ligatures w14:val="none"/>
              </w:rPr>
              <w:t xml:space="preserve">nit member to observe and audit indwelling urinary catheter insertion regularly? </w:t>
            </w:r>
          </w:p>
        </w:tc>
        <w:tc>
          <w:tcPr>
            <w:tcW w:w="900" w:type="dxa"/>
            <w:vAlign w:val="center"/>
          </w:tcPr>
          <w:p w:rsidR="00753F6C" w:rsidRPr="00AA6477" w:rsidP="00753F6C" w14:paraId="3550A163" w14:textId="689FF744">
            <w:pPr>
              <w:spacing w:before="120" w:after="120"/>
              <w:jc w:val="center"/>
              <w:rPr>
                <w:rFonts w:cs="Arial"/>
                <w:sz w:val="22"/>
                <w:szCs w:val="22"/>
              </w:rPr>
            </w:pPr>
            <w:r w:rsidRPr="00AA6477">
              <w:rPr>
                <w:rFonts w:cs="Arial"/>
              </w:rPr>
              <w:t>O</w:t>
            </w:r>
          </w:p>
        </w:tc>
        <w:tc>
          <w:tcPr>
            <w:tcW w:w="810" w:type="dxa"/>
            <w:vAlign w:val="center"/>
          </w:tcPr>
          <w:p w:rsidR="00753F6C" w:rsidRPr="00AA6477" w:rsidP="00753F6C" w14:paraId="714C1AAB" w14:textId="5BDDC7F0">
            <w:pPr>
              <w:spacing w:before="120" w:after="120"/>
              <w:jc w:val="center"/>
              <w:rPr>
                <w:rFonts w:cs="Arial"/>
                <w:sz w:val="22"/>
                <w:szCs w:val="22"/>
              </w:rPr>
            </w:pPr>
            <w:r w:rsidRPr="00AA6477">
              <w:rPr>
                <w:rFonts w:cs="Arial"/>
              </w:rPr>
              <w:t>O</w:t>
            </w:r>
          </w:p>
        </w:tc>
        <w:tc>
          <w:tcPr>
            <w:tcW w:w="905" w:type="dxa"/>
            <w:vAlign w:val="center"/>
          </w:tcPr>
          <w:p w:rsidR="00753F6C" w:rsidRPr="00AA6477" w:rsidP="00753F6C" w14:paraId="0FA80BCF" w14:textId="664C3307">
            <w:pPr>
              <w:spacing w:before="120" w:after="120"/>
              <w:jc w:val="center"/>
              <w:rPr>
                <w:rFonts w:cs="Arial"/>
                <w:sz w:val="22"/>
                <w:szCs w:val="22"/>
              </w:rPr>
            </w:pPr>
            <w:r w:rsidRPr="00AA6477">
              <w:rPr>
                <w:rFonts w:cs="Arial"/>
              </w:rPr>
              <w:t>O</w:t>
            </w:r>
          </w:p>
        </w:tc>
      </w:tr>
      <w:tr w14:paraId="1A5E185F" w14:textId="77777777" w:rsidTr="000166F1">
        <w:tblPrEx>
          <w:tblW w:w="9360" w:type="dxa"/>
          <w:jc w:val="center"/>
          <w:tblLayout w:type="fixed"/>
          <w:tblLook w:val="0620"/>
        </w:tblPrEx>
        <w:trPr>
          <w:cantSplit/>
          <w:jc w:val="center"/>
        </w:trPr>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AA6477" w:rsidP="00753F6C" w14:paraId="3A5F89EA" w14:textId="2DD86DFD">
            <w:pPr>
              <w:numPr>
                <w:ilvl w:val="0"/>
                <w:numId w:val="11"/>
              </w:numPr>
              <w:spacing w:before="120" w:after="120"/>
              <w:rPr>
                <w:rFonts w:eastAsia="Aptos" w:cs="Arial"/>
                <w:sz w:val="22"/>
                <w:szCs w:val="22"/>
              </w:rPr>
            </w:pPr>
            <w:r w:rsidRPr="00A86973">
              <w:rPr>
                <w:rFonts w:eastAsia="Times New Roman" w:cs="Arial"/>
                <w:bCs/>
                <w:color w:val="000000"/>
                <w:kern w:val="0"/>
                <w:sz w:val="22"/>
                <w:szCs w:val="22"/>
                <w14:ligatures w14:val="none"/>
              </w:rPr>
              <w:t>When you have elevated CAUTI rates, do you implement standardized workflows fo</w:t>
            </w:r>
            <w:r w:rsidRPr="00B9563D">
              <w:rPr>
                <w:rFonts w:eastAsia="Times New Roman" w:cs="Arial"/>
                <w:bCs/>
                <w:color w:val="000000"/>
                <w:kern w:val="0"/>
                <w:sz w:val="22"/>
                <w:szCs w:val="22"/>
                <w14:ligatures w14:val="none"/>
              </w:rPr>
              <w:t xml:space="preserve">r a member of the infection prevention team and a unit member to observe and audit </w:t>
            </w:r>
            <w:r w:rsidRPr="008E20FD">
              <w:rPr>
                <w:rFonts w:eastAsia="Times New Roman" w:cs="Arial"/>
                <w:bCs/>
                <w:color w:val="000000"/>
                <w:kern w:val="0"/>
                <w:sz w:val="22"/>
                <w:szCs w:val="22"/>
                <w14:ligatures w14:val="none"/>
              </w:rPr>
              <w:t>indwelling urinary catheter insertion monthly?</w:t>
            </w:r>
          </w:p>
        </w:tc>
        <w:tc>
          <w:tcPr>
            <w:tcW w:w="900" w:type="dxa"/>
            <w:vAlign w:val="center"/>
          </w:tcPr>
          <w:p w:rsidR="00753F6C" w:rsidRPr="00AA6477" w:rsidP="00753F6C" w14:paraId="7E3AAC06" w14:textId="630047B1">
            <w:pPr>
              <w:spacing w:before="120" w:after="120"/>
              <w:jc w:val="center"/>
              <w:rPr>
                <w:rFonts w:cs="Arial"/>
                <w:sz w:val="22"/>
                <w:szCs w:val="22"/>
              </w:rPr>
            </w:pPr>
            <w:r w:rsidRPr="00AA6477">
              <w:rPr>
                <w:rFonts w:cs="Arial"/>
              </w:rPr>
              <w:t>O</w:t>
            </w:r>
          </w:p>
        </w:tc>
        <w:tc>
          <w:tcPr>
            <w:tcW w:w="810" w:type="dxa"/>
            <w:vAlign w:val="center"/>
          </w:tcPr>
          <w:p w:rsidR="00753F6C" w:rsidRPr="00AA6477" w:rsidP="00753F6C" w14:paraId="2BE6501A" w14:textId="1CCB47C4">
            <w:pPr>
              <w:spacing w:before="120" w:after="120"/>
              <w:jc w:val="center"/>
              <w:rPr>
                <w:rFonts w:cs="Arial"/>
                <w:sz w:val="22"/>
                <w:szCs w:val="22"/>
              </w:rPr>
            </w:pPr>
            <w:r w:rsidRPr="00AA6477">
              <w:rPr>
                <w:rFonts w:cs="Arial"/>
              </w:rPr>
              <w:t>O</w:t>
            </w:r>
          </w:p>
        </w:tc>
        <w:tc>
          <w:tcPr>
            <w:tcW w:w="905" w:type="dxa"/>
            <w:vAlign w:val="center"/>
          </w:tcPr>
          <w:p w:rsidR="00753F6C" w:rsidRPr="00AA6477" w:rsidP="00753F6C" w14:paraId="3D9BBAE8" w14:textId="3D8CE459">
            <w:pPr>
              <w:spacing w:before="120" w:after="120"/>
              <w:jc w:val="center"/>
              <w:rPr>
                <w:rFonts w:cs="Arial"/>
                <w:sz w:val="22"/>
                <w:szCs w:val="22"/>
              </w:rPr>
            </w:pPr>
            <w:r w:rsidRPr="00AA6477">
              <w:rPr>
                <w:rFonts w:cs="Arial"/>
              </w:rPr>
              <w:t>O</w:t>
            </w:r>
          </w:p>
        </w:tc>
      </w:tr>
      <w:tr w14:paraId="7D8E1132" w14:textId="77777777" w:rsidTr="000166F1">
        <w:tblPrEx>
          <w:tblW w:w="9360" w:type="dxa"/>
          <w:jc w:val="center"/>
          <w:tblLayout w:type="fixed"/>
          <w:tblLook w:val="0620"/>
        </w:tblPrEx>
        <w:trPr>
          <w:cantSplit/>
          <w:jc w:val="center"/>
        </w:trPr>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F6C" w:rsidRPr="00787750" w:rsidP="00753F6C" w14:paraId="29FBA46F" w14:textId="5D87E079">
            <w:pPr>
              <w:numPr>
                <w:ilvl w:val="0"/>
                <w:numId w:val="11"/>
              </w:numPr>
              <w:spacing w:before="120" w:after="120"/>
              <w:rPr>
                <w:rStyle w:val="normaltextrun"/>
                <w:rFonts w:cs="Arial"/>
                <w:color w:val="000000"/>
                <w:sz w:val="22"/>
                <w:szCs w:val="22"/>
                <w:shd w:val="clear" w:color="auto" w:fill="FFFFFF"/>
              </w:rPr>
            </w:pPr>
            <w:r w:rsidRPr="00AA6477">
              <w:rPr>
                <w:rStyle w:val="normaltextrun"/>
                <w:rFonts w:cs="Arial"/>
                <w:color w:val="000000"/>
                <w:shd w:val="clear" w:color="auto" w:fill="FFFFFF"/>
              </w:rPr>
              <w:t>Do you have urinary catheter device rounds at least monthly?</w:t>
            </w:r>
          </w:p>
        </w:tc>
        <w:tc>
          <w:tcPr>
            <w:tcW w:w="900" w:type="dxa"/>
            <w:vAlign w:val="center"/>
          </w:tcPr>
          <w:p w:rsidR="00753F6C" w:rsidRPr="00787750" w:rsidP="00753F6C" w14:paraId="35E0060D" w14:textId="16588D63">
            <w:pPr>
              <w:spacing w:before="120" w:after="120"/>
              <w:jc w:val="center"/>
              <w:rPr>
                <w:rFonts w:cs="Arial"/>
                <w:sz w:val="22"/>
                <w:szCs w:val="22"/>
              </w:rPr>
            </w:pPr>
            <w:r w:rsidRPr="00AA6477">
              <w:rPr>
                <w:rFonts w:cs="Arial"/>
              </w:rPr>
              <w:t>O</w:t>
            </w:r>
          </w:p>
        </w:tc>
        <w:tc>
          <w:tcPr>
            <w:tcW w:w="810" w:type="dxa"/>
            <w:vAlign w:val="center"/>
          </w:tcPr>
          <w:p w:rsidR="00753F6C" w:rsidRPr="00787750" w:rsidP="00753F6C" w14:paraId="6E54DE63" w14:textId="5E34C357">
            <w:pPr>
              <w:spacing w:before="120" w:after="120"/>
              <w:jc w:val="center"/>
              <w:rPr>
                <w:rFonts w:cs="Arial"/>
                <w:sz w:val="22"/>
                <w:szCs w:val="22"/>
              </w:rPr>
            </w:pPr>
            <w:r w:rsidRPr="00AA6477">
              <w:rPr>
                <w:rFonts w:cs="Arial"/>
              </w:rPr>
              <w:t>O</w:t>
            </w:r>
          </w:p>
        </w:tc>
        <w:tc>
          <w:tcPr>
            <w:tcW w:w="905" w:type="dxa"/>
            <w:vAlign w:val="center"/>
          </w:tcPr>
          <w:p w:rsidR="00753F6C" w:rsidRPr="00787750" w:rsidP="00753F6C" w14:paraId="48E4689C" w14:textId="2936B92C">
            <w:pPr>
              <w:spacing w:before="120" w:after="120"/>
              <w:jc w:val="center"/>
              <w:rPr>
                <w:rFonts w:cs="Arial"/>
                <w:sz w:val="22"/>
                <w:szCs w:val="22"/>
              </w:rPr>
            </w:pPr>
            <w:r w:rsidRPr="00AA6477">
              <w:rPr>
                <w:rFonts w:cs="Arial"/>
              </w:rPr>
              <w:t>O</w:t>
            </w:r>
          </w:p>
        </w:tc>
      </w:tr>
      <w:tr w14:paraId="14175D15" w14:textId="77777777" w:rsidTr="000166F1">
        <w:tblPrEx>
          <w:tblW w:w="9360" w:type="dxa"/>
          <w:jc w:val="center"/>
          <w:tblLayout w:type="fixed"/>
          <w:tblLook w:val="0620"/>
        </w:tblPrEx>
        <w:trPr>
          <w:cantSplit/>
          <w:jc w:val="center"/>
        </w:trPr>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415" w:rsidRPr="00A86973" w:rsidP="008A6415" w14:paraId="430187EB" w14:textId="4A64E0C2">
            <w:pPr>
              <w:numPr>
                <w:ilvl w:val="0"/>
                <w:numId w:val="11"/>
              </w:numPr>
              <w:spacing w:before="120" w:after="120"/>
              <w:rPr>
                <w:rFonts w:eastAsia="Aptos" w:cs="Arial"/>
                <w:sz w:val="22"/>
                <w:szCs w:val="22"/>
              </w:rPr>
            </w:pPr>
            <w:r w:rsidRPr="00A86973">
              <w:rPr>
                <w:rStyle w:val="normaltextrun"/>
                <w:rFonts w:cs="Arial"/>
                <w:color w:val="000000"/>
                <w:sz w:val="22"/>
                <w:szCs w:val="22"/>
                <w:shd w:val="clear" w:color="auto" w:fill="FFFFFF"/>
              </w:rPr>
              <w:t>Do you systematically review each CLABSI to determine gaps in evidence-based practice and opportunities for improvement?</w:t>
            </w:r>
            <w:r w:rsidRPr="00B9563D">
              <w:rPr>
                <w:rStyle w:val="eop"/>
                <w:rFonts w:cs="Arial"/>
                <w:color w:val="000000"/>
                <w:sz w:val="22"/>
                <w:szCs w:val="22"/>
                <w:shd w:val="clear" w:color="auto" w:fill="FFFFFF"/>
              </w:rPr>
              <w:t> </w:t>
            </w:r>
          </w:p>
        </w:tc>
        <w:tc>
          <w:tcPr>
            <w:tcW w:w="900" w:type="dxa"/>
            <w:vAlign w:val="center"/>
          </w:tcPr>
          <w:p w:rsidR="008A6415" w:rsidRPr="00B9563D" w:rsidP="008A6415" w14:paraId="2CC81205" w14:textId="55A05ED0">
            <w:pPr>
              <w:spacing w:before="120" w:after="120"/>
              <w:jc w:val="center"/>
              <w:rPr>
                <w:rFonts w:cs="Arial"/>
                <w:sz w:val="22"/>
                <w:szCs w:val="22"/>
              </w:rPr>
            </w:pPr>
            <w:r w:rsidRPr="00B9563D">
              <w:rPr>
                <w:rFonts w:eastAsiaTheme="minorHAnsi" w:cs="Arial"/>
                <w:sz w:val="22"/>
                <w:szCs w:val="22"/>
              </w:rPr>
              <w:t>O</w:t>
            </w:r>
          </w:p>
        </w:tc>
        <w:tc>
          <w:tcPr>
            <w:tcW w:w="810" w:type="dxa"/>
            <w:vAlign w:val="center"/>
          </w:tcPr>
          <w:p w:rsidR="008A6415" w:rsidRPr="008E20FD" w:rsidP="008A6415" w14:paraId="126826E1" w14:textId="046230BA">
            <w:pPr>
              <w:spacing w:before="120" w:after="120"/>
              <w:jc w:val="center"/>
              <w:rPr>
                <w:rFonts w:cs="Arial"/>
                <w:sz w:val="22"/>
                <w:szCs w:val="22"/>
              </w:rPr>
            </w:pPr>
            <w:r w:rsidRPr="008E20FD">
              <w:rPr>
                <w:rFonts w:eastAsiaTheme="minorHAnsi" w:cs="Arial"/>
                <w:sz w:val="22"/>
                <w:szCs w:val="22"/>
              </w:rPr>
              <w:t>O</w:t>
            </w:r>
          </w:p>
        </w:tc>
        <w:tc>
          <w:tcPr>
            <w:tcW w:w="905" w:type="dxa"/>
            <w:vAlign w:val="center"/>
          </w:tcPr>
          <w:p w:rsidR="008A6415" w:rsidRPr="00AA6477" w:rsidP="008A6415" w14:paraId="40A85024" w14:textId="45F3F6E8">
            <w:pPr>
              <w:spacing w:before="120" w:after="120"/>
              <w:jc w:val="center"/>
              <w:rPr>
                <w:rFonts w:cs="Arial"/>
                <w:sz w:val="22"/>
                <w:szCs w:val="22"/>
              </w:rPr>
            </w:pPr>
            <w:r w:rsidRPr="00AA6477">
              <w:rPr>
                <w:rFonts w:cs="Arial"/>
              </w:rPr>
              <w:t>O</w:t>
            </w:r>
          </w:p>
        </w:tc>
      </w:tr>
      <w:tr w14:paraId="5D25EF4F" w14:textId="77777777" w:rsidTr="000166F1">
        <w:tblPrEx>
          <w:tblW w:w="9360" w:type="dxa"/>
          <w:jc w:val="center"/>
          <w:tblLayout w:type="fixed"/>
          <w:tblLook w:val="0620"/>
        </w:tblPrEx>
        <w:trPr>
          <w:cantSplit/>
          <w:jc w:val="center"/>
        </w:trPr>
        <w:tc>
          <w:tcPr>
            <w:tcW w:w="6745" w:type="dxa"/>
            <w:vAlign w:val="center"/>
          </w:tcPr>
          <w:p w:rsidR="00753F6C" w:rsidRPr="00A86973" w:rsidP="00753F6C" w14:paraId="40A1ED00" w14:textId="1B0F620C">
            <w:pPr>
              <w:numPr>
                <w:ilvl w:val="0"/>
                <w:numId w:val="11"/>
              </w:numPr>
              <w:spacing w:before="120" w:after="120"/>
              <w:rPr>
                <w:rFonts w:eastAsia="Times New Roman" w:cs="Arial"/>
                <w:bCs/>
                <w:color w:val="000000"/>
                <w:kern w:val="0"/>
                <w:sz w:val="22"/>
                <w:szCs w:val="22"/>
                <w14:ligatures w14:val="none"/>
              </w:rPr>
            </w:pPr>
            <w:r w:rsidRPr="00A86973">
              <w:rPr>
                <w:rStyle w:val="normaltextrun"/>
                <w:rFonts w:cs="Arial"/>
                <w:color w:val="000000"/>
                <w:sz w:val="22"/>
                <w:szCs w:val="22"/>
                <w:bdr w:val="none" w:sz="0" w:space="0" w:color="auto" w:frame="1"/>
              </w:rPr>
              <w:t>Does your team meet at least once a month to discuss progress towards CAUTI goals?</w:t>
            </w:r>
          </w:p>
        </w:tc>
        <w:tc>
          <w:tcPr>
            <w:tcW w:w="900" w:type="dxa"/>
            <w:vAlign w:val="center"/>
          </w:tcPr>
          <w:p w:rsidR="00753F6C" w:rsidRPr="00A86973" w:rsidP="00753F6C" w14:paraId="1F0DE02F" w14:textId="38312B98">
            <w:pPr>
              <w:spacing w:before="120" w:after="120"/>
              <w:jc w:val="center"/>
              <w:rPr>
                <w:rFonts w:cs="Arial"/>
                <w:sz w:val="22"/>
                <w:szCs w:val="22"/>
              </w:rPr>
            </w:pPr>
            <w:r w:rsidRPr="00AA6477">
              <w:rPr>
                <w:rFonts w:cs="Arial"/>
              </w:rPr>
              <w:t>O</w:t>
            </w:r>
          </w:p>
        </w:tc>
        <w:tc>
          <w:tcPr>
            <w:tcW w:w="810" w:type="dxa"/>
            <w:vAlign w:val="center"/>
          </w:tcPr>
          <w:p w:rsidR="00753F6C" w:rsidRPr="00A86973" w:rsidP="00753F6C" w14:paraId="725E33FA" w14:textId="516239C3">
            <w:pPr>
              <w:spacing w:before="120" w:after="120"/>
              <w:jc w:val="center"/>
              <w:rPr>
                <w:rFonts w:cs="Arial"/>
                <w:sz w:val="22"/>
                <w:szCs w:val="22"/>
              </w:rPr>
            </w:pPr>
            <w:r w:rsidRPr="00AA6477">
              <w:rPr>
                <w:rFonts w:cs="Arial"/>
              </w:rPr>
              <w:t>O</w:t>
            </w:r>
          </w:p>
        </w:tc>
        <w:tc>
          <w:tcPr>
            <w:tcW w:w="905" w:type="dxa"/>
            <w:vAlign w:val="center"/>
          </w:tcPr>
          <w:p w:rsidR="00753F6C" w:rsidRPr="00A86973" w:rsidP="00753F6C" w14:paraId="22FCF3E9" w14:textId="404EDBFC">
            <w:pPr>
              <w:spacing w:before="120" w:after="120"/>
              <w:jc w:val="center"/>
              <w:rPr>
                <w:rFonts w:cs="Arial"/>
                <w:sz w:val="22"/>
                <w:szCs w:val="22"/>
              </w:rPr>
            </w:pPr>
            <w:r w:rsidRPr="00AA6477">
              <w:rPr>
                <w:rFonts w:cs="Arial"/>
              </w:rPr>
              <w:t>O</w:t>
            </w:r>
          </w:p>
        </w:tc>
      </w:tr>
      <w:tr w14:paraId="1EED77EE"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7CA946E4" w14:textId="06AB8A3B">
            <w:pPr>
              <w:numPr>
                <w:ilvl w:val="0"/>
                <w:numId w:val="11"/>
              </w:numPr>
              <w:spacing w:before="120" w:after="120"/>
              <w:rPr>
                <w:rFonts w:eastAsia="Times New Roman" w:cs="Arial"/>
                <w:bCs/>
                <w:color w:val="000000"/>
                <w:kern w:val="0"/>
                <w:sz w:val="22"/>
                <w:szCs w:val="22"/>
                <w14:ligatures w14:val="none"/>
              </w:rPr>
            </w:pPr>
            <w:r w:rsidRPr="00AA6477">
              <w:rPr>
                <w:rFonts w:eastAsia="Times New Roman" w:cs="Arial"/>
                <w:bCs/>
                <w:color w:val="000000"/>
                <w:kern w:val="0"/>
                <w14:ligatures w14:val="none"/>
              </w:rPr>
              <w:t>In the past 30 days, has a senior leader/executive conducted patient safety rounds on the unit?</w:t>
            </w:r>
          </w:p>
        </w:tc>
        <w:tc>
          <w:tcPr>
            <w:tcW w:w="900" w:type="dxa"/>
            <w:vAlign w:val="center"/>
          </w:tcPr>
          <w:p w:rsidR="008A6415" w:rsidRPr="00A86973" w:rsidP="008A6415" w14:paraId="051192D1" w14:textId="7DE2AFFA">
            <w:pPr>
              <w:spacing w:before="120" w:after="120"/>
              <w:jc w:val="center"/>
              <w:rPr>
                <w:rFonts w:cs="Arial"/>
                <w:sz w:val="22"/>
                <w:szCs w:val="22"/>
              </w:rPr>
            </w:pPr>
            <w:r w:rsidRPr="00AA6477">
              <w:rPr>
                <w:rFonts w:cs="Arial"/>
              </w:rPr>
              <w:t>O</w:t>
            </w:r>
          </w:p>
        </w:tc>
        <w:tc>
          <w:tcPr>
            <w:tcW w:w="810" w:type="dxa"/>
            <w:vAlign w:val="center"/>
          </w:tcPr>
          <w:p w:rsidR="008A6415" w:rsidRPr="00A86973" w:rsidP="008A6415" w14:paraId="0E3A0451" w14:textId="7C861303">
            <w:pPr>
              <w:spacing w:before="120" w:after="120"/>
              <w:jc w:val="center"/>
              <w:rPr>
                <w:rFonts w:cs="Arial"/>
                <w:sz w:val="22"/>
                <w:szCs w:val="22"/>
              </w:rPr>
            </w:pPr>
            <w:r w:rsidRPr="00AA6477">
              <w:rPr>
                <w:rFonts w:cs="Arial"/>
              </w:rPr>
              <w:t>O</w:t>
            </w:r>
          </w:p>
        </w:tc>
        <w:tc>
          <w:tcPr>
            <w:tcW w:w="905" w:type="dxa"/>
            <w:vAlign w:val="center"/>
          </w:tcPr>
          <w:p w:rsidR="008A6415" w:rsidRPr="00A86973" w:rsidP="008A6415" w14:paraId="62C4473A" w14:textId="3E944A68">
            <w:pPr>
              <w:spacing w:before="120" w:after="120"/>
              <w:jc w:val="center"/>
              <w:rPr>
                <w:rFonts w:cs="Arial"/>
                <w:sz w:val="22"/>
                <w:szCs w:val="22"/>
              </w:rPr>
            </w:pPr>
            <w:r w:rsidRPr="00AA6477">
              <w:rPr>
                <w:rFonts w:cs="Arial"/>
              </w:rPr>
              <w:t>O</w:t>
            </w:r>
          </w:p>
        </w:tc>
      </w:tr>
      <w:tr w14:paraId="2883DC76"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2E9EF027" w14:textId="0C40B312">
            <w:pPr>
              <w:numPr>
                <w:ilvl w:val="0"/>
                <w:numId w:val="11"/>
              </w:numPr>
              <w:spacing w:before="120" w:after="120"/>
              <w:rPr>
                <w:rFonts w:eastAsia="Times New Roman" w:cs="Arial"/>
                <w:color w:val="000000"/>
                <w:sz w:val="22"/>
                <w:szCs w:val="22"/>
              </w:rPr>
            </w:pPr>
            <w:r w:rsidRPr="00AA6477">
              <w:rPr>
                <w:rFonts w:cs="Arial"/>
              </w:rPr>
              <w:t>Do you systematically review each CAUTI to determine gaps in evidence-based practice and opportunities for improvement?</w:t>
            </w:r>
          </w:p>
        </w:tc>
        <w:tc>
          <w:tcPr>
            <w:tcW w:w="900" w:type="dxa"/>
            <w:vAlign w:val="center"/>
          </w:tcPr>
          <w:p w:rsidR="008A6415" w:rsidRPr="00A86973" w:rsidP="008A6415" w14:paraId="226FCCE1" w14:textId="5905C732">
            <w:pPr>
              <w:spacing w:before="120" w:after="120"/>
              <w:jc w:val="center"/>
              <w:rPr>
                <w:rFonts w:cs="Arial"/>
                <w:sz w:val="22"/>
                <w:szCs w:val="22"/>
              </w:rPr>
            </w:pPr>
            <w:r w:rsidRPr="00AA6477">
              <w:rPr>
                <w:rFonts w:cs="Arial"/>
              </w:rPr>
              <w:t>O</w:t>
            </w:r>
          </w:p>
        </w:tc>
        <w:tc>
          <w:tcPr>
            <w:tcW w:w="810" w:type="dxa"/>
            <w:vAlign w:val="center"/>
          </w:tcPr>
          <w:p w:rsidR="008A6415" w:rsidRPr="00A86973" w:rsidP="008A6415" w14:paraId="36139CDF" w14:textId="4DB7B4FC">
            <w:pPr>
              <w:spacing w:before="120" w:after="120"/>
              <w:jc w:val="center"/>
              <w:rPr>
                <w:rFonts w:cs="Arial"/>
                <w:sz w:val="22"/>
                <w:szCs w:val="22"/>
              </w:rPr>
            </w:pPr>
            <w:r w:rsidRPr="00AA6477">
              <w:rPr>
                <w:rFonts w:cs="Arial"/>
              </w:rPr>
              <w:t>O</w:t>
            </w:r>
          </w:p>
        </w:tc>
        <w:tc>
          <w:tcPr>
            <w:tcW w:w="905" w:type="dxa"/>
            <w:vAlign w:val="center"/>
          </w:tcPr>
          <w:p w:rsidR="008A6415" w:rsidRPr="00A86973" w:rsidP="008A6415" w14:paraId="2975D547" w14:textId="1BA71000">
            <w:pPr>
              <w:spacing w:before="120" w:after="120"/>
              <w:jc w:val="center"/>
              <w:rPr>
                <w:rFonts w:cs="Arial"/>
                <w:sz w:val="22"/>
                <w:szCs w:val="22"/>
              </w:rPr>
            </w:pPr>
            <w:r w:rsidRPr="00AA6477">
              <w:rPr>
                <w:rFonts w:cs="Arial"/>
              </w:rPr>
              <w:t>O</w:t>
            </w:r>
          </w:p>
        </w:tc>
      </w:tr>
      <w:tr w14:paraId="53A58A64"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5EBFCC39" w14:textId="08E81062">
            <w:pPr>
              <w:numPr>
                <w:ilvl w:val="0"/>
                <w:numId w:val="11"/>
              </w:numPr>
              <w:spacing w:before="120" w:after="120"/>
              <w:rPr>
                <w:rFonts w:eastAsia="Times New Roman" w:cs="Arial"/>
                <w:color w:val="000000"/>
                <w:sz w:val="22"/>
                <w:szCs w:val="22"/>
              </w:rPr>
            </w:pPr>
            <w:r w:rsidRPr="00AA6477">
              <w:rPr>
                <w:rFonts w:eastAsia="Times New Roman" w:cs="Arial"/>
                <w:bCs/>
                <w:color w:val="000000"/>
                <w:kern w:val="0"/>
                <w14:ligatures w14:val="none"/>
              </w:rPr>
              <w:t>Does your team meet at least once a month to discuss progress towards CAUTI goals?</w:t>
            </w:r>
          </w:p>
        </w:tc>
        <w:tc>
          <w:tcPr>
            <w:tcW w:w="900" w:type="dxa"/>
            <w:vAlign w:val="center"/>
          </w:tcPr>
          <w:p w:rsidR="008A6415" w:rsidRPr="00A86973" w:rsidP="008A6415" w14:paraId="7F0A8AF5" w14:textId="4F7A6348">
            <w:pPr>
              <w:spacing w:before="120" w:after="120"/>
              <w:jc w:val="center"/>
              <w:rPr>
                <w:rFonts w:cs="Arial"/>
                <w:sz w:val="22"/>
                <w:szCs w:val="22"/>
              </w:rPr>
            </w:pPr>
            <w:r w:rsidRPr="00AA6477">
              <w:rPr>
                <w:rFonts w:cs="Arial"/>
              </w:rPr>
              <w:t>O</w:t>
            </w:r>
          </w:p>
        </w:tc>
        <w:tc>
          <w:tcPr>
            <w:tcW w:w="810" w:type="dxa"/>
            <w:vAlign w:val="center"/>
          </w:tcPr>
          <w:p w:rsidR="008A6415" w:rsidRPr="00A86973" w:rsidP="008A6415" w14:paraId="5281DA8E" w14:textId="253FB213">
            <w:pPr>
              <w:spacing w:before="120" w:after="120"/>
              <w:jc w:val="center"/>
              <w:rPr>
                <w:rFonts w:cs="Arial"/>
                <w:sz w:val="22"/>
                <w:szCs w:val="22"/>
              </w:rPr>
            </w:pPr>
            <w:r w:rsidRPr="00AA6477">
              <w:rPr>
                <w:rFonts w:cs="Arial"/>
              </w:rPr>
              <w:t>O</w:t>
            </w:r>
          </w:p>
        </w:tc>
        <w:tc>
          <w:tcPr>
            <w:tcW w:w="905" w:type="dxa"/>
            <w:vAlign w:val="center"/>
          </w:tcPr>
          <w:p w:rsidR="008A6415" w:rsidRPr="00A86973" w:rsidP="008A6415" w14:paraId="5AAA55AC" w14:textId="179F527B">
            <w:pPr>
              <w:spacing w:before="120" w:after="120"/>
              <w:jc w:val="center"/>
              <w:rPr>
                <w:rFonts w:cs="Arial"/>
                <w:sz w:val="22"/>
                <w:szCs w:val="22"/>
              </w:rPr>
            </w:pPr>
            <w:r w:rsidRPr="00AA6477">
              <w:rPr>
                <w:rFonts w:cs="Arial"/>
              </w:rPr>
              <w:t>O</w:t>
            </w:r>
          </w:p>
        </w:tc>
      </w:tr>
      <w:tr w14:paraId="1062A924"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658A7245" w14:textId="016057B2">
            <w:pPr>
              <w:numPr>
                <w:ilvl w:val="0"/>
                <w:numId w:val="11"/>
              </w:numPr>
              <w:spacing w:before="120" w:after="120"/>
              <w:rPr>
                <w:rFonts w:eastAsia="Aptos" w:cs="Arial"/>
                <w:sz w:val="22"/>
                <w:szCs w:val="22"/>
              </w:rPr>
            </w:pPr>
            <w:r w:rsidRPr="00AA6477">
              <w:rPr>
                <w:rFonts w:eastAsia="Times New Roman" w:cs="Arial"/>
                <w:color w:val="000000"/>
              </w:rPr>
              <w:t>Does your unit receive regular reports from the infection prevention and control program on your CAUTI rates?</w:t>
            </w:r>
          </w:p>
        </w:tc>
        <w:tc>
          <w:tcPr>
            <w:tcW w:w="900" w:type="dxa"/>
            <w:vAlign w:val="center"/>
          </w:tcPr>
          <w:p w:rsidR="008A6415" w:rsidRPr="00A86973" w:rsidP="008A6415" w14:paraId="0B4EC0F9" w14:textId="2F460D59">
            <w:pPr>
              <w:spacing w:before="120" w:after="120"/>
              <w:jc w:val="center"/>
              <w:rPr>
                <w:rFonts w:eastAsia="Aptos" w:cs="Arial"/>
                <w:sz w:val="22"/>
                <w:szCs w:val="22"/>
              </w:rPr>
            </w:pPr>
            <w:r w:rsidRPr="00AA6477">
              <w:rPr>
                <w:rFonts w:cs="Arial"/>
              </w:rPr>
              <w:t>O</w:t>
            </w:r>
          </w:p>
        </w:tc>
        <w:tc>
          <w:tcPr>
            <w:tcW w:w="810" w:type="dxa"/>
            <w:vAlign w:val="center"/>
          </w:tcPr>
          <w:p w:rsidR="008A6415" w:rsidRPr="00A86973" w:rsidP="008A6415" w14:paraId="674DC641" w14:textId="2D7AE8B9">
            <w:pPr>
              <w:spacing w:before="120" w:after="120"/>
              <w:jc w:val="center"/>
              <w:rPr>
                <w:rFonts w:eastAsia="Aptos" w:cs="Arial"/>
                <w:sz w:val="22"/>
                <w:szCs w:val="22"/>
              </w:rPr>
            </w:pPr>
            <w:r w:rsidRPr="00AA6477">
              <w:rPr>
                <w:rFonts w:cs="Arial"/>
              </w:rPr>
              <w:t>O</w:t>
            </w:r>
          </w:p>
        </w:tc>
        <w:tc>
          <w:tcPr>
            <w:tcW w:w="905" w:type="dxa"/>
            <w:vAlign w:val="center"/>
          </w:tcPr>
          <w:p w:rsidR="008A6415" w:rsidRPr="00A86973" w:rsidP="008A6415" w14:paraId="2DBB957D" w14:textId="5F3ECF6E">
            <w:pPr>
              <w:spacing w:before="120" w:after="120"/>
              <w:jc w:val="center"/>
              <w:rPr>
                <w:rFonts w:eastAsia="Aptos" w:cs="Arial"/>
                <w:sz w:val="22"/>
                <w:szCs w:val="22"/>
              </w:rPr>
            </w:pPr>
            <w:r w:rsidRPr="00AA6477">
              <w:rPr>
                <w:rFonts w:cs="Arial"/>
              </w:rPr>
              <w:t>O</w:t>
            </w:r>
          </w:p>
        </w:tc>
      </w:tr>
      <w:tr w14:paraId="5086C1CD" w14:textId="77777777" w:rsidTr="000166F1">
        <w:tblPrEx>
          <w:tblW w:w="9360" w:type="dxa"/>
          <w:jc w:val="center"/>
          <w:tblLayout w:type="fixed"/>
          <w:tblLook w:val="0620"/>
        </w:tblPrEx>
        <w:trPr>
          <w:cantSplit/>
          <w:jc w:val="center"/>
        </w:trPr>
        <w:tc>
          <w:tcPr>
            <w:tcW w:w="6745" w:type="dxa"/>
            <w:vAlign w:val="center"/>
          </w:tcPr>
          <w:p w:rsidR="008A6415" w:rsidRPr="00A86973" w:rsidP="008A6415" w14:paraId="1C4F29E4" w14:textId="3FC73527">
            <w:pPr>
              <w:numPr>
                <w:ilvl w:val="0"/>
                <w:numId w:val="11"/>
              </w:numPr>
              <w:spacing w:before="120" w:after="120"/>
              <w:rPr>
                <w:rFonts w:eastAsia="Aptos" w:cs="Arial"/>
                <w:sz w:val="22"/>
                <w:szCs w:val="22"/>
              </w:rPr>
            </w:pPr>
            <w:r w:rsidRPr="00AA6477">
              <w:rPr>
                <w:rFonts w:eastAsia="Times New Roman" w:cs="Arial"/>
                <w:color w:val="000000"/>
              </w:rPr>
              <w:t>Does your unit receive regular reports from the infection prevention and control program on process measures related to CAUTI prevention?</w:t>
            </w:r>
          </w:p>
        </w:tc>
        <w:tc>
          <w:tcPr>
            <w:tcW w:w="900" w:type="dxa"/>
            <w:vAlign w:val="center"/>
          </w:tcPr>
          <w:p w:rsidR="008A6415" w:rsidRPr="00A86973" w:rsidP="008A6415" w14:paraId="2406C567" w14:textId="6B38483E">
            <w:pPr>
              <w:spacing w:before="120" w:after="120"/>
              <w:jc w:val="center"/>
              <w:rPr>
                <w:rFonts w:eastAsia="Aptos" w:cs="Arial"/>
                <w:sz w:val="22"/>
                <w:szCs w:val="22"/>
              </w:rPr>
            </w:pPr>
            <w:r w:rsidRPr="00AA6477">
              <w:rPr>
                <w:rFonts w:cs="Arial"/>
              </w:rPr>
              <w:t>O</w:t>
            </w:r>
          </w:p>
        </w:tc>
        <w:tc>
          <w:tcPr>
            <w:tcW w:w="810" w:type="dxa"/>
            <w:vAlign w:val="center"/>
          </w:tcPr>
          <w:p w:rsidR="008A6415" w:rsidRPr="00A86973" w:rsidP="008A6415" w14:paraId="32CFD563" w14:textId="69385367">
            <w:pPr>
              <w:spacing w:before="120" w:after="120"/>
              <w:jc w:val="center"/>
              <w:rPr>
                <w:rFonts w:eastAsia="Aptos" w:cs="Arial"/>
                <w:sz w:val="22"/>
                <w:szCs w:val="22"/>
              </w:rPr>
            </w:pPr>
            <w:r w:rsidRPr="00AA6477">
              <w:rPr>
                <w:rFonts w:cs="Arial"/>
              </w:rPr>
              <w:t>O</w:t>
            </w:r>
          </w:p>
        </w:tc>
        <w:tc>
          <w:tcPr>
            <w:tcW w:w="905" w:type="dxa"/>
            <w:vAlign w:val="center"/>
          </w:tcPr>
          <w:p w:rsidR="008A6415" w:rsidRPr="00A86973" w:rsidP="008A6415" w14:paraId="6A3A100D" w14:textId="30E49160">
            <w:pPr>
              <w:spacing w:before="120" w:after="120"/>
              <w:jc w:val="center"/>
              <w:rPr>
                <w:rFonts w:eastAsia="Aptos" w:cs="Arial"/>
                <w:sz w:val="22"/>
                <w:szCs w:val="22"/>
              </w:rPr>
            </w:pPr>
            <w:r w:rsidRPr="00AA6477">
              <w:rPr>
                <w:rFonts w:cs="Arial"/>
              </w:rPr>
              <w:t>O</w:t>
            </w:r>
          </w:p>
        </w:tc>
      </w:tr>
      <w:tr w14:paraId="357EAEFF" w14:textId="77777777" w:rsidTr="000166F1">
        <w:tblPrEx>
          <w:tblW w:w="9360" w:type="dxa"/>
          <w:jc w:val="center"/>
          <w:tblLayout w:type="fixed"/>
          <w:tblLook w:val="0620"/>
        </w:tblPrEx>
        <w:trPr>
          <w:cantSplit/>
          <w:jc w:val="center"/>
        </w:trPr>
        <w:tc>
          <w:tcPr>
            <w:tcW w:w="6745" w:type="dxa"/>
            <w:vAlign w:val="center"/>
          </w:tcPr>
          <w:p w:rsidR="009F0E9B" w:rsidRPr="00787750" w:rsidP="00B9563D" w14:paraId="711E5351" w14:textId="054003E2">
            <w:pPr>
              <w:numPr>
                <w:ilvl w:val="0"/>
                <w:numId w:val="11"/>
              </w:numPr>
              <w:spacing w:before="120" w:after="120"/>
              <w:rPr>
                <w:rFonts w:eastAsia="Times New Roman" w:cs="Arial"/>
                <w:color w:val="000000"/>
                <w:sz w:val="22"/>
                <w:szCs w:val="22"/>
              </w:rPr>
            </w:pPr>
            <w:r w:rsidRPr="00787750">
              <w:rPr>
                <w:rFonts w:eastAsia="Times New Roman" w:cs="Arial"/>
                <w:color w:val="000000"/>
              </w:rPr>
              <w:t xml:space="preserve">With whom do you share your CAUTI surveillance data? </w:t>
            </w:r>
            <w:r w:rsidRPr="00787750">
              <w:rPr>
                <w:rFonts w:eastAsia="Times New Roman" w:cs="Arial"/>
                <w:i/>
                <w:iCs/>
                <w:color w:val="000000"/>
              </w:rPr>
              <w:t>Select all that apply.</w:t>
            </w:r>
          </w:p>
        </w:tc>
        <w:tc>
          <w:tcPr>
            <w:tcW w:w="2615" w:type="dxa"/>
            <w:gridSpan w:val="3"/>
            <w:vAlign w:val="center"/>
          </w:tcPr>
          <w:p w:rsidR="009F0E9B" w:rsidRPr="00A86973" w:rsidP="00787750" w14:paraId="3667A81A" w14:textId="77777777">
            <w:pPr>
              <w:pStyle w:val="ListParagraph"/>
              <w:numPr>
                <w:ilvl w:val="0"/>
                <w:numId w:val="24"/>
              </w:numPr>
              <w:spacing w:before="120" w:after="120"/>
              <w:ind w:left="360"/>
              <w:contextualSpacing w:val="0"/>
              <w:rPr>
                <w:rFonts w:cs="Arial"/>
                <w:sz w:val="22"/>
                <w:szCs w:val="22"/>
              </w:rPr>
            </w:pPr>
            <w:r w:rsidRPr="00AA6477">
              <w:rPr>
                <w:rFonts w:cs="Arial"/>
              </w:rPr>
              <w:t>Stakeholder</w:t>
            </w:r>
          </w:p>
          <w:p w:rsidR="009F0E9B" w:rsidRPr="00A86973" w:rsidP="00787750" w14:paraId="41A8AB90" w14:textId="77777777">
            <w:pPr>
              <w:pStyle w:val="ListParagraph"/>
              <w:numPr>
                <w:ilvl w:val="0"/>
                <w:numId w:val="24"/>
              </w:numPr>
              <w:spacing w:before="120" w:after="120"/>
              <w:ind w:left="360"/>
              <w:contextualSpacing w:val="0"/>
              <w:rPr>
                <w:rFonts w:cs="Arial"/>
                <w:sz w:val="22"/>
                <w:szCs w:val="22"/>
              </w:rPr>
            </w:pPr>
            <w:r w:rsidRPr="00AA6477">
              <w:rPr>
                <w:rFonts w:cs="Arial"/>
              </w:rPr>
              <w:t>Hospital board members</w:t>
            </w:r>
          </w:p>
          <w:p w:rsidR="009F0E9B" w:rsidRPr="00A86973" w:rsidP="00787750" w14:paraId="7ECA7D0A" w14:textId="77777777">
            <w:pPr>
              <w:pStyle w:val="ListParagraph"/>
              <w:numPr>
                <w:ilvl w:val="0"/>
                <w:numId w:val="24"/>
              </w:numPr>
              <w:spacing w:before="120" w:after="120"/>
              <w:ind w:left="360"/>
              <w:contextualSpacing w:val="0"/>
              <w:rPr>
                <w:rFonts w:cs="Arial"/>
                <w:sz w:val="22"/>
                <w:szCs w:val="22"/>
              </w:rPr>
            </w:pPr>
            <w:r w:rsidRPr="00AA6477">
              <w:rPr>
                <w:rFonts w:cs="Arial"/>
              </w:rPr>
              <w:t>Senior leaders/executives</w:t>
            </w:r>
          </w:p>
          <w:p w:rsidR="009F0E9B" w:rsidRPr="00A86973" w:rsidP="00787750" w14:paraId="392BDEA5" w14:textId="77777777">
            <w:pPr>
              <w:pStyle w:val="ListParagraph"/>
              <w:numPr>
                <w:ilvl w:val="0"/>
                <w:numId w:val="24"/>
              </w:numPr>
              <w:spacing w:before="120" w:after="120"/>
              <w:ind w:left="360"/>
              <w:contextualSpacing w:val="0"/>
              <w:rPr>
                <w:rFonts w:cs="Arial"/>
                <w:sz w:val="22"/>
                <w:szCs w:val="22"/>
              </w:rPr>
            </w:pPr>
            <w:r w:rsidRPr="00AA6477">
              <w:rPr>
                <w:rFonts w:cs="Arial"/>
              </w:rPr>
              <w:t>Unit managers</w:t>
            </w:r>
          </w:p>
          <w:p w:rsidR="009F0E9B" w:rsidRPr="00A86973" w:rsidP="00787750" w14:paraId="63093D13" w14:textId="77777777">
            <w:pPr>
              <w:pStyle w:val="ListParagraph"/>
              <w:numPr>
                <w:ilvl w:val="0"/>
                <w:numId w:val="24"/>
              </w:numPr>
              <w:spacing w:before="120" w:after="120"/>
              <w:ind w:left="360"/>
              <w:contextualSpacing w:val="0"/>
              <w:rPr>
                <w:rFonts w:cs="Arial"/>
                <w:sz w:val="22"/>
                <w:szCs w:val="22"/>
              </w:rPr>
            </w:pPr>
            <w:r w:rsidRPr="00AA6477">
              <w:rPr>
                <w:rFonts w:cs="Arial"/>
              </w:rPr>
              <w:t>All unit nursing staff</w:t>
            </w:r>
          </w:p>
          <w:p w:rsidR="009F0E9B" w:rsidRPr="00A86973" w:rsidP="00787750" w14:paraId="7478F9A3" w14:textId="77777777">
            <w:pPr>
              <w:pStyle w:val="ListParagraph"/>
              <w:numPr>
                <w:ilvl w:val="0"/>
                <w:numId w:val="24"/>
              </w:numPr>
              <w:spacing w:before="120" w:after="120"/>
              <w:ind w:left="360"/>
              <w:contextualSpacing w:val="0"/>
              <w:rPr>
                <w:rFonts w:cs="Arial"/>
                <w:sz w:val="22"/>
                <w:szCs w:val="22"/>
              </w:rPr>
            </w:pPr>
            <w:r w:rsidRPr="00AA6477">
              <w:rPr>
                <w:rFonts w:cs="Arial"/>
              </w:rPr>
              <w:t>All physicians providing care to patients</w:t>
            </w:r>
          </w:p>
          <w:p w:rsidR="009F0E9B" w:rsidRPr="00A86973" w:rsidP="00787750" w14:paraId="600DC618" w14:textId="77777777">
            <w:pPr>
              <w:pStyle w:val="ListParagraph"/>
              <w:numPr>
                <w:ilvl w:val="0"/>
                <w:numId w:val="24"/>
              </w:numPr>
              <w:spacing w:before="120" w:after="120"/>
              <w:ind w:left="360"/>
              <w:contextualSpacing w:val="0"/>
              <w:rPr>
                <w:rFonts w:cs="Arial"/>
                <w:sz w:val="22"/>
                <w:szCs w:val="22"/>
              </w:rPr>
            </w:pPr>
            <w:r w:rsidRPr="00AA6477">
              <w:rPr>
                <w:rFonts w:cs="Arial"/>
              </w:rPr>
              <w:t>Patients and family members</w:t>
            </w:r>
          </w:p>
          <w:p w:rsidR="009F0E9B" w:rsidRPr="00A86973" w:rsidP="00787750" w14:paraId="0B756582" w14:textId="77777777">
            <w:pPr>
              <w:pStyle w:val="ListParagraph"/>
              <w:numPr>
                <w:ilvl w:val="0"/>
                <w:numId w:val="24"/>
              </w:numPr>
              <w:spacing w:before="120" w:after="120"/>
              <w:ind w:left="360"/>
              <w:contextualSpacing w:val="0"/>
              <w:rPr>
                <w:rFonts w:cs="Arial"/>
                <w:sz w:val="22"/>
                <w:szCs w:val="22"/>
              </w:rPr>
            </w:pPr>
            <w:r w:rsidRPr="00AA6477">
              <w:rPr>
                <w:rFonts w:cs="Arial"/>
              </w:rPr>
              <w:t>Other unit within your healthcare system</w:t>
            </w:r>
          </w:p>
          <w:p w:rsidR="000166F1" w:rsidRPr="00A86973" w:rsidP="00787750" w14:paraId="5DEEA6E3" w14:textId="2C5A2CD6">
            <w:pPr>
              <w:pStyle w:val="ListParagraph"/>
              <w:numPr>
                <w:ilvl w:val="0"/>
                <w:numId w:val="24"/>
              </w:numPr>
              <w:spacing w:before="120" w:after="120"/>
              <w:ind w:left="360"/>
              <w:contextualSpacing w:val="0"/>
              <w:rPr>
                <w:rFonts w:eastAsia="Aptos" w:cs="Arial"/>
                <w:sz w:val="22"/>
                <w:szCs w:val="22"/>
              </w:rPr>
            </w:pPr>
            <w:r w:rsidRPr="00AA6477">
              <w:rPr>
                <w:rFonts w:cs="Arial"/>
              </w:rPr>
              <w:t>None of these</w:t>
            </w:r>
          </w:p>
          <w:p w:rsidR="009F0E9B" w:rsidRPr="00787750" w:rsidP="00787750" w14:paraId="007F7A2D" w14:textId="5DE9F8F2">
            <w:pPr>
              <w:pStyle w:val="ListParagraph"/>
              <w:numPr>
                <w:ilvl w:val="0"/>
                <w:numId w:val="24"/>
              </w:numPr>
              <w:spacing w:before="120" w:after="120"/>
              <w:ind w:left="360"/>
              <w:contextualSpacing w:val="0"/>
              <w:rPr>
                <w:rFonts w:cs="Arial"/>
                <w:sz w:val="22"/>
                <w:szCs w:val="22"/>
              </w:rPr>
            </w:pPr>
            <w:r w:rsidRPr="00AA6477">
              <w:rPr>
                <w:rFonts w:cs="Arial"/>
              </w:rPr>
              <w:t>Don’t know</w:t>
            </w:r>
          </w:p>
        </w:tc>
      </w:tr>
      <w:tr w14:paraId="7A0C6E68" w14:textId="77777777" w:rsidTr="000166F1">
        <w:tblPrEx>
          <w:tblW w:w="9360" w:type="dxa"/>
          <w:jc w:val="center"/>
          <w:tblLayout w:type="fixed"/>
          <w:tblLook w:val="0620"/>
        </w:tblPrEx>
        <w:trPr>
          <w:cantSplit/>
          <w:jc w:val="center"/>
        </w:trPr>
        <w:tc>
          <w:tcPr>
            <w:tcW w:w="6745" w:type="dxa"/>
          </w:tcPr>
          <w:p w:rsidR="00B67688" w:rsidRPr="00787750" w:rsidP="00B67688" w14:paraId="726FBF0D" w14:textId="261F522C">
            <w:pPr>
              <w:numPr>
                <w:ilvl w:val="0"/>
                <w:numId w:val="11"/>
              </w:numPr>
              <w:spacing w:before="120" w:after="120"/>
              <w:rPr>
                <w:rFonts w:eastAsia="Times New Roman" w:cs="Arial"/>
                <w:color w:val="000000"/>
                <w:sz w:val="22"/>
                <w:szCs w:val="22"/>
              </w:rPr>
            </w:pPr>
            <w:r w:rsidRPr="00A86973">
              <w:rPr>
                <w:rStyle w:val="normaltextrun"/>
                <w:rFonts w:cs="Arial"/>
                <w:sz w:val="22"/>
                <w:szCs w:val="22"/>
              </w:rPr>
              <w:t>Are patient education handouts about C</w:t>
            </w:r>
            <w:r w:rsidRPr="00B9563D" w:rsidR="00871C3F">
              <w:rPr>
                <w:rStyle w:val="normaltextrun"/>
                <w:rFonts w:cs="Arial"/>
                <w:sz w:val="22"/>
                <w:szCs w:val="22"/>
              </w:rPr>
              <w:t>AUTI</w:t>
            </w:r>
            <w:r w:rsidRPr="00B9563D">
              <w:rPr>
                <w:rStyle w:val="normaltextrun"/>
                <w:rFonts w:cs="Arial"/>
                <w:sz w:val="22"/>
                <w:szCs w:val="22"/>
              </w:rPr>
              <w:t xml:space="preserve"> quality improvement efforts </w:t>
            </w:r>
            <w:r w:rsidRPr="00787750" w:rsidR="00064D9D">
              <w:rPr>
                <w:rStyle w:val="normaltextrun"/>
                <w:rFonts w:cs="Arial"/>
                <w:sz w:val="22"/>
                <w:szCs w:val="22"/>
              </w:rPr>
              <w:t xml:space="preserve">available </w:t>
            </w:r>
            <w:r w:rsidRPr="00787750">
              <w:rPr>
                <w:rStyle w:val="normaltextrun"/>
                <w:rFonts w:cs="Arial"/>
              </w:rPr>
              <w:t>in your unit (e.g., on paper or in EHR or another website readily available for download)?</w:t>
            </w:r>
            <w:r w:rsidRPr="00787750">
              <w:rPr>
                <w:rStyle w:val="eop"/>
                <w:rFonts w:cs="Arial"/>
              </w:rPr>
              <w:t> </w:t>
            </w:r>
          </w:p>
        </w:tc>
        <w:tc>
          <w:tcPr>
            <w:tcW w:w="900" w:type="dxa"/>
            <w:vAlign w:val="center"/>
          </w:tcPr>
          <w:p w:rsidR="00B67688" w:rsidRPr="00787750" w:rsidP="00B67688" w14:paraId="44015ACC" w14:textId="1B869544">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810" w:type="dxa"/>
            <w:vAlign w:val="center"/>
          </w:tcPr>
          <w:p w:rsidR="00B67688" w:rsidRPr="00787750" w:rsidP="00B67688" w14:paraId="03050E5E" w14:textId="15191C56">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905" w:type="dxa"/>
            <w:vAlign w:val="center"/>
          </w:tcPr>
          <w:p w:rsidR="00B67688" w:rsidRPr="00787750" w:rsidP="00B67688" w14:paraId="7404DFD9" w14:textId="7F60BF6B">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r>
      <w:tr w14:paraId="0B8BB5D2" w14:textId="77777777" w:rsidTr="000166F1">
        <w:tblPrEx>
          <w:tblW w:w="9360" w:type="dxa"/>
          <w:jc w:val="center"/>
          <w:tblLayout w:type="fixed"/>
          <w:tblLook w:val="0620"/>
        </w:tblPrEx>
        <w:trPr>
          <w:cantSplit/>
          <w:jc w:val="center"/>
        </w:trPr>
        <w:tc>
          <w:tcPr>
            <w:tcW w:w="6745" w:type="dxa"/>
          </w:tcPr>
          <w:p w:rsidR="00B67688" w:rsidRPr="00787750" w:rsidP="00B67688" w14:paraId="49F4962C" w14:textId="4E444743">
            <w:pPr>
              <w:numPr>
                <w:ilvl w:val="0"/>
                <w:numId w:val="11"/>
              </w:numPr>
              <w:spacing w:before="120" w:after="120"/>
              <w:rPr>
                <w:rFonts w:eastAsia="Times New Roman" w:cs="Arial"/>
                <w:color w:val="000000"/>
                <w:sz w:val="22"/>
                <w:szCs w:val="22"/>
              </w:rPr>
            </w:pPr>
            <w:r w:rsidRPr="00A86973">
              <w:rPr>
                <w:rStyle w:val="normaltextrun"/>
                <w:rFonts w:cs="Arial"/>
                <w:color w:val="000000"/>
                <w:sz w:val="22"/>
                <w:szCs w:val="22"/>
              </w:rPr>
              <w:t xml:space="preserve">Is a safety climate survey completed at least annually by individual </w:t>
            </w:r>
            <w:r w:rsidRPr="00B9563D">
              <w:rPr>
                <w:rStyle w:val="normaltextrun"/>
                <w:rFonts w:cs="Arial"/>
                <w:color w:val="000000"/>
                <w:sz w:val="22"/>
                <w:szCs w:val="22"/>
              </w:rPr>
              <w:t>healthcare providers on your unit</w:t>
            </w:r>
            <w:r w:rsidRPr="00B9563D" w:rsidR="00787750">
              <w:rPr>
                <w:rStyle w:val="normaltextrun"/>
                <w:rFonts w:cs="Arial"/>
                <w:color w:val="000000"/>
                <w:sz w:val="22"/>
                <w:szCs w:val="22"/>
              </w:rPr>
              <w:t xml:space="preserve">? </w:t>
            </w:r>
          </w:p>
        </w:tc>
        <w:tc>
          <w:tcPr>
            <w:tcW w:w="900" w:type="dxa"/>
            <w:vAlign w:val="center"/>
          </w:tcPr>
          <w:p w:rsidR="00B67688" w:rsidRPr="00787750" w:rsidP="00B67688" w14:paraId="473202B5" w14:textId="33BD144E">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810" w:type="dxa"/>
            <w:vAlign w:val="center"/>
          </w:tcPr>
          <w:p w:rsidR="00B67688" w:rsidRPr="00787750" w:rsidP="00B67688" w14:paraId="649EA2BB" w14:textId="77C0C003">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905" w:type="dxa"/>
            <w:vAlign w:val="center"/>
          </w:tcPr>
          <w:p w:rsidR="00B67688" w:rsidRPr="00787750" w:rsidP="00B67688" w14:paraId="34D5DCFD" w14:textId="38931E76">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r>
      <w:tr w14:paraId="3778D7EF" w14:textId="77777777" w:rsidTr="000166F1">
        <w:tblPrEx>
          <w:tblW w:w="9360" w:type="dxa"/>
          <w:jc w:val="center"/>
          <w:tblLayout w:type="fixed"/>
          <w:tblLook w:val="0620"/>
        </w:tblPrEx>
        <w:trPr>
          <w:cantSplit/>
          <w:jc w:val="center"/>
        </w:trPr>
        <w:tc>
          <w:tcPr>
            <w:tcW w:w="6745" w:type="dxa"/>
          </w:tcPr>
          <w:p w:rsidR="00B67688" w:rsidRPr="00787750" w:rsidP="00B67688" w14:paraId="3F99D52D" w14:textId="2C8A1DCE">
            <w:pPr>
              <w:numPr>
                <w:ilvl w:val="0"/>
                <w:numId w:val="11"/>
              </w:numPr>
              <w:spacing w:before="120" w:after="120"/>
              <w:rPr>
                <w:rFonts w:eastAsia="Times New Roman" w:cs="Arial"/>
                <w:color w:val="000000"/>
                <w:sz w:val="22"/>
                <w:szCs w:val="22"/>
              </w:rPr>
            </w:pPr>
            <w:r w:rsidRPr="00A86973">
              <w:rPr>
                <w:rStyle w:val="normaltextrun"/>
                <w:rFonts w:cs="Arial"/>
                <w:sz w:val="22"/>
                <w:szCs w:val="22"/>
              </w:rPr>
              <w:t xml:space="preserve">In the past 30 days, </w:t>
            </w:r>
            <w:r w:rsidRPr="00787750">
              <w:rPr>
                <w:rStyle w:val="normaltextrun"/>
                <w:rFonts w:cs="Arial"/>
                <w:sz w:val="22"/>
                <w:szCs w:val="22"/>
              </w:rPr>
              <w:t>has a senior leader/executive been present at a CUSP activity on your</w:t>
            </w:r>
            <w:r w:rsidRPr="00787750">
              <w:rPr>
                <w:rStyle w:val="normaltextrun"/>
                <w:rFonts w:cs="Arial"/>
              </w:rPr>
              <w:t xml:space="preserve"> unit?</w:t>
            </w:r>
            <w:r w:rsidRPr="00787750">
              <w:rPr>
                <w:rStyle w:val="eop"/>
                <w:rFonts w:cs="Arial"/>
              </w:rPr>
              <w:t> </w:t>
            </w:r>
          </w:p>
        </w:tc>
        <w:tc>
          <w:tcPr>
            <w:tcW w:w="900" w:type="dxa"/>
            <w:vAlign w:val="center"/>
          </w:tcPr>
          <w:p w:rsidR="00B67688" w:rsidRPr="00787750" w:rsidP="00B67688" w14:paraId="0B93FE83" w14:textId="69C71406">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810" w:type="dxa"/>
            <w:vAlign w:val="center"/>
          </w:tcPr>
          <w:p w:rsidR="00B67688" w:rsidRPr="00787750" w:rsidP="00B67688" w14:paraId="47978EED" w14:textId="15582597">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905" w:type="dxa"/>
            <w:vAlign w:val="center"/>
          </w:tcPr>
          <w:p w:rsidR="00B67688" w:rsidRPr="00787750" w:rsidP="00B67688" w14:paraId="1C5301CD" w14:textId="71A6CB8C">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r>
      <w:tr w14:paraId="43CEB742" w14:textId="77777777" w:rsidTr="00787750">
        <w:tblPrEx>
          <w:tblW w:w="9360" w:type="dxa"/>
          <w:jc w:val="center"/>
          <w:tblLayout w:type="fixed"/>
          <w:tblLook w:val="0620"/>
        </w:tblPrEx>
        <w:trPr>
          <w:cantSplit/>
          <w:jc w:val="center"/>
        </w:trPr>
        <w:tc>
          <w:tcPr>
            <w:tcW w:w="6745" w:type="dxa"/>
          </w:tcPr>
          <w:p w:rsidR="003B33A1" w:rsidRPr="00787750" w:rsidP="003B33A1" w14:paraId="3200CA16" w14:textId="26DBB4D2">
            <w:pPr>
              <w:numPr>
                <w:ilvl w:val="0"/>
                <w:numId w:val="11"/>
              </w:numPr>
              <w:spacing w:before="120" w:after="120"/>
              <w:rPr>
                <w:rFonts w:eastAsia="Times New Roman" w:cs="Arial"/>
                <w:color w:val="000000"/>
                <w:sz w:val="22"/>
                <w:szCs w:val="22"/>
              </w:rPr>
            </w:pPr>
            <w:r w:rsidRPr="00A86973">
              <w:rPr>
                <w:rStyle w:val="normaltextrun"/>
                <w:rFonts w:cs="Arial"/>
                <w:color w:val="000000"/>
                <w:sz w:val="22"/>
                <w:szCs w:val="22"/>
              </w:rPr>
              <w:t xml:space="preserve">Has your unit experienced &gt; 25% nursing staff turnover in the </w:t>
            </w:r>
            <w:r w:rsidRPr="00B9563D">
              <w:rPr>
                <w:rStyle w:val="normaltextrun"/>
                <w:rFonts w:cs="Arial"/>
                <w:color w:val="000000"/>
                <w:sz w:val="22"/>
                <w:szCs w:val="22"/>
              </w:rPr>
              <w:t>past year?</w:t>
            </w:r>
            <w:r w:rsidRPr="00B9563D">
              <w:rPr>
                <w:rStyle w:val="eop"/>
                <w:rFonts w:cs="Arial"/>
                <w:color w:val="000000"/>
                <w:sz w:val="22"/>
                <w:szCs w:val="22"/>
              </w:rPr>
              <w:t> </w:t>
            </w:r>
          </w:p>
        </w:tc>
        <w:tc>
          <w:tcPr>
            <w:tcW w:w="900" w:type="dxa"/>
            <w:shd w:val="clear" w:color="auto" w:fill="auto"/>
            <w:vAlign w:val="center"/>
          </w:tcPr>
          <w:p w:rsidR="003B33A1" w:rsidRPr="00787750" w:rsidP="003B33A1" w14:paraId="635574CC" w14:textId="0E2CD5F6">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810" w:type="dxa"/>
            <w:shd w:val="clear" w:color="auto" w:fill="auto"/>
            <w:vAlign w:val="center"/>
          </w:tcPr>
          <w:p w:rsidR="003B33A1" w:rsidRPr="00787750" w:rsidP="003B33A1" w14:paraId="606EA8E6" w14:textId="7BC96B3C">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c>
          <w:tcPr>
            <w:tcW w:w="905" w:type="dxa"/>
            <w:shd w:val="clear" w:color="auto" w:fill="auto"/>
            <w:vAlign w:val="center"/>
          </w:tcPr>
          <w:p w:rsidR="003B33A1" w:rsidRPr="00787750" w:rsidP="003B33A1" w14:paraId="105263E3" w14:textId="6E248EB7">
            <w:pPr>
              <w:spacing w:before="120" w:after="120"/>
              <w:jc w:val="center"/>
              <w:rPr>
                <w:rFonts w:cs="Arial"/>
                <w:sz w:val="22"/>
                <w:szCs w:val="22"/>
              </w:rPr>
            </w:pPr>
            <w:r w:rsidRPr="00A86973">
              <w:rPr>
                <w:rStyle w:val="normaltextrun"/>
                <w:rFonts w:cs="Arial"/>
                <w:sz w:val="22"/>
                <w:szCs w:val="22"/>
              </w:rPr>
              <w:t>O</w:t>
            </w:r>
            <w:r w:rsidRPr="00A86973">
              <w:rPr>
                <w:rStyle w:val="eop"/>
                <w:rFonts w:cs="Arial"/>
                <w:sz w:val="22"/>
                <w:szCs w:val="22"/>
              </w:rPr>
              <w:t> </w:t>
            </w:r>
          </w:p>
        </w:tc>
      </w:tr>
      <w:tr w14:paraId="6951E8BB" w14:textId="77777777" w:rsidTr="000166F1">
        <w:tblPrEx>
          <w:tblW w:w="9360" w:type="dxa"/>
          <w:jc w:val="center"/>
          <w:tblLayout w:type="fixed"/>
          <w:tblLook w:val="0620"/>
        </w:tblPrEx>
        <w:trPr>
          <w:cantSplit/>
          <w:jc w:val="center"/>
        </w:trPr>
        <w:tc>
          <w:tcPr>
            <w:tcW w:w="6745" w:type="dxa"/>
          </w:tcPr>
          <w:p w:rsidR="00425944" w:rsidRPr="00787750" w:rsidP="00425944" w14:paraId="6C5936DD" w14:textId="1A49A80B">
            <w:pPr>
              <w:numPr>
                <w:ilvl w:val="0"/>
                <w:numId w:val="11"/>
              </w:numPr>
              <w:spacing w:before="120" w:after="120"/>
              <w:rPr>
                <w:rFonts w:eastAsia="Times New Roman" w:cs="Arial"/>
                <w:color w:val="000000"/>
                <w:sz w:val="22"/>
                <w:szCs w:val="22"/>
              </w:rPr>
            </w:pPr>
            <w:r w:rsidRPr="00A86973">
              <w:rPr>
                <w:rStyle w:val="normaltextrun"/>
                <w:rFonts w:cs="Arial"/>
                <w:color w:val="000000"/>
                <w:sz w:val="22"/>
                <w:szCs w:val="22"/>
              </w:rPr>
              <w:t>What is your unit’s usual registered nurse-to-patient ratio?</w:t>
            </w:r>
            <w:r w:rsidRPr="00A86973">
              <w:rPr>
                <w:rStyle w:val="eop"/>
                <w:rFonts w:cs="Arial"/>
                <w:color w:val="000000"/>
                <w:sz w:val="22"/>
                <w:szCs w:val="22"/>
              </w:rPr>
              <w:t> </w:t>
            </w:r>
          </w:p>
        </w:tc>
        <w:tc>
          <w:tcPr>
            <w:tcW w:w="2615" w:type="dxa"/>
            <w:gridSpan w:val="3"/>
          </w:tcPr>
          <w:p w:rsidR="00425944" w:rsidRPr="00B9563D" w:rsidP="000166F1" w14:paraId="16C068F8" w14:textId="77777777">
            <w:pPr>
              <w:pStyle w:val="paragraph"/>
              <w:divId w:val="1463377374"/>
              <w:numPr>
                <w:ilvl w:val="0"/>
                <w:numId w:val="23"/>
              </w:numPr>
              <w:spacing w:before="0" w:beforeAutospacing="0" w:after="0" w:afterAutospacing="0"/>
              <w:textAlignment w:val="baseline"/>
              <w:rPr>
                <w:rFonts w:ascii="Arial" w:hAnsi="Arial" w:cs="Arial"/>
                <w:sz w:val="22"/>
                <w:szCs w:val="22"/>
              </w:rPr>
            </w:pPr>
            <w:r w:rsidRPr="00A86973">
              <w:rPr>
                <w:rStyle w:val="normaltextrun"/>
                <w:rFonts w:ascii="Arial" w:hAnsi="Arial" w:eastAsiaTheme="majorEastAsia" w:cs="Arial"/>
                <w:sz w:val="22"/>
                <w:szCs w:val="22"/>
              </w:rPr>
              <w:t>1:1</w:t>
            </w:r>
            <w:r w:rsidRPr="00A86973">
              <w:rPr>
                <w:rStyle w:val="eop"/>
                <w:rFonts w:ascii="Arial" w:hAnsi="Arial" w:eastAsiaTheme="majorEastAsia" w:cs="Arial"/>
                <w:sz w:val="22"/>
                <w:szCs w:val="22"/>
              </w:rPr>
              <w:t> </w:t>
            </w:r>
          </w:p>
          <w:p w:rsidR="00425944" w:rsidRPr="008E20FD" w:rsidP="000166F1" w14:paraId="6E87A3B2" w14:textId="77777777">
            <w:pPr>
              <w:pStyle w:val="paragraph"/>
              <w:divId w:val="1180195833"/>
              <w:numPr>
                <w:ilvl w:val="0"/>
                <w:numId w:val="23"/>
              </w:numPr>
              <w:spacing w:before="0" w:beforeAutospacing="0" w:after="0" w:afterAutospacing="0"/>
              <w:textAlignment w:val="baseline"/>
              <w:rPr>
                <w:rFonts w:ascii="Arial" w:hAnsi="Arial" w:cs="Arial"/>
                <w:sz w:val="22"/>
                <w:szCs w:val="22"/>
              </w:rPr>
            </w:pPr>
            <w:r w:rsidRPr="00B9563D">
              <w:rPr>
                <w:rStyle w:val="normaltextrun"/>
                <w:rFonts w:ascii="Arial" w:hAnsi="Arial" w:eastAsiaTheme="majorEastAsia" w:cs="Arial"/>
                <w:sz w:val="22"/>
                <w:szCs w:val="22"/>
              </w:rPr>
              <w:t>1:2</w:t>
            </w:r>
            <w:r w:rsidRPr="00B9563D">
              <w:rPr>
                <w:rStyle w:val="eop"/>
                <w:rFonts w:ascii="Arial" w:hAnsi="Arial" w:eastAsiaTheme="majorEastAsia" w:cs="Arial"/>
                <w:sz w:val="22"/>
                <w:szCs w:val="22"/>
              </w:rPr>
              <w:t> </w:t>
            </w:r>
          </w:p>
          <w:p w:rsidR="00457510" w:rsidRPr="00AA6477" w:rsidP="000166F1" w14:paraId="2B37D0BA" w14:textId="0B83F4E6">
            <w:pPr>
              <w:pStyle w:val="paragraph"/>
              <w:divId w:val="899049778"/>
              <w:numPr>
                <w:ilvl w:val="0"/>
                <w:numId w:val="23"/>
              </w:numPr>
              <w:spacing w:before="0" w:beforeAutospacing="0" w:after="0" w:afterAutospacing="0"/>
              <w:textAlignment w:val="baseline"/>
              <w:rPr>
                <w:rFonts w:ascii="Arial" w:hAnsi="Arial" w:cs="Arial"/>
                <w:sz w:val="22"/>
                <w:szCs w:val="22"/>
              </w:rPr>
            </w:pPr>
            <w:r w:rsidRPr="00AA6477">
              <w:rPr>
                <w:rStyle w:val="normaltextrun"/>
                <w:rFonts w:eastAsiaTheme="majorEastAsia" w:cs="Arial"/>
              </w:rPr>
              <w:t>1:3</w:t>
            </w:r>
            <w:r w:rsidRPr="00AA6477">
              <w:rPr>
                <w:rStyle w:val="eop"/>
                <w:rFonts w:eastAsiaTheme="majorEastAsia" w:cs="Arial"/>
              </w:rPr>
              <w:t> </w:t>
            </w:r>
          </w:p>
          <w:p w:rsidR="00425944" w:rsidRPr="00787750" w:rsidP="000166F1" w14:paraId="72D17A68" w14:textId="609FFF50">
            <w:pPr>
              <w:pStyle w:val="paragraph"/>
              <w:divId w:val="899049778"/>
              <w:numPr>
                <w:ilvl w:val="0"/>
                <w:numId w:val="23"/>
              </w:numPr>
              <w:spacing w:before="0" w:beforeAutospacing="0" w:after="0" w:afterAutospacing="0"/>
              <w:textAlignment w:val="baseline"/>
              <w:rPr>
                <w:rFonts w:ascii="Arial" w:eastAsia="Malgun Gothic" w:hAnsi="Arial" w:cs="Arial"/>
                <w:sz w:val="22"/>
                <w:szCs w:val="22"/>
              </w:rPr>
            </w:pPr>
            <w:r w:rsidRPr="00787750">
              <w:rPr>
                <w:rStyle w:val="normaltextrun"/>
                <w:rFonts w:ascii="Arial" w:eastAsia="Malgun Gothic" w:hAnsi="Arial" w:cs="Arial"/>
                <w:sz w:val="22"/>
                <w:szCs w:val="22"/>
              </w:rPr>
              <w:t>1:4 or greater</w:t>
            </w:r>
            <w:r w:rsidRPr="00787750">
              <w:rPr>
                <w:rStyle w:val="normaltextrun"/>
                <w:rFonts w:ascii="Arial" w:eastAsia="Malgun Gothic" w:hAnsi="Arial" w:cs="Arial"/>
                <w:color w:val="000000"/>
                <w:sz w:val="22"/>
                <w:szCs w:val="22"/>
              </w:rPr>
              <w:t> </w:t>
            </w:r>
            <w:r w:rsidRPr="00787750">
              <w:rPr>
                <w:rStyle w:val="eop"/>
                <w:rFonts w:ascii="Arial" w:eastAsia="Malgun Gothic" w:hAnsi="Arial" w:cs="Arial"/>
                <w:color w:val="000000"/>
                <w:sz w:val="22"/>
                <w:szCs w:val="22"/>
              </w:rPr>
              <w:t> </w:t>
            </w:r>
          </w:p>
        </w:tc>
      </w:tr>
    </w:tbl>
    <w:p w:rsidR="00542B15" w:rsidRPr="008B2AAB" w:rsidP="00542B15" w14:paraId="28C08592" w14:textId="77777777">
      <w:pPr>
        <w:keepLines/>
        <w:widowControl w:val="0"/>
        <w:tabs>
          <w:tab w:val="left" w:pos="720"/>
        </w:tabs>
        <w:autoSpaceDE w:val="0"/>
        <w:autoSpaceDN w:val="0"/>
        <w:adjustRightInd w:val="0"/>
        <w:spacing w:after="0"/>
        <w:ind w:left="1080"/>
        <w:contextualSpacing/>
        <w:rPr>
          <w:rFonts w:eastAsia="Times New Roman" w:cs="Arial"/>
          <w:bCs/>
          <w:color w:val="000000"/>
          <w:kern w:val="0"/>
          <w14:ligatures w14:val="none"/>
        </w:rPr>
      </w:pPr>
    </w:p>
    <w:p w:rsidR="00BF3C70" w:rsidP="00BB5623" w14:paraId="4CC47638" w14:textId="77777777"/>
    <w:p w:rsidR="00787750" w:rsidP="00787750" w14:paraId="1C54885D" w14:textId="77777777">
      <w:pPr>
        <w:rPr>
          <w:rFonts w:cs="Arial"/>
        </w:rPr>
      </w:pPr>
      <w:r>
        <w:rPr>
          <w:rFonts w:cs="Arial"/>
          <w:b/>
          <w:bCs/>
          <w:i/>
          <w:iCs/>
        </w:rPr>
        <w:t xml:space="preserve">Self-Reported Change in HAI Rates and HAI Prevention Processes </w:t>
      </w:r>
      <w:r>
        <w:rPr>
          <w:rFonts w:cs="Arial"/>
        </w:rPr>
        <w:t xml:space="preserve">will be administered with the endline Gap Analysis. One unit lead and one infection preventionist will self-report change in HAI rates and HAI prevention processes per unit at the end of implementation. </w:t>
      </w:r>
    </w:p>
    <w:p w:rsidR="00787750" w:rsidP="00787750" w14:paraId="72001260" w14:textId="77777777">
      <w:pPr>
        <w:numPr>
          <w:ilvl w:val="0"/>
          <w:numId w:val="31"/>
        </w:numPr>
        <w:spacing w:line="254" w:lineRule="auto"/>
        <w:rPr>
          <w:rFonts w:cs="Arial"/>
        </w:rPr>
      </w:pPr>
      <w:r>
        <w:rPr>
          <w:rFonts w:cs="Arial"/>
        </w:rPr>
        <w:t>“Since the beginning of the implementation, have your units' HAI rates improved?"</w:t>
      </w:r>
    </w:p>
    <w:p w:rsidR="00787750" w:rsidP="00787750" w14:paraId="07CDEEBB" w14:textId="77777777">
      <w:pPr>
        <w:numPr>
          <w:ilvl w:val="0"/>
          <w:numId w:val="31"/>
        </w:numPr>
        <w:spacing w:line="254" w:lineRule="auto"/>
        <w:rPr>
          <w:rFonts w:cs="Arial"/>
        </w:rPr>
      </w:pPr>
      <w:r>
        <w:rPr>
          <w:rFonts w:cs="Arial"/>
        </w:rPr>
        <w:t>“Since the beginning of the implementation, have your units' HAI prevention processes improved?"</w:t>
      </w:r>
    </w:p>
    <w:p w:rsidR="00787750" w:rsidRPr="00BB5623" w:rsidP="00BB5623" w14:paraId="64BD2FD6" w14:textId="77777777"/>
    <w:p w:rsidR="00BF3C70" w:rsidRPr="008B2AAB" w14:paraId="4DA81121" w14:textId="12280B14">
      <w:pPr>
        <w:rPr>
          <w:rFonts w:cs="Arial"/>
        </w:rPr>
      </w:pPr>
    </w:p>
    <w:p w:rsidR="00BF3C70" w:rsidRPr="008B2AAB" w14:paraId="50CC143F" w14:textId="77777777">
      <w:pPr>
        <w:rPr>
          <w:rFonts w:cs="Arial"/>
        </w:rPr>
      </w:pPr>
    </w:p>
    <w:p w:rsidR="00BF3C70" w:rsidRPr="008B2AAB" w14:paraId="4BBB3F05" w14:textId="77777777">
      <w:pPr>
        <w:rPr>
          <w:rFonts w:cs="Arial"/>
        </w:rPr>
      </w:pPr>
    </w:p>
    <w:p w:rsidR="00BF3C70" w:rsidRPr="008B2AAB" w14:paraId="7499E95B" w14:textId="77777777">
      <w:pPr>
        <w:rPr>
          <w:rFonts w:cs="Arial"/>
        </w:rPr>
      </w:pPr>
    </w:p>
    <w:p w:rsidR="00BF3C70" w:rsidRPr="008B2AAB" w14:paraId="5C0B7BD9" w14:textId="77777777">
      <w:pPr>
        <w:rPr>
          <w:rFonts w:cs="Arial"/>
        </w:rPr>
      </w:pPr>
    </w:p>
    <w:tbl>
      <w:tblPr>
        <w:tblStyle w:val="TableGrid"/>
        <w:tblW w:w="0" w:type="auto"/>
        <w:tblInd w:w="0" w:type="dxa"/>
        <w:tblCellMar>
          <w:top w:w="72" w:type="dxa"/>
          <w:bottom w:w="72" w:type="dxa"/>
        </w:tblCellMar>
        <w:tblLook w:val="04A0"/>
      </w:tblPr>
      <w:tblGrid>
        <w:gridCol w:w="9350"/>
      </w:tblGrid>
      <w:tr w14:paraId="4A8BCBB8" w14:textId="77777777" w:rsidTr="00BF3C70">
        <w:tblPrEx>
          <w:tblW w:w="0" w:type="auto"/>
          <w:tblInd w:w="0" w:type="dxa"/>
          <w:tblCellMar>
            <w:top w:w="72" w:type="dxa"/>
            <w:bottom w:w="72" w:type="dxa"/>
          </w:tblCellMar>
          <w:tblLook w:val="04A0"/>
        </w:tblPrEx>
        <w:tc>
          <w:tcPr>
            <w:tcW w:w="9350" w:type="dxa"/>
            <w:tcBorders>
              <w:top w:val="single" w:sz="4" w:space="0" w:color="auto"/>
              <w:left w:val="single" w:sz="4" w:space="0" w:color="auto"/>
              <w:bottom w:val="single" w:sz="4" w:space="0" w:color="auto"/>
              <w:right w:val="single" w:sz="4" w:space="0" w:color="auto"/>
            </w:tcBorders>
          </w:tcPr>
          <w:p w:rsidR="00BF3C70" w:rsidRPr="008B2AAB" w14:paraId="77C61F2B" w14:textId="506A614E">
            <w:pPr>
              <w:rPr>
                <w:rFonts w:eastAsia="Garamond" w:cs="Arial"/>
                <w:kern w:val="0"/>
                <w:sz w:val="16"/>
                <w:szCs w:val="16"/>
                <w14:ligatures w14:val="none"/>
              </w:rPr>
            </w:pPr>
            <w:r w:rsidRPr="008B2AAB">
              <w:rPr>
                <w:rFonts w:eastAsia="Garamond" w:cs="Arial"/>
                <w:kern w:val="0"/>
                <w:sz w:val="16"/>
                <w:szCs w:val="16"/>
                <w14:ligatures w14:val="none"/>
              </w:rPr>
              <w:t xml:space="preserve">Public reporting burden for the collection of information is estimated to average </w:t>
            </w:r>
            <w:r w:rsidRPr="008B2AAB" w:rsidR="002C60AA">
              <w:rPr>
                <w:rFonts w:eastAsia="Garamond" w:cs="Arial"/>
                <w:kern w:val="0"/>
                <w:sz w:val="16"/>
                <w:szCs w:val="16"/>
                <w14:ligatures w14:val="none"/>
              </w:rPr>
              <w:t>6</w:t>
            </w:r>
            <w:r w:rsidRPr="008B2AAB">
              <w:rPr>
                <w:rFonts w:eastAsia="Garamond" w:cs="Arial"/>
                <w:kern w:val="0"/>
                <w:sz w:val="16"/>
                <w:szCs w:val="16"/>
                <w14:ligatures w14:val="none"/>
              </w:rPr>
              <w:t>0 minutes per response, the estimated time required to complete this assessment.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sidRPr="008B2AAB">
              <w:rPr>
                <w:rFonts w:eastAsia="Garamond" w:cs="Arial"/>
                <w:kern w:val="0"/>
                <w:sz w:val="16"/>
                <w:szCs w:val="16"/>
                <w:highlight w:val="yellow"/>
                <w14:ligatures w14:val="none"/>
              </w:rPr>
              <w:t>XXXX</w:t>
            </w:r>
            <w:r w:rsidRPr="008B2AAB">
              <w:rPr>
                <w:rFonts w:eastAsia="Garamond" w:cs="Arial"/>
                <w:kern w:val="0"/>
                <w:sz w:val="16"/>
                <w:szCs w:val="16"/>
                <w14:ligatures w14:val="none"/>
              </w:rPr>
              <w:t>), AHRQ, 540 Gaither Road, Room # 5036, Rockville, MD 20850.</w:t>
            </w:r>
          </w:p>
          <w:p w:rsidR="00BF3C70" w:rsidRPr="008B2AAB" w14:paraId="06A6A58B" w14:textId="77777777">
            <w:pPr>
              <w:rPr>
                <w:rFonts w:eastAsia="Garamond" w:cs="Arial"/>
                <w:kern w:val="0"/>
                <w:sz w:val="16"/>
                <w:szCs w:val="16"/>
                <w14:ligatures w14:val="none"/>
              </w:rPr>
            </w:pPr>
          </w:p>
          <w:p w:rsidR="00BF3C70" w:rsidRPr="008B2AAB" w14:paraId="42296EC8" w14:textId="77777777">
            <w:pPr>
              <w:rPr>
                <w:rFonts w:eastAsia="Garamond" w:cs="Arial"/>
                <w:kern w:val="0"/>
                <w14:ligatures w14:val="none"/>
              </w:rPr>
            </w:pPr>
            <w:r w:rsidRPr="008B2AAB">
              <w:rPr>
                <w:rFonts w:eastAsia="Garamond" w:cs="Arial"/>
                <w:kern w:val="0"/>
                <w:sz w:val="16"/>
                <w:szCs w:val="16"/>
                <w14:ligatures w14:val="none"/>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BF3C70" w:rsidRPr="008B2AAB" w14:paraId="751EA014" w14:textId="77777777">
      <w:pPr>
        <w:rPr>
          <w:rFonts w:cs="Arial"/>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227" w14:paraId="434C26EA" w14:textId="59E2F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227" w14:paraId="7ECAA9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227" w14:paraId="514120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227" w14:paraId="14C614DD" w14:textId="1DBBD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C70" w:rsidRPr="00BF3C70" w:rsidP="00BF3C70" w14:paraId="7D6D6B3D" w14:textId="6CE87EF6">
    <w:pPr>
      <w:pStyle w:val="Header"/>
      <w:tabs>
        <w:tab w:val="left" w:pos="9270"/>
      </w:tabs>
      <w:rPr>
        <w:rFonts w:cs="Arial"/>
      </w:rPr>
    </w:pPr>
    <w:r>
      <w:rPr>
        <w:noProof/>
      </w:rPr>
      <w:drawing>
        <wp:anchor distT="0" distB="0" distL="114300" distR="114300" simplePos="0" relativeHeight="251658240" behindDoc="0" locked="0" layoutInCell="1" allowOverlap="1">
          <wp:simplePos x="0" y="0"/>
          <wp:positionH relativeFrom="column">
            <wp:posOffset>4230370</wp:posOffset>
          </wp:positionH>
          <wp:positionV relativeFrom="paragraph">
            <wp:posOffset>-314325</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14:sizeRelH relativeFrom="page">
            <wp14:pctWidth>0</wp14:pctWidth>
          </wp14:sizeRelH>
          <wp14:sizeRelV relativeFrom="page">
            <wp14:pctHeight>0</wp14:pctHeight>
          </wp14:sizeRelV>
        </wp:anchor>
      </w:drawing>
    </w:r>
    <w:r w:rsidRPr="00BF3C70">
      <w:rPr>
        <w:rFonts w:cs="Arial"/>
      </w:rPr>
      <w:t>Attachment G: CAUTI Gap Analysis</w:t>
    </w:r>
    <w:r>
      <w:rPr>
        <w:rFonts w:cs="Arial"/>
      </w:rPr>
      <w:t xml:space="preserve"> </w:t>
    </w:r>
  </w:p>
  <w:p w:rsidR="00BF3C70" w14:paraId="046D78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227" w14:paraId="270045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6D3"/>
    <w:multiLevelType w:val="hybridMultilevel"/>
    <w:tmpl w:val="88441A7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C0E08"/>
    <w:multiLevelType w:val="hybridMultilevel"/>
    <w:tmpl w:val="05AABE0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654688"/>
    <w:multiLevelType w:val="hybridMultilevel"/>
    <w:tmpl w:val="48C8AF5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FB6D88"/>
    <w:multiLevelType w:val="hybridMultilevel"/>
    <w:tmpl w:val="812C00A6"/>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261C61"/>
    <w:multiLevelType w:val="hybridMultilevel"/>
    <w:tmpl w:val="11F672FE"/>
    <w:lvl w:ilvl="0">
      <w:start w:val="1"/>
      <w:numFmt w:val="bullet"/>
      <w:lvlText w:val=""/>
      <w:lvlJc w:val="left"/>
      <w:pPr>
        <w:ind w:left="720" w:hanging="360"/>
      </w:pPr>
      <w:rPr>
        <w:rFonts w:ascii="Wingdings 2" w:hAnsi="Wingdings 2" w:hint="default"/>
        <w:b w:val="0"/>
        <w:bCs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C4122E"/>
    <w:multiLevelType w:val="hybridMultilevel"/>
    <w:tmpl w:val="42148E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40529C"/>
    <w:multiLevelType w:val="multilevel"/>
    <w:tmpl w:val="C28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235582"/>
    <w:multiLevelType w:val="hybridMultilevel"/>
    <w:tmpl w:val="653C361E"/>
    <w:lvl w:ilvl="0">
      <w:start w:val="0"/>
      <w:numFmt w:val="decimal"/>
      <w:lvlText w:val="o"/>
      <w:lvlJc w:val="left"/>
      <w:pPr>
        <w:ind w:left="1440" w:hanging="360"/>
      </w:pPr>
      <w:rPr>
        <w:rFonts w:ascii="Courier New" w:hAnsi="Courier New" w:cs="Courier New" w:hint="default"/>
        <w:b w:val="0"/>
        <w:i w:val="0"/>
        <w:sz w:val="32"/>
      </w:rPr>
    </w:lvl>
    <w:lvl w:ilvl="1">
      <w:start w:val="1"/>
      <w:numFmt w:val="lowerLetter"/>
      <w:lvlText w:val="%2."/>
      <w:lvlJc w:val="left"/>
      <w:pPr>
        <w:ind w:left="2520" w:hanging="360"/>
      </w:pPr>
      <w:rPr>
        <w:i w:val="0"/>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33561B5F"/>
    <w:multiLevelType w:val="hybridMultilevel"/>
    <w:tmpl w:val="960CC8B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D746A9"/>
    <w:multiLevelType w:val="hybridMultilevel"/>
    <w:tmpl w:val="1D048F8E"/>
    <w:lvl w:ilvl="0">
      <w:start w:val="1"/>
      <w:numFmt w:val="lowerLetter"/>
      <w:lvlText w:val="%1."/>
      <w:lvlJc w:val="left"/>
      <w:pPr>
        <w:ind w:left="360" w:hanging="360"/>
      </w:pPr>
      <w:rPr>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
    <w:nsid w:val="3D9F3636"/>
    <w:multiLevelType w:val="hybridMultilevel"/>
    <w:tmpl w:val="D26E872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20628"/>
    <w:multiLevelType w:val="hybridMultilevel"/>
    <w:tmpl w:val="A0185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D904708"/>
    <w:multiLevelType w:val="hybridMultilevel"/>
    <w:tmpl w:val="006A62E0"/>
    <w:lvl w:ilvl="0">
      <w:start w:val="1"/>
      <w:numFmt w:val="bullet"/>
      <w:pStyle w:val="SelectOne"/>
      <w:lvlText w:val="o"/>
      <w:lvlJc w:val="left"/>
      <w:pPr>
        <w:ind w:left="1080" w:hanging="360"/>
      </w:pPr>
      <w:rPr>
        <w:rFonts w:ascii="Courier New" w:hAnsi="Courier New" w:cs="Times New Roman"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EAE2B3F"/>
    <w:multiLevelType w:val="hybridMultilevel"/>
    <w:tmpl w:val="73F2679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F852B3"/>
    <w:multiLevelType w:val="hybridMultilevel"/>
    <w:tmpl w:val="E25A3190"/>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48470D"/>
    <w:multiLevelType w:val="hybridMultilevel"/>
    <w:tmpl w:val="C938FAD0"/>
    <w:lvl w:ilvl="0">
      <w:start w:val="1"/>
      <w:numFmt w:val="decimal"/>
      <w:lvlText w:val="%1."/>
      <w:lvlJc w:val="left"/>
      <w:pPr>
        <w:ind w:left="360" w:hanging="360"/>
      </w:pPr>
      <w:rPr>
        <w:rFont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0732243"/>
    <w:multiLevelType w:val="hybridMultilevel"/>
    <w:tmpl w:val="FCA846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43334F"/>
    <w:multiLevelType w:val="multilevel"/>
    <w:tmpl w:val="4122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5C11D00"/>
    <w:multiLevelType w:val="hybridMultilevel"/>
    <w:tmpl w:val="90D2315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3B02A7"/>
    <w:multiLevelType w:val="hybridMultilevel"/>
    <w:tmpl w:val="E3D4E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A0B17F9"/>
    <w:multiLevelType w:val="hybridMultilevel"/>
    <w:tmpl w:val="EF2C165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B5047C2"/>
    <w:multiLevelType w:val="hybridMultilevel"/>
    <w:tmpl w:val="3A1226F0"/>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AC5606"/>
    <w:multiLevelType w:val="hybridMultilevel"/>
    <w:tmpl w:val="B39275E4"/>
    <w:lvl w:ilvl="0">
      <w:start w:val="1"/>
      <w:numFmt w:val="decimal"/>
      <w:lvlText w:val="%1."/>
      <w:lvlJc w:val="left"/>
      <w:pPr>
        <w:ind w:left="360" w:hanging="360"/>
      </w:pPr>
      <w:rPr>
        <w:rFonts w:ascii="Arial" w:hAnsi="Arial" w:cs="Arial" w:hint="default"/>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62A2441"/>
    <w:multiLevelType w:val="hybridMultilevel"/>
    <w:tmpl w:val="079C3B1A"/>
    <w:lvl w:ilvl="0">
      <w:start w:val="1"/>
      <w:numFmt w:val="lowerLetter"/>
      <w:lvlText w:val="%1."/>
      <w:lvlJc w:val="left"/>
      <w:pPr>
        <w:ind w:left="360" w:hanging="360"/>
      </w:pPr>
      <w:rPr>
        <w:i w:val="0"/>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4">
    <w:nsid w:val="6B5A3042"/>
    <w:multiLevelType w:val="hybridMultilevel"/>
    <w:tmpl w:val="078CD6D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5051680"/>
    <w:multiLevelType w:val="multilevel"/>
    <w:tmpl w:val="DBA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6267EA"/>
    <w:multiLevelType w:val="hybridMultilevel"/>
    <w:tmpl w:val="B06803D8"/>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100233"/>
    <w:multiLevelType w:val="hybridMultilevel"/>
    <w:tmpl w:val="E0721484"/>
    <w:lvl w:ilvl="0">
      <w:start w:val="1"/>
      <w:numFmt w:val="bullet"/>
      <w:pStyle w:val="SelectAll"/>
      <w:lvlText w:val=""/>
      <w:lvlJc w:val="left"/>
      <w:pPr>
        <w:ind w:left="189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3636845">
    <w:abstractNumId w:val="27"/>
  </w:num>
  <w:num w:numId="2" w16cid:durableId="928654865">
    <w:abstractNumId w:val="12"/>
  </w:num>
  <w:num w:numId="3" w16cid:durableId="11908019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444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678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2032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4614870">
    <w:abstractNumId w:val="7"/>
  </w:num>
  <w:num w:numId="8" w16cid:durableId="1014266786">
    <w:abstractNumId w:val="11"/>
  </w:num>
  <w:num w:numId="9" w16cid:durableId="73937550">
    <w:abstractNumId w:val="19"/>
  </w:num>
  <w:num w:numId="10" w16cid:durableId="370882985">
    <w:abstractNumId w:val="3"/>
  </w:num>
  <w:num w:numId="11" w16cid:durableId="1111124534">
    <w:abstractNumId w:val="16"/>
  </w:num>
  <w:num w:numId="12" w16cid:durableId="80029011">
    <w:abstractNumId w:val="23"/>
  </w:num>
  <w:num w:numId="13" w16cid:durableId="1803502860">
    <w:abstractNumId w:val="24"/>
  </w:num>
  <w:num w:numId="14" w16cid:durableId="2064980383">
    <w:abstractNumId w:val="1"/>
  </w:num>
  <w:num w:numId="15" w16cid:durableId="1917936143">
    <w:abstractNumId w:val="5"/>
  </w:num>
  <w:num w:numId="16" w16cid:durableId="995959829">
    <w:abstractNumId w:val="20"/>
  </w:num>
  <w:num w:numId="17" w16cid:durableId="1403403730">
    <w:abstractNumId w:val="15"/>
  </w:num>
  <w:num w:numId="18" w16cid:durableId="55401077">
    <w:abstractNumId w:val="17"/>
  </w:num>
  <w:num w:numId="19" w16cid:durableId="2067869066">
    <w:abstractNumId w:val="6"/>
  </w:num>
  <w:num w:numId="20" w16cid:durableId="316154758">
    <w:abstractNumId w:val="25"/>
  </w:num>
  <w:num w:numId="21" w16cid:durableId="1345325060">
    <w:abstractNumId w:val="22"/>
  </w:num>
  <w:num w:numId="22" w16cid:durableId="2007398190">
    <w:abstractNumId w:val="2"/>
  </w:num>
  <w:num w:numId="23" w16cid:durableId="1853033592">
    <w:abstractNumId w:val="4"/>
  </w:num>
  <w:num w:numId="24" w16cid:durableId="1799177947">
    <w:abstractNumId w:val="0"/>
  </w:num>
  <w:num w:numId="25" w16cid:durableId="846867336">
    <w:abstractNumId w:val="8"/>
  </w:num>
  <w:num w:numId="26" w16cid:durableId="502822967">
    <w:abstractNumId w:val="10"/>
  </w:num>
  <w:num w:numId="27" w16cid:durableId="2090495303">
    <w:abstractNumId w:val="21"/>
  </w:num>
  <w:num w:numId="28" w16cid:durableId="921064567">
    <w:abstractNumId w:val="13"/>
  </w:num>
  <w:num w:numId="29" w16cid:durableId="342509871">
    <w:abstractNumId w:val="18"/>
  </w:num>
  <w:num w:numId="30" w16cid:durableId="438648217">
    <w:abstractNumId w:val="14"/>
  </w:num>
  <w:num w:numId="31" w16cid:durableId="2076778557">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3E"/>
    <w:rsid w:val="00006B37"/>
    <w:rsid w:val="000166F1"/>
    <w:rsid w:val="0002195E"/>
    <w:rsid w:val="00022204"/>
    <w:rsid w:val="00023130"/>
    <w:rsid w:val="0002791A"/>
    <w:rsid w:val="00034D53"/>
    <w:rsid w:val="00051FAC"/>
    <w:rsid w:val="00052AAA"/>
    <w:rsid w:val="00054530"/>
    <w:rsid w:val="00064D9D"/>
    <w:rsid w:val="00065BA7"/>
    <w:rsid w:val="00066746"/>
    <w:rsid w:val="00070372"/>
    <w:rsid w:val="0007171F"/>
    <w:rsid w:val="00075087"/>
    <w:rsid w:val="00076794"/>
    <w:rsid w:val="0007754D"/>
    <w:rsid w:val="00082F3F"/>
    <w:rsid w:val="000A2B18"/>
    <w:rsid w:val="000A3900"/>
    <w:rsid w:val="000A572A"/>
    <w:rsid w:val="000B690A"/>
    <w:rsid w:val="000C5E9E"/>
    <w:rsid w:val="000D0EDF"/>
    <w:rsid w:val="000D42BB"/>
    <w:rsid w:val="000E3439"/>
    <w:rsid w:val="000E6237"/>
    <w:rsid w:val="00101905"/>
    <w:rsid w:val="00102848"/>
    <w:rsid w:val="001032C0"/>
    <w:rsid w:val="00104D1A"/>
    <w:rsid w:val="0010659C"/>
    <w:rsid w:val="0011003C"/>
    <w:rsid w:val="00121989"/>
    <w:rsid w:val="00123E44"/>
    <w:rsid w:val="00124B30"/>
    <w:rsid w:val="001258B6"/>
    <w:rsid w:val="001453B7"/>
    <w:rsid w:val="00146219"/>
    <w:rsid w:val="0015078D"/>
    <w:rsid w:val="001528D0"/>
    <w:rsid w:val="00152B3C"/>
    <w:rsid w:val="00157EF9"/>
    <w:rsid w:val="0016376F"/>
    <w:rsid w:val="0016687F"/>
    <w:rsid w:val="001675F0"/>
    <w:rsid w:val="001702DE"/>
    <w:rsid w:val="0018422D"/>
    <w:rsid w:val="00185072"/>
    <w:rsid w:val="00186B28"/>
    <w:rsid w:val="001951BB"/>
    <w:rsid w:val="0019714F"/>
    <w:rsid w:val="001A6CE2"/>
    <w:rsid w:val="001E2BA6"/>
    <w:rsid w:val="001F45B2"/>
    <w:rsid w:val="002079D1"/>
    <w:rsid w:val="0022351F"/>
    <w:rsid w:val="00224A89"/>
    <w:rsid w:val="00234CDE"/>
    <w:rsid w:val="00242250"/>
    <w:rsid w:val="00243B96"/>
    <w:rsid w:val="00245903"/>
    <w:rsid w:val="00247D28"/>
    <w:rsid w:val="00250CC8"/>
    <w:rsid w:val="00255DA9"/>
    <w:rsid w:val="00263448"/>
    <w:rsid w:val="00266006"/>
    <w:rsid w:val="00270F85"/>
    <w:rsid w:val="00280FA2"/>
    <w:rsid w:val="0028218C"/>
    <w:rsid w:val="002833CB"/>
    <w:rsid w:val="00285857"/>
    <w:rsid w:val="00287870"/>
    <w:rsid w:val="00290A2C"/>
    <w:rsid w:val="0029144D"/>
    <w:rsid w:val="00291D53"/>
    <w:rsid w:val="002A321F"/>
    <w:rsid w:val="002B4886"/>
    <w:rsid w:val="002C0F3B"/>
    <w:rsid w:val="002C1F2B"/>
    <w:rsid w:val="002C60AA"/>
    <w:rsid w:val="002C6356"/>
    <w:rsid w:val="002C7EE4"/>
    <w:rsid w:val="002D388B"/>
    <w:rsid w:val="002E2CD1"/>
    <w:rsid w:val="002F1959"/>
    <w:rsid w:val="002F2BE7"/>
    <w:rsid w:val="002F2F05"/>
    <w:rsid w:val="00306713"/>
    <w:rsid w:val="00313A00"/>
    <w:rsid w:val="0031653C"/>
    <w:rsid w:val="00326F38"/>
    <w:rsid w:val="00340810"/>
    <w:rsid w:val="00354D9E"/>
    <w:rsid w:val="0035737D"/>
    <w:rsid w:val="00357723"/>
    <w:rsid w:val="00366735"/>
    <w:rsid w:val="00374BB1"/>
    <w:rsid w:val="00376CBA"/>
    <w:rsid w:val="00381DD6"/>
    <w:rsid w:val="0038492A"/>
    <w:rsid w:val="003906BD"/>
    <w:rsid w:val="003A521D"/>
    <w:rsid w:val="003A7418"/>
    <w:rsid w:val="003B2069"/>
    <w:rsid w:val="003B33A1"/>
    <w:rsid w:val="003B354A"/>
    <w:rsid w:val="003B5C0A"/>
    <w:rsid w:val="003C256B"/>
    <w:rsid w:val="003C7583"/>
    <w:rsid w:val="003D02DA"/>
    <w:rsid w:val="003D3C5C"/>
    <w:rsid w:val="003D58ED"/>
    <w:rsid w:val="003E488E"/>
    <w:rsid w:val="003E7978"/>
    <w:rsid w:val="00400BEF"/>
    <w:rsid w:val="00410DD6"/>
    <w:rsid w:val="004235BB"/>
    <w:rsid w:val="00425944"/>
    <w:rsid w:val="00430233"/>
    <w:rsid w:val="00437D46"/>
    <w:rsid w:val="00440810"/>
    <w:rsid w:val="00442262"/>
    <w:rsid w:val="00444EB8"/>
    <w:rsid w:val="00450BB4"/>
    <w:rsid w:val="00451421"/>
    <w:rsid w:val="00457510"/>
    <w:rsid w:val="00471CE3"/>
    <w:rsid w:val="004732BE"/>
    <w:rsid w:val="004834CD"/>
    <w:rsid w:val="0049386C"/>
    <w:rsid w:val="00497480"/>
    <w:rsid w:val="004A0FD8"/>
    <w:rsid w:val="004B07CB"/>
    <w:rsid w:val="004D2AAE"/>
    <w:rsid w:val="004E11A4"/>
    <w:rsid w:val="004F70ED"/>
    <w:rsid w:val="00500D37"/>
    <w:rsid w:val="00500DFB"/>
    <w:rsid w:val="005011A3"/>
    <w:rsid w:val="00512270"/>
    <w:rsid w:val="00516812"/>
    <w:rsid w:val="00523860"/>
    <w:rsid w:val="00533FE7"/>
    <w:rsid w:val="00542B15"/>
    <w:rsid w:val="005433B9"/>
    <w:rsid w:val="0054379C"/>
    <w:rsid w:val="005438DC"/>
    <w:rsid w:val="00544536"/>
    <w:rsid w:val="00553CE6"/>
    <w:rsid w:val="005600D4"/>
    <w:rsid w:val="00571E54"/>
    <w:rsid w:val="00573CB5"/>
    <w:rsid w:val="00576174"/>
    <w:rsid w:val="00577D32"/>
    <w:rsid w:val="00581CB6"/>
    <w:rsid w:val="005A1D38"/>
    <w:rsid w:val="005C7461"/>
    <w:rsid w:val="005D2969"/>
    <w:rsid w:val="005E03BE"/>
    <w:rsid w:val="005E6ED0"/>
    <w:rsid w:val="005F6430"/>
    <w:rsid w:val="00611187"/>
    <w:rsid w:val="00612418"/>
    <w:rsid w:val="0061394E"/>
    <w:rsid w:val="00613B02"/>
    <w:rsid w:val="006171A1"/>
    <w:rsid w:val="006179B4"/>
    <w:rsid w:val="00630071"/>
    <w:rsid w:val="00632BED"/>
    <w:rsid w:val="00636489"/>
    <w:rsid w:val="00636FCC"/>
    <w:rsid w:val="006462B9"/>
    <w:rsid w:val="006474B1"/>
    <w:rsid w:val="00650491"/>
    <w:rsid w:val="00656950"/>
    <w:rsid w:val="00665AD9"/>
    <w:rsid w:val="00666700"/>
    <w:rsid w:val="00674C49"/>
    <w:rsid w:val="006804E3"/>
    <w:rsid w:val="00683196"/>
    <w:rsid w:val="00694E3B"/>
    <w:rsid w:val="00696F2B"/>
    <w:rsid w:val="006C227D"/>
    <w:rsid w:val="006D1BE3"/>
    <w:rsid w:val="006E0EFF"/>
    <w:rsid w:val="006E1871"/>
    <w:rsid w:val="006E7B4E"/>
    <w:rsid w:val="00706B9F"/>
    <w:rsid w:val="00715580"/>
    <w:rsid w:val="00717FED"/>
    <w:rsid w:val="00730A6B"/>
    <w:rsid w:val="00731EE7"/>
    <w:rsid w:val="0073271B"/>
    <w:rsid w:val="00735BDE"/>
    <w:rsid w:val="0074794D"/>
    <w:rsid w:val="00750EC0"/>
    <w:rsid w:val="00753F6C"/>
    <w:rsid w:val="0075612D"/>
    <w:rsid w:val="00764260"/>
    <w:rsid w:val="00766BB9"/>
    <w:rsid w:val="00775926"/>
    <w:rsid w:val="0078063C"/>
    <w:rsid w:val="00784509"/>
    <w:rsid w:val="00787750"/>
    <w:rsid w:val="007933CD"/>
    <w:rsid w:val="007A25BD"/>
    <w:rsid w:val="007A2AAD"/>
    <w:rsid w:val="007A2AC0"/>
    <w:rsid w:val="007A3F4A"/>
    <w:rsid w:val="007A4786"/>
    <w:rsid w:val="007A50DE"/>
    <w:rsid w:val="007A5D5A"/>
    <w:rsid w:val="007B04CE"/>
    <w:rsid w:val="007B087B"/>
    <w:rsid w:val="007B3CDF"/>
    <w:rsid w:val="007D085E"/>
    <w:rsid w:val="007D17C4"/>
    <w:rsid w:val="007D224A"/>
    <w:rsid w:val="007D42F4"/>
    <w:rsid w:val="007E0F28"/>
    <w:rsid w:val="007F4FC3"/>
    <w:rsid w:val="007F67D0"/>
    <w:rsid w:val="0080436F"/>
    <w:rsid w:val="00807496"/>
    <w:rsid w:val="00816673"/>
    <w:rsid w:val="00817C89"/>
    <w:rsid w:val="00822099"/>
    <w:rsid w:val="008325BC"/>
    <w:rsid w:val="008360C0"/>
    <w:rsid w:val="00850991"/>
    <w:rsid w:val="00852861"/>
    <w:rsid w:val="00865144"/>
    <w:rsid w:val="00871C3F"/>
    <w:rsid w:val="00871DAA"/>
    <w:rsid w:val="00872C72"/>
    <w:rsid w:val="008749B9"/>
    <w:rsid w:val="00881B26"/>
    <w:rsid w:val="00892724"/>
    <w:rsid w:val="008977A3"/>
    <w:rsid w:val="008A37DC"/>
    <w:rsid w:val="008A6415"/>
    <w:rsid w:val="008B2AAB"/>
    <w:rsid w:val="008B4D9B"/>
    <w:rsid w:val="008D0B6B"/>
    <w:rsid w:val="008D65ED"/>
    <w:rsid w:val="008E0233"/>
    <w:rsid w:val="008E20FD"/>
    <w:rsid w:val="008E3812"/>
    <w:rsid w:val="008E4C9D"/>
    <w:rsid w:val="008E6622"/>
    <w:rsid w:val="00900A6E"/>
    <w:rsid w:val="00905241"/>
    <w:rsid w:val="0091401E"/>
    <w:rsid w:val="00914D80"/>
    <w:rsid w:val="009170AD"/>
    <w:rsid w:val="00925180"/>
    <w:rsid w:val="009309C9"/>
    <w:rsid w:val="0093173E"/>
    <w:rsid w:val="00944A52"/>
    <w:rsid w:val="00946211"/>
    <w:rsid w:val="00951B87"/>
    <w:rsid w:val="00951E92"/>
    <w:rsid w:val="00953139"/>
    <w:rsid w:val="009613FA"/>
    <w:rsid w:val="00962599"/>
    <w:rsid w:val="00962767"/>
    <w:rsid w:val="00962E7D"/>
    <w:rsid w:val="0096509D"/>
    <w:rsid w:val="0096583A"/>
    <w:rsid w:val="00965BCE"/>
    <w:rsid w:val="00965F54"/>
    <w:rsid w:val="009703AE"/>
    <w:rsid w:val="00974E9C"/>
    <w:rsid w:val="0098592E"/>
    <w:rsid w:val="00993EAF"/>
    <w:rsid w:val="0099581E"/>
    <w:rsid w:val="009A095D"/>
    <w:rsid w:val="009A796C"/>
    <w:rsid w:val="009C211B"/>
    <w:rsid w:val="009C47BF"/>
    <w:rsid w:val="009C5E96"/>
    <w:rsid w:val="009C5FC0"/>
    <w:rsid w:val="009C6E2D"/>
    <w:rsid w:val="009D2E7B"/>
    <w:rsid w:val="009D5AE0"/>
    <w:rsid w:val="009E0844"/>
    <w:rsid w:val="009E7773"/>
    <w:rsid w:val="009F0E9B"/>
    <w:rsid w:val="00A0080D"/>
    <w:rsid w:val="00A0146D"/>
    <w:rsid w:val="00A33944"/>
    <w:rsid w:val="00A41019"/>
    <w:rsid w:val="00A4394E"/>
    <w:rsid w:val="00A51CBD"/>
    <w:rsid w:val="00A60C86"/>
    <w:rsid w:val="00A654F4"/>
    <w:rsid w:val="00A6626D"/>
    <w:rsid w:val="00A70B2C"/>
    <w:rsid w:val="00A74073"/>
    <w:rsid w:val="00A816B5"/>
    <w:rsid w:val="00A82141"/>
    <w:rsid w:val="00A85C50"/>
    <w:rsid w:val="00A86973"/>
    <w:rsid w:val="00A93B1F"/>
    <w:rsid w:val="00A96ACE"/>
    <w:rsid w:val="00AA439B"/>
    <w:rsid w:val="00AA4D92"/>
    <w:rsid w:val="00AA6477"/>
    <w:rsid w:val="00AA6E19"/>
    <w:rsid w:val="00AB39B5"/>
    <w:rsid w:val="00AC3CF9"/>
    <w:rsid w:val="00AD571B"/>
    <w:rsid w:val="00AD7BCF"/>
    <w:rsid w:val="00B2075B"/>
    <w:rsid w:val="00B23A4B"/>
    <w:rsid w:val="00B40664"/>
    <w:rsid w:val="00B41400"/>
    <w:rsid w:val="00B41EC2"/>
    <w:rsid w:val="00B64382"/>
    <w:rsid w:val="00B67688"/>
    <w:rsid w:val="00B70DFA"/>
    <w:rsid w:val="00B73610"/>
    <w:rsid w:val="00B901B7"/>
    <w:rsid w:val="00B913C5"/>
    <w:rsid w:val="00B9563D"/>
    <w:rsid w:val="00BB4FF5"/>
    <w:rsid w:val="00BB5623"/>
    <w:rsid w:val="00BC08FE"/>
    <w:rsid w:val="00BD1B89"/>
    <w:rsid w:val="00BD4120"/>
    <w:rsid w:val="00BE68EF"/>
    <w:rsid w:val="00BF3C70"/>
    <w:rsid w:val="00C020F6"/>
    <w:rsid w:val="00C04A29"/>
    <w:rsid w:val="00C062D7"/>
    <w:rsid w:val="00C06519"/>
    <w:rsid w:val="00C118A4"/>
    <w:rsid w:val="00C12AE8"/>
    <w:rsid w:val="00C2018F"/>
    <w:rsid w:val="00C2031F"/>
    <w:rsid w:val="00C33227"/>
    <w:rsid w:val="00C360D7"/>
    <w:rsid w:val="00C46916"/>
    <w:rsid w:val="00C47F92"/>
    <w:rsid w:val="00C50ABF"/>
    <w:rsid w:val="00C52352"/>
    <w:rsid w:val="00C54087"/>
    <w:rsid w:val="00C62D64"/>
    <w:rsid w:val="00C652C3"/>
    <w:rsid w:val="00C7718C"/>
    <w:rsid w:val="00C87B03"/>
    <w:rsid w:val="00C91D59"/>
    <w:rsid w:val="00C9392B"/>
    <w:rsid w:val="00C97C13"/>
    <w:rsid w:val="00CA20F1"/>
    <w:rsid w:val="00CA4D87"/>
    <w:rsid w:val="00CA512B"/>
    <w:rsid w:val="00CB367D"/>
    <w:rsid w:val="00CB45E8"/>
    <w:rsid w:val="00CC714C"/>
    <w:rsid w:val="00CD5BC4"/>
    <w:rsid w:val="00CD5D87"/>
    <w:rsid w:val="00CF1E43"/>
    <w:rsid w:val="00CF206E"/>
    <w:rsid w:val="00CF5421"/>
    <w:rsid w:val="00D004A7"/>
    <w:rsid w:val="00D06709"/>
    <w:rsid w:val="00D07AA7"/>
    <w:rsid w:val="00D161FC"/>
    <w:rsid w:val="00D164DB"/>
    <w:rsid w:val="00D2099F"/>
    <w:rsid w:val="00D23C28"/>
    <w:rsid w:val="00D3002A"/>
    <w:rsid w:val="00D37687"/>
    <w:rsid w:val="00D37BBD"/>
    <w:rsid w:val="00D43939"/>
    <w:rsid w:val="00D52B2C"/>
    <w:rsid w:val="00D5627E"/>
    <w:rsid w:val="00D60D20"/>
    <w:rsid w:val="00D741E0"/>
    <w:rsid w:val="00D77ECA"/>
    <w:rsid w:val="00D87BE4"/>
    <w:rsid w:val="00D91F78"/>
    <w:rsid w:val="00DA0FE6"/>
    <w:rsid w:val="00DB1EAF"/>
    <w:rsid w:val="00DB3E92"/>
    <w:rsid w:val="00DC20C7"/>
    <w:rsid w:val="00DC392C"/>
    <w:rsid w:val="00DD0ACE"/>
    <w:rsid w:val="00DD6C97"/>
    <w:rsid w:val="00DE34B1"/>
    <w:rsid w:val="00DE38C6"/>
    <w:rsid w:val="00DE3C50"/>
    <w:rsid w:val="00DE42D3"/>
    <w:rsid w:val="00E00CC2"/>
    <w:rsid w:val="00E065C6"/>
    <w:rsid w:val="00E0721D"/>
    <w:rsid w:val="00E141E0"/>
    <w:rsid w:val="00E152DF"/>
    <w:rsid w:val="00E30BEF"/>
    <w:rsid w:val="00E42354"/>
    <w:rsid w:val="00E442D7"/>
    <w:rsid w:val="00E55762"/>
    <w:rsid w:val="00E5606E"/>
    <w:rsid w:val="00E56D71"/>
    <w:rsid w:val="00E62DED"/>
    <w:rsid w:val="00E772F4"/>
    <w:rsid w:val="00E8633E"/>
    <w:rsid w:val="00E92B89"/>
    <w:rsid w:val="00E941FB"/>
    <w:rsid w:val="00E9424F"/>
    <w:rsid w:val="00E95E4F"/>
    <w:rsid w:val="00EA4CD5"/>
    <w:rsid w:val="00EB23CA"/>
    <w:rsid w:val="00EB4B32"/>
    <w:rsid w:val="00EB4F5C"/>
    <w:rsid w:val="00EB5BC4"/>
    <w:rsid w:val="00EE024D"/>
    <w:rsid w:val="00EE0585"/>
    <w:rsid w:val="00EE1806"/>
    <w:rsid w:val="00EE5B63"/>
    <w:rsid w:val="00EF3492"/>
    <w:rsid w:val="00F12E29"/>
    <w:rsid w:val="00F217B3"/>
    <w:rsid w:val="00F438D2"/>
    <w:rsid w:val="00F60FCD"/>
    <w:rsid w:val="00F61CE2"/>
    <w:rsid w:val="00F64E6E"/>
    <w:rsid w:val="00F74A04"/>
    <w:rsid w:val="00F75717"/>
    <w:rsid w:val="00F802F4"/>
    <w:rsid w:val="00F80D23"/>
    <w:rsid w:val="00F91E19"/>
    <w:rsid w:val="00FA2943"/>
    <w:rsid w:val="00FA3488"/>
    <w:rsid w:val="00FC6158"/>
    <w:rsid w:val="00FE4A1D"/>
    <w:rsid w:val="05970E01"/>
    <w:rsid w:val="2A46BB75"/>
    <w:rsid w:val="2D349E1D"/>
    <w:rsid w:val="2F09DCD3"/>
    <w:rsid w:val="37E91009"/>
    <w:rsid w:val="4330B7BB"/>
    <w:rsid w:val="485B48D7"/>
    <w:rsid w:val="587033E4"/>
    <w:rsid w:val="682A3DE0"/>
    <w:rsid w:val="779A051F"/>
    <w:rsid w:val="785C2FBA"/>
    <w:rsid w:val="7AD5A980"/>
    <w:rsid w:val="7D86CA9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8F05093"/>
  <w15:chartTrackingRefBased/>
  <w15:docId w15:val="{7A458DE9-3D3A-47B4-9517-15A5CF34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71F"/>
    <w:pPr>
      <w:spacing w:line="240" w:lineRule="auto"/>
    </w:pPr>
    <w:rPr>
      <w:rFonts w:ascii="Arial" w:hAnsi="Arial"/>
    </w:rPr>
  </w:style>
  <w:style w:type="paragraph" w:styleId="Heading1">
    <w:name w:val="heading 1"/>
    <w:basedOn w:val="Normal"/>
    <w:next w:val="Normal"/>
    <w:link w:val="Heading1Char"/>
    <w:uiPriority w:val="9"/>
    <w:qFormat/>
    <w:rsid w:val="007F67D0"/>
    <w:pPr>
      <w:keepNext/>
      <w:keepLines/>
      <w:spacing w:after="240"/>
      <w:outlineLvl w:val="0"/>
    </w:pPr>
    <w:rPr>
      <w:rFonts w:eastAsia="Garamond" w:cs="Arial"/>
      <w:b/>
      <w:kern w:val="0"/>
      <w:sz w:val="32"/>
      <w:szCs w:val="26"/>
      <w:u w:val="single"/>
      <w14:ligatures w14:val="none"/>
    </w:rPr>
  </w:style>
  <w:style w:type="paragraph" w:styleId="Heading2">
    <w:name w:val="heading 2"/>
    <w:basedOn w:val="Normal"/>
    <w:next w:val="Normal"/>
    <w:link w:val="Heading2Char"/>
    <w:uiPriority w:val="9"/>
    <w:unhideWhenUsed/>
    <w:qFormat/>
    <w:rsid w:val="0010659C"/>
    <w:pPr>
      <w:keepNext/>
      <w:keepLines/>
      <w:spacing w:before="160" w:after="80"/>
      <w:outlineLvl w:val="1"/>
    </w:pPr>
    <w:rPr>
      <w:rFonts w:eastAsiaTheme="majorEastAsia" w:cs="Arial"/>
      <w:b/>
      <w:color w:val="0F4761" w:themeColor="accent1" w:themeShade="BF"/>
      <w:u w:val="single"/>
    </w:rPr>
  </w:style>
  <w:style w:type="paragraph" w:styleId="Heading3">
    <w:name w:val="heading 3"/>
    <w:basedOn w:val="Normal"/>
    <w:next w:val="Normal"/>
    <w:link w:val="Heading3Char"/>
    <w:uiPriority w:val="9"/>
    <w:semiHidden/>
    <w:unhideWhenUsed/>
    <w:qFormat/>
    <w:rsid w:val="00E86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7D0"/>
    <w:rPr>
      <w:rFonts w:ascii="Arial" w:eastAsia="Garamond" w:hAnsi="Arial" w:cs="Arial"/>
      <w:b/>
      <w:kern w:val="0"/>
      <w:sz w:val="32"/>
      <w:szCs w:val="26"/>
      <w:u w:val="single"/>
      <w14:ligatures w14:val="none"/>
    </w:rPr>
  </w:style>
  <w:style w:type="character" w:customStyle="1" w:styleId="Heading2Char">
    <w:name w:val="Heading 2 Char"/>
    <w:basedOn w:val="DefaultParagraphFont"/>
    <w:link w:val="Heading2"/>
    <w:uiPriority w:val="9"/>
    <w:rsid w:val="0010659C"/>
    <w:rPr>
      <w:rFonts w:ascii="Arial" w:hAnsi="Arial" w:eastAsiaTheme="majorEastAsia" w:cs="Arial"/>
      <w:b/>
      <w:color w:val="0F4761" w:themeColor="accent1" w:themeShade="BF"/>
      <w:u w:val="single"/>
    </w:rPr>
  </w:style>
  <w:style w:type="character" w:customStyle="1" w:styleId="Heading3Char">
    <w:name w:val="Heading 3 Char"/>
    <w:basedOn w:val="DefaultParagraphFont"/>
    <w:link w:val="Heading3"/>
    <w:uiPriority w:val="9"/>
    <w:semiHidden/>
    <w:rsid w:val="00E86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33E"/>
    <w:rPr>
      <w:rFonts w:eastAsiaTheme="majorEastAsia" w:cstheme="majorBidi"/>
      <w:color w:val="272727" w:themeColor="text1" w:themeTint="D8"/>
    </w:rPr>
  </w:style>
  <w:style w:type="paragraph" w:styleId="Title">
    <w:name w:val="Title"/>
    <w:basedOn w:val="Normal"/>
    <w:next w:val="Normal"/>
    <w:link w:val="TitleChar"/>
    <w:uiPriority w:val="10"/>
    <w:qFormat/>
    <w:rsid w:val="00E863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33E"/>
    <w:pPr>
      <w:spacing w:before="160"/>
      <w:jc w:val="center"/>
    </w:pPr>
    <w:rPr>
      <w:i/>
      <w:iCs/>
      <w:color w:val="404040" w:themeColor="text1" w:themeTint="BF"/>
    </w:rPr>
  </w:style>
  <w:style w:type="character" w:customStyle="1" w:styleId="QuoteChar">
    <w:name w:val="Quote Char"/>
    <w:basedOn w:val="DefaultParagraphFont"/>
    <w:link w:val="Quote"/>
    <w:uiPriority w:val="29"/>
    <w:rsid w:val="00E8633E"/>
    <w:rPr>
      <w:i/>
      <w:iCs/>
      <w:color w:val="404040" w:themeColor="text1" w:themeTint="BF"/>
    </w:rPr>
  </w:style>
  <w:style w:type="paragraph" w:styleId="ListParagraph">
    <w:name w:val="List Paragraph"/>
    <w:basedOn w:val="Normal"/>
    <w:uiPriority w:val="34"/>
    <w:qFormat/>
    <w:rsid w:val="00E8633E"/>
    <w:pPr>
      <w:contextualSpacing/>
    </w:pPr>
  </w:style>
  <w:style w:type="character" w:styleId="IntenseEmphasis">
    <w:name w:val="Intense Emphasis"/>
    <w:basedOn w:val="DefaultParagraphFont"/>
    <w:uiPriority w:val="21"/>
    <w:qFormat/>
    <w:rsid w:val="00E8633E"/>
    <w:rPr>
      <w:i/>
      <w:iCs/>
      <w:color w:val="0F4761" w:themeColor="accent1" w:themeShade="BF"/>
    </w:rPr>
  </w:style>
  <w:style w:type="paragraph" w:styleId="IntenseQuote">
    <w:name w:val="Intense Quote"/>
    <w:basedOn w:val="Normal"/>
    <w:next w:val="Normal"/>
    <w:link w:val="IntenseQuoteChar"/>
    <w:uiPriority w:val="30"/>
    <w:qFormat/>
    <w:rsid w:val="00E8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33E"/>
    <w:rPr>
      <w:i/>
      <w:iCs/>
      <w:color w:val="0F4761" w:themeColor="accent1" w:themeShade="BF"/>
    </w:rPr>
  </w:style>
  <w:style w:type="character" w:styleId="IntenseReference">
    <w:name w:val="Intense Reference"/>
    <w:basedOn w:val="DefaultParagraphFont"/>
    <w:uiPriority w:val="32"/>
    <w:qFormat/>
    <w:rsid w:val="00E8633E"/>
    <w:rPr>
      <w:b/>
      <w:bCs/>
      <w:smallCaps/>
      <w:color w:val="0F4761" w:themeColor="accent1" w:themeShade="BF"/>
      <w:spacing w:val="5"/>
    </w:rPr>
  </w:style>
  <w:style w:type="paragraph" w:customStyle="1" w:styleId="SelectAll">
    <w:name w:val="SelectAll"/>
    <w:basedOn w:val="ListParagraph"/>
    <w:qFormat/>
    <w:rsid w:val="00E8633E"/>
    <w:pPr>
      <w:keepNext/>
      <w:keepLines/>
      <w:widowControl w:val="0"/>
      <w:numPr>
        <w:numId w:val="1"/>
      </w:numPr>
      <w:tabs>
        <w:tab w:val="right" w:pos="9360"/>
      </w:tabs>
      <w:autoSpaceDE w:val="0"/>
      <w:autoSpaceDN w:val="0"/>
      <w:adjustRightInd w:val="0"/>
      <w:spacing w:after="400"/>
      <w:ind w:left="1080"/>
    </w:pPr>
    <w:rPr>
      <w:rFonts w:ascii="Calibri Light" w:eastAsia="Times New Roman" w:hAnsi="Calibri Light" w:cs="Times New Roman"/>
      <w:color w:val="000000"/>
      <w:kern w:val="0"/>
      <w14:ligatures w14:val="none"/>
    </w:rPr>
  </w:style>
  <w:style w:type="paragraph" w:customStyle="1" w:styleId="SelectOne">
    <w:name w:val="SelectOne"/>
    <w:basedOn w:val="ListParagraph"/>
    <w:qFormat/>
    <w:rsid w:val="00E8633E"/>
    <w:pPr>
      <w:keepLines/>
      <w:widowControl w:val="0"/>
      <w:numPr>
        <w:numId w:val="2"/>
      </w:numPr>
      <w:tabs>
        <w:tab w:val="left" w:pos="720"/>
      </w:tabs>
      <w:autoSpaceDE w:val="0"/>
      <w:autoSpaceDN w:val="0"/>
      <w:adjustRightInd w:val="0"/>
      <w:spacing w:after="400"/>
    </w:pPr>
    <w:rPr>
      <w:rFonts w:ascii="Calibri Light" w:eastAsia="Times New Roman" w:hAnsi="Calibri Light" w:cs="Times New Roman"/>
      <w:bCs/>
      <w:color w:val="000000"/>
      <w:kern w:val="0"/>
      <w14:ligatures w14:val="none"/>
    </w:rPr>
  </w:style>
  <w:style w:type="table" w:customStyle="1" w:styleId="PlainTable11">
    <w:name w:val="Plain Table 11"/>
    <w:basedOn w:val="TableNormal"/>
    <w:uiPriority w:val="41"/>
    <w:rsid w:val="00E8633E"/>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BF3C70"/>
    <w:pPr>
      <w:tabs>
        <w:tab w:val="center" w:pos="4680"/>
        <w:tab w:val="right" w:pos="9360"/>
      </w:tabs>
      <w:spacing w:after="0"/>
    </w:pPr>
  </w:style>
  <w:style w:type="character" w:customStyle="1" w:styleId="HeaderChar">
    <w:name w:val="Header Char"/>
    <w:basedOn w:val="DefaultParagraphFont"/>
    <w:link w:val="Header"/>
    <w:uiPriority w:val="99"/>
    <w:rsid w:val="00BF3C70"/>
    <w:rPr>
      <w:rFonts w:ascii="Arial" w:hAnsi="Arial"/>
    </w:rPr>
  </w:style>
  <w:style w:type="paragraph" w:styleId="Footer">
    <w:name w:val="footer"/>
    <w:basedOn w:val="Normal"/>
    <w:link w:val="FooterChar"/>
    <w:uiPriority w:val="99"/>
    <w:unhideWhenUsed/>
    <w:rsid w:val="00BF3C70"/>
    <w:pPr>
      <w:tabs>
        <w:tab w:val="center" w:pos="4680"/>
        <w:tab w:val="right" w:pos="9360"/>
      </w:tabs>
      <w:spacing w:after="0"/>
    </w:pPr>
  </w:style>
  <w:style w:type="character" w:customStyle="1" w:styleId="FooterChar">
    <w:name w:val="Footer Char"/>
    <w:basedOn w:val="DefaultParagraphFont"/>
    <w:link w:val="Footer"/>
    <w:uiPriority w:val="99"/>
    <w:rsid w:val="00BF3C70"/>
    <w:rPr>
      <w:rFonts w:ascii="Arial" w:hAnsi="Arial"/>
    </w:rPr>
  </w:style>
  <w:style w:type="table" w:styleId="TableGrid">
    <w:name w:val="Table Grid"/>
    <w:basedOn w:val="TableNormal"/>
    <w:uiPriority w:val="39"/>
    <w:rsid w:val="00BF3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67D0"/>
    <w:pPr>
      <w:spacing w:after="0" w:line="240" w:lineRule="auto"/>
    </w:pPr>
  </w:style>
  <w:style w:type="character" w:styleId="CommentReference">
    <w:name w:val="annotation reference"/>
    <w:basedOn w:val="DefaultParagraphFont"/>
    <w:uiPriority w:val="99"/>
    <w:semiHidden/>
    <w:unhideWhenUsed/>
    <w:rsid w:val="008B2AAB"/>
    <w:rPr>
      <w:sz w:val="16"/>
      <w:szCs w:val="16"/>
    </w:rPr>
  </w:style>
  <w:style w:type="paragraph" w:customStyle="1" w:styleId="CommentText1">
    <w:name w:val="Comment Text1"/>
    <w:basedOn w:val="Normal"/>
    <w:next w:val="CommentText"/>
    <w:link w:val="CommentTextChar"/>
    <w:uiPriority w:val="99"/>
    <w:unhideWhenUsed/>
    <w:rsid w:val="008B2AAB"/>
    <w:pPr>
      <w:spacing w:after="120"/>
    </w:pPr>
    <w:rPr>
      <w:rFonts w:eastAsia="Aptos"/>
      <w:sz w:val="20"/>
      <w:szCs w:val="20"/>
    </w:rPr>
  </w:style>
  <w:style w:type="character" w:customStyle="1" w:styleId="CommentTextChar">
    <w:name w:val="Comment Text Char"/>
    <w:basedOn w:val="DefaultParagraphFont"/>
    <w:link w:val="CommentText1"/>
    <w:uiPriority w:val="99"/>
    <w:rsid w:val="008B2AAB"/>
    <w:rPr>
      <w:rFonts w:ascii="Arial" w:eastAsia="Aptos" w:hAnsi="Arial"/>
      <w:sz w:val="20"/>
      <w:szCs w:val="20"/>
      <w:lang w:eastAsia="en-US"/>
    </w:rPr>
  </w:style>
  <w:style w:type="table" w:customStyle="1" w:styleId="TableGrid1">
    <w:name w:val="Table Grid1"/>
    <w:basedOn w:val="TableNormal"/>
    <w:next w:val="TableGrid"/>
    <w:uiPriority w:val="39"/>
    <w:rsid w:val="008B2AAB"/>
    <w:pPr>
      <w:spacing w:after="0" w:line="240" w:lineRule="auto"/>
    </w:pPr>
    <w:rPr>
      <w:rFonts w:eastAsia="Malgun Gothic"/>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8B2AAB"/>
    <w:rPr>
      <w:sz w:val="20"/>
      <w:szCs w:val="20"/>
    </w:rPr>
  </w:style>
  <w:style w:type="character" w:customStyle="1" w:styleId="CommentTextChar1">
    <w:name w:val="Comment Text Char1"/>
    <w:basedOn w:val="DefaultParagraphFont"/>
    <w:link w:val="CommentText"/>
    <w:uiPriority w:val="99"/>
    <w:semiHidden/>
    <w:rsid w:val="008B2A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45B2"/>
    <w:rPr>
      <w:b/>
      <w:bCs/>
    </w:rPr>
  </w:style>
  <w:style w:type="character" w:customStyle="1" w:styleId="CommentSubjectChar">
    <w:name w:val="Comment Subject Char"/>
    <w:basedOn w:val="CommentTextChar1"/>
    <w:link w:val="CommentSubject"/>
    <w:uiPriority w:val="99"/>
    <w:semiHidden/>
    <w:rsid w:val="001F45B2"/>
    <w:rPr>
      <w:rFonts w:ascii="Arial" w:hAnsi="Arial"/>
      <w:b/>
      <w:bCs/>
      <w:sz w:val="20"/>
      <w:szCs w:val="20"/>
    </w:rPr>
  </w:style>
  <w:style w:type="character" w:customStyle="1" w:styleId="normaltextrun">
    <w:name w:val="normaltextrun"/>
    <w:basedOn w:val="DefaultParagraphFont"/>
    <w:rsid w:val="0099581E"/>
  </w:style>
  <w:style w:type="character" w:customStyle="1" w:styleId="eop">
    <w:name w:val="eop"/>
    <w:basedOn w:val="DefaultParagraphFont"/>
    <w:rsid w:val="0099581E"/>
  </w:style>
  <w:style w:type="paragraph" w:customStyle="1" w:styleId="paragraph">
    <w:name w:val="paragraph"/>
    <w:basedOn w:val="Normal"/>
    <w:rsid w:val="00425944"/>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0057">
      <w:bodyDiv w:val="1"/>
      <w:marLeft w:val="0"/>
      <w:marRight w:val="0"/>
      <w:marTop w:val="0"/>
      <w:marBottom w:val="0"/>
      <w:divBdr>
        <w:top w:val="none" w:sz="0" w:space="0" w:color="auto"/>
        <w:left w:val="none" w:sz="0" w:space="0" w:color="auto"/>
        <w:bottom w:val="none" w:sz="0" w:space="0" w:color="auto"/>
        <w:right w:val="none" w:sz="0" w:space="0" w:color="auto"/>
      </w:divBdr>
    </w:div>
    <w:div w:id="189998949">
      <w:bodyDiv w:val="1"/>
      <w:marLeft w:val="0"/>
      <w:marRight w:val="0"/>
      <w:marTop w:val="0"/>
      <w:marBottom w:val="0"/>
      <w:divBdr>
        <w:top w:val="none" w:sz="0" w:space="0" w:color="auto"/>
        <w:left w:val="none" w:sz="0" w:space="0" w:color="auto"/>
        <w:bottom w:val="none" w:sz="0" w:space="0" w:color="auto"/>
        <w:right w:val="none" w:sz="0" w:space="0" w:color="auto"/>
      </w:divBdr>
    </w:div>
    <w:div w:id="258369557">
      <w:bodyDiv w:val="1"/>
      <w:marLeft w:val="0"/>
      <w:marRight w:val="0"/>
      <w:marTop w:val="0"/>
      <w:marBottom w:val="0"/>
      <w:divBdr>
        <w:top w:val="none" w:sz="0" w:space="0" w:color="auto"/>
        <w:left w:val="none" w:sz="0" w:space="0" w:color="auto"/>
        <w:bottom w:val="none" w:sz="0" w:space="0" w:color="auto"/>
        <w:right w:val="none" w:sz="0" w:space="0" w:color="auto"/>
      </w:divBdr>
    </w:div>
    <w:div w:id="477460685">
      <w:bodyDiv w:val="1"/>
      <w:marLeft w:val="0"/>
      <w:marRight w:val="0"/>
      <w:marTop w:val="0"/>
      <w:marBottom w:val="0"/>
      <w:divBdr>
        <w:top w:val="none" w:sz="0" w:space="0" w:color="auto"/>
        <w:left w:val="none" w:sz="0" w:space="0" w:color="auto"/>
        <w:bottom w:val="none" w:sz="0" w:space="0" w:color="auto"/>
        <w:right w:val="none" w:sz="0" w:space="0" w:color="auto"/>
      </w:divBdr>
    </w:div>
    <w:div w:id="513037279">
      <w:bodyDiv w:val="1"/>
      <w:marLeft w:val="0"/>
      <w:marRight w:val="0"/>
      <w:marTop w:val="0"/>
      <w:marBottom w:val="0"/>
      <w:divBdr>
        <w:top w:val="none" w:sz="0" w:space="0" w:color="auto"/>
        <w:left w:val="none" w:sz="0" w:space="0" w:color="auto"/>
        <w:bottom w:val="none" w:sz="0" w:space="0" w:color="auto"/>
        <w:right w:val="none" w:sz="0" w:space="0" w:color="auto"/>
      </w:divBdr>
    </w:div>
    <w:div w:id="586157091">
      <w:bodyDiv w:val="1"/>
      <w:marLeft w:val="0"/>
      <w:marRight w:val="0"/>
      <w:marTop w:val="0"/>
      <w:marBottom w:val="0"/>
      <w:divBdr>
        <w:top w:val="none" w:sz="0" w:space="0" w:color="auto"/>
        <w:left w:val="none" w:sz="0" w:space="0" w:color="auto"/>
        <w:bottom w:val="none" w:sz="0" w:space="0" w:color="auto"/>
        <w:right w:val="none" w:sz="0" w:space="0" w:color="auto"/>
      </w:divBdr>
    </w:div>
    <w:div w:id="1297221074">
      <w:bodyDiv w:val="1"/>
      <w:marLeft w:val="0"/>
      <w:marRight w:val="0"/>
      <w:marTop w:val="0"/>
      <w:marBottom w:val="0"/>
      <w:divBdr>
        <w:top w:val="none" w:sz="0" w:space="0" w:color="auto"/>
        <w:left w:val="none" w:sz="0" w:space="0" w:color="auto"/>
        <w:bottom w:val="none" w:sz="0" w:space="0" w:color="auto"/>
        <w:right w:val="none" w:sz="0" w:space="0" w:color="auto"/>
      </w:divBdr>
      <w:divsChild>
        <w:div w:id="147138010">
          <w:marLeft w:val="0"/>
          <w:marRight w:val="0"/>
          <w:marTop w:val="0"/>
          <w:marBottom w:val="0"/>
          <w:divBdr>
            <w:top w:val="none" w:sz="0" w:space="0" w:color="auto"/>
            <w:left w:val="none" w:sz="0" w:space="0" w:color="auto"/>
            <w:bottom w:val="none" w:sz="0" w:space="0" w:color="auto"/>
            <w:right w:val="none" w:sz="0" w:space="0" w:color="auto"/>
          </w:divBdr>
          <w:divsChild>
            <w:div w:id="111631547">
              <w:marLeft w:val="0"/>
              <w:marRight w:val="0"/>
              <w:marTop w:val="0"/>
              <w:marBottom w:val="0"/>
              <w:divBdr>
                <w:top w:val="none" w:sz="0" w:space="0" w:color="auto"/>
                <w:left w:val="none" w:sz="0" w:space="0" w:color="auto"/>
                <w:bottom w:val="none" w:sz="0" w:space="0" w:color="auto"/>
                <w:right w:val="none" w:sz="0" w:space="0" w:color="auto"/>
              </w:divBdr>
            </w:div>
          </w:divsChild>
        </w:div>
        <w:div w:id="1039204587">
          <w:marLeft w:val="0"/>
          <w:marRight w:val="0"/>
          <w:marTop w:val="0"/>
          <w:marBottom w:val="0"/>
          <w:divBdr>
            <w:top w:val="none" w:sz="0" w:space="0" w:color="auto"/>
            <w:left w:val="none" w:sz="0" w:space="0" w:color="auto"/>
            <w:bottom w:val="none" w:sz="0" w:space="0" w:color="auto"/>
            <w:right w:val="none" w:sz="0" w:space="0" w:color="auto"/>
          </w:divBdr>
          <w:divsChild>
            <w:div w:id="618922926">
              <w:marLeft w:val="0"/>
              <w:marRight w:val="0"/>
              <w:marTop w:val="0"/>
              <w:marBottom w:val="0"/>
              <w:divBdr>
                <w:top w:val="none" w:sz="0" w:space="0" w:color="auto"/>
                <w:left w:val="none" w:sz="0" w:space="0" w:color="auto"/>
                <w:bottom w:val="none" w:sz="0" w:space="0" w:color="auto"/>
                <w:right w:val="none" w:sz="0" w:space="0" w:color="auto"/>
              </w:divBdr>
            </w:div>
          </w:divsChild>
        </w:div>
        <w:div w:id="1292321859">
          <w:marLeft w:val="0"/>
          <w:marRight w:val="0"/>
          <w:marTop w:val="0"/>
          <w:marBottom w:val="0"/>
          <w:divBdr>
            <w:top w:val="none" w:sz="0" w:space="0" w:color="auto"/>
            <w:left w:val="none" w:sz="0" w:space="0" w:color="auto"/>
            <w:bottom w:val="none" w:sz="0" w:space="0" w:color="auto"/>
            <w:right w:val="none" w:sz="0" w:space="0" w:color="auto"/>
          </w:divBdr>
          <w:divsChild>
            <w:div w:id="569123447">
              <w:marLeft w:val="0"/>
              <w:marRight w:val="0"/>
              <w:marTop w:val="0"/>
              <w:marBottom w:val="0"/>
              <w:divBdr>
                <w:top w:val="none" w:sz="0" w:space="0" w:color="auto"/>
                <w:left w:val="none" w:sz="0" w:space="0" w:color="auto"/>
                <w:bottom w:val="none" w:sz="0" w:space="0" w:color="auto"/>
                <w:right w:val="none" w:sz="0" w:space="0" w:color="auto"/>
              </w:divBdr>
            </w:div>
          </w:divsChild>
        </w:div>
        <w:div w:id="2010864263">
          <w:marLeft w:val="0"/>
          <w:marRight w:val="0"/>
          <w:marTop w:val="0"/>
          <w:marBottom w:val="0"/>
          <w:divBdr>
            <w:top w:val="none" w:sz="0" w:space="0" w:color="auto"/>
            <w:left w:val="none" w:sz="0" w:space="0" w:color="auto"/>
            <w:bottom w:val="none" w:sz="0" w:space="0" w:color="auto"/>
            <w:right w:val="none" w:sz="0" w:space="0" w:color="auto"/>
          </w:divBdr>
          <w:divsChild>
            <w:div w:id="7998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8166">
      <w:bodyDiv w:val="1"/>
      <w:marLeft w:val="0"/>
      <w:marRight w:val="0"/>
      <w:marTop w:val="0"/>
      <w:marBottom w:val="0"/>
      <w:divBdr>
        <w:top w:val="none" w:sz="0" w:space="0" w:color="auto"/>
        <w:left w:val="none" w:sz="0" w:space="0" w:color="auto"/>
        <w:bottom w:val="none" w:sz="0" w:space="0" w:color="auto"/>
        <w:right w:val="none" w:sz="0" w:space="0" w:color="auto"/>
      </w:divBdr>
    </w:div>
    <w:div w:id="2100328511">
      <w:bodyDiv w:val="1"/>
      <w:marLeft w:val="0"/>
      <w:marRight w:val="0"/>
      <w:marTop w:val="0"/>
      <w:marBottom w:val="0"/>
      <w:divBdr>
        <w:top w:val="none" w:sz="0" w:space="0" w:color="auto"/>
        <w:left w:val="none" w:sz="0" w:space="0" w:color="auto"/>
        <w:bottom w:val="none" w:sz="0" w:space="0" w:color="auto"/>
        <w:right w:val="none" w:sz="0" w:space="0" w:color="auto"/>
      </w:divBdr>
      <w:divsChild>
        <w:div w:id="1888105567">
          <w:marLeft w:val="0"/>
          <w:marRight w:val="0"/>
          <w:marTop w:val="0"/>
          <w:marBottom w:val="0"/>
          <w:divBdr>
            <w:top w:val="none" w:sz="0" w:space="0" w:color="auto"/>
            <w:left w:val="none" w:sz="0" w:space="0" w:color="auto"/>
            <w:bottom w:val="none" w:sz="0" w:space="0" w:color="auto"/>
            <w:right w:val="none" w:sz="0" w:space="0" w:color="auto"/>
          </w:divBdr>
          <w:divsChild>
            <w:div w:id="899049778">
              <w:marLeft w:val="0"/>
              <w:marRight w:val="0"/>
              <w:marTop w:val="0"/>
              <w:marBottom w:val="0"/>
              <w:divBdr>
                <w:top w:val="none" w:sz="0" w:space="0" w:color="auto"/>
                <w:left w:val="none" w:sz="0" w:space="0" w:color="auto"/>
                <w:bottom w:val="none" w:sz="0" w:space="0" w:color="auto"/>
                <w:right w:val="none" w:sz="0" w:space="0" w:color="auto"/>
              </w:divBdr>
            </w:div>
            <w:div w:id="1180195833">
              <w:marLeft w:val="0"/>
              <w:marRight w:val="0"/>
              <w:marTop w:val="0"/>
              <w:marBottom w:val="0"/>
              <w:divBdr>
                <w:top w:val="none" w:sz="0" w:space="0" w:color="auto"/>
                <w:left w:val="none" w:sz="0" w:space="0" w:color="auto"/>
                <w:bottom w:val="none" w:sz="0" w:space="0" w:color="auto"/>
                <w:right w:val="none" w:sz="0" w:space="0" w:color="auto"/>
              </w:divBdr>
            </w:div>
            <w:div w:id="14633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f545f-274a-4b06-bd8d-0b1263d3e724">
      <Terms xmlns="http://schemas.microsoft.com/office/infopath/2007/PartnerControls"/>
    </lcf76f155ced4ddcb4097134ff3c332f>
    <TaxCatchAll xmlns="c2da5a92-fde4-4366-bfbe-ea92a0a72be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199950A8FBCD4C9C53A7672E6FE3FC" ma:contentTypeVersion="14" ma:contentTypeDescription="Create a new document." ma:contentTypeScope="" ma:versionID="45a9441ec1e0683448359f9856681e1e">
  <xsd:schema xmlns:xsd="http://www.w3.org/2001/XMLSchema" xmlns:xs="http://www.w3.org/2001/XMLSchema" xmlns:p="http://schemas.microsoft.com/office/2006/metadata/properties" xmlns:ns2="c8af545f-274a-4b06-bd8d-0b1263d3e724" xmlns:ns3="c2da5a92-fde4-4366-bfbe-ea92a0a72be0" targetNamespace="http://schemas.microsoft.com/office/2006/metadata/properties" ma:root="true" ma:fieldsID="3ae40c59c443abd35a38cf07bbb1071d" ns2:_="" ns3:_="">
    <xsd:import namespace="c8af545f-274a-4b06-bd8d-0b1263d3e724"/>
    <xsd:import namespace="c2da5a92-fde4-4366-bfbe-ea92a0a72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f545f-274a-4b06-bd8d-0b1263d3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da5a92-fde4-4366-bfbe-ea92a0a72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65acda-e772-40a2-ae80-e43eb9511a57}" ma:internalName="TaxCatchAll" ma:showField="CatchAllData" ma:web="c2da5a92-fde4-4366-bfbe-ea92a0a72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7CBBD-8308-43B1-B621-5F586518236E}">
  <ds:schemaRefs>
    <ds:schemaRef ds:uri="http://schemas.microsoft.com/office/2006/metadata/properties"/>
    <ds:schemaRef ds:uri="http://schemas.microsoft.com/office/infopath/2007/PartnerControls"/>
    <ds:schemaRef ds:uri="c8af545f-274a-4b06-bd8d-0b1263d3e724"/>
    <ds:schemaRef ds:uri="c2da5a92-fde4-4366-bfbe-ea92a0a72be0"/>
  </ds:schemaRefs>
</ds:datastoreItem>
</file>

<file path=customXml/itemProps2.xml><?xml version="1.0" encoding="utf-8"?>
<ds:datastoreItem xmlns:ds="http://schemas.openxmlformats.org/officeDocument/2006/customXml" ds:itemID="{6B76CD2E-2449-4773-BBB1-BA33106AF333}">
  <ds:schemaRefs>
    <ds:schemaRef ds:uri="http://schemas.openxmlformats.org/officeDocument/2006/bibliography"/>
  </ds:schemaRefs>
</ds:datastoreItem>
</file>

<file path=customXml/itemProps3.xml><?xml version="1.0" encoding="utf-8"?>
<ds:datastoreItem xmlns:ds="http://schemas.openxmlformats.org/officeDocument/2006/customXml" ds:itemID="{A7CC4446-36C5-466B-8F22-83860235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f545f-274a-4b06-bd8d-0b1263d3e724"/>
    <ds:schemaRef ds:uri="c2da5a92-fde4-4366-bfbe-ea92a0a72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EF1A6-6B37-4BA9-9121-3614BE8CB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1867</Words>
  <Characters>10642</Characters>
  <Application>Microsoft Office Word</Application>
  <DocSecurity>0</DocSecurity>
  <Lines>88</Lines>
  <Paragraphs>24</Paragraphs>
  <ScaleCrop>false</ScaleCrop>
  <Company>NORC at the University of Chicago</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Gauthreaux</dc:creator>
  <cp:lastModifiedBy>Kriston Koepp</cp:lastModifiedBy>
  <cp:revision>3</cp:revision>
  <dcterms:created xsi:type="dcterms:W3CDTF">2025-04-22T15:34:00Z</dcterms:created>
  <dcterms:modified xsi:type="dcterms:W3CDTF">2025-04-22T15:38:00Z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0x010100FF199950A8FBCD4C9C53A7672E6FE3FC</vt:lpwstr>
  </property>
  <property fmtid="{D5CDD505-2E9C-101B-9397-08002B2CF9AE}" pid="3" name="MediaServiceImageTags">
    <vt:lpwstr/>
  </property>
</Properties>
</file>