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pPr>
        <w:pStyle w:val="BodyText"/>
        <w:spacing w:before="62"/>
        <w:ind w:left="6547" w:firstLine="254"/>
      </w:pPr>
      <w:r>
        <w:t>OMB</w:t>
      </w:r>
      <w:r>
        <w:rPr>
          <w:spacing w:val="-8"/>
        </w:rPr>
        <w:t xml:space="preserve"> </w:t>
      </w:r>
      <w:r>
        <w:t>Control</w:t>
      </w:r>
      <w:r>
        <w:rPr>
          <w:spacing w:val="-12"/>
        </w:rPr>
        <w:t xml:space="preserve"> </w:t>
      </w:r>
      <w:r>
        <w:t>No.:</w:t>
      </w:r>
      <w:r>
        <w:rPr>
          <w:spacing w:val="-12"/>
        </w:rPr>
        <w:t xml:space="preserve"> </w:t>
      </w:r>
      <w:r>
        <w:t>0938-1254 Expiration</w:t>
      </w:r>
      <w:r>
        <w:rPr>
          <w:spacing w:val="-3"/>
        </w:rPr>
        <w:t xml:space="preserve"> </w:t>
      </w:r>
      <w:r>
        <w:t>Date:</w:t>
      </w:r>
      <w:r>
        <w:rPr>
          <w:spacing w:val="-3"/>
        </w:rPr>
        <w:t xml:space="preserve"> </w:t>
      </w:r>
      <w:r>
        <w:rPr>
          <w:spacing w:val="-2"/>
        </w:rPr>
        <w:t>XX/XX/XXXX</w:t>
      </w:r>
    </w:p>
    <w:p>
      <w:pPr>
        <w:spacing w:before="168"/>
        <w:ind w:left="360" w:right="484" w:firstLine="0"/>
        <w:jc w:val="left"/>
        <w:rPr>
          <w:b/>
          <w:sz w:val="24"/>
        </w:rPr>
      </w:pPr>
      <w:r>
        <w:rPr>
          <w:b/>
          <w:sz w:val="24"/>
        </w:rPr>
        <w:t>Attachment</w:t>
      </w:r>
      <w:r>
        <w:rPr>
          <w:b/>
          <w:spacing w:val="-3"/>
          <w:sz w:val="24"/>
        </w:rPr>
        <w:t xml:space="preserve"> </w:t>
      </w:r>
      <w:r>
        <w:rPr>
          <w:b/>
          <w:sz w:val="24"/>
        </w:rPr>
        <w:t>2:</w:t>
      </w:r>
      <w:r>
        <w:rPr>
          <w:b/>
          <w:spacing w:val="-3"/>
          <w:sz w:val="24"/>
        </w:rPr>
        <w:t xml:space="preserve"> </w:t>
      </w:r>
      <w:r>
        <w:rPr>
          <w:b/>
          <w:sz w:val="24"/>
        </w:rPr>
        <w:t>Renewal</w:t>
      </w:r>
      <w:r>
        <w:rPr>
          <w:b/>
          <w:spacing w:val="-4"/>
          <w:sz w:val="24"/>
        </w:rPr>
        <w:t xml:space="preserve"> </w:t>
      </w:r>
      <w:r>
        <w:rPr>
          <w:b/>
          <w:sz w:val="24"/>
        </w:rPr>
        <w:t>notice</w:t>
      </w:r>
      <w:r>
        <w:rPr>
          <w:b/>
          <w:spacing w:val="-3"/>
          <w:sz w:val="24"/>
        </w:rPr>
        <w:t xml:space="preserve"> </w:t>
      </w:r>
      <w:r>
        <w:rPr>
          <w:b/>
          <w:sz w:val="24"/>
        </w:rPr>
        <w:t>for</w:t>
      </w:r>
      <w:r>
        <w:rPr>
          <w:b/>
          <w:spacing w:val="-2"/>
          <w:sz w:val="24"/>
        </w:rPr>
        <w:t xml:space="preserve"> </w:t>
      </w:r>
      <w:r>
        <w:rPr>
          <w:b/>
          <w:sz w:val="24"/>
        </w:rPr>
        <w:t>the</w:t>
      </w:r>
      <w:r>
        <w:rPr>
          <w:b/>
          <w:spacing w:val="-1"/>
          <w:sz w:val="24"/>
        </w:rPr>
        <w:t xml:space="preserve"> </w:t>
      </w:r>
      <w:r>
        <w:rPr>
          <w:b/>
          <w:sz w:val="24"/>
        </w:rPr>
        <w:t>individual</w:t>
      </w:r>
      <w:r>
        <w:rPr>
          <w:b/>
          <w:spacing w:val="-4"/>
          <w:sz w:val="24"/>
        </w:rPr>
        <w:t xml:space="preserve"> </w:t>
      </w:r>
      <w:r>
        <w:rPr>
          <w:b/>
          <w:sz w:val="24"/>
        </w:rPr>
        <w:t>market</w:t>
      </w:r>
      <w:r>
        <w:rPr>
          <w:b/>
          <w:spacing w:val="-11"/>
          <w:sz w:val="24"/>
        </w:rPr>
        <w:t xml:space="preserve"> </w:t>
      </w:r>
      <w:r>
        <w:rPr>
          <w:b/>
          <w:sz w:val="24"/>
        </w:rPr>
        <w:t>where</w:t>
      </w:r>
      <w:r>
        <w:rPr>
          <w:b/>
          <w:spacing w:val="-3"/>
          <w:sz w:val="24"/>
        </w:rPr>
        <w:t xml:space="preserve"> </w:t>
      </w:r>
      <w:r>
        <w:rPr>
          <w:b/>
          <w:sz w:val="24"/>
        </w:rPr>
        <w:t>coverage</w:t>
      </w:r>
      <w:r>
        <w:rPr>
          <w:b/>
          <w:spacing w:val="-2"/>
          <w:sz w:val="24"/>
        </w:rPr>
        <w:t xml:space="preserve"> </w:t>
      </w:r>
      <w:r>
        <w:rPr>
          <w:b/>
          <w:sz w:val="24"/>
        </w:rPr>
        <w:t>is</w:t>
      </w:r>
      <w:r>
        <w:rPr>
          <w:b/>
          <w:spacing w:val="-3"/>
          <w:sz w:val="24"/>
        </w:rPr>
        <w:t xml:space="preserve"> </w:t>
      </w:r>
      <w:r>
        <w:rPr>
          <w:b/>
          <w:sz w:val="24"/>
        </w:rPr>
        <w:t>being renewed in a QHP offered under the same product through the Exchange</w:t>
      </w:r>
    </w:p>
    <w:p>
      <w:pPr>
        <w:pStyle w:val="BodyText"/>
        <w:spacing w:before="267"/>
        <w:ind w:left="8786"/>
      </w:pPr>
      <w:r>
        <w:t xml:space="preserve">[1 </w:t>
      </w:r>
      <w:r>
        <w:rPr>
          <w:spacing w:val="-2"/>
        </w:rPr>
        <w:t>Date]</w:t>
      </w:r>
    </w:p>
    <w:p>
      <w:pPr>
        <w:pStyle w:val="BodyText"/>
        <w:ind w:left="502" w:right="6303"/>
      </w:pPr>
      <w:r>
        <w:t>[2</w:t>
      </w:r>
      <w:r>
        <w:rPr>
          <w:spacing w:val="-15"/>
        </w:rPr>
        <w:t xml:space="preserve"> </w:t>
      </w:r>
      <w:r>
        <w:t>[First</w:t>
      </w:r>
      <w:r>
        <w:rPr>
          <w:spacing w:val="-15"/>
        </w:rPr>
        <w:t xml:space="preserve"> </w:t>
      </w:r>
      <w:r>
        <w:t>Name][Last</w:t>
      </w:r>
      <w:r>
        <w:rPr>
          <w:spacing w:val="-15"/>
        </w:rPr>
        <w:t xml:space="preserve"> </w:t>
      </w:r>
      <w:r>
        <w:t>Name] [Address line 1]</w:t>
      </w:r>
    </w:p>
    <w:p>
      <w:pPr>
        <w:pStyle w:val="BodyText"/>
        <w:spacing w:before="6"/>
        <w:ind w:left="502" w:right="6303"/>
      </w:pPr>
      <w:r>
        <w:t xml:space="preserve">[Address line 2] </w:t>
      </w:r>
      <w:r>
        <w:rPr>
          <w:spacing w:val="-2"/>
        </w:rPr>
        <w:t>[City][State][Zip]]</w:t>
      </w:r>
    </w:p>
    <w:p>
      <w:pPr>
        <w:pStyle w:val="BodyText"/>
        <w:ind w:left="0"/>
        <w:rPr>
          <w:sz w:val="20"/>
        </w:rPr>
      </w:pPr>
    </w:p>
    <w:p>
      <w:pPr>
        <w:pStyle w:val="BodyText"/>
        <w:spacing w:before="22"/>
        <w:ind w:left="0"/>
        <w:rPr>
          <w:sz w:val="20"/>
        </w:rPr>
      </w:pPr>
      <w:r>
        <w:rPr>
          <w:sz w:val="20"/>
        </w:rPr>
        <mc:AlternateContent>
          <mc:Choice Requires="wps">
            <w:drawing>
              <wp:anchor distT="0" distB="0" distL="0" distR="0" simplePos="0" relativeHeight="251658240" behindDoc="1" locked="0" layoutInCell="1" allowOverlap="1">
                <wp:simplePos x="0" y="0"/>
                <wp:positionH relativeFrom="page">
                  <wp:posOffset>843280</wp:posOffset>
                </wp:positionH>
                <wp:positionV relativeFrom="paragraph">
                  <wp:posOffset>182010</wp:posOffset>
                </wp:positionV>
                <wp:extent cx="6011545" cy="810895"/>
                <wp:effectExtent l="0" t="0" r="0" b="0"/>
                <wp:wrapTopAndBottom/>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6011545" cy="810895"/>
                        </a:xfrm>
                        <a:prstGeom prst="rect">
                          <a:avLst/>
                        </a:prstGeom>
                        <a:ln w="12700">
                          <a:solidFill>
                            <a:srgbClr val="000000"/>
                          </a:solidFill>
                          <a:prstDash val="solid"/>
                        </a:ln>
                      </wps:spPr>
                      <wps:txbx>
                        <w:txbxContent>
                          <w:p>
                            <w:pPr>
                              <w:spacing w:before="23"/>
                              <w:ind w:left="117" w:right="291" w:firstLine="0"/>
                              <w:jc w:val="left"/>
                              <w:rPr>
                                <w:sz w:val="24"/>
                              </w:rPr>
                            </w:pPr>
                            <w:r>
                              <w:rPr>
                                <w:b/>
                                <w:sz w:val="24"/>
                              </w:rPr>
                              <w:t>Important</w:t>
                            </w:r>
                            <w:r>
                              <w:rPr>
                                <w:sz w:val="24"/>
                              </w:rPr>
                              <w:t>:</w:t>
                            </w:r>
                            <w:r>
                              <w:rPr>
                                <w:spacing w:val="-6"/>
                                <w:sz w:val="24"/>
                              </w:rPr>
                              <w:t xml:space="preserve"> </w:t>
                            </w:r>
                            <w:r>
                              <w:rPr>
                                <w:sz w:val="24"/>
                              </w:rPr>
                              <w:t>It’s</w:t>
                            </w:r>
                            <w:r>
                              <w:rPr>
                                <w:spacing w:val="-5"/>
                                <w:sz w:val="24"/>
                              </w:rPr>
                              <w:t xml:space="preserve"> </w:t>
                            </w:r>
                            <w:r>
                              <w:rPr>
                                <w:sz w:val="24"/>
                              </w:rPr>
                              <w:t>time</w:t>
                            </w:r>
                            <w:r>
                              <w:rPr>
                                <w:spacing w:val="-5"/>
                                <w:sz w:val="24"/>
                              </w:rPr>
                              <w:t xml:space="preserve"> </w:t>
                            </w:r>
                            <w:r>
                              <w:rPr>
                                <w:sz w:val="24"/>
                              </w:rPr>
                              <w:t>to</w:t>
                            </w:r>
                            <w:r>
                              <w:rPr>
                                <w:spacing w:val="-4"/>
                                <w:sz w:val="24"/>
                              </w:rPr>
                              <w:t xml:space="preserve"> </w:t>
                            </w:r>
                            <w:r>
                              <w:rPr>
                                <w:sz w:val="24"/>
                              </w:rPr>
                              <w:t>review</w:t>
                            </w:r>
                            <w:r>
                              <w:rPr>
                                <w:spacing w:val="-2"/>
                                <w:sz w:val="24"/>
                              </w:rPr>
                              <w:t xml:space="preserve"> </w:t>
                            </w:r>
                            <w:r>
                              <w:rPr>
                                <w:sz w:val="24"/>
                              </w:rPr>
                              <w:t>your</w:t>
                            </w:r>
                            <w:r>
                              <w:rPr>
                                <w:spacing w:val="-5"/>
                                <w:sz w:val="24"/>
                              </w:rPr>
                              <w:t xml:space="preserve"> </w:t>
                            </w:r>
                            <w:r>
                              <w:rPr>
                                <w:sz w:val="24"/>
                              </w:rPr>
                              <w:t>health</w:t>
                            </w:r>
                            <w:r>
                              <w:rPr>
                                <w:spacing w:val="-4"/>
                                <w:sz w:val="24"/>
                              </w:rPr>
                              <w:t xml:space="preserve"> </w:t>
                            </w:r>
                            <w:r>
                              <w:rPr>
                                <w:sz w:val="24"/>
                              </w:rPr>
                              <w:t xml:space="preserve">coverage. </w:t>
                            </w:r>
                            <w:r>
                              <w:rPr>
                                <w:b/>
                                <w:sz w:val="24"/>
                              </w:rPr>
                              <w:t>Update</w:t>
                            </w:r>
                            <w:r>
                              <w:rPr>
                                <w:b/>
                                <w:spacing w:val="-5"/>
                                <w:sz w:val="24"/>
                              </w:rPr>
                              <w:t xml:space="preserve"> </w:t>
                            </w:r>
                            <w:r>
                              <w:rPr>
                                <w:b/>
                                <w:sz w:val="24"/>
                              </w:rPr>
                              <w:t>your</w:t>
                            </w:r>
                            <w:r>
                              <w:rPr>
                                <w:b/>
                                <w:spacing w:val="-4"/>
                                <w:sz w:val="24"/>
                              </w:rPr>
                              <w:t xml:space="preserve"> </w:t>
                            </w:r>
                            <w:r>
                              <w:rPr>
                                <w:b/>
                                <w:sz w:val="24"/>
                              </w:rPr>
                              <w:t>[3</w:t>
                            </w:r>
                            <w:r>
                              <w:rPr>
                                <w:b/>
                                <w:spacing w:val="-10"/>
                                <w:sz w:val="24"/>
                              </w:rPr>
                              <w:t xml:space="preserve"> </w:t>
                            </w:r>
                            <w:r>
                              <w:rPr>
                                <w:b/>
                                <w:sz w:val="24"/>
                              </w:rPr>
                              <w:t>Exchange]</w:t>
                            </w:r>
                            <w:r>
                              <w:rPr>
                                <w:b/>
                                <w:spacing w:val="-6"/>
                                <w:sz w:val="24"/>
                              </w:rPr>
                              <w:t xml:space="preserve"> </w:t>
                            </w:r>
                            <w:r>
                              <w:rPr>
                                <w:b/>
                                <w:sz w:val="24"/>
                              </w:rPr>
                              <w:t>application and pick a plan by [4 Date]</w:t>
                            </w:r>
                            <w:r>
                              <w:rPr>
                                <w:sz w:val="24"/>
                              </w:rPr>
                              <w:t>, or</w:t>
                            </w:r>
                            <w:r>
                              <w:rPr>
                                <w:spacing w:val="-1"/>
                                <w:sz w:val="24"/>
                              </w:rPr>
                              <w:t xml:space="preserve"> </w:t>
                            </w:r>
                            <w:r>
                              <w:rPr>
                                <w:sz w:val="24"/>
                              </w:rPr>
                              <w:t>we’ll automatically re-enroll you in the same or similar coverage for [5 Year]. This may change some of your costs and coverage, so review your options carefully.</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1025" type="#_x0000_t202" style="width:473.35pt;height:63.85pt;margin-top:14.33pt;margin-left:66.4pt;mso-position-horizontal-relative:page;mso-wrap-distance-left:0;mso-wrap-distance-right:0;position:absolute;z-index:-251657216" filled="f" stroked="t" strokecolor="black" strokeweight="1pt">
                <v:stroke dashstyle="solid"/>
                <v:textbox inset="0,0,0,0">
                  <w:txbxContent>
                    <w:p>
                      <w:pPr>
                        <w:spacing w:before="23"/>
                        <w:ind w:left="117" w:right="291" w:firstLine="0"/>
                        <w:jc w:val="left"/>
                        <w:rPr>
                          <w:sz w:val="24"/>
                        </w:rPr>
                      </w:pPr>
                      <w:r>
                        <w:rPr>
                          <w:b/>
                          <w:sz w:val="24"/>
                        </w:rPr>
                        <w:t>Important</w:t>
                      </w:r>
                      <w:r>
                        <w:rPr>
                          <w:sz w:val="24"/>
                        </w:rPr>
                        <w:t>:</w:t>
                      </w:r>
                      <w:r>
                        <w:rPr>
                          <w:spacing w:val="-6"/>
                          <w:sz w:val="24"/>
                        </w:rPr>
                        <w:t xml:space="preserve"> </w:t>
                      </w:r>
                      <w:r>
                        <w:rPr>
                          <w:sz w:val="24"/>
                        </w:rPr>
                        <w:t>It’s</w:t>
                      </w:r>
                      <w:r>
                        <w:rPr>
                          <w:spacing w:val="-5"/>
                          <w:sz w:val="24"/>
                        </w:rPr>
                        <w:t xml:space="preserve"> </w:t>
                      </w:r>
                      <w:r>
                        <w:rPr>
                          <w:sz w:val="24"/>
                        </w:rPr>
                        <w:t>time</w:t>
                      </w:r>
                      <w:r>
                        <w:rPr>
                          <w:spacing w:val="-5"/>
                          <w:sz w:val="24"/>
                        </w:rPr>
                        <w:t xml:space="preserve"> </w:t>
                      </w:r>
                      <w:r>
                        <w:rPr>
                          <w:sz w:val="24"/>
                        </w:rPr>
                        <w:t>to</w:t>
                      </w:r>
                      <w:r>
                        <w:rPr>
                          <w:spacing w:val="-4"/>
                          <w:sz w:val="24"/>
                        </w:rPr>
                        <w:t xml:space="preserve"> </w:t>
                      </w:r>
                      <w:r>
                        <w:rPr>
                          <w:sz w:val="24"/>
                        </w:rPr>
                        <w:t>review</w:t>
                      </w:r>
                      <w:r>
                        <w:rPr>
                          <w:spacing w:val="-2"/>
                          <w:sz w:val="24"/>
                        </w:rPr>
                        <w:t xml:space="preserve"> </w:t>
                      </w:r>
                      <w:r>
                        <w:rPr>
                          <w:sz w:val="24"/>
                        </w:rPr>
                        <w:t>your</w:t>
                      </w:r>
                      <w:r>
                        <w:rPr>
                          <w:spacing w:val="-5"/>
                          <w:sz w:val="24"/>
                        </w:rPr>
                        <w:t xml:space="preserve"> </w:t>
                      </w:r>
                      <w:r>
                        <w:rPr>
                          <w:sz w:val="24"/>
                        </w:rPr>
                        <w:t>health</w:t>
                      </w:r>
                      <w:r>
                        <w:rPr>
                          <w:spacing w:val="-4"/>
                          <w:sz w:val="24"/>
                        </w:rPr>
                        <w:t xml:space="preserve"> </w:t>
                      </w:r>
                      <w:r>
                        <w:rPr>
                          <w:sz w:val="24"/>
                        </w:rPr>
                        <w:t xml:space="preserve">coverage. </w:t>
                      </w:r>
                      <w:r>
                        <w:rPr>
                          <w:b/>
                          <w:sz w:val="24"/>
                        </w:rPr>
                        <w:t>Update</w:t>
                      </w:r>
                      <w:r>
                        <w:rPr>
                          <w:b/>
                          <w:spacing w:val="-5"/>
                          <w:sz w:val="24"/>
                        </w:rPr>
                        <w:t xml:space="preserve"> </w:t>
                      </w:r>
                      <w:r>
                        <w:rPr>
                          <w:b/>
                          <w:sz w:val="24"/>
                        </w:rPr>
                        <w:t>your</w:t>
                      </w:r>
                      <w:r>
                        <w:rPr>
                          <w:b/>
                          <w:spacing w:val="-4"/>
                          <w:sz w:val="24"/>
                        </w:rPr>
                        <w:t xml:space="preserve"> </w:t>
                      </w:r>
                      <w:r>
                        <w:rPr>
                          <w:b/>
                          <w:sz w:val="24"/>
                        </w:rPr>
                        <w:t>[3</w:t>
                      </w:r>
                      <w:r>
                        <w:rPr>
                          <w:b/>
                          <w:spacing w:val="-10"/>
                          <w:sz w:val="24"/>
                        </w:rPr>
                        <w:t xml:space="preserve"> </w:t>
                      </w:r>
                      <w:r>
                        <w:rPr>
                          <w:b/>
                          <w:sz w:val="24"/>
                        </w:rPr>
                        <w:t>Exchange]</w:t>
                      </w:r>
                      <w:r>
                        <w:rPr>
                          <w:b/>
                          <w:spacing w:val="-6"/>
                          <w:sz w:val="24"/>
                        </w:rPr>
                        <w:t xml:space="preserve"> </w:t>
                      </w:r>
                      <w:r>
                        <w:rPr>
                          <w:b/>
                          <w:sz w:val="24"/>
                        </w:rPr>
                        <w:t>application and pick a plan by [4 Date]</w:t>
                      </w:r>
                      <w:r>
                        <w:rPr>
                          <w:sz w:val="24"/>
                        </w:rPr>
                        <w:t>, or</w:t>
                      </w:r>
                      <w:r>
                        <w:rPr>
                          <w:spacing w:val="-1"/>
                          <w:sz w:val="24"/>
                        </w:rPr>
                        <w:t xml:space="preserve"> </w:t>
                      </w:r>
                      <w:r>
                        <w:rPr>
                          <w:sz w:val="24"/>
                        </w:rPr>
                        <w:t>we’ll automatically re-enroll you in the same or similar coverage for [5 Year]. This may change some of your costs and coverage, so review your options carefully.</w:t>
                      </w:r>
                    </w:p>
                  </w:txbxContent>
                </v:textbox>
                <w10:wrap type="topAndBottom"/>
              </v:shape>
            </w:pict>
          </mc:Fallback>
        </mc:AlternateContent>
      </w:r>
    </w:p>
    <w:p>
      <w:pPr>
        <w:pStyle w:val="BodyText"/>
        <w:spacing w:before="132"/>
        <w:ind w:left="0"/>
      </w:pPr>
    </w:p>
    <w:p>
      <w:pPr>
        <w:pStyle w:val="BodyText"/>
        <w:spacing w:before="1" w:line="244" w:lineRule="auto"/>
        <w:ind w:right="444"/>
      </w:pPr>
      <w:r>
        <w:t>Thank</w:t>
      </w:r>
      <w:r>
        <w:rPr>
          <w:spacing w:val="-3"/>
        </w:rPr>
        <w:t xml:space="preserve"> </w:t>
      </w:r>
      <w:r>
        <w:t>you</w:t>
      </w:r>
      <w:r>
        <w:rPr>
          <w:spacing w:val="-2"/>
        </w:rPr>
        <w:t xml:space="preserve"> </w:t>
      </w:r>
      <w:r>
        <w:t>for</w:t>
      </w:r>
      <w:r>
        <w:rPr>
          <w:spacing w:val="-4"/>
        </w:rPr>
        <w:t xml:space="preserve"> </w:t>
      </w:r>
      <w:r>
        <w:t>choosing</w:t>
      </w:r>
      <w:r>
        <w:rPr>
          <w:spacing w:val="-2"/>
        </w:rPr>
        <w:t xml:space="preserve"> </w:t>
      </w:r>
      <w:r>
        <w:t>[6</w:t>
      </w:r>
      <w:r>
        <w:rPr>
          <w:spacing w:val="-2"/>
        </w:rPr>
        <w:t xml:space="preserve"> </w:t>
      </w:r>
      <w:r>
        <w:t>Issuer]</w:t>
      </w:r>
      <w:r>
        <w:rPr>
          <w:spacing w:val="-4"/>
        </w:rPr>
        <w:t xml:space="preserve"> </w:t>
      </w:r>
      <w:r>
        <w:t>for</w:t>
      </w:r>
      <w:r>
        <w:rPr>
          <w:spacing w:val="-4"/>
        </w:rPr>
        <w:t xml:space="preserve"> </w:t>
      </w:r>
      <w:r>
        <w:t>your</w:t>
      </w:r>
      <w:r>
        <w:rPr>
          <w:spacing w:val="-4"/>
        </w:rPr>
        <w:t xml:space="preserve"> </w:t>
      </w:r>
      <w:r>
        <w:t>health</w:t>
      </w:r>
      <w:r>
        <w:rPr>
          <w:spacing w:val="-2"/>
        </w:rPr>
        <w:t xml:space="preserve"> </w:t>
      </w:r>
      <w:r>
        <w:t>care</w:t>
      </w:r>
      <w:r>
        <w:rPr>
          <w:spacing w:val="-3"/>
        </w:rPr>
        <w:t xml:space="preserve"> </w:t>
      </w:r>
      <w:r>
        <w:t>needs. We’re</w:t>
      </w:r>
      <w:r>
        <w:rPr>
          <w:spacing w:val="-3"/>
        </w:rPr>
        <w:t xml:space="preserve"> </w:t>
      </w:r>
      <w:r>
        <w:t>here</w:t>
      </w:r>
      <w:r>
        <w:rPr>
          <w:spacing w:val="-3"/>
        </w:rPr>
        <w:t xml:space="preserve"> </w:t>
      </w:r>
      <w:r>
        <w:t>to</w:t>
      </w:r>
      <w:r>
        <w:rPr>
          <w:spacing w:val="-2"/>
        </w:rPr>
        <w:t xml:space="preserve"> </w:t>
      </w:r>
      <w:r>
        <w:t>help</w:t>
      </w:r>
      <w:r>
        <w:rPr>
          <w:spacing w:val="-2"/>
        </w:rPr>
        <w:t xml:space="preserve"> </w:t>
      </w:r>
      <w:r>
        <w:t>you</w:t>
      </w:r>
      <w:r>
        <w:rPr>
          <w:spacing w:val="-2"/>
        </w:rPr>
        <w:t xml:space="preserve"> </w:t>
      </w:r>
      <w:r>
        <w:t>prepare</w:t>
      </w:r>
      <w:r>
        <w:rPr>
          <w:spacing w:val="-3"/>
        </w:rPr>
        <w:t xml:space="preserve"> </w:t>
      </w:r>
      <w:r>
        <w:t>for Open Enrollment.</w:t>
      </w:r>
    </w:p>
    <w:p>
      <w:pPr>
        <w:pStyle w:val="Heading1"/>
        <w:spacing w:before="269"/>
        <w:rPr>
          <w:b/>
        </w:rPr>
      </w:pPr>
      <w:r>
        <w:rPr>
          <w:b/>
        </w:rPr>
        <w:t>Why</w:t>
      </w:r>
      <w:r>
        <w:rPr>
          <w:b/>
          <w:spacing w:val="-7"/>
        </w:rPr>
        <w:t xml:space="preserve"> </w:t>
      </w:r>
      <w:r>
        <w:rPr>
          <w:b/>
        </w:rPr>
        <w:t>am</w:t>
      </w:r>
      <w:r>
        <w:rPr>
          <w:b/>
          <w:spacing w:val="-6"/>
        </w:rPr>
        <w:t xml:space="preserve"> </w:t>
      </w:r>
      <w:r>
        <w:rPr>
          <w:b/>
        </w:rPr>
        <w:t>I</w:t>
      </w:r>
      <w:r>
        <w:rPr>
          <w:b/>
          <w:spacing w:val="-3"/>
        </w:rPr>
        <w:t xml:space="preserve"> </w:t>
      </w:r>
      <w:r>
        <w:rPr>
          <w:b/>
        </w:rPr>
        <w:t>getting</w:t>
      </w:r>
      <w:r>
        <w:rPr>
          <w:b/>
          <w:spacing w:val="-5"/>
        </w:rPr>
        <w:t xml:space="preserve"> </w:t>
      </w:r>
      <w:r>
        <w:rPr>
          <w:b/>
        </w:rPr>
        <w:t>this</w:t>
      </w:r>
      <w:r>
        <w:rPr>
          <w:b/>
          <w:spacing w:val="-6"/>
        </w:rPr>
        <w:t xml:space="preserve"> </w:t>
      </w:r>
      <w:r>
        <w:rPr>
          <w:b/>
          <w:spacing w:val="-2"/>
        </w:rPr>
        <w:t>letter?</w:t>
      </w:r>
    </w:p>
    <w:p>
      <w:pPr>
        <w:pStyle w:val="BodyText"/>
        <w:spacing w:before="3"/>
        <w:ind w:right="444"/>
      </w:pPr>
      <w:r>
        <w:t>We’re</w:t>
      </w:r>
      <w:r>
        <w:rPr>
          <w:spacing w:val="-3"/>
        </w:rPr>
        <w:t xml:space="preserve"> </w:t>
      </w:r>
      <w:r>
        <w:t>still</w:t>
      </w:r>
      <w:r>
        <w:rPr>
          <w:spacing w:val="-5"/>
        </w:rPr>
        <w:t xml:space="preserve"> </w:t>
      </w:r>
      <w:r>
        <w:t>offering</w:t>
      </w:r>
      <w:r>
        <w:rPr>
          <w:spacing w:val="-2"/>
        </w:rPr>
        <w:t xml:space="preserve"> </w:t>
      </w:r>
      <w:r>
        <w:t>your</w:t>
      </w:r>
      <w:r>
        <w:rPr>
          <w:spacing w:val="-4"/>
        </w:rPr>
        <w:t xml:space="preserve"> </w:t>
      </w:r>
      <w:r>
        <w:t>health coverage</w:t>
      </w:r>
      <w:r>
        <w:rPr>
          <w:spacing w:val="-3"/>
        </w:rPr>
        <w:t xml:space="preserve"> </w:t>
      </w:r>
      <w:r>
        <w:t>in</w:t>
      </w:r>
      <w:r>
        <w:rPr>
          <w:spacing w:val="-2"/>
        </w:rPr>
        <w:t xml:space="preserve"> </w:t>
      </w:r>
      <w:r>
        <w:t>[7</w:t>
      </w:r>
      <w:r>
        <w:rPr>
          <w:spacing w:val="-2"/>
        </w:rPr>
        <w:t xml:space="preserve"> </w:t>
      </w:r>
      <w:r>
        <w:t>Year], but</w:t>
      </w:r>
      <w:r>
        <w:rPr>
          <w:spacing w:val="-5"/>
        </w:rPr>
        <w:t xml:space="preserve"> </w:t>
      </w:r>
      <w:r>
        <w:t>some</w:t>
      </w:r>
      <w:r>
        <w:rPr>
          <w:spacing w:val="-3"/>
        </w:rPr>
        <w:t xml:space="preserve"> </w:t>
      </w:r>
      <w:r>
        <w:t>details</w:t>
      </w:r>
      <w:r>
        <w:rPr>
          <w:spacing w:val="-4"/>
        </w:rPr>
        <w:t xml:space="preserve"> </w:t>
      </w:r>
      <w:r>
        <w:t>may have</w:t>
      </w:r>
      <w:r>
        <w:rPr>
          <w:spacing w:val="-4"/>
        </w:rPr>
        <w:t xml:space="preserve"> </w:t>
      </w:r>
      <w:r>
        <w:t>changed.</w:t>
      </w:r>
      <w:r>
        <w:rPr>
          <w:spacing w:val="-6"/>
        </w:rPr>
        <w:t xml:space="preserve"> </w:t>
      </w:r>
      <w:r>
        <w:t>Read this letter carefully and decide if you want</w:t>
      </w:r>
      <w:r>
        <w:rPr>
          <w:spacing w:val="-1"/>
        </w:rPr>
        <w:t xml:space="preserve"> </w:t>
      </w:r>
      <w:r>
        <w:t>to keep this plan or choose another one, then update your application with [8 Exchange].</w:t>
      </w:r>
    </w:p>
    <w:p>
      <w:pPr>
        <w:pStyle w:val="Heading1"/>
        <w:spacing w:before="273"/>
        <w:rPr>
          <w:b/>
        </w:rPr>
      </w:pPr>
      <w:r>
        <w:rPr>
          <w:b/>
        </w:rPr>
        <w:t>What’s</w:t>
      </w:r>
      <w:r>
        <w:rPr>
          <w:b/>
          <w:spacing w:val="-6"/>
        </w:rPr>
        <w:t xml:space="preserve"> </w:t>
      </w:r>
      <w:r>
        <w:rPr>
          <w:b/>
        </w:rPr>
        <w:t>changing</w:t>
      </w:r>
      <w:r>
        <w:rPr>
          <w:b/>
          <w:spacing w:val="-6"/>
        </w:rPr>
        <w:t xml:space="preserve"> </w:t>
      </w:r>
      <w:r>
        <w:rPr>
          <w:b/>
        </w:rPr>
        <w:t>in</w:t>
      </w:r>
      <w:r>
        <w:rPr>
          <w:b/>
          <w:spacing w:val="-6"/>
        </w:rPr>
        <w:t xml:space="preserve"> </w:t>
      </w:r>
      <w:r>
        <w:rPr>
          <w:b/>
        </w:rPr>
        <w:t>[9</w:t>
      </w:r>
      <w:r>
        <w:rPr>
          <w:b/>
          <w:spacing w:val="-5"/>
        </w:rPr>
        <w:t xml:space="preserve"> </w:t>
      </w:r>
      <w:r>
        <w:rPr>
          <w:b/>
          <w:spacing w:val="-2"/>
        </w:rPr>
        <w:t>Year]?</w:t>
      </w:r>
    </w:p>
    <w:p>
      <w:pPr>
        <w:spacing w:before="2" w:line="274" w:lineRule="exact"/>
        <w:ind w:left="360" w:right="0" w:firstLine="0"/>
        <w:jc w:val="left"/>
        <w:rPr>
          <w:b/>
          <w:sz w:val="24"/>
        </w:rPr>
      </w:pPr>
      <w:r>
        <w:rPr>
          <w:b/>
          <w:sz w:val="24"/>
        </w:rPr>
        <w:t>Your</w:t>
      </w:r>
      <w:r>
        <w:rPr>
          <w:b/>
          <w:spacing w:val="4"/>
          <w:sz w:val="24"/>
        </w:rPr>
        <w:t xml:space="preserve"> </w:t>
      </w:r>
      <w:r>
        <w:rPr>
          <w:b/>
          <w:sz w:val="24"/>
        </w:rPr>
        <w:t xml:space="preserve">new </w:t>
      </w:r>
      <w:r>
        <w:rPr>
          <w:b/>
          <w:spacing w:val="-2"/>
          <w:sz w:val="24"/>
        </w:rPr>
        <w:t>premium</w:t>
      </w:r>
    </w:p>
    <w:p>
      <w:pPr>
        <w:pStyle w:val="ListParagraph"/>
        <w:numPr>
          <w:ilvl w:val="0"/>
          <w:numId w:val="3"/>
        </w:numPr>
        <w:tabs>
          <w:tab w:val="left" w:pos="1081"/>
        </w:tabs>
        <w:spacing w:before="0" w:after="0" w:line="240" w:lineRule="auto"/>
        <w:ind w:left="1081" w:right="507" w:hanging="361"/>
        <w:jc w:val="left"/>
        <w:rPr>
          <w:b/>
          <w:sz w:val="24"/>
        </w:rPr>
      </w:pPr>
      <w:r>
        <w:rPr>
          <w:b/>
          <w:sz w:val="24"/>
        </w:rPr>
        <w:t>Starting</w:t>
      </w:r>
      <w:r>
        <w:rPr>
          <w:b/>
          <w:spacing w:val="-1"/>
          <w:sz w:val="24"/>
        </w:rPr>
        <w:t xml:space="preserve"> </w:t>
      </w:r>
      <w:r>
        <w:rPr>
          <w:b/>
          <w:sz w:val="24"/>
        </w:rPr>
        <w:t>in</w:t>
      </w:r>
      <w:r>
        <w:rPr>
          <w:b/>
          <w:spacing w:val="-1"/>
          <w:sz w:val="24"/>
        </w:rPr>
        <w:t xml:space="preserve"> </w:t>
      </w:r>
      <w:r>
        <w:rPr>
          <w:b/>
          <w:sz w:val="24"/>
        </w:rPr>
        <w:t>[10</w:t>
      </w:r>
      <w:r>
        <w:rPr>
          <w:b/>
          <w:spacing w:val="-2"/>
          <w:sz w:val="24"/>
        </w:rPr>
        <w:t xml:space="preserve"> </w:t>
      </w:r>
      <w:r>
        <w:rPr>
          <w:b/>
          <w:sz w:val="24"/>
        </w:rPr>
        <w:t>Month], your</w:t>
      </w:r>
      <w:r>
        <w:rPr>
          <w:b/>
          <w:spacing w:val="-2"/>
          <w:sz w:val="24"/>
        </w:rPr>
        <w:t xml:space="preserve"> </w:t>
      </w:r>
      <w:r>
        <w:rPr>
          <w:b/>
          <w:sz w:val="24"/>
        </w:rPr>
        <w:t>new</w:t>
      </w:r>
      <w:r>
        <w:rPr>
          <w:b/>
          <w:spacing w:val="-6"/>
          <w:sz w:val="24"/>
        </w:rPr>
        <w:t xml:space="preserve"> </w:t>
      </w:r>
      <w:r>
        <w:rPr>
          <w:b/>
          <w:sz w:val="24"/>
        </w:rPr>
        <w:t>monthly premium</w:t>
      </w:r>
      <w:r>
        <w:rPr>
          <w:b/>
          <w:spacing w:val="-4"/>
          <w:sz w:val="24"/>
        </w:rPr>
        <w:t xml:space="preserve"> </w:t>
      </w:r>
      <w:r>
        <w:rPr>
          <w:b/>
          <w:sz w:val="24"/>
        </w:rPr>
        <w:t>amount</w:t>
      </w:r>
      <w:r>
        <w:rPr>
          <w:b/>
          <w:spacing w:val="-9"/>
          <w:sz w:val="24"/>
        </w:rPr>
        <w:t xml:space="preserve"> </w:t>
      </w:r>
      <w:r>
        <w:rPr>
          <w:b/>
          <w:sz w:val="24"/>
        </w:rPr>
        <w:t>is</w:t>
      </w:r>
      <w:r>
        <w:rPr>
          <w:b/>
          <w:spacing w:val="-4"/>
          <w:sz w:val="24"/>
        </w:rPr>
        <w:t xml:space="preserve"> </w:t>
      </w:r>
      <w:r>
        <w:rPr>
          <w:b/>
          <w:sz w:val="24"/>
        </w:rPr>
        <w:t>estimated</w:t>
      </w:r>
      <w:r>
        <w:rPr>
          <w:b/>
          <w:spacing w:val="-2"/>
          <w:sz w:val="24"/>
        </w:rPr>
        <w:t xml:space="preserve"> </w:t>
      </w:r>
      <w:r>
        <w:rPr>
          <w:b/>
          <w:sz w:val="24"/>
        </w:rPr>
        <w:t>to</w:t>
      </w:r>
      <w:r>
        <w:rPr>
          <w:b/>
          <w:spacing w:val="-2"/>
          <w:sz w:val="24"/>
        </w:rPr>
        <w:t xml:space="preserve"> </w:t>
      </w:r>
      <w:r>
        <w:rPr>
          <w:b/>
          <w:sz w:val="24"/>
        </w:rPr>
        <w:t>be</w:t>
      </w:r>
      <w:r>
        <w:rPr>
          <w:b/>
          <w:spacing w:val="-2"/>
          <w:sz w:val="24"/>
        </w:rPr>
        <w:t xml:space="preserve"> </w:t>
      </w:r>
      <w:r>
        <w:rPr>
          <w:b/>
          <w:sz w:val="24"/>
        </w:rPr>
        <w:t>$[11 Dollar</w:t>
      </w:r>
      <w:r>
        <w:rPr>
          <w:b/>
          <w:spacing w:val="-5"/>
          <w:sz w:val="24"/>
        </w:rPr>
        <w:t xml:space="preserve"> </w:t>
      </w:r>
      <w:r>
        <w:rPr>
          <w:b/>
          <w:sz w:val="24"/>
        </w:rPr>
        <w:t>amount].</w:t>
      </w:r>
    </w:p>
    <w:p>
      <w:pPr>
        <w:pStyle w:val="BodyText"/>
        <w:spacing w:before="3"/>
        <w:ind w:left="0"/>
        <w:rPr>
          <w:b/>
        </w:rPr>
      </w:pPr>
    </w:p>
    <w:p>
      <w:pPr>
        <w:pStyle w:val="BodyText"/>
        <w:ind w:left="1081" w:right="484"/>
      </w:pPr>
      <w:r>
        <w:t>Here’s the math: Monthly premium of $[12 Dollar amount] minus [13 Phrase or dollar amount] of possible financial help. Your actual monthly premium amount may be different</w:t>
      </w:r>
      <w:r>
        <w:rPr>
          <w:spacing w:val="-5"/>
        </w:rPr>
        <w:t xml:space="preserve"> </w:t>
      </w:r>
      <w:r>
        <w:t>because</w:t>
      </w:r>
      <w:r>
        <w:rPr>
          <w:spacing w:val="-2"/>
        </w:rPr>
        <w:t xml:space="preserve"> </w:t>
      </w:r>
      <w:r>
        <w:t>your</w:t>
      </w:r>
      <w:r>
        <w:rPr>
          <w:spacing w:val="-3"/>
        </w:rPr>
        <w:t xml:space="preserve"> </w:t>
      </w:r>
      <w:r>
        <w:t>financial</w:t>
      </w:r>
      <w:r>
        <w:rPr>
          <w:spacing w:val="-5"/>
        </w:rPr>
        <w:t xml:space="preserve"> </w:t>
      </w:r>
      <w:r>
        <w:t>help</w:t>
      </w:r>
      <w:r>
        <w:rPr>
          <w:spacing w:val="-1"/>
        </w:rPr>
        <w:t xml:space="preserve"> </w:t>
      </w:r>
      <w:r>
        <w:t>may</w:t>
      </w:r>
      <w:r>
        <w:rPr>
          <w:spacing w:val="-2"/>
        </w:rPr>
        <w:t xml:space="preserve"> </w:t>
      </w:r>
      <w:r>
        <w:t>change</w:t>
      </w:r>
      <w:r>
        <w:rPr>
          <w:spacing w:val="-2"/>
        </w:rPr>
        <w:t xml:space="preserve"> </w:t>
      </w:r>
      <w:r>
        <w:t>in</w:t>
      </w:r>
      <w:r>
        <w:rPr>
          <w:spacing w:val="-1"/>
        </w:rPr>
        <w:t xml:space="preserve"> </w:t>
      </w:r>
      <w:r>
        <w:t>[14</w:t>
      </w:r>
      <w:r>
        <w:rPr>
          <w:spacing w:val="-1"/>
        </w:rPr>
        <w:t xml:space="preserve"> </w:t>
      </w:r>
      <w:r>
        <w:t>Year]. You’ll</w:t>
      </w:r>
      <w:r>
        <w:rPr>
          <w:spacing w:val="-4"/>
        </w:rPr>
        <w:t xml:space="preserve"> </w:t>
      </w:r>
      <w:r>
        <w:t>find</w:t>
      </w:r>
      <w:r>
        <w:rPr>
          <w:spacing w:val="-1"/>
        </w:rPr>
        <w:t xml:space="preserve"> </w:t>
      </w:r>
      <w:r>
        <w:t>out</w:t>
      </w:r>
      <w:r>
        <w:rPr>
          <w:spacing w:val="-4"/>
        </w:rPr>
        <w:t xml:space="preserve"> </w:t>
      </w:r>
      <w:r>
        <w:t>your</w:t>
      </w:r>
      <w:r>
        <w:rPr>
          <w:spacing w:val="-3"/>
        </w:rPr>
        <w:t xml:space="preserve"> </w:t>
      </w:r>
      <w:r>
        <w:t>new monthly premium when you get your [15 Month] bill.</w:t>
      </w:r>
    </w:p>
    <w:p>
      <w:pPr>
        <w:pStyle w:val="BodyText"/>
        <w:spacing w:before="273"/>
        <w:ind w:left="1081" w:right="355"/>
      </w:pPr>
      <w:r>
        <w:rPr>
          <w:b/>
        </w:rPr>
        <w:t>Important</w:t>
      </w:r>
      <w:r>
        <w:t>:</w:t>
      </w:r>
      <w:r>
        <w:rPr>
          <w:spacing w:val="-4"/>
        </w:rPr>
        <w:t xml:space="preserve"> </w:t>
      </w:r>
      <w:r>
        <w:t>This</w:t>
      </w:r>
      <w:r>
        <w:rPr>
          <w:spacing w:val="-3"/>
        </w:rPr>
        <w:t xml:space="preserve"> </w:t>
      </w:r>
      <w:r>
        <w:t>estimated</w:t>
      </w:r>
      <w:r>
        <w:rPr>
          <w:spacing w:val="-2"/>
        </w:rPr>
        <w:t xml:space="preserve"> </w:t>
      </w:r>
      <w:r>
        <w:t>monthly premium</w:t>
      </w:r>
      <w:r>
        <w:rPr>
          <w:spacing w:val="-3"/>
        </w:rPr>
        <w:t xml:space="preserve"> </w:t>
      </w:r>
      <w:r>
        <w:t>is</w:t>
      </w:r>
      <w:r>
        <w:rPr>
          <w:spacing w:val="-3"/>
        </w:rPr>
        <w:t xml:space="preserve"> </w:t>
      </w:r>
      <w:r>
        <w:t>based</w:t>
      </w:r>
      <w:r>
        <w:rPr>
          <w:spacing w:val="-2"/>
        </w:rPr>
        <w:t xml:space="preserve"> </w:t>
      </w:r>
      <w:r>
        <w:t>on</w:t>
      </w:r>
      <w:r>
        <w:rPr>
          <w:spacing w:val="-1"/>
        </w:rPr>
        <w:t xml:space="preserve"> </w:t>
      </w:r>
      <w:r>
        <w:t>current</w:t>
      </w:r>
      <w:r>
        <w:rPr>
          <w:spacing w:val="-5"/>
        </w:rPr>
        <w:t xml:space="preserve"> </w:t>
      </w:r>
      <w:r>
        <w:t>information</w:t>
      </w:r>
      <w:r>
        <w:rPr>
          <w:spacing w:val="-1"/>
        </w:rPr>
        <w:t xml:space="preserve"> </w:t>
      </w:r>
      <w:r>
        <w:t>we</w:t>
      </w:r>
      <w:r>
        <w:rPr>
          <w:spacing w:val="-2"/>
        </w:rPr>
        <w:t xml:space="preserve"> </w:t>
      </w:r>
      <w:r>
        <w:t>have</w:t>
      </w:r>
      <w:r>
        <w:rPr>
          <w:spacing w:val="-10"/>
        </w:rPr>
        <w:t xml:space="preserve"> </w:t>
      </w:r>
      <w:r>
        <w:t>for [16 Year]. It might not account for some or all changes that could impact your monthly premium, like cost changes in your area for next year, or changes to your household income or family size. To find out the actual amount of your monthly premium, update your [17 Exchange] application. For more information about updating your application, go to “What should I do next?” below.</w:t>
      </w:r>
    </w:p>
    <w:p>
      <w:pPr>
        <w:pStyle w:val="BodyText"/>
        <w:ind w:left="0"/>
      </w:pPr>
    </w:p>
    <w:p>
      <w:pPr>
        <w:pStyle w:val="ListParagraph"/>
        <w:numPr>
          <w:ilvl w:val="0"/>
          <w:numId w:val="3"/>
        </w:numPr>
        <w:tabs>
          <w:tab w:val="left" w:pos="1081"/>
        </w:tabs>
        <w:spacing w:before="0" w:after="0" w:line="240" w:lineRule="auto"/>
        <w:ind w:left="1081" w:right="0" w:hanging="361"/>
        <w:jc w:val="left"/>
        <w:rPr>
          <w:sz w:val="24"/>
        </w:rPr>
      </w:pPr>
      <w:r>
        <w:rPr>
          <w:sz w:val="24"/>
        </w:rPr>
        <w:t>Your</w:t>
      </w:r>
      <w:r>
        <w:rPr>
          <w:spacing w:val="-3"/>
          <w:sz w:val="24"/>
        </w:rPr>
        <w:t xml:space="preserve"> </w:t>
      </w:r>
      <w:r>
        <w:rPr>
          <w:sz w:val="24"/>
        </w:rPr>
        <w:t>[18</w:t>
      </w:r>
      <w:r>
        <w:rPr>
          <w:spacing w:val="1"/>
          <w:sz w:val="24"/>
        </w:rPr>
        <w:t xml:space="preserve"> </w:t>
      </w:r>
      <w:r>
        <w:rPr>
          <w:sz w:val="24"/>
        </w:rPr>
        <w:t>Current</w:t>
      </w:r>
      <w:r>
        <w:rPr>
          <w:spacing w:val="-4"/>
          <w:sz w:val="24"/>
        </w:rPr>
        <w:t xml:space="preserve"> </w:t>
      </w:r>
      <w:r>
        <w:rPr>
          <w:sz w:val="24"/>
        </w:rPr>
        <w:t>year]</w:t>
      </w:r>
      <w:r>
        <w:rPr>
          <w:spacing w:val="-3"/>
          <w:sz w:val="24"/>
        </w:rPr>
        <w:t xml:space="preserve"> </w:t>
      </w:r>
      <w:r>
        <w:rPr>
          <w:sz w:val="24"/>
        </w:rPr>
        <w:t>monthly</w:t>
      </w:r>
      <w:r>
        <w:rPr>
          <w:spacing w:val="1"/>
          <w:sz w:val="24"/>
        </w:rPr>
        <w:t xml:space="preserve"> </w:t>
      </w:r>
      <w:r>
        <w:rPr>
          <w:sz w:val="24"/>
        </w:rPr>
        <w:t>premium</w:t>
      </w:r>
      <w:r>
        <w:rPr>
          <w:spacing w:val="-3"/>
          <w:sz w:val="24"/>
        </w:rPr>
        <w:t xml:space="preserve"> </w:t>
      </w:r>
      <w:r>
        <w:rPr>
          <w:sz w:val="24"/>
        </w:rPr>
        <w:t>amount</w:t>
      </w:r>
      <w:r>
        <w:rPr>
          <w:spacing w:val="-3"/>
          <w:sz w:val="24"/>
        </w:rPr>
        <w:t xml:space="preserve"> </w:t>
      </w:r>
      <w:r>
        <w:rPr>
          <w:sz w:val="24"/>
        </w:rPr>
        <w:t>is</w:t>
      </w:r>
      <w:r>
        <w:rPr>
          <w:spacing w:val="-2"/>
          <w:sz w:val="24"/>
        </w:rPr>
        <w:t xml:space="preserve"> </w:t>
      </w:r>
      <w:r>
        <w:rPr>
          <w:sz w:val="24"/>
        </w:rPr>
        <w:t>$[19 Dollar</w:t>
      </w:r>
      <w:r>
        <w:rPr>
          <w:spacing w:val="-2"/>
          <w:sz w:val="24"/>
        </w:rPr>
        <w:t xml:space="preserve"> amount].</w:t>
      </w:r>
    </w:p>
    <w:p>
      <w:pPr>
        <w:pStyle w:val="BodyText"/>
        <w:spacing w:before="274"/>
        <w:ind w:left="1081" w:right="484"/>
      </w:pPr>
      <w:r>
        <w:t>Here’s</w:t>
      </w:r>
      <w:r>
        <w:rPr>
          <w:spacing w:val="-4"/>
        </w:rPr>
        <w:t xml:space="preserve"> </w:t>
      </w:r>
      <w:r>
        <w:t>the</w:t>
      </w:r>
      <w:r>
        <w:rPr>
          <w:spacing w:val="-3"/>
        </w:rPr>
        <w:t xml:space="preserve"> </w:t>
      </w:r>
      <w:r>
        <w:t>math:</w:t>
      </w:r>
      <w:r>
        <w:rPr>
          <w:spacing w:val="-5"/>
        </w:rPr>
        <w:t xml:space="preserve"> </w:t>
      </w:r>
      <w:r>
        <w:t>Monthly</w:t>
      </w:r>
      <w:r>
        <w:rPr>
          <w:spacing w:val="-2"/>
        </w:rPr>
        <w:t xml:space="preserve"> </w:t>
      </w:r>
      <w:r>
        <w:t>premium</w:t>
      </w:r>
      <w:r>
        <w:rPr>
          <w:spacing w:val="-5"/>
        </w:rPr>
        <w:t xml:space="preserve"> </w:t>
      </w:r>
      <w:r>
        <w:t>of</w:t>
      </w:r>
      <w:r>
        <w:rPr>
          <w:spacing w:val="-4"/>
        </w:rPr>
        <w:t xml:space="preserve"> </w:t>
      </w:r>
      <w:r>
        <w:t>$[20</w:t>
      </w:r>
      <w:r>
        <w:rPr>
          <w:spacing w:val="-1"/>
        </w:rPr>
        <w:t xml:space="preserve"> </w:t>
      </w:r>
      <w:r>
        <w:t>Dollar</w:t>
      </w:r>
      <w:r>
        <w:rPr>
          <w:spacing w:val="-5"/>
        </w:rPr>
        <w:t xml:space="preserve"> </w:t>
      </w:r>
      <w:r>
        <w:t>amount]</w:t>
      </w:r>
      <w:r>
        <w:rPr>
          <w:spacing w:val="-4"/>
        </w:rPr>
        <w:t xml:space="preserve"> </w:t>
      </w:r>
      <w:r>
        <w:t>minus</w:t>
      </w:r>
      <w:r>
        <w:rPr>
          <w:spacing w:val="-4"/>
        </w:rPr>
        <w:t xml:space="preserve"> </w:t>
      </w:r>
      <w:r>
        <w:t>$[21</w:t>
      </w:r>
      <w:r>
        <w:rPr>
          <w:spacing w:val="-2"/>
        </w:rPr>
        <w:t xml:space="preserve"> </w:t>
      </w:r>
      <w:r>
        <w:t>Dollar</w:t>
      </w:r>
      <w:r>
        <w:rPr>
          <w:spacing w:val="-5"/>
        </w:rPr>
        <w:t xml:space="preserve"> </w:t>
      </w:r>
      <w:r>
        <w:t>amount] of financial help you get each month.</w:t>
      </w:r>
    </w:p>
    <w:p>
      <w:pPr>
        <w:pStyle w:val="BodyText"/>
        <w:spacing w:after="0"/>
        <w:sectPr>
          <w:type w:val="continuous"/>
          <w:pgSz w:w="12240" w:h="15840"/>
          <w:pgMar w:top="660" w:right="1080" w:bottom="280" w:left="1080" w:header="720" w:footer="720"/>
          <w:cols w:space="720"/>
        </w:sectPr>
      </w:pPr>
    </w:p>
    <w:p>
      <w:pPr>
        <w:spacing w:before="78"/>
        <w:ind w:left="360" w:right="0" w:firstLine="0"/>
        <w:jc w:val="left"/>
        <w:rPr>
          <w:b/>
          <w:sz w:val="24"/>
        </w:rPr>
      </w:pPr>
      <w:r>
        <w:rPr>
          <w:b/>
          <w:sz w:val="24"/>
        </w:rPr>
        <w:t>Other</w:t>
      </w:r>
      <w:r>
        <w:rPr>
          <w:b/>
          <w:spacing w:val="-5"/>
          <w:sz w:val="24"/>
        </w:rPr>
        <w:t xml:space="preserve"> </w:t>
      </w:r>
      <w:r>
        <w:rPr>
          <w:b/>
          <w:spacing w:val="-2"/>
          <w:sz w:val="24"/>
        </w:rPr>
        <w:t>changes</w:t>
      </w:r>
    </w:p>
    <w:p>
      <w:pPr>
        <w:pStyle w:val="ListParagraph"/>
        <w:numPr>
          <w:ilvl w:val="1"/>
          <w:numId w:val="3"/>
        </w:numPr>
        <w:tabs>
          <w:tab w:val="left" w:pos="1180"/>
        </w:tabs>
        <w:spacing w:before="3" w:after="0" w:line="292" w:lineRule="exact"/>
        <w:ind w:left="1180" w:right="0" w:hanging="361"/>
        <w:jc w:val="left"/>
        <w:rPr>
          <w:i/>
          <w:sz w:val="24"/>
        </w:rPr>
      </w:pPr>
      <w:r>
        <w:rPr>
          <w:i/>
          <w:sz w:val="24"/>
        </w:rPr>
        <w:t>[22</w:t>
      </w:r>
      <w:r>
        <w:rPr>
          <w:i/>
          <w:spacing w:val="-4"/>
          <w:sz w:val="24"/>
        </w:rPr>
        <w:t xml:space="preserve"> </w:t>
      </w:r>
      <w:r>
        <w:rPr>
          <w:i/>
          <w:sz w:val="24"/>
        </w:rPr>
        <w:t>Briefly</w:t>
      </w:r>
      <w:r>
        <w:rPr>
          <w:i/>
          <w:spacing w:val="-2"/>
          <w:sz w:val="24"/>
        </w:rPr>
        <w:t xml:space="preserve"> </w:t>
      </w:r>
      <w:r>
        <w:rPr>
          <w:i/>
          <w:sz w:val="24"/>
        </w:rPr>
        <w:t>describe</w:t>
      </w:r>
      <w:r>
        <w:rPr>
          <w:i/>
          <w:spacing w:val="-3"/>
          <w:sz w:val="24"/>
        </w:rPr>
        <w:t xml:space="preserve"> </w:t>
      </w:r>
      <w:r>
        <w:rPr>
          <w:i/>
          <w:sz w:val="24"/>
        </w:rPr>
        <w:t>plan</w:t>
      </w:r>
      <w:r>
        <w:rPr>
          <w:i/>
          <w:spacing w:val="-1"/>
          <w:sz w:val="24"/>
        </w:rPr>
        <w:t xml:space="preserve"> </w:t>
      </w:r>
      <w:r>
        <w:rPr>
          <w:i/>
          <w:sz w:val="24"/>
        </w:rPr>
        <w:t>changes</w:t>
      </w:r>
      <w:r>
        <w:rPr>
          <w:i/>
          <w:spacing w:val="-4"/>
          <w:sz w:val="24"/>
        </w:rPr>
        <w:t xml:space="preserve"> </w:t>
      </w:r>
      <w:r>
        <w:rPr>
          <w:i/>
          <w:sz w:val="24"/>
        </w:rPr>
        <w:t>and/or</w:t>
      </w:r>
      <w:r>
        <w:rPr>
          <w:i/>
          <w:spacing w:val="-3"/>
          <w:sz w:val="24"/>
        </w:rPr>
        <w:t xml:space="preserve"> </w:t>
      </w:r>
      <w:r>
        <w:rPr>
          <w:i/>
          <w:sz w:val="24"/>
        </w:rPr>
        <w:t>refer</w:t>
      </w:r>
      <w:r>
        <w:rPr>
          <w:i/>
          <w:spacing w:val="-4"/>
          <w:sz w:val="24"/>
        </w:rPr>
        <w:t xml:space="preserve"> </w:t>
      </w:r>
      <w:r>
        <w:rPr>
          <w:i/>
          <w:sz w:val="24"/>
        </w:rPr>
        <w:t>to</w:t>
      </w:r>
      <w:r>
        <w:rPr>
          <w:i/>
          <w:spacing w:val="-1"/>
          <w:sz w:val="24"/>
        </w:rPr>
        <w:t xml:space="preserve"> </w:t>
      </w:r>
      <w:r>
        <w:rPr>
          <w:i/>
          <w:sz w:val="24"/>
        </w:rPr>
        <w:t>enclosed</w:t>
      </w:r>
      <w:r>
        <w:rPr>
          <w:i/>
          <w:spacing w:val="-4"/>
          <w:sz w:val="24"/>
        </w:rPr>
        <w:t xml:space="preserve"> </w:t>
      </w:r>
      <w:r>
        <w:rPr>
          <w:i/>
          <w:spacing w:val="-2"/>
          <w:sz w:val="24"/>
        </w:rPr>
        <w:t>materials]</w:t>
      </w:r>
    </w:p>
    <w:p>
      <w:pPr>
        <w:pStyle w:val="ListParagraph"/>
        <w:numPr>
          <w:ilvl w:val="1"/>
          <w:numId w:val="3"/>
        </w:numPr>
        <w:tabs>
          <w:tab w:val="left" w:pos="1180"/>
        </w:tabs>
        <w:spacing w:before="0" w:after="0" w:line="240" w:lineRule="auto"/>
        <w:ind w:left="1180" w:right="918" w:hanging="361"/>
        <w:jc w:val="left"/>
        <w:rPr>
          <w:sz w:val="24"/>
        </w:rPr>
      </w:pPr>
      <w:r>
        <w:rPr>
          <w:sz w:val="24"/>
        </w:rPr>
        <w:t>You</w:t>
      </w:r>
      <w:r>
        <w:rPr>
          <w:spacing w:val="-2"/>
          <w:sz w:val="24"/>
        </w:rPr>
        <w:t xml:space="preserve"> </w:t>
      </w:r>
      <w:r>
        <w:rPr>
          <w:sz w:val="24"/>
        </w:rPr>
        <w:t>can</w:t>
      </w:r>
      <w:r>
        <w:rPr>
          <w:spacing w:val="-2"/>
          <w:sz w:val="24"/>
        </w:rPr>
        <w:t xml:space="preserve"> </w:t>
      </w:r>
      <w:r>
        <w:rPr>
          <w:sz w:val="24"/>
        </w:rPr>
        <w:t>review more</w:t>
      </w:r>
      <w:r>
        <w:rPr>
          <w:spacing w:val="-3"/>
          <w:sz w:val="24"/>
        </w:rPr>
        <w:t xml:space="preserve"> </w:t>
      </w:r>
      <w:r>
        <w:rPr>
          <w:sz w:val="24"/>
        </w:rPr>
        <w:t>details</w:t>
      </w:r>
      <w:r>
        <w:rPr>
          <w:spacing w:val="-4"/>
          <w:sz w:val="24"/>
        </w:rPr>
        <w:t xml:space="preserve"> </w:t>
      </w:r>
      <w:r>
        <w:rPr>
          <w:sz w:val="24"/>
        </w:rPr>
        <w:t>about</w:t>
      </w:r>
      <w:r>
        <w:rPr>
          <w:spacing w:val="-5"/>
          <w:sz w:val="24"/>
        </w:rPr>
        <w:t xml:space="preserve"> </w:t>
      </w:r>
      <w:r>
        <w:rPr>
          <w:sz w:val="24"/>
        </w:rPr>
        <w:t>your</w:t>
      </w:r>
      <w:r>
        <w:rPr>
          <w:spacing w:val="-4"/>
          <w:sz w:val="24"/>
        </w:rPr>
        <w:t xml:space="preserve"> </w:t>
      </w:r>
      <w:r>
        <w:rPr>
          <w:sz w:val="24"/>
        </w:rPr>
        <w:t>plan</w:t>
      </w:r>
      <w:r>
        <w:rPr>
          <w:spacing w:val="-3"/>
          <w:sz w:val="24"/>
        </w:rPr>
        <w:t xml:space="preserve"> </w:t>
      </w:r>
      <w:r>
        <w:rPr>
          <w:sz w:val="24"/>
        </w:rPr>
        <w:t>at</w:t>
      </w:r>
      <w:r>
        <w:rPr>
          <w:spacing w:val="-5"/>
          <w:sz w:val="24"/>
        </w:rPr>
        <w:t xml:space="preserve"> </w:t>
      </w:r>
      <w:r>
        <w:rPr>
          <w:sz w:val="24"/>
        </w:rPr>
        <w:t>[23</w:t>
      </w:r>
      <w:r>
        <w:rPr>
          <w:spacing w:val="-1"/>
          <w:sz w:val="24"/>
        </w:rPr>
        <w:t xml:space="preserve"> </w:t>
      </w:r>
      <w:r>
        <w:rPr>
          <w:sz w:val="24"/>
        </w:rPr>
        <w:t>Issuer</w:t>
      </w:r>
      <w:r>
        <w:rPr>
          <w:spacing w:val="-4"/>
          <w:sz w:val="24"/>
        </w:rPr>
        <w:t xml:space="preserve"> </w:t>
      </w:r>
      <w:r>
        <w:rPr>
          <w:sz w:val="24"/>
        </w:rPr>
        <w:t>website]</w:t>
      </w:r>
      <w:r>
        <w:rPr>
          <w:spacing w:val="-4"/>
          <w:sz w:val="24"/>
        </w:rPr>
        <w:t xml:space="preserve"> </w:t>
      </w:r>
      <w:r>
        <w:rPr>
          <w:sz w:val="24"/>
        </w:rPr>
        <w:t>and</w:t>
      </w:r>
      <w:r>
        <w:rPr>
          <w:spacing w:val="-3"/>
          <w:sz w:val="24"/>
        </w:rPr>
        <w:t xml:space="preserve"> </w:t>
      </w:r>
      <w:r>
        <w:rPr>
          <w:sz w:val="24"/>
        </w:rPr>
        <w:t>in</w:t>
      </w:r>
      <w:r>
        <w:rPr>
          <w:spacing w:val="-2"/>
          <w:sz w:val="24"/>
        </w:rPr>
        <w:t xml:space="preserve"> </w:t>
      </w:r>
      <w:r>
        <w:rPr>
          <w:sz w:val="24"/>
        </w:rPr>
        <w:t>your</w:t>
      </w:r>
      <w:r>
        <w:rPr>
          <w:spacing w:val="-4"/>
          <w:sz w:val="24"/>
        </w:rPr>
        <w:t xml:space="preserve"> </w:t>
      </w:r>
      <w:r>
        <w:rPr>
          <w:sz w:val="24"/>
        </w:rPr>
        <w:t>[24 Year] Summary of Benefits and Coverage at [25 SBC web page].</w:t>
      </w:r>
    </w:p>
    <w:p>
      <w:pPr>
        <w:pStyle w:val="Heading1"/>
        <w:rPr>
          <w:b/>
        </w:rPr>
      </w:pPr>
      <w:r>
        <w:rPr>
          <w:b/>
        </w:rPr>
        <w:t>What</w:t>
      </w:r>
      <w:r>
        <w:rPr>
          <w:b/>
          <w:spacing w:val="-5"/>
        </w:rPr>
        <w:t xml:space="preserve"> </w:t>
      </w:r>
      <w:r>
        <w:rPr>
          <w:b/>
        </w:rPr>
        <w:t>should</w:t>
      </w:r>
      <w:r>
        <w:rPr>
          <w:b/>
          <w:spacing w:val="-4"/>
        </w:rPr>
        <w:t xml:space="preserve"> </w:t>
      </w:r>
      <w:r>
        <w:rPr>
          <w:b/>
        </w:rPr>
        <w:t>I</w:t>
      </w:r>
      <w:r>
        <w:rPr>
          <w:b/>
          <w:spacing w:val="-1"/>
        </w:rPr>
        <w:t xml:space="preserve"> </w:t>
      </w:r>
      <w:r>
        <w:rPr>
          <w:b/>
        </w:rPr>
        <w:t>do</w:t>
      </w:r>
      <w:r>
        <w:rPr>
          <w:b/>
          <w:spacing w:val="-2"/>
        </w:rPr>
        <w:t xml:space="preserve"> </w:t>
      </w:r>
      <w:r>
        <w:rPr>
          <w:b/>
          <w:spacing w:val="-4"/>
        </w:rPr>
        <w:t>next?</w:t>
      </w:r>
    </w:p>
    <w:p>
      <w:pPr>
        <w:pStyle w:val="ListParagraph"/>
        <w:numPr>
          <w:ilvl w:val="0"/>
          <w:numId w:val="2"/>
        </w:numPr>
        <w:tabs>
          <w:tab w:val="left" w:pos="1080"/>
        </w:tabs>
        <w:spacing w:before="2" w:after="0" w:line="240" w:lineRule="auto"/>
        <w:ind w:left="1080" w:right="0" w:hanging="360"/>
        <w:jc w:val="left"/>
        <w:rPr>
          <w:b/>
          <w:sz w:val="24"/>
        </w:rPr>
      </w:pPr>
      <w:r>
        <w:rPr>
          <w:b/>
          <w:sz w:val="24"/>
        </w:rPr>
        <w:t>Update</w:t>
      </w:r>
      <w:r>
        <w:rPr>
          <w:b/>
          <w:spacing w:val="-2"/>
          <w:sz w:val="24"/>
        </w:rPr>
        <w:t xml:space="preserve"> </w:t>
      </w:r>
      <w:r>
        <w:rPr>
          <w:b/>
          <w:sz w:val="24"/>
        </w:rPr>
        <w:t>your [26</w:t>
      </w:r>
      <w:r>
        <w:rPr>
          <w:b/>
          <w:spacing w:val="-6"/>
          <w:sz w:val="24"/>
        </w:rPr>
        <w:t xml:space="preserve"> </w:t>
      </w:r>
      <w:r>
        <w:rPr>
          <w:b/>
          <w:sz w:val="24"/>
        </w:rPr>
        <w:t>Exchange]</w:t>
      </w:r>
      <w:r>
        <w:rPr>
          <w:b/>
          <w:spacing w:val="-3"/>
          <w:sz w:val="24"/>
        </w:rPr>
        <w:t xml:space="preserve"> </w:t>
      </w:r>
      <w:r>
        <w:rPr>
          <w:b/>
          <w:sz w:val="24"/>
        </w:rPr>
        <w:t>application</w:t>
      </w:r>
      <w:r>
        <w:rPr>
          <w:b/>
          <w:spacing w:val="1"/>
          <w:sz w:val="24"/>
        </w:rPr>
        <w:t xml:space="preserve"> </w:t>
      </w:r>
      <w:r>
        <w:rPr>
          <w:b/>
          <w:sz w:val="24"/>
        </w:rPr>
        <w:t>by [27</w:t>
      </w:r>
      <w:r>
        <w:rPr>
          <w:b/>
          <w:spacing w:val="-13"/>
          <w:sz w:val="24"/>
        </w:rPr>
        <w:t xml:space="preserve"> </w:t>
      </w:r>
      <w:r>
        <w:rPr>
          <w:b/>
          <w:spacing w:val="-2"/>
          <w:sz w:val="24"/>
        </w:rPr>
        <w:t>Date].</w:t>
      </w:r>
    </w:p>
    <w:p>
      <w:pPr>
        <w:pStyle w:val="BodyText"/>
        <w:ind w:left="1081" w:right="455"/>
      </w:pPr>
      <w:r>
        <w:t>Review your [28 Exchange] application to make sure the information is still current and correct, and make any necessary updates. After you submit your updated application, you’ll</w:t>
      </w:r>
      <w:r>
        <w:rPr>
          <w:spacing w:val="-5"/>
        </w:rPr>
        <w:t xml:space="preserve"> </w:t>
      </w:r>
      <w:r>
        <w:t>find</w:t>
      </w:r>
      <w:r>
        <w:rPr>
          <w:spacing w:val="-2"/>
        </w:rPr>
        <w:t xml:space="preserve"> </w:t>
      </w:r>
      <w:r>
        <w:t>out</w:t>
      </w:r>
      <w:r>
        <w:rPr>
          <w:spacing w:val="-4"/>
        </w:rPr>
        <w:t xml:space="preserve"> </w:t>
      </w:r>
      <w:r>
        <w:t>if</w:t>
      </w:r>
      <w:r>
        <w:rPr>
          <w:spacing w:val="-4"/>
        </w:rPr>
        <w:t xml:space="preserve"> </w:t>
      </w:r>
      <w:r>
        <w:t>you</w:t>
      </w:r>
      <w:r>
        <w:rPr>
          <w:spacing w:val="-2"/>
        </w:rPr>
        <w:t xml:space="preserve"> </w:t>
      </w:r>
      <w:r>
        <w:t>qualify</w:t>
      </w:r>
      <w:r>
        <w:rPr>
          <w:spacing w:val="-2"/>
        </w:rPr>
        <w:t xml:space="preserve"> </w:t>
      </w:r>
      <w:r>
        <w:t>for</w:t>
      </w:r>
      <w:r>
        <w:rPr>
          <w:spacing w:val="-4"/>
        </w:rPr>
        <w:t xml:space="preserve"> </w:t>
      </w:r>
      <w:r>
        <w:t>more</w:t>
      </w:r>
      <w:r>
        <w:rPr>
          <w:spacing w:val="-3"/>
        </w:rPr>
        <w:t xml:space="preserve"> </w:t>
      </w:r>
      <w:r>
        <w:t>or</w:t>
      </w:r>
      <w:r>
        <w:rPr>
          <w:spacing w:val="-4"/>
        </w:rPr>
        <w:t xml:space="preserve"> </w:t>
      </w:r>
      <w:r>
        <w:t>less</w:t>
      </w:r>
      <w:r>
        <w:rPr>
          <w:spacing w:val="-4"/>
        </w:rPr>
        <w:t xml:space="preserve"> </w:t>
      </w:r>
      <w:r>
        <w:t>financial</w:t>
      </w:r>
      <w:r>
        <w:rPr>
          <w:spacing w:val="-5"/>
        </w:rPr>
        <w:t xml:space="preserve"> </w:t>
      </w:r>
      <w:r>
        <w:t>help</w:t>
      </w:r>
      <w:r>
        <w:rPr>
          <w:spacing w:val="-2"/>
        </w:rPr>
        <w:t xml:space="preserve"> </w:t>
      </w:r>
      <w:r>
        <w:t>than</w:t>
      </w:r>
      <w:r>
        <w:rPr>
          <w:spacing w:val="-3"/>
        </w:rPr>
        <w:t xml:space="preserve"> </w:t>
      </w:r>
      <w:r>
        <w:t>in</w:t>
      </w:r>
      <w:r>
        <w:rPr>
          <w:spacing w:val="-2"/>
        </w:rPr>
        <w:t xml:space="preserve"> </w:t>
      </w:r>
      <w:r>
        <w:t>[29</w:t>
      </w:r>
      <w:r>
        <w:rPr>
          <w:spacing w:val="-1"/>
        </w:rPr>
        <w:t xml:space="preserve"> </w:t>
      </w:r>
      <w:r>
        <w:t>Year]. This</w:t>
      </w:r>
      <w:r>
        <w:rPr>
          <w:spacing w:val="-3"/>
        </w:rPr>
        <w:t xml:space="preserve"> </w:t>
      </w:r>
      <w:r>
        <w:t>could mean you’ll pay a lower monthly premium amount or lower out-of-pocket costs (like deductibles, copayments, and coinsurance). Plus, you might not owe money when you file your taxes.</w:t>
      </w:r>
    </w:p>
    <w:p>
      <w:pPr>
        <w:pStyle w:val="BodyText"/>
        <w:spacing w:before="2"/>
        <w:ind w:left="0"/>
      </w:pPr>
    </w:p>
    <w:p>
      <w:pPr>
        <w:spacing w:before="1"/>
        <w:ind w:left="1081" w:right="365" w:firstLine="0"/>
        <w:jc w:val="left"/>
        <w:rPr>
          <w:sz w:val="24"/>
        </w:rPr>
      </w:pPr>
      <w:r>
        <w:rPr>
          <w:sz w:val="24"/>
        </w:rPr>
        <w:t>[30</w:t>
      </w:r>
      <w:r>
        <w:rPr>
          <w:spacing w:val="-3"/>
          <w:sz w:val="24"/>
        </w:rPr>
        <w:t xml:space="preserve"> </w:t>
      </w:r>
      <w:r>
        <w:rPr>
          <w:i/>
          <w:sz w:val="24"/>
        </w:rPr>
        <w:t>For</w:t>
      </w:r>
      <w:r>
        <w:rPr>
          <w:i/>
          <w:spacing w:val="-4"/>
          <w:sz w:val="24"/>
        </w:rPr>
        <w:t xml:space="preserve"> </w:t>
      </w:r>
      <w:r>
        <w:rPr>
          <w:i/>
          <w:sz w:val="24"/>
        </w:rPr>
        <w:t>automatic</w:t>
      </w:r>
      <w:r>
        <w:rPr>
          <w:i/>
          <w:spacing w:val="-3"/>
          <w:sz w:val="24"/>
        </w:rPr>
        <w:t xml:space="preserve"> </w:t>
      </w:r>
      <w:r>
        <w:rPr>
          <w:i/>
          <w:sz w:val="24"/>
        </w:rPr>
        <w:t>re-enrollment</w:t>
      </w:r>
      <w:r>
        <w:rPr>
          <w:i/>
          <w:spacing w:val="-6"/>
          <w:sz w:val="24"/>
        </w:rPr>
        <w:t xml:space="preserve"> </w:t>
      </w:r>
      <w:r>
        <w:rPr>
          <w:i/>
          <w:sz w:val="24"/>
        </w:rPr>
        <w:t>of</w:t>
      </w:r>
      <w:r>
        <w:rPr>
          <w:i/>
          <w:spacing w:val="-5"/>
          <w:sz w:val="24"/>
        </w:rPr>
        <w:t xml:space="preserve"> </w:t>
      </w:r>
      <w:r>
        <w:rPr>
          <w:i/>
          <w:sz w:val="24"/>
        </w:rPr>
        <w:t>consumers</w:t>
      </w:r>
      <w:r>
        <w:rPr>
          <w:i/>
          <w:spacing w:val="-4"/>
          <w:sz w:val="24"/>
        </w:rPr>
        <w:t xml:space="preserve"> </w:t>
      </w:r>
      <w:r>
        <w:rPr>
          <w:i/>
          <w:sz w:val="24"/>
        </w:rPr>
        <w:t>whose</w:t>
      </w:r>
      <w:r>
        <w:rPr>
          <w:i/>
          <w:spacing w:val="-3"/>
          <w:sz w:val="24"/>
        </w:rPr>
        <w:t xml:space="preserve"> </w:t>
      </w:r>
      <w:r>
        <w:rPr>
          <w:i/>
          <w:sz w:val="24"/>
        </w:rPr>
        <w:t>premium tax</w:t>
      </w:r>
      <w:r>
        <w:rPr>
          <w:i/>
          <w:spacing w:val="-3"/>
          <w:sz w:val="24"/>
        </w:rPr>
        <w:t xml:space="preserve"> </w:t>
      </w:r>
      <w:r>
        <w:rPr>
          <w:i/>
          <w:sz w:val="24"/>
        </w:rPr>
        <w:t>credit</w:t>
      </w:r>
      <w:r>
        <w:rPr>
          <w:i/>
          <w:spacing w:val="-5"/>
          <w:sz w:val="24"/>
        </w:rPr>
        <w:t xml:space="preserve"> </w:t>
      </w:r>
      <w:r>
        <w:rPr>
          <w:i/>
          <w:sz w:val="24"/>
        </w:rPr>
        <w:t>amount</w:t>
      </w:r>
      <w:r>
        <w:rPr>
          <w:i/>
          <w:spacing w:val="-5"/>
          <w:sz w:val="24"/>
        </w:rPr>
        <w:t xml:space="preserve"> </w:t>
      </w:r>
      <w:r>
        <w:rPr>
          <w:i/>
          <w:sz w:val="24"/>
        </w:rPr>
        <w:t>resulted</w:t>
      </w:r>
      <w:r>
        <w:rPr>
          <w:i/>
          <w:sz w:val="24"/>
        </w:rPr>
        <w:t xml:space="preserve"> in a $0 premium in the current benefit year] </w:t>
      </w:r>
      <w:r>
        <w:rPr>
          <w:b/>
          <w:sz w:val="24"/>
        </w:rPr>
        <w:t xml:space="preserve">Important: </w:t>
      </w:r>
      <w:r>
        <w:rPr>
          <w:sz w:val="24"/>
        </w:rPr>
        <w:t>Our records show you had a</w:t>
      </w:r>
      <w:r>
        <w:rPr>
          <w:spacing w:val="-2"/>
          <w:sz w:val="24"/>
        </w:rPr>
        <w:t xml:space="preserve"> </w:t>
      </w:r>
      <w:r>
        <w:rPr>
          <w:sz w:val="24"/>
        </w:rPr>
        <w:t>$0 monthly premium amount in [31 Year].</w:t>
      </w:r>
      <w:r>
        <w:rPr>
          <w:spacing w:val="77"/>
          <w:sz w:val="24"/>
        </w:rPr>
        <w:t xml:space="preserve"> </w:t>
      </w:r>
      <w:r>
        <w:rPr>
          <w:sz w:val="24"/>
        </w:rPr>
        <w:t>You</w:t>
      </w:r>
      <w:r>
        <w:rPr>
          <w:spacing w:val="-2"/>
          <w:sz w:val="24"/>
        </w:rPr>
        <w:t xml:space="preserve"> </w:t>
      </w:r>
      <w:r>
        <w:rPr>
          <w:sz w:val="24"/>
        </w:rPr>
        <w:t>must update your application</w:t>
      </w:r>
      <w:r>
        <w:rPr>
          <w:spacing w:val="16"/>
          <w:sz w:val="24"/>
        </w:rPr>
        <w:t xml:space="preserve"> </w:t>
      </w:r>
      <w:r>
        <w:rPr>
          <w:sz w:val="24"/>
        </w:rPr>
        <w:t>to qualify for a $0 monthly premium amount in [32 Next Year]. Depending on your updated information, your [33 Next</w:t>
      </w:r>
      <w:r>
        <w:rPr>
          <w:spacing w:val="-1"/>
          <w:sz w:val="24"/>
        </w:rPr>
        <w:t xml:space="preserve"> </w:t>
      </w:r>
      <w:r>
        <w:rPr>
          <w:sz w:val="24"/>
        </w:rPr>
        <w:t>Year] monthly premium amount could still be higher than it was in [34 Current Year].</w:t>
      </w:r>
    </w:p>
    <w:p>
      <w:pPr>
        <w:pStyle w:val="BodyText"/>
        <w:spacing w:before="2"/>
        <w:ind w:left="0"/>
      </w:pPr>
    </w:p>
    <w:p>
      <w:pPr>
        <w:pStyle w:val="ListParagraph"/>
        <w:numPr>
          <w:ilvl w:val="0"/>
          <w:numId w:val="2"/>
        </w:numPr>
        <w:tabs>
          <w:tab w:val="left" w:pos="1080"/>
        </w:tabs>
        <w:spacing w:before="1" w:after="0" w:line="240" w:lineRule="auto"/>
        <w:ind w:left="1080" w:right="0" w:hanging="360"/>
        <w:jc w:val="left"/>
        <w:rPr>
          <w:b/>
          <w:sz w:val="24"/>
        </w:rPr>
      </w:pPr>
      <w:r>
        <w:rPr>
          <w:b/>
          <w:sz w:val="24"/>
        </w:rPr>
        <w:t>Decide</w:t>
      </w:r>
      <w:r>
        <w:rPr>
          <w:b/>
          <w:spacing w:val="-3"/>
          <w:sz w:val="24"/>
        </w:rPr>
        <w:t xml:space="preserve"> </w:t>
      </w:r>
      <w:r>
        <w:rPr>
          <w:b/>
          <w:sz w:val="24"/>
        </w:rPr>
        <w:t>if</w:t>
      </w:r>
      <w:r>
        <w:rPr>
          <w:b/>
          <w:spacing w:val="4"/>
          <w:sz w:val="24"/>
        </w:rPr>
        <w:t xml:space="preserve"> </w:t>
      </w:r>
      <w:r>
        <w:rPr>
          <w:b/>
          <w:sz w:val="24"/>
        </w:rPr>
        <w:t>you</w:t>
      </w:r>
      <w:r>
        <w:rPr>
          <w:b/>
          <w:spacing w:val="-7"/>
          <w:sz w:val="24"/>
        </w:rPr>
        <w:t xml:space="preserve"> </w:t>
      </w:r>
      <w:r>
        <w:rPr>
          <w:b/>
          <w:sz w:val="24"/>
        </w:rPr>
        <w:t>want</w:t>
      </w:r>
      <w:r>
        <w:rPr>
          <w:b/>
          <w:spacing w:val="-2"/>
          <w:sz w:val="24"/>
        </w:rPr>
        <w:t xml:space="preserve"> </w:t>
      </w:r>
      <w:r>
        <w:rPr>
          <w:b/>
          <w:sz w:val="24"/>
        </w:rPr>
        <w:t>to enroll</w:t>
      </w:r>
      <w:r>
        <w:rPr>
          <w:b/>
          <w:spacing w:val="-3"/>
          <w:sz w:val="24"/>
        </w:rPr>
        <w:t xml:space="preserve"> </w:t>
      </w:r>
      <w:r>
        <w:rPr>
          <w:b/>
          <w:sz w:val="24"/>
        </w:rPr>
        <w:t>in</w:t>
      </w:r>
      <w:r>
        <w:rPr>
          <w:b/>
          <w:spacing w:val="1"/>
          <w:sz w:val="24"/>
        </w:rPr>
        <w:t xml:space="preserve"> </w:t>
      </w:r>
      <w:r>
        <w:rPr>
          <w:b/>
          <w:sz w:val="24"/>
        </w:rPr>
        <w:t>this</w:t>
      </w:r>
      <w:r>
        <w:rPr>
          <w:b/>
          <w:spacing w:val="-2"/>
          <w:sz w:val="24"/>
        </w:rPr>
        <w:t xml:space="preserve"> </w:t>
      </w:r>
      <w:r>
        <w:rPr>
          <w:b/>
          <w:sz w:val="24"/>
        </w:rPr>
        <w:t>plan</w:t>
      </w:r>
      <w:r>
        <w:rPr>
          <w:b/>
          <w:spacing w:val="1"/>
          <w:sz w:val="24"/>
        </w:rPr>
        <w:t xml:space="preserve"> </w:t>
      </w:r>
      <w:r>
        <w:rPr>
          <w:b/>
          <w:sz w:val="24"/>
        </w:rPr>
        <w:t>or</w:t>
      </w:r>
      <w:r>
        <w:rPr>
          <w:b/>
          <w:spacing w:val="-1"/>
          <w:sz w:val="24"/>
        </w:rPr>
        <w:t xml:space="preserve"> </w:t>
      </w:r>
      <w:r>
        <w:rPr>
          <w:b/>
          <w:sz w:val="24"/>
        </w:rPr>
        <w:t>choose</w:t>
      </w:r>
      <w:r>
        <w:rPr>
          <w:b/>
          <w:spacing w:val="-1"/>
          <w:sz w:val="24"/>
        </w:rPr>
        <w:t xml:space="preserve"> </w:t>
      </w:r>
      <w:r>
        <w:rPr>
          <w:b/>
          <w:sz w:val="24"/>
        </w:rPr>
        <w:t>another</w:t>
      </w:r>
      <w:r>
        <w:rPr>
          <w:b/>
          <w:spacing w:val="-2"/>
          <w:sz w:val="24"/>
        </w:rPr>
        <w:t xml:space="preserve"> </w:t>
      </w:r>
      <w:r>
        <w:rPr>
          <w:b/>
          <w:spacing w:val="-4"/>
          <w:sz w:val="24"/>
        </w:rPr>
        <w:t>one.</w:t>
      </w:r>
    </w:p>
    <w:p>
      <w:pPr>
        <w:pStyle w:val="ListParagraph"/>
        <w:numPr>
          <w:ilvl w:val="1"/>
          <w:numId w:val="2"/>
        </w:numPr>
        <w:tabs>
          <w:tab w:val="left" w:pos="1800"/>
        </w:tabs>
        <w:spacing w:before="275" w:after="0" w:line="276" w:lineRule="exact"/>
        <w:ind w:left="1800" w:right="0" w:hanging="359"/>
        <w:jc w:val="left"/>
        <w:rPr>
          <w:b/>
          <w:sz w:val="24"/>
        </w:rPr>
      </w:pPr>
      <w:r>
        <w:rPr>
          <w:b/>
          <w:sz w:val="24"/>
        </w:rPr>
        <w:t>I</w:t>
      </w:r>
      <w:r>
        <w:rPr>
          <w:b/>
          <w:spacing w:val="-4"/>
          <w:sz w:val="24"/>
        </w:rPr>
        <w:t xml:space="preserve"> </w:t>
      </w:r>
      <w:r>
        <w:rPr>
          <w:b/>
          <w:sz w:val="24"/>
        </w:rPr>
        <w:t>want</w:t>
      </w:r>
      <w:r>
        <w:rPr>
          <w:b/>
          <w:spacing w:val="-1"/>
          <w:sz w:val="24"/>
        </w:rPr>
        <w:t xml:space="preserve"> </w:t>
      </w:r>
      <w:r>
        <w:rPr>
          <w:b/>
          <w:sz w:val="24"/>
        </w:rPr>
        <w:t>to enroll</w:t>
      </w:r>
      <w:r>
        <w:rPr>
          <w:b/>
          <w:spacing w:val="-2"/>
          <w:sz w:val="24"/>
        </w:rPr>
        <w:t xml:space="preserve"> </w:t>
      </w:r>
      <w:r>
        <w:rPr>
          <w:b/>
          <w:sz w:val="24"/>
        </w:rPr>
        <w:t>in</w:t>
      </w:r>
      <w:r>
        <w:rPr>
          <w:b/>
          <w:spacing w:val="1"/>
          <w:sz w:val="24"/>
        </w:rPr>
        <w:t xml:space="preserve"> </w:t>
      </w:r>
      <w:r>
        <w:rPr>
          <w:b/>
          <w:sz w:val="24"/>
        </w:rPr>
        <w:t>this</w:t>
      </w:r>
      <w:r>
        <w:rPr>
          <w:b/>
          <w:spacing w:val="-1"/>
          <w:sz w:val="24"/>
        </w:rPr>
        <w:t xml:space="preserve"> </w:t>
      </w:r>
      <w:r>
        <w:rPr>
          <w:b/>
          <w:spacing w:val="-2"/>
          <w:sz w:val="24"/>
        </w:rPr>
        <w:t>plan.</w:t>
      </w:r>
    </w:p>
    <w:p>
      <w:pPr>
        <w:pStyle w:val="BodyText"/>
        <w:spacing w:line="276" w:lineRule="exact"/>
        <w:ind w:left="1801"/>
      </w:pPr>
      <w:r>
        <w:t>Select</w:t>
      </w:r>
      <w:r>
        <w:rPr>
          <w:spacing w:val="-3"/>
        </w:rPr>
        <w:t xml:space="preserve"> </w:t>
      </w:r>
      <w:r>
        <w:t>[35</w:t>
      </w:r>
      <w:r>
        <w:rPr>
          <w:spacing w:val="1"/>
        </w:rPr>
        <w:t xml:space="preserve"> </w:t>
      </w:r>
      <w:r>
        <w:t>Plan</w:t>
      </w:r>
      <w:r>
        <w:rPr>
          <w:spacing w:val="-1"/>
        </w:rPr>
        <w:t xml:space="preserve"> </w:t>
      </w:r>
      <w:r>
        <w:t>name</w:t>
      </w:r>
      <w:r>
        <w:rPr>
          <w:spacing w:val="-1"/>
        </w:rPr>
        <w:t xml:space="preserve"> </w:t>
      </w:r>
      <w:r>
        <w:t>and</w:t>
      </w:r>
      <w:r>
        <w:rPr>
          <w:spacing w:val="-1"/>
        </w:rPr>
        <w:t xml:space="preserve"> </w:t>
      </w:r>
      <w:r>
        <w:t>ID]</w:t>
      </w:r>
      <w:r>
        <w:rPr>
          <w:spacing w:val="-2"/>
        </w:rPr>
        <w:t xml:space="preserve"> </w:t>
      </w:r>
      <w:r>
        <w:t xml:space="preserve">to </w:t>
      </w:r>
      <w:r>
        <w:rPr>
          <w:spacing w:val="-2"/>
        </w:rPr>
        <w:t>enroll.</w:t>
      </w:r>
    </w:p>
    <w:p>
      <w:pPr>
        <w:spacing w:before="274" w:line="240" w:lineRule="auto"/>
        <w:ind w:left="1801" w:right="381" w:firstLine="0"/>
        <w:jc w:val="left"/>
        <w:rPr>
          <w:sz w:val="24"/>
        </w:rPr>
      </w:pPr>
      <w:r>
        <w:rPr>
          <w:sz w:val="24"/>
        </w:rPr>
        <w:t xml:space="preserve">[36 </w:t>
      </w:r>
      <w:r>
        <w:rPr>
          <w:i/>
          <w:sz w:val="24"/>
        </w:rPr>
        <w:t>For re-enrollment from a silver level QHP into a non-silver level QHP</w:t>
      </w:r>
      <w:r>
        <w:rPr>
          <w:i/>
          <w:spacing w:val="40"/>
          <w:sz w:val="24"/>
        </w:rPr>
        <w:t xml:space="preserve"> </w:t>
      </w:r>
      <w:r>
        <w:rPr>
          <w:i/>
          <w:sz w:val="24"/>
        </w:rPr>
        <w:t>(except for Indian enrollees), insert</w:t>
      </w:r>
      <w:r>
        <w:rPr>
          <w:sz w:val="24"/>
        </w:rPr>
        <w:t xml:space="preserve">: </w:t>
      </w:r>
      <w:r>
        <w:rPr>
          <w:b/>
          <w:sz w:val="24"/>
        </w:rPr>
        <w:t xml:space="preserve">Important: </w:t>
      </w:r>
      <w:r>
        <w:rPr>
          <w:sz w:val="24"/>
        </w:rPr>
        <w:t>This isn’t a Silver plan in [37 Year]. This</w:t>
      </w:r>
      <w:r>
        <w:rPr>
          <w:spacing w:val="-4"/>
          <w:sz w:val="24"/>
        </w:rPr>
        <w:t xml:space="preserve"> </w:t>
      </w:r>
      <w:r>
        <w:rPr>
          <w:sz w:val="24"/>
        </w:rPr>
        <w:t>means</w:t>
      </w:r>
      <w:r>
        <w:rPr>
          <w:spacing w:val="-4"/>
          <w:sz w:val="24"/>
        </w:rPr>
        <w:t xml:space="preserve"> </w:t>
      </w:r>
      <w:r>
        <w:rPr>
          <w:sz w:val="24"/>
        </w:rPr>
        <w:t>you</w:t>
      </w:r>
      <w:r>
        <w:rPr>
          <w:spacing w:val="-2"/>
          <w:sz w:val="24"/>
        </w:rPr>
        <w:t xml:space="preserve"> </w:t>
      </w:r>
      <w:r>
        <w:rPr>
          <w:sz w:val="24"/>
        </w:rPr>
        <w:t>can’t</w:t>
      </w:r>
      <w:r>
        <w:rPr>
          <w:spacing w:val="-5"/>
          <w:sz w:val="24"/>
        </w:rPr>
        <w:t xml:space="preserve"> </w:t>
      </w:r>
      <w:r>
        <w:rPr>
          <w:sz w:val="24"/>
        </w:rPr>
        <w:t>get</w:t>
      </w:r>
      <w:r>
        <w:rPr>
          <w:spacing w:val="-6"/>
          <w:sz w:val="24"/>
        </w:rPr>
        <w:t xml:space="preserve"> </w:t>
      </w:r>
      <w:r>
        <w:rPr>
          <w:sz w:val="24"/>
        </w:rPr>
        <w:t>financial</w:t>
      </w:r>
      <w:r>
        <w:rPr>
          <w:spacing w:val="-6"/>
          <w:sz w:val="24"/>
        </w:rPr>
        <w:t xml:space="preserve"> </w:t>
      </w:r>
      <w:r>
        <w:rPr>
          <w:sz w:val="24"/>
        </w:rPr>
        <w:t>help</w:t>
      </w:r>
      <w:r>
        <w:rPr>
          <w:spacing w:val="-2"/>
          <w:sz w:val="24"/>
        </w:rPr>
        <w:t xml:space="preserve"> </w:t>
      </w:r>
      <w:r>
        <w:rPr>
          <w:sz w:val="24"/>
        </w:rPr>
        <w:t>to</w:t>
      </w:r>
      <w:r>
        <w:rPr>
          <w:spacing w:val="-2"/>
          <w:sz w:val="24"/>
        </w:rPr>
        <w:t xml:space="preserve"> </w:t>
      </w:r>
      <w:r>
        <w:rPr>
          <w:sz w:val="24"/>
        </w:rPr>
        <w:t>lower</w:t>
      </w:r>
      <w:r>
        <w:rPr>
          <w:spacing w:val="-5"/>
          <w:sz w:val="24"/>
        </w:rPr>
        <w:t xml:space="preserve"> </w:t>
      </w:r>
      <w:r>
        <w:rPr>
          <w:sz w:val="24"/>
        </w:rPr>
        <w:t>your</w:t>
      </w:r>
      <w:r>
        <w:rPr>
          <w:spacing w:val="-4"/>
          <w:sz w:val="24"/>
        </w:rPr>
        <w:t xml:space="preserve"> </w:t>
      </w:r>
      <w:r>
        <w:rPr>
          <w:sz w:val="24"/>
        </w:rPr>
        <w:t>out-of-pocket costs</w:t>
      </w:r>
      <w:r>
        <w:rPr>
          <w:spacing w:val="-4"/>
          <w:sz w:val="24"/>
        </w:rPr>
        <w:t xml:space="preserve"> </w:t>
      </w:r>
      <w:r>
        <w:rPr>
          <w:sz w:val="24"/>
        </w:rPr>
        <w:t>if you stay in this plan. You must go back to [38 Exchange] and enroll in a Silver plan to find out if you qualify to get financial help. If you don’t enroll in a Silver plan, any financial help you currently get to lower your out-of-pocket costs will end on December 31.]</w:t>
      </w:r>
    </w:p>
    <w:p>
      <w:pPr>
        <w:pStyle w:val="BodyText"/>
        <w:spacing w:before="3"/>
        <w:ind w:left="0"/>
      </w:pPr>
    </w:p>
    <w:p>
      <w:pPr>
        <w:pStyle w:val="ListParagraph"/>
        <w:numPr>
          <w:ilvl w:val="1"/>
          <w:numId w:val="2"/>
        </w:numPr>
        <w:tabs>
          <w:tab w:val="left" w:pos="1800"/>
        </w:tabs>
        <w:spacing w:before="0" w:after="0" w:line="276" w:lineRule="exact"/>
        <w:ind w:left="1800" w:right="0" w:hanging="359"/>
        <w:jc w:val="left"/>
        <w:rPr>
          <w:b/>
          <w:sz w:val="24"/>
        </w:rPr>
      </w:pPr>
      <w:r>
        <w:rPr>
          <w:b/>
          <w:sz w:val="24"/>
        </w:rPr>
        <w:t>I</w:t>
      </w:r>
      <w:r>
        <w:rPr>
          <w:b/>
          <w:spacing w:val="-1"/>
          <w:sz w:val="24"/>
        </w:rPr>
        <w:t xml:space="preserve"> </w:t>
      </w:r>
      <w:r>
        <w:rPr>
          <w:b/>
          <w:sz w:val="24"/>
        </w:rPr>
        <w:t>want to</w:t>
      </w:r>
      <w:r>
        <w:rPr>
          <w:b/>
          <w:spacing w:val="1"/>
          <w:sz w:val="24"/>
        </w:rPr>
        <w:t xml:space="preserve"> </w:t>
      </w:r>
      <w:r>
        <w:rPr>
          <w:b/>
          <w:sz w:val="24"/>
        </w:rPr>
        <w:t>pick</w:t>
      </w:r>
      <w:r>
        <w:rPr>
          <w:b/>
          <w:spacing w:val="2"/>
          <w:sz w:val="24"/>
        </w:rPr>
        <w:t xml:space="preserve"> </w:t>
      </w:r>
      <w:r>
        <w:rPr>
          <w:b/>
          <w:sz w:val="24"/>
        </w:rPr>
        <w:t>a</w:t>
      </w:r>
      <w:r>
        <w:rPr>
          <w:b/>
          <w:spacing w:val="-5"/>
          <w:sz w:val="24"/>
        </w:rPr>
        <w:t xml:space="preserve"> </w:t>
      </w:r>
      <w:r>
        <w:rPr>
          <w:b/>
          <w:sz w:val="24"/>
        </w:rPr>
        <w:t xml:space="preserve">different </w:t>
      </w:r>
      <w:r>
        <w:rPr>
          <w:b/>
          <w:spacing w:val="-2"/>
          <w:sz w:val="24"/>
        </w:rPr>
        <w:t>plan.</w:t>
      </w:r>
    </w:p>
    <w:p>
      <w:pPr>
        <w:pStyle w:val="BodyText"/>
        <w:ind w:left="1801" w:right="484"/>
      </w:pPr>
      <w:r>
        <w:t>You</w:t>
      </w:r>
      <w:r>
        <w:rPr>
          <w:spacing w:val="-2"/>
        </w:rPr>
        <w:t xml:space="preserve"> </w:t>
      </w:r>
      <w:r>
        <w:t>can</w:t>
      </w:r>
      <w:r>
        <w:rPr>
          <w:spacing w:val="-2"/>
        </w:rPr>
        <w:t xml:space="preserve"> </w:t>
      </w:r>
      <w:r>
        <w:t>choose</w:t>
      </w:r>
      <w:r>
        <w:rPr>
          <w:spacing w:val="-3"/>
        </w:rPr>
        <w:t xml:space="preserve"> </w:t>
      </w:r>
      <w:r>
        <w:t>a</w:t>
      </w:r>
      <w:r>
        <w:rPr>
          <w:spacing w:val="-9"/>
        </w:rPr>
        <w:t xml:space="preserve"> </w:t>
      </w:r>
      <w:r>
        <w:t>different</w:t>
      </w:r>
      <w:r>
        <w:rPr>
          <w:spacing w:val="-5"/>
        </w:rPr>
        <w:t xml:space="preserve"> </w:t>
      </w:r>
      <w:r>
        <w:t>plan</w:t>
      </w:r>
      <w:r>
        <w:rPr>
          <w:spacing w:val="-3"/>
        </w:rPr>
        <w:t xml:space="preserve"> </w:t>
      </w:r>
      <w:r>
        <w:t>between</w:t>
      </w:r>
      <w:r>
        <w:rPr>
          <w:spacing w:val="-2"/>
        </w:rPr>
        <w:t xml:space="preserve"> </w:t>
      </w:r>
      <w:r>
        <w:t>[39</w:t>
      </w:r>
      <w:r>
        <w:rPr>
          <w:spacing w:val="-1"/>
        </w:rPr>
        <w:t xml:space="preserve"> </w:t>
      </w:r>
      <w:r>
        <w:t>Dates]. Enroll</w:t>
      </w:r>
      <w:r>
        <w:rPr>
          <w:spacing w:val="-4"/>
        </w:rPr>
        <w:t xml:space="preserve"> </w:t>
      </w:r>
      <w:r>
        <w:t>by</w:t>
      </w:r>
      <w:r>
        <w:rPr>
          <w:spacing w:val="-2"/>
        </w:rPr>
        <w:t xml:space="preserve"> </w:t>
      </w:r>
      <w:r>
        <w:t>[40</w:t>
      </w:r>
      <w:r>
        <w:rPr>
          <w:spacing w:val="-2"/>
        </w:rPr>
        <w:t xml:space="preserve"> </w:t>
      </w:r>
      <w:r>
        <w:t>Date]</w:t>
      </w:r>
      <w:r>
        <w:rPr>
          <w:spacing w:val="-4"/>
        </w:rPr>
        <w:t xml:space="preserve"> </w:t>
      </w:r>
      <w:r>
        <w:t>for coverage to start January 1. ]</w:t>
      </w:r>
    </w:p>
    <w:p>
      <w:pPr>
        <w:pStyle w:val="BodyText"/>
        <w:spacing w:before="274" w:line="242" w:lineRule="auto"/>
        <w:ind w:left="1801" w:right="874"/>
      </w:pPr>
      <w:r>
        <w:t>Visit [41 Exchange website] to find other [42 Exchange] plans. Compare plans to save money and find one that best meets your needs and budget. Select</w:t>
      </w:r>
      <w:r>
        <w:rPr>
          <w:spacing w:val="-4"/>
        </w:rPr>
        <w:t xml:space="preserve"> </w:t>
      </w:r>
      <w:r>
        <w:t>the</w:t>
      </w:r>
      <w:r>
        <w:rPr>
          <w:spacing w:val="-3"/>
        </w:rPr>
        <w:t xml:space="preserve"> </w:t>
      </w:r>
      <w:r>
        <w:t>Plan</w:t>
      </w:r>
      <w:r>
        <w:rPr>
          <w:spacing w:val="-3"/>
        </w:rPr>
        <w:t xml:space="preserve"> </w:t>
      </w:r>
      <w:r>
        <w:t>name</w:t>
      </w:r>
      <w:r>
        <w:rPr>
          <w:spacing w:val="-3"/>
        </w:rPr>
        <w:t xml:space="preserve"> </w:t>
      </w:r>
      <w:r>
        <w:t>and</w:t>
      </w:r>
      <w:r>
        <w:rPr>
          <w:spacing w:val="-3"/>
        </w:rPr>
        <w:t xml:space="preserve"> </w:t>
      </w:r>
      <w:r>
        <w:t>ID of</w:t>
      </w:r>
      <w:r>
        <w:rPr>
          <w:spacing w:val="-4"/>
        </w:rPr>
        <w:t xml:space="preserve"> </w:t>
      </w:r>
      <w:r>
        <w:t>the</w:t>
      </w:r>
      <w:r>
        <w:rPr>
          <w:spacing w:val="-3"/>
        </w:rPr>
        <w:t xml:space="preserve"> </w:t>
      </w:r>
      <w:r>
        <w:t>plan</w:t>
      </w:r>
      <w:r>
        <w:rPr>
          <w:spacing w:val="-3"/>
        </w:rPr>
        <w:t xml:space="preserve"> </w:t>
      </w:r>
      <w:r>
        <w:t>you</w:t>
      </w:r>
      <w:r>
        <w:rPr>
          <w:spacing w:val="-2"/>
        </w:rPr>
        <w:t xml:space="preserve"> </w:t>
      </w:r>
      <w:r>
        <w:t>want</w:t>
      </w:r>
      <w:r>
        <w:rPr>
          <w:spacing w:val="-5"/>
        </w:rPr>
        <w:t xml:space="preserve"> </w:t>
      </w:r>
      <w:r>
        <w:t>to</w:t>
      </w:r>
      <w:r>
        <w:rPr>
          <w:spacing w:val="-2"/>
        </w:rPr>
        <w:t xml:space="preserve"> </w:t>
      </w:r>
      <w:r>
        <w:t>enroll</w:t>
      </w:r>
      <w:r>
        <w:rPr>
          <w:spacing w:val="-4"/>
        </w:rPr>
        <w:t xml:space="preserve"> </w:t>
      </w:r>
      <w:r>
        <w:t>in. You</w:t>
      </w:r>
      <w:r>
        <w:rPr>
          <w:spacing w:val="-8"/>
        </w:rPr>
        <w:t xml:space="preserve"> </w:t>
      </w:r>
      <w:r>
        <w:t>can</w:t>
      </w:r>
      <w:r>
        <w:rPr>
          <w:spacing w:val="-2"/>
        </w:rPr>
        <w:t xml:space="preserve"> </w:t>
      </w:r>
      <w:r>
        <w:t>also check with [43 Issuer] to find out what other plans may be available.</w:t>
      </w:r>
    </w:p>
    <w:p>
      <w:pPr>
        <w:pStyle w:val="BodyText"/>
        <w:ind w:left="1801" w:right="874"/>
      </w:pPr>
      <w:r>
        <w:t>Remember,</w:t>
      </w:r>
      <w:r>
        <w:rPr>
          <w:spacing w:val="-1"/>
        </w:rPr>
        <w:t xml:space="preserve"> </w:t>
      </w:r>
      <w:r>
        <w:t>you</w:t>
      </w:r>
      <w:r>
        <w:rPr>
          <w:spacing w:val="-4"/>
        </w:rPr>
        <w:t xml:space="preserve"> </w:t>
      </w:r>
      <w:r>
        <w:t>won’t</w:t>
      </w:r>
      <w:r>
        <w:rPr>
          <w:spacing w:val="-6"/>
        </w:rPr>
        <w:t xml:space="preserve"> </w:t>
      </w:r>
      <w:r>
        <w:t>get</w:t>
      </w:r>
      <w:r>
        <w:rPr>
          <w:spacing w:val="-7"/>
        </w:rPr>
        <w:t xml:space="preserve"> </w:t>
      </w:r>
      <w:r>
        <w:t>financial</w:t>
      </w:r>
      <w:r>
        <w:rPr>
          <w:spacing w:val="-7"/>
        </w:rPr>
        <w:t xml:space="preserve"> </w:t>
      </w:r>
      <w:r>
        <w:t>help</w:t>
      </w:r>
      <w:r>
        <w:rPr>
          <w:spacing w:val="-4"/>
        </w:rPr>
        <w:t xml:space="preserve"> </w:t>
      </w:r>
      <w:r>
        <w:t>unless</w:t>
      </w:r>
      <w:r>
        <w:rPr>
          <w:spacing w:val="-5"/>
        </w:rPr>
        <w:t xml:space="preserve"> </w:t>
      </w:r>
      <w:r>
        <w:t>you</w:t>
      </w:r>
      <w:r>
        <w:rPr>
          <w:spacing w:val="-4"/>
        </w:rPr>
        <w:t xml:space="preserve"> </w:t>
      </w:r>
      <w:r>
        <w:t>qualify</w:t>
      </w:r>
      <w:r>
        <w:rPr>
          <w:spacing w:val="-4"/>
        </w:rPr>
        <w:t xml:space="preserve"> </w:t>
      </w:r>
      <w:r>
        <w:t>and</w:t>
      </w:r>
      <w:r>
        <w:rPr>
          <w:spacing w:val="-5"/>
        </w:rPr>
        <w:t xml:space="preserve"> </w:t>
      </w:r>
      <w:r>
        <w:t>enroll through [44 Exchange].</w:t>
      </w:r>
    </w:p>
    <w:p>
      <w:pPr>
        <w:pStyle w:val="BodyText"/>
        <w:spacing w:after="0"/>
        <w:sectPr>
          <w:pgSz w:w="12240" w:h="15840"/>
          <w:pgMar w:top="1640" w:right="1080" w:bottom="280" w:left="1080" w:header="720" w:footer="720"/>
          <w:cols w:space="720"/>
        </w:sectPr>
      </w:pPr>
    </w:p>
    <w:p>
      <w:pPr>
        <w:pStyle w:val="BodyText"/>
        <w:spacing w:before="62"/>
        <w:ind w:right="444"/>
      </w:pPr>
      <w:r>
        <w:rPr>
          <w:b/>
        </w:rPr>
        <w:t xml:space="preserve">Note: </w:t>
      </w:r>
      <w:r>
        <w:t>If you got financial help in [45 Year] to lower your monthly premium, you must file Federal income taxes and “reconcile” the premium tax credit you qualified for with the amount you</w:t>
      </w:r>
      <w:r>
        <w:rPr>
          <w:spacing w:val="-2"/>
        </w:rPr>
        <w:t xml:space="preserve"> </w:t>
      </w:r>
      <w:r>
        <w:t>used</w:t>
      </w:r>
      <w:r>
        <w:rPr>
          <w:spacing w:val="-3"/>
        </w:rPr>
        <w:t xml:space="preserve"> </w:t>
      </w:r>
      <w:r>
        <w:t>during</w:t>
      </w:r>
      <w:r>
        <w:rPr>
          <w:spacing w:val="-2"/>
        </w:rPr>
        <w:t xml:space="preserve"> </w:t>
      </w:r>
      <w:r>
        <w:t>[46</w:t>
      </w:r>
      <w:r>
        <w:rPr>
          <w:spacing w:val="-2"/>
        </w:rPr>
        <w:t xml:space="preserve"> </w:t>
      </w:r>
      <w:r>
        <w:t>Year]. If</w:t>
      </w:r>
      <w:r>
        <w:rPr>
          <w:spacing w:val="-4"/>
        </w:rPr>
        <w:t xml:space="preserve"> </w:t>
      </w:r>
      <w:r>
        <w:t>the</w:t>
      </w:r>
      <w:r>
        <w:rPr>
          <w:spacing w:val="-3"/>
        </w:rPr>
        <w:t xml:space="preserve"> </w:t>
      </w:r>
      <w:r>
        <w:t>amounts</w:t>
      </w:r>
      <w:r>
        <w:rPr>
          <w:spacing w:val="-4"/>
        </w:rPr>
        <w:t xml:space="preserve"> </w:t>
      </w:r>
      <w:r>
        <w:t>are</w:t>
      </w:r>
      <w:r>
        <w:rPr>
          <w:spacing w:val="-3"/>
        </w:rPr>
        <w:t xml:space="preserve"> </w:t>
      </w:r>
      <w:r>
        <w:t>different, it</w:t>
      </w:r>
      <w:r>
        <w:rPr>
          <w:spacing w:val="-5"/>
        </w:rPr>
        <w:t xml:space="preserve"> </w:t>
      </w:r>
      <w:r>
        <w:t>may</w:t>
      </w:r>
      <w:r>
        <w:rPr>
          <w:spacing w:val="-3"/>
        </w:rPr>
        <w:t xml:space="preserve"> </w:t>
      </w:r>
      <w:r>
        <w:t>change</w:t>
      </w:r>
      <w:r>
        <w:rPr>
          <w:spacing w:val="-3"/>
        </w:rPr>
        <w:t xml:space="preserve"> </w:t>
      </w:r>
      <w:r>
        <w:t>the</w:t>
      </w:r>
      <w:r>
        <w:rPr>
          <w:spacing w:val="-3"/>
        </w:rPr>
        <w:t xml:space="preserve"> </w:t>
      </w:r>
      <w:r>
        <w:t>amount</w:t>
      </w:r>
      <w:r>
        <w:rPr>
          <w:spacing w:val="-1"/>
        </w:rPr>
        <w:t xml:space="preserve"> </w:t>
      </w:r>
      <w:r>
        <w:t>of</w:t>
      </w:r>
      <w:r>
        <w:rPr>
          <w:spacing w:val="-4"/>
        </w:rPr>
        <w:t xml:space="preserve"> </w:t>
      </w:r>
      <w:r>
        <w:t>money</w:t>
      </w:r>
      <w:r>
        <w:rPr>
          <w:spacing w:val="-2"/>
        </w:rPr>
        <w:t xml:space="preserve"> </w:t>
      </w:r>
      <w:r>
        <w:t xml:space="preserve">you owe or get back when you file your Federal income taxes. To reconcile the premium tax credit, you must complete IRS Form 8962 “Premium Tax Credit (PTC)” and include it with your Federal tax return. For more information about the premium tax credit, visit: </w:t>
      </w:r>
      <w:r>
        <w:rPr>
          <w:color w:val="0462C1"/>
          <w:spacing w:val="-2"/>
          <w:u w:val="single" w:color="0462C1"/>
        </w:rPr>
        <w:t>https://</w:t>
      </w:r>
      <w:hyperlink r:id="rId4">
        <w:r>
          <w:rPr>
            <w:color w:val="0462C1"/>
            <w:spacing w:val="-2"/>
            <w:u w:val="single" w:color="0462C1"/>
          </w:rPr>
          <w:t>www.irs.gov/affordable-care-act/individuals-and-families/the-premium-tax-credit-the-</w:t>
        </w:r>
      </w:hyperlink>
      <w:r>
        <w:rPr>
          <w:color w:val="0462C1"/>
          <w:spacing w:val="-2"/>
          <w:u w:val="none"/>
        </w:rPr>
        <w:t xml:space="preserve"> </w:t>
      </w:r>
      <w:r>
        <w:rPr>
          <w:color w:val="0462C1"/>
          <w:spacing w:val="-2"/>
          <w:u w:val="single" w:color="0462C1"/>
        </w:rPr>
        <w:t>basics</w:t>
      </w:r>
      <w:r>
        <w:rPr>
          <w:spacing w:val="-2"/>
          <w:u w:val="none"/>
        </w:rPr>
        <w:t>.</w:t>
      </w:r>
    </w:p>
    <w:p>
      <w:pPr>
        <w:pStyle w:val="Heading1"/>
        <w:spacing w:before="271" w:line="372" w:lineRule="exact"/>
        <w:rPr>
          <w:b/>
        </w:rPr>
      </w:pPr>
      <w:r>
        <w:rPr>
          <w:b/>
        </w:rPr>
        <w:t>We’re</w:t>
      </w:r>
      <w:r>
        <w:rPr>
          <w:b/>
          <w:spacing w:val="-7"/>
        </w:rPr>
        <w:t xml:space="preserve"> </w:t>
      </w:r>
      <w:r>
        <w:rPr>
          <w:b/>
        </w:rPr>
        <w:t>here</w:t>
      </w:r>
      <w:r>
        <w:rPr>
          <w:b/>
          <w:spacing w:val="-5"/>
        </w:rPr>
        <w:t xml:space="preserve"> </w:t>
      </w:r>
      <w:r>
        <w:rPr>
          <w:b/>
        </w:rPr>
        <w:t>to</w:t>
      </w:r>
      <w:r>
        <w:rPr>
          <w:b/>
          <w:spacing w:val="-1"/>
        </w:rPr>
        <w:t xml:space="preserve"> </w:t>
      </w:r>
      <w:r>
        <w:rPr>
          <w:b/>
          <w:spacing w:val="-4"/>
        </w:rPr>
        <w:t>help</w:t>
      </w:r>
    </w:p>
    <w:p>
      <w:pPr>
        <w:pStyle w:val="ListParagraph"/>
        <w:numPr>
          <w:ilvl w:val="0"/>
          <w:numId w:val="1"/>
        </w:numPr>
        <w:tabs>
          <w:tab w:val="left" w:pos="1081"/>
        </w:tabs>
        <w:spacing w:before="0" w:after="0" w:line="240" w:lineRule="auto"/>
        <w:ind w:left="1081" w:right="705" w:hanging="361"/>
        <w:jc w:val="left"/>
        <w:rPr>
          <w:sz w:val="24"/>
        </w:rPr>
      </w:pPr>
      <w:r>
        <w:rPr>
          <w:sz w:val="24"/>
        </w:rPr>
        <w:t>Visit</w:t>
      </w:r>
      <w:r>
        <w:rPr>
          <w:spacing w:val="-6"/>
          <w:sz w:val="24"/>
        </w:rPr>
        <w:t xml:space="preserve"> </w:t>
      </w:r>
      <w:r>
        <w:rPr>
          <w:sz w:val="24"/>
        </w:rPr>
        <w:t>[47</w:t>
      </w:r>
      <w:r>
        <w:rPr>
          <w:spacing w:val="-2"/>
          <w:sz w:val="24"/>
        </w:rPr>
        <w:t xml:space="preserve"> </w:t>
      </w:r>
      <w:r>
        <w:rPr>
          <w:sz w:val="24"/>
        </w:rPr>
        <w:t>Exchange</w:t>
      </w:r>
      <w:r>
        <w:rPr>
          <w:spacing w:val="-4"/>
          <w:sz w:val="24"/>
        </w:rPr>
        <w:t xml:space="preserve"> </w:t>
      </w:r>
      <w:r>
        <w:rPr>
          <w:sz w:val="24"/>
        </w:rPr>
        <w:t>website], or</w:t>
      </w:r>
      <w:r>
        <w:rPr>
          <w:spacing w:val="-5"/>
          <w:sz w:val="24"/>
        </w:rPr>
        <w:t xml:space="preserve"> </w:t>
      </w:r>
      <w:r>
        <w:rPr>
          <w:sz w:val="24"/>
        </w:rPr>
        <w:t>call</w:t>
      </w:r>
      <w:r>
        <w:rPr>
          <w:spacing w:val="-6"/>
          <w:sz w:val="24"/>
        </w:rPr>
        <w:t xml:space="preserve"> </w:t>
      </w:r>
      <w:r>
        <w:rPr>
          <w:sz w:val="24"/>
        </w:rPr>
        <w:t>[48</w:t>
      </w:r>
      <w:r>
        <w:rPr>
          <w:spacing w:val="-3"/>
          <w:sz w:val="24"/>
        </w:rPr>
        <w:t xml:space="preserve"> </w:t>
      </w:r>
      <w:r>
        <w:rPr>
          <w:sz w:val="24"/>
        </w:rPr>
        <w:t>Exchange</w:t>
      </w:r>
      <w:r>
        <w:rPr>
          <w:spacing w:val="-4"/>
          <w:sz w:val="24"/>
        </w:rPr>
        <w:t xml:space="preserve"> </w:t>
      </w:r>
      <w:r>
        <w:rPr>
          <w:sz w:val="24"/>
        </w:rPr>
        <w:t>phone</w:t>
      </w:r>
      <w:r>
        <w:rPr>
          <w:spacing w:val="-4"/>
          <w:sz w:val="24"/>
        </w:rPr>
        <w:t xml:space="preserve"> </w:t>
      </w:r>
      <w:r>
        <w:rPr>
          <w:sz w:val="24"/>
        </w:rPr>
        <w:t>number]</w:t>
      </w:r>
      <w:r>
        <w:rPr>
          <w:spacing w:val="-5"/>
          <w:sz w:val="24"/>
        </w:rPr>
        <w:t xml:space="preserve"> </w:t>
      </w:r>
      <w:r>
        <w:rPr>
          <w:sz w:val="24"/>
        </w:rPr>
        <w:t>to</w:t>
      </w:r>
      <w:r>
        <w:rPr>
          <w:spacing w:val="-3"/>
          <w:sz w:val="24"/>
        </w:rPr>
        <w:t xml:space="preserve"> </w:t>
      </w:r>
      <w:r>
        <w:rPr>
          <w:sz w:val="24"/>
        </w:rPr>
        <w:t>learn more</w:t>
      </w:r>
      <w:r>
        <w:rPr>
          <w:spacing w:val="-4"/>
          <w:sz w:val="24"/>
        </w:rPr>
        <w:t xml:space="preserve"> </w:t>
      </w:r>
      <w:r>
        <w:rPr>
          <w:sz w:val="24"/>
        </w:rPr>
        <w:t>about [49 Exchange] and find out if you qualify for lower costs.</w:t>
      </w:r>
    </w:p>
    <w:p>
      <w:pPr>
        <w:pStyle w:val="ListParagraph"/>
        <w:numPr>
          <w:ilvl w:val="0"/>
          <w:numId w:val="1"/>
        </w:numPr>
        <w:tabs>
          <w:tab w:val="left" w:pos="1081"/>
        </w:tabs>
        <w:spacing w:before="1" w:after="0" w:line="292" w:lineRule="exact"/>
        <w:ind w:left="1081" w:right="0" w:hanging="361"/>
        <w:jc w:val="left"/>
        <w:rPr>
          <w:sz w:val="24"/>
        </w:rPr>
      </w:pPr>
      <w:r>
        <w:rPr>
          <w:sz w:val="24"/>
        </w:rPr>
        <w:t>Call</w:t>
      </w:r>
      <w:r>
        <w:rPr>
          <w:spacing w:val="-3"/>
          <w:sz w:val="24"/>
        </w:rPr>
        <w:t xml:space="preserve"> </w:t>
      </w:r>
      <w:r>
        <w:rPr>
          <w:sz w:val="24"/>
        </w:rPr>
        <w:t>[50</w:t>
      </w:r>
      <w:r>
        <w:rPr>
          <w:spacing w:val="2"/>
          <w:sz w:val="24"/>
        </w:rPr>
        <w:t xml:space="preserve"> </w:t>
      </w:r>
      <w:r>
        <w:rPr>
          <w:sz w:val="24"/>
        </w:rPr>
        <w:t>Issuer]</w:t>
      </w:r>
      <w:r>
        <w:rPr>
          <w:spacing w:val="-2"/>
          <w:sz w:val="24"/>
        </w:rPr>
        <w:t xml:space="preserve"> </w:t>
      </w:r>
      <w:r>
        <w:rPr>
          <w:sz w:val="24"/>
        </w:rPr>
        <w:t>at</w:t>
      </w:r>
      <w:r>
        <w:rPr>
          <w:spacing w:val="-3"/>
          <w:sz w:val="24"/>
        </w:rPr>
        <w:t xml:space="preserve"> </w:t>
      </w:r>
      <w:r>
        <w:rPr>
          <w:sz w:val="24"/>
        </w:rPr>
        <w:t>[51 Issuer</w:t>
      </w:r>
      <w:r>
        <w:rPr>
          <w:spacing w:val="-2"/>
          <w:sz w:val="24"/>
        </w:rPr>
        <w:t xml:space="preserve"> </w:t>
      </w:r>
      <w:r>
        <w:rPr>
          <w:sz w:val="24"/>
        </w:rPr>
        <w:t>phone number]</w:t>
      </w:r>
      <w:r>
        <w:rPr>
          <w:spacing w:val="-2"/>
          <w:sz w:val="24"/>
        </w:rPr>
        <w:t xml:space="preserve"> </w:t>
      </w:r>
      <w:r>
        <w:rPr>
          <w:sz w:val="24"/>
        </w:rPr>
        <w:t>or</w:t>
      </w:r>
      <w:r>
        <w:rPr>
          <w:spacing w:val="-1"/>
          <w:sz w:val="24"/>
        </w:rPr>
        <w:t xml:space="preserve"> </w:t>
      </w:r>
      <w:r>
        <w:rPr>
          <w:sz w:val="24"/>
        </w:rPr>
        <w:t>visit</w:t>
      </w:r>
      <w:r>
        <w:rPr>
          <w:spacing w:val="-3"/>
          <w:sz w:val="24"/>
        </w:rPr>
        <w:t xml:space="preserve"> </w:t>
      </w:r>
      <w:r>
        <w:rPr>
          <w:sz w:val="24"/>
        </w:rPr>
        <w:t>[52</w:t>
      </w:r>
      <w:r>
        <w:rPr>
          <w:spacing w:val="1"/>
          <w:sz w:val="24"/>
        </w:rPr>
        <w:t xml:space="preserve"> </w:t>
      </w:r>
      <w:r>
        <w:rPr>
          <w:sz w:val="24"/>
        </w:rPr>
        <w:t>Issuer</w:t>
      </w:r>
      <w:r>
        <w:rPr>
          <w:spacing w:val="-1"/>
          <w:sz w:val="24"/>
        </w:rPr>
        <w:t xml:space="preserve"> </w:t>
      </w:r>
      <w:r>
        <w:rPr>
          <w:spacing w:val="-2"/>
          <w:sz w:val="24"/>
        </w:rPr>
        <w:t>website].</w:t>
      </w:r>
    </w:p>
    <w:p>
      <w:pPr>
        <w:pStyle w:val="ListParagraph"/>
        <w:numPr>
          <w:ilvl w:val="0"/>
          <w:numId w:val="1"/>
        </w:numPr>
        <w:tabs>
          <w:tab w:val="left" w:pos="1081"/>
        </w:tabs>
        <w:spacing w:before="0" w:after="0" w:line="292" w:lineRule="exact"/>
        <w:ind w:left="1081" w:right="0" w:hanging="361"/>
        <w:jc w:val="left"/>
        <w:rPr>
          <w:sz w:val="24"/>
        </w:rPr>
      </w:pPr>
      <w:r>
        <w:rPr>
          <w:sz w:val="24"/>
        </w:rPr>
        <w:t>Find</w:t>
      </w:r>
      <w:r>
        <w:rPr>
          <w:spacing w:val="-7"/>
          <w:sz w:val="24"/>
        </w:rPr>
        <w:t xml:space="preserve"> </w:t>
      </w:r>
      <w:r>
        <w:rPr>
          <w:sz w:val="24"/>
        </w:rPr>
        <w:t>in-person</w:t>
      </w:r>
      <w:r>
        <w:rPr>
          <w:spacing w:val="-1"/>
          <w:sz w:val="24"/>
        </w:rPr>
        <w:t xml:space="preserve"> </w:t>
      </w:r>
      <w:r>
        <w:rPr>
          <w:sz w:val="24"/>
        </w:rPr>
        <w:t>help</w:t>
      </w:r>
      <w:r>
        <w:rPr>
          <w:spacing w:val="-2"/>
          <w:sz w:val="24"/>
        </w:rPr>
        <w:t xml:space="preserve"> </w:t>
      </w:r>
      <w:r>
        <w:rPr>
          <w:sz w:val="24"/>
        </w:rPr>
        <w:t>from</w:t>
      </w:r>
      <w:r>
        <w:rPr>
          <w:spacing w:val="-4"/>
          <w:sz w:val="24"/>
        </w:rPr>
        <w:t xml:space="preserve"> </w:t>
      </w:r>
      <w:r>
        <w:rPr>
          <w:sz w:val="24"/>
        </w:rPr>
        <w:t>an</w:t>
      </w:r>
      <w:r>
        <w:rPr>
          <w:spacing w:val="-2"/>
          <w:sz w:val="24"/>
        </w:rPr>
        <w:t xml:space="preserve"> </w:t>
      </w:r>
      <w:r>
        <w:rPr>
          <w:sz w:val="24"/>
        </w:rPr>
        <w:t>assister,</w:t>
      </w:r>
      <w:r>
        <w:rPr>
          <w:spacing w:val="1"/>
          <w:sz w:val="24"/>
        </w:rPr>
        <w:t xml:space="preserve"> </w:t>
      </w:r>
      <w:r>
        <w:rPr>
          <w:sz w:val="24"/>
        </w:rPr>
        <w:t>agent,</w:t>
      </w:r>
      <w:r>
        <w:rPr>
          <w:spacing w:val="1"/>
          <w:sz w:val="24"/>
        </w:rPr>
        <w:t xml:space="preserve"> </w:t>
      </w:r>
      <w:r>
        <w:rPr>
          <w:sz w:val="24"/>
        </w:rPr>
        <w:t>or</w:t>
      </w:r>
      <w:r>
        <w:rPr>
          <w:spacing w:val="-3"/>
          <w:sz w:val="24"/>
        </w:rPr>
        <w:t xml:space="preserve"> </w:t>
      </w:r>
      <w:r>
        <w:rPr>
          <w:sz w:val="24"/>
        </w:rPr>
        <w:t>broker</w:t>
      </w:r>
      <w:r>
        <w:rPr>
          <w:spacing w:val="-5"/>
          <w:sz w:val="24"/>
        </w:rPr>
        <w:t xml:space="preserve"> </w:t>
      </w:r>
      <w:r>
        <w:rPr>
          <w:sz w:val="24"/>
        </w:rPr>
        <w:t>in</w:t>
      </w:r>
      <w:r>
        <w:rPr>
          <w:spacing w:val="-1"/>
          <w:sz w:val="24"/>
        </w:rPr>
        <w:t xml:space="preserve"> </w:t>
      </w:r>
      <w:r>
        <w:rPr>
          <w:sz w:val="24"/>
        </w:rPr>
        <w:t>your</w:t>
      </w:r>
      <w:r>
        <w:rPr>
          <w:spacing w:val="-4"/>
          <w:sz w:val="24"/>
        </w:rPr>
        <w:t xml:space="preserve"> </w:t>
      </w:r>
      <w:r>
        <w:rPr>
          <w:sz w:val="24"/>
        </w:rPr>
        <w:t>community</w:t>
      </w:r>
      <w:r>
        <w:rPr>
          <w:spacing w:val="-1"/>
          <w:sz w:val="24"/>
        </w:rPr>
        <w:t xml:space="preserve"> </w:t>
      </w:r>
      <w:r>
        <w:rPr>
          <w:sz w:val="24"/>
        </w:rPr>
        <w:t>at</w:t>
      </w:r>
      <w:r>
        <w:rPr>
          <w:spacing w:val="-5"/>
          <w:sz w:val="24"/>
        </w:rPr>
        <w:t xml:space="preserve"> </w:t>
      </w:r>
      <w:r>
        <w:rPr>
          <w:sz w:val="24"/>
        </w:rPr>
        <w:t>[53</w:t>
      </w:r>
      <w:r>
        <w:rPr>
          <w:spacing w:val="-25"/>
          <w:sz w:val="24"/>
        </w:rPr>
        <w:t xml:space="preserve"> </w:t>
      </w:r>
      <w:r>
        <w:rPr>
          <w:spacing w:val="-2"/>
          <w:sz w:val="24"/>
        </w:rPr>
        <w:t>Website].</w:t>
      </w:r>
    </w:p>
    <w:p>
      <w:pPr>
        <w:pStyle w:val="ListParagraph"/>
        <w:numPr>
          <w:ilvl w:val="0"/>
          <w:numId w:val="1"/>
        </w:numPr>
        <w:tabs>
          <w:tab w:val="left" w:pos="1081"/>
        </w:tabs>
        <w:spacing w:before="3" w:after="0" w:line="240" w:lineRule="auto"/>
        <w:ind w:left="1081" w:right="576" w:hanging="361"/>
        <w:jc w:val="left"/>
        <w:rPr>
          <w:sz w:val="24"/>
        </w:rPr>
      </w:pPr>
      <w:r>
        <w:rPr>
          <w:sz w:val="24"/>
        </w:rPr>
        <w:t>[54</w:t>
      </w:r>
      <w:r>
        <w:rPr>
          <w:spacing w:val="-3"/>
          <w:sz w:val="24"/>
        </w:rPr>
        <w:t xml:space="preserve"> </w:t>
      </w:r>
      <w:r>
        <w:rPr>
          <w:sz w:val="24"/>
        </w:rPr>
        <w:t>Contact</w:t>
      </w:r>
      <w:r>
        <w:rPr>
          <w:spacing w:val="-5"/>
          <w:sz w:val="24"/>
        </w:rPr>
        <w:t xml:space="preserve"> </w:t>
      </w:r>
      <w:r>
        <w:rPr>
          <w:sz w:val="24"/>
        </w:rPr>
        <w:t>an</w:t>
      </w:r>
      <w:r>
        <w:rPr>
          <w:spacing w:val="-4"/>
          <w:sz w:val="24"/>
        </w:rPr>
        <w:t xml:space="preserve"> </w:t>
      </w:r>
      <w:r>
        <w:rPr>
          <w:sz w:val="24"/>
        </w:rPr>
        <w:t>agent</w:t>
      </w:r>
      <w:r>
        <w:rPr>
          <w:spacing w:val="-5"/>
          <w:sz w:val="24"/>
        </w:rPr>
        <w:t xml:space="preserve"> </w:t>
      </w:r>
      <w:r>
        <w:rPr>
          <w:sz w:val="24"/>
        </w:rPr>
        <w:t>or</w:t>
      </w:r>
      <w:r>
        <w:rPr>
          <w:spacing w:val="-4"/>
          <w:sz w:val="24"/>
        </w:rPr>
        <w:t xml:space="preserve"> </w:t>
      </w:r>
      <w:r>
        <w:rPr>
          <w:sz w:val="24"/>
        </w:rPr>
        <w:t>broker</w:t>
      </w:r>
      <w:r>
        <w:rPr>
          <w:spacing w:val="-5"/>
          <w:sz w:val="24"/>
        </w:rPr>
        <w:t xml:space="preserve"> </w:t>
      </w:r>
      <w:r>
        <w:rPr>
          <w:sz w:val="24"/>
        </w:rPr>
        <w:t>you've</w:t>
      </w:r>
      <w:r>
        <w:rPr>
          <w:spacing w:val="-4"/>
          <w:sz w:val="24"/>
        </w:rPr>
        <w:t xml:space="preserve"> </w:t>
      </w:r>
      <w:r>
        <w:rPr>
          <w:sz w:val="24"/>
        </w:rPr>
        <w:t>worked</w:t>
      </w:r>
      <w:r>
        <w:rPr>
          <w:spacing w:val="-4"/>
          <w:sz w:val="24"/>
        </w:rPr>
        <w:t xml:space="preserve"> </w:t>
      </w:r>
      <w:r>
        <w:rPr>
          <w:sz w:val="24"/>
        </w:rPr>
        <w:t>with</w:t>
      </w:r>
      <w:r>
        <w:rPr>
          <w:spacing w:val="-3"/>
          <w:sz w:val="24"/>
        </w:rPr>
        <w:t xml:space="preserve"> </w:t>
      </w:r>
      <w:r>
        <w:rPr>
          <w:sz w:val="24"/>
        </w:rPr>
        <w:t>before</w:t>
      </w:r>
      <w:r>
        <w:rPr>
          <w:spacing w:val="-4"/>
          <w:sz w:val="24"/>
        </w:rPr>
        <w:t xml:space="preserve"> </w:t>
      </w:r>
      <w:r>
        <w:rPr>
          <w:sz w:val="24"/>
        </w:rPr>
        <w:t>[55</w:t>
      </w:r>
      <w:r>
        <w:rPr>
          <w:spacing w:val="-2"/>
          <w:sz w:val="24"/>
        </w:rPr>
        <w:t xml:space="preserve"> </w:t>
      </w:r>
      <w:r>
        <w:rPr>
          <w:sz w:val="24"/>
        </w:rPr>
        <w:t>like</w:t>
      </w:r>
      <w:r>
        <w:rPr>
          <w:spacing w:val="-4"/>
          <w:sz w:val="24"/>
        </w:rPr>
        <w:t xml:space="preserve"> </w:t>
      </w:r>
      <w:r>
        <w:rPr>
          <w:sz w:val="24"/>
        </w:rPr>
        <w:t>Agent/broker</w:t>
      </w:r>
      <w:r>
        <w:rPr>
          <w:spacing w:val="-5"/>
          <w:sz w:val="24"/>
        </w:rPr>
        <w:t xml:space="preserve"> </w:t>
      </w:r>
      <w:r>
        <w:rPr>
          <w:sz w:val="24"/>
        </w:rPr>
        <w:t>name]. [56 Call Agent/broker phone number.]]</w:t>
      </w:r>
    </w:p>
    <w:p>
      <w:pPr>
        <w:pStyle w:val="ListParagraph"/>
        <w:numPr>
          <w:ilvl w:val="0"/>
          <w:numId w:val="1"/>
        </w:numPr>
        <w:tabs>
          <w:tab w:val="left" w:pos="1081"/>
        </w:tabs>
        <w:spacing w:before="0" w:after="0" w:line="237" w:lineRule="auto"/>
        <w:ind w:left="1081" w:right="754" w:hanging="361"/>
        <w:jc w:val="left"/>
        <w:rPr>
          <w:sz w:val="24"/>
        </w:rPr>
      </w:pPr>
      <w:r>
        <w:rPr>
          <w:sz w:val="24"/>
        </w:rPr>
        <w:t>Call</w:t>
      </w:r>
      <w:r>
        <w:rPr>
          <w:spacing w:val="-6"/>
          <w:sz w:val="24"/>
        </w:rPr>
        <w:t xml:space="preserve"> </w:t>
      </w:r>
      <w:r>
        <w:rPr>
          <w:sz w:val="24"/>
        </w:rPr>
        <w:t>[57</w:t>
      </w:r>
      <w:r>
        <w:rPr>
          <w:spacing w:val="-2"/>
          <w:sz w:val="24"/>
        </w:rPr>
        <w:t xml:space="preserve"> </w:t>
      </w:r>
      <w:r>
        <w:rPr>
          <w:sz w:val="24"/>
        </w:rPr>
        <w:t>Exchange</w:t>
      </w:r>
      <w:r>
        <w:rPr>
          <w:spacing w:val="-4"/>
          <w:sz w:val="24"/>
        </w:rPr>
        <w:t xml:space="preserve"> </w:t>
      </w:r>
      <w:r>
        <w:rPr>
          <w:sz w:val="24"/>
        </w:rPr>
        <w:t>phone</w:t>
      </w:r>
      <w:r>
        <w:rPr>
          <w:spacing w:val="-4"/>
          <w:sz w:val="24"/>
        </w:rPr>
        <w:t xml:space="preserve"> </w:t>
      </w:r>
      <w:r>
        <w:rPr>
          <w:sz w:val="24"/>
        </w:rPr>
        <w:t>number]</w:t>
      </w:r>
      <w:r>
        <w:rPr>
          <w:spacing w:val="-5"/>
          <w:sz w:val="24"/>
        </w:rPr>
        <w:t xml:space="preserve"> </w:t>
      </w:r>
      <w:r>
        <w:rPr>
          <w:sz w:val="24"/>
        </w:rPr>
        <w:t>to</w:t>
      </w:r>
      <w:r>
        <w:rPr>
          <w:spacing w:val="-3"/>
          <w:sz w:val="24"/>
        </w:rPr>
        <w:t xml:space="preserve"> </w:t>
      </w:r>
      <w:r>
        <w:rPr>
          <w:sz w:val="24"/>
        </w:rPr>
        <w:t>get</w:t>
      </w:r>
      <w:r>
        <w:rPr>
          <w:spacing w:val="-7"/>
          <w:sz w:val="24"/>
        </w:rPr>
        <w:t xml:space="preserve"> </w:t>
      </w:r>
      <w:r>
        <w:rPr>
          <w:sz w:val="24"/>
        </w:rPr>
        <w:t>this</w:t>
      </w:r>
      <w:r>
        <w:rPr>
          <w:spacing w:val="-5"/>
          <w:sz w:val="24"/>
        </w:rPr>
        <w:t xml:space="preserve"> </w:t>
      </w:r>
      <w:r>
        <w:rPr>
          <w:sz w:val="24"/>
        </w:rPr>
        <w:t>information</w:t>
      </w:r>
      <w:r>
        <w:rPr>
          <w:spacing w:val="-3"/>
          <w:sz w:val="24"/>
        </w:rPr>
        <w:t xml:space="preserve"> </w:t>
      </w:r>
      <w:r>
        <w:rPr>
          <w:sz w:val="24"/>
        </w:rPr>
        <w:t>in</w:t>
      </w:r>
      <w:r>
        <w:rPr>
          <w:spacing w:val="-3"/>
          <w:sz w:val="24"/>
        </w:rPr>
        <w:t xml:space="preserve"> </w:t>
      </w:r>
      <w:r>
        <w:rPr>
          <w:sz w:val="24"/>
        </w:rPr>
        <w:t>an</w:t>
      </w:r>
      <w:r>
        <w:rPr>
          <w:spacing w:val="-4"/>
          <w:sz w:val="24"/>
        </w:rPr>
        <w:t xml:space="preserve"> </w:t>
      </w:r>
      <w:r>
        <w:rPr>
          <w:sz w:val="24"/>
        </w:rPr>
        <w:t>accessible</w:t>
      </w:r>
      <w:r>
        <w:rPr>
          <w:spacing w:val="-4"/>
          <w:sz w:val="24"/>
        </w:rPr>
        <w:t xml:space="preserve"> </w:t>
      </w:r>
      <w:r>
        <w:rPr>
          <w:sz w:val="24"/>
        </w:rPr>
        <w:t>format,</w:t>
      </w:r>
      <w:r>
        <w:rPr>
          <w:spacing w:val="-1"/>
          <w:sz w:val="24"/>
        </w:rPr>
        <w:t xml:space="preserve"> </w:t>
      </w:r>
      <w:r>
        <w:rPr>
          <w:sz w:val="24"/>
        </w:rPr>
        <w:t>like large print, braille, or audio, at no cost to you.</w:t>
      </w:r>
    </w:p>
    <w:p>
      <w:pPr>
        <w:pStyle w:val="Heading1"/>
        <w:spacing w:before="274"/>
        <w:rPr>
          <w:b/>
        </w:rPr>
      </w:pPr>
      <w:r>
        <w:rPr>
          <w:b/>
        </w:rPr>
        <w:t>[58</w:t>
      </w:r>
      <w:r>
        <w:rPr>
          <w:b/>
          <w:spacing w:val="-7"/>
        </w:rPr>
        <w:t xml:space="preserve"> </w:t>
      </w:r>
      <w:r>
        <w:rPr>
          <w:b/>
        </w:rPr>
        <w:t>Getting</w:t>
      </w:r>
      <w:r>
        <w:rPr>
          <w:b/>
          <w:spacing w:val="-6"/>
        </w:rPr>
        <w:t xml:space="preserve"> </w:t>
      </w:r>
      <w:r>
        <w:rPr>
          <w:b/>
        </w:rPr>
        <w:t>help</w:t>
      </w:r>
      <w:r>
        <w:rPr>
          <w:b/>
          <w:spacing w:val="-7"/>
        </w:rPr>
        <w:t xml:space="preserve"> </w:t>
      </w:r>
      <w:r>
        <w:rPr>
          <w:b/>
        </w:rPr>
        <w:t>in</w:t>
      </w:r>
      <w:r>
        <w:rPr>
          <w:b/>
          <w:spacing w:val="-7"/>
        </w:rPr>
        <w:t xml:space="preserve"> </w:t>
      </w:r>
      <w:r>
        <w:rPr>
          <w:b/>
        </w:rPr>
        <w:t>other</w:t>
      </w:r>
      <w:r>
        <w:rPr>
          <w:b/>
          <w:spacing w:val="-4"/>
        </w:rPr>
        <w:t xml:space="preserve"> </w:t>
      </w:r>
      <w:r>
        <w:rPr>
          <w:b/>
          <w:spacing w:val="-2"/>
        </w:rPr>
        <w:t>languages]</w:t>
      </w:r>
    </w:p>
    <w:p>
      <w:pPr>
        <w:spacing w:before="2" w:line="242" w:lineRule="auto"/>
        <w:ind w:left="360" w:right="355" w:firstLine="0"/>
        <w:jc w:val="left"/>
        <w:rPr>
          <w:i/>
          <w:sz w:val="24"/>
        </w:rPr>
      </w:pPr>
      <w:r>
        <w:rPr>
          <w:i/>
          <w:sz w:val="24"/>
        </w:rPr>
        <w:t>[59</w:t>
      </w:r>
      <w:r>
        <w:rPr>
          <w:i/>
          <w:spacing w:val="-3"/>
          <w:sz w:val="24"/>
        </w:rPr>
        <w:t xml:space="preserve"> </w:t>
      </w:r>
      <w:r>
        <w:rPr>
          <w:i/>
          <w:sz w:val="24"/>
        </w:rPr>
        <w:t>Insert</w:t>
      </w:r>
      <w:r>
        <w:rPr>
          <w:i/>
          <w:spacing w:val="-6"/>
          <w:sz w:val="24"/>
        </w:rPr>
        <w:t xml:space="preserve"> </w:t>
      </w:r>
      <w:r>
        <w:rPr>
          <w:i/>
          <w:sz w:val="24"/>
        </w:rPr>
        <w:t>non-discrimination</w:t>
      </w:r>
      <w:r>
        <w:rPr>
          <w:i/>
          <w:spacing w:val="-3"/>
          <w:sz w:val="24"/>
        </w:rPr>
        <w:t xml:space="preserve"> </w:t>
      </w:r>
      <w:r>
        <w:rPr>
          <w:i/>
          <w:sz w:val="24"/>
        </w:rPr>
        <w:t>notice</w:t>
      </w:r>
      <w:r>
        <w:rPr>
          <w:i/>
          <w:spacing w:val="-5"/>
          <w:sz w:val="24"/>
        </w:rPr>
        <w:t xml:space="preserve"> </w:t>
      </w:r>
      <w:r>
        <w:rPr>
          <w:i/>
          <w:sz w:val="24"/>
        </w:rPr>
        <w:t>and</w:t>
      </w:r>
      <w:r>
        <w:rPr>
          <w:i/>
          <w:spacing w:val="-3"/>
          <w:sz w:val="24"/>
        </w:rPr>
        <w:t xml:space="preserve"> </w:t>
      </w:r>
      <w:r>
        <w:rPr>
          <w:i/>
          <w:sz w:val="24"/>
        </w:rPr>
        <w:t>taglines</w:t>
      </w:r>
      <w:r>
        <w:rPr>
          <w:i/>
          <w:spacing w:val="-5"/>
          <w:sz w:val="24"/>
        </w:rPr>
        <w:t xml:space="preserve"> </w:t>
      </w:r>
      <w:r>
        <w:rPr>
          <w:i/>
          <w:sz w:val="24"/>
        </w:rPr>
        <w:t>consistent</w:t>
      </w:r>
      <w:r>
        <w:rPr>
          <w:i/>
          <w:spacing w:val="-7"/>
          <w:sz w:val="24"/>
        </w:rPr>
        <w:t xml:space="preserve"> </w:t>
      </w:r>
      <w:r>
        <w:rPr>
          <w:i/>
          <w:sz w:val="24"/>
        </w:rPr>
        <w:t>with</w:t>
      </w:r>
      <w:r>
        <w:rPr>
          <w:i/>
          <w:spacing w:val="-3"/>
          <w:sz w:val="24"/>
        </w:rPr>
        <w:t xml:space="preserve"> </w:t>
      </w:r>
      <w:r>
        <w:rPr>
          <w:i/>
          <w:sz w:val="24"/>
        </w:rPr>
        <w:t>any</w:t>
      </w:r>
      <w:r>
        <w:rPr>
          <w:i/>
          <w:spacing w:val="-4"/>
          <w:sz w:val="24"/>
        </w:rPr>
        <w:t xml:space="preserve"> </w:t>
      </w:r>
      <w:r>
        <w:rPr>
          <w:i/>
          <w:sz w:val="24"/>
        </w:rPr>
        <w:t>applicable State</w:t>
      </w:r>
      <w:r>
        <w:rPr>
          <w:i/>
          <w:spacing w:val="-3"/>
          <w:sz w:val="24"/>
        </w:rPr>
        <w:t xml:space="preserve"> </w:t>
      </w:r>
      <w:r>
        <w:rPr>
          <w:i/>
          <w:sz w:val="24"/>
        </w:rPr>
        <w:t>or</w:t>
      </w:r>
      <w:r>
        <w:rPr>
          <w:i/>
          <w:spacing w:val="-4"/>
          <w:sz w:val="24"/>
        </w:rPr>
        <w:t xml:space="preserve"> </w:t>
      </w:r>
      <w:r>
        <w:rPr>
          <w:i/>
          <w:sz w:val="24"/>
        </w:rPr>
        <w:t>Federal</w:t>
      </w:r>
      <w:r>
        <w:rPr>
          <w:i/>
          <w:sz w:val="24"/>
        </w:rPr>
        <w:t xml:space="preserve"> requirements. If there are no such requirements, see required non-discrimination notice and optional taglines.]</w:t>
      </w:r>
    </w:p>
    <w:p>
      <w:pPr>
        <w:spacing w:after="0" w:line="242" w:lineRule="auto"/>
        <w:jc w:val="left"/>
        <w:rPr>
          <w:i/>
          <w:sz w:val="24"/>
        </w:rPr>
        <w:sectPr>
          <w:pgSz w:w="12240" w:h="15840"/>
          <w:pgMar w:top="1380" w:right="1080" w:bottom="280" w:left="1080" w:header="720" w:footer="720"/>
          <w:cols w:space="720"/>
        </w:sectPr>
      </w:pPr>
    </w:p>
    <w:p>
      <w:pPr>
        <w:spacing w:before="62" w:line="276" w:lineRule="exact"/>
        <w:ind w:left="360" w:right="0" w:firstLine="0"/>
        <w:jc w:val="left"/>
        <w:rPr>
          <w:b/>
          <w:sz w:val="24"/>
        </w:rPr>
      </w:pPr>
      <w:r>
        <w:rPr>
          <w:b/>
          <w:sz w:val="24"/>
        </w:rPr>
        <w:t>Instructions for</w:t>
      </w:r>
      <w:r>
        <w:rPr>
          <w:b/>
          <w:spacing w:val="1"/>
          <w:sz w:val="24"/>
        </w:rPr>
        <w:t xml:space="preserve"> </w:t>
      </w:r>
      <w:r>
        <w:rPr>
          <w:b/>
          <w:sz w:val="24"/>
        </w:rPr>
        <w:t>Attachment</w:t>
      </w:r>
      <w:r>
        <w:rPr>
          <w:b/>
          <w:spacing w:val="-1"/>
          <w:sz w:val="24"/>
        </w:rPr>
        <w:t xml:space="preserve"> </w:t>
      </w:r>
      <w:r>
        <w:rPr>
          <w:b/>
          <w:sz w:val="24"/>
        </w:rPr>
        <w:t>2</w:t>
      </w:r>
      <w:r>
        <w:rPr>
          <w:b/>
          <w:spacing w:val="-3"/>
          <w:sz w:val="24"/>
        </w:rPr>
        <w:t xml:space="preserve"> </w:t>
      </w:r>
      <w:r>
        <w:rPr>
          <w:b/>
          <w:sz w:val="24"/>
        </w:rPr>
        <w:t>–</w:t>
      </w:r>
      <w:r>
        <w:rPr>
          <w:b/>
          <w:spacing w:val="-4"/>
          <w:sz w:val="24"/>
        </w:rPr>
        <w:t xml:space="preserve"> </w:t>
      </w:r>
      <w:r>
        <w:rPr>
          <w:b/>
          <w:sz w:val="24"/>
        </w:rPr>
        <w:t>Renewal</w:t>
      </w:r>
      <w:r>
        <w:rPr>
          <w:b/>
          <w:spacing w:val="-1"/>
          <w:sz w:val="24"/>
        </w:rPr>
        <w:t xml:space="preserve"> </w:t>
      </w:r>
      <w:r>
        <w:rPr>
          <w:b/>
          <w:sz w:val="24"/>
        </w:rPr>
        <w:t>notice</w:t>
      </w:r>
      <w:r>
        <w:rPr>
          <w:b/>
          <w:spacing w:val="-8"/>
          <w:sz w:val="24"/>
        </w:rPr>
        <w:t xml:space="preserve"> </w:t>
      </w:r>
      <w:r>
        <w:rPr>
          <w:b/>
          <w:sz w:val="24"/>
        </w:rPr>
        <w:t>for</w:t>
      </w:r>
      <w:r>
        <w:rPr>
          <w:b/>
          <w:spacing w:val="1"/>
          <w:sz w:val="24"/>
        </w:rPr>
        <w:t xml:space="preserve"> </w:t>
      </w:r>
      <w:r>
        <w:rPr>
          <w:b/>
          <w:sz w:val="24"/>
        </w:rPr>
        <w:t>the</w:t>
      </w:r>
      <w:r>
        <w:rPr>
          <w:b/>
          <w:spacing w:val="2"/>
          <w:sz w:val="24"/>
        </w:rPr>
        <w:t xml:space="preserve"> </w:t>
      </w:r>
      <w:r>
        <w:rPr>
          <w:b/>
          <w:sz w:val="24"/>
        </w:rPr>
        <w:t>individual</w:t>
      </w:r>
      <w:r>
        <w:rPr>
          <w:b/>
          <w:spacing w:val="-2"/>
          <w:sz w:val="24"/>
        </w:rPr>
        <w:t xml:space="preserve"> </w:t>
      </w:r>
      <w:r>
        <w:rPr>
          <w:b/>
          <w:sz w:val="24"/>
        </w:rPr>
        <w:t xml:space="preserve">market where </w:t>
      </w:r>
      <w:r>
        <w:rPr>
          <w:b/>
          <w:spacing w:val="-2"/>
          <w:sz w:val="24"/>
        </w:rPr>
        <w:t>coverage</w:t>
      </w:r>
    </w:p>
    <w:p>
      <w:pPr>
        <w:spacing w:before="0"/>
        <w:ind w:left="3694" w:right="0" w:firstLine="0"/>
        <w:jc w:val="left"/>
        <w:rPr>
          <w:b/>
          <w:sz w:val="24"/>
        </w:rPr>
      </w:pPr>
      <w:r>
        <w:rPr>
          <w:b/>
          <w:sz w:val="24"/>
        </w:rPr>
        <w:t>is</w:t>
      </w:r>
      <w:r>
        <w:rPr>
          <w:b/>
          <w:spacing w:val="-4"/>
          <w:sz w:val="24"/>
        </w:rPr>
        <w:t xml:space="preserve"> </w:t>
      </w:r>
      <w:r>
        <w:rPr>
          <w:b/>
          <w:sz w:val="24"/>
        </w:rPr>
        <w:t>being</w:t>
      </w:r>
      <w:r>
        <w:rPr>
          <w:b/>
          <w:spacing w:val="-2"/>
          <w:sz w:val="24"/>
        </w:rPr>
        <w:t xml:space="preserve"> </w:t>
      </w:r>
      <w:r>
        <w:rPr>
          <w:b/>
          <w:sz w:val="24"/>
        </w:rPr>
        <w:t>renewed</w:t>
      </w:r>
      <w:r>
        <w:rPr>
          <w:b/>
          <w:spacing w:val="-3"/>
          <w:sz w:val="24"/>
        </w:rPr>
        <w:t xml:space="preserve"> </w:t>
      </w:r>
      <w:r>
        <w:rPr>
          <w:b/>
          <w:sz w:val="24"/>
        </w:rPr>
        <w:t>under</w:t>
      </w:r>
      <w:r>
        <w:rPr>
          <w:b/>
          <w:spacing w:val="-3"/>
          <w:sz w:val="24"/>
        </w:rPr>
        <w:t xml:space="preserve"> </w:t>
      </w:r>
      <w:r>
        <w:rPr>
          <w:b/>
          <w:sz w:val="24"/>
        </w:rPr>
        <w:t>the</w:t>
      </w:r>
      <w:r>
        <w:rPr>
          <w:b/>
          <w:spacing w:val="-3"/>
          <w:sz w:val="24"/>
        </w:rPr>
        <w:t xml:space="preserve"> </w:t>
      </w:r>
      <w:r>
        <w:rPr>
          <w:b/>
          <w:sz w:val="24"/>
        </w:rPr>
        <w:t>same</w:t>
      </w:r>
      <w:r>
        <w:rPr>
          <w:b/>
          <w:spacing w:val="-3"/>
          <w:sz w:val="24"/>
        </w:rPr>
        <w:t xml:space="preserve"> </w:t>
      </w:r>
      <w:r>
        <w:rPr>
          <w:b/>
          <w:sz w:val="24"/>
        </w:rPr>
        <w:t>product</w:t>
      </w:r>
      <w:r>
        <w:rPr>
          <w:b/>
          <w:spacing w:val="-5"/>
          <w:sz w:val="24"/>
        </w:rPr>
        <w:t xml:space="preserve"> </w:t>
      </w:r>
      <w:r>
        <w:rPr>
          <w:b/>
          <w:sz w:val="24"/>
        </w:rPr>
        <w:t>in</w:t>
      </w:r>
      <w:r>
        <w:rPr>
          <w:b/>
          <w:spacing w:val="-9"/>
          <w:sz w:val="24"/>
        </w:rPr>
        <w:t xml:space="preserve"> </w:t>
      </w:r>
      <w:r>
        <w:rPr>
          <w:b/>
          <w:sz w:val="24"/>
        </w:rPr>
        <w:t>a</w:t>
      </w:r>
      <w:r>
        <w:rPr>
          <w:b/>
          <w:spacing w:val="-3"/>
          <w:sz w:val="24"/>
        </w:rPr>
        <w:t xml:space="preserve"> </w:t>
      </w:r>
      <w:r>
        <w:rPr>
          <w:b/>
          <w:sz w:val="24"/>
        </w:rPr>
        <w:t>QHP</w:t>
      </w:r>
      <w:r>
        <w:rPr>
          <w:b/>
          <w:spacing w:val="-2"/>
          <w:sz w:val="24"/>
        </w:rPr>
        <w:t xml:space="preserve"> </w:t>
      </w:r>
      <w:r>
        <w:rPr>
          <w:b/>
          <w:sz w:val="24"/>
        </w:rPr>
        <w:t>offered through the Exchange.</w:t>
      </w:r>
    </w:p>
    <w:p>
      <w:pPr>
        <w:spacing w:before="274" w:line="276" w:lineRule="exact"/>
        <w:ind w:left="360" w:right="0" w:firstLine="0"/>
        <w:jc w:val="left"/>
        <w:rPr>
          <w:b/>
          <w:sz w:val="24"/>
        </w:rPr>
      </w:pPr>
      <w:r>
        <w:rPr>
          <w:b/>
          <w:sz w:val="24"/>
        </w:rPr>
        <w:t>General</w:t>
      </w:r>
      <w:r>
        <w:rPr>
          <w:b/>
          <w:spacing w:val="-6"/>
          <w:sz w:val="24"/>
        </w:rPr>
        <w:t xml:space="preserve"> </w:t>
      </w:r>
      <w:r>
        <w:rPr>
          <w:b/>
          <w:spacing w:val="-2"/>
          <w:sz w:val="24"/>
        </w:rPr>
        <w:t>instructions:</w:t>
      </w:r>
    </w:p>
    <w:p>
      <w:pPr>
        <w:pStyle w:val="BodyText"/>
        <w:spacing w:line="242" w:lineRule="auto"/>
        <w:ind w:right="484"/>
      </w:pPr>
      <w:r>
        <w:t>This notice must be used when coverage was purchased through the Exchange and will be renewed</w:t>
      </w:r>
      <w:r>
        <w:rPr>
          <w:spacing w:val="-4"/>
        </w:rPr>
        <w:t xml:space="preserve"> </w:t>
      </w:r>
      <w:r>
        <w:t>under</w:t>
      </w:r>
      <w:r>
        <w:rPr>
          <w:spacing w:val="-6"/>
        </w:rPr>
        <w:t xml:space="preserve"> </w:t>
      </w:r>
      <w:r>
        <w:t>the</w:t>
      </w:r>
      <w:r>
        <w:rPr>
          <w:spacing w:val="-4"/>
        </w:rPr>
        <w:t xml:space="preserve"> </w:t>
      </w:r>
      <w:r>
        <w:t>same</w:t>
      </w:r>
      <w:r>
        <w:rPr>
          <w:spacing w:val="-4"/>
        </w:rPr>
        <w:t xml:space="preserve"> </w:t>
      </w:r>
      <w:r>
        <w:t>product</w:t>
      </w:r>
      <w:r>
        <w:rPr>
          <w:spacing w:val="-7"/>
        </w:rPr>
        <w:t xml:space="preserve"> </w:t>
      </w:r>
      <w:r>
        <w:t>through</w:t>
      </w:r>
      <w:r>
        <w:rPr>
          <w:spacing w:val="-4"/>
        </w:rPr>
        <w:t xml:space="preserve"> </w:t>
      </w:r>
      <w:r>
        <w:t>the</w:t>
      </w:r>
      <w:r>
        <w:rPr>
          <w:spacing w:val="-4"/>
        </w:rPr>
        <w:t xml:space="preserve"> </w:t>
      </w:r>
      <w:r>
        <w:t>Exchange,</w:t>
      </w:r>
      <w:r>
        <w:rPr>
          <w:spacing w:val="-1"/>
        </w:rPr>
        <w:t xml:space="preserve"> </w:t>
      </w:r>
      <w:r>
        <w:t>in</w:t>
      </w:r>
      <w:r>
        <w:rPr>
          <w:spacing w:val="-4"/>
        </w:rPr>
        <w:t xml:space="preserve"> </w:t>
      </w:r>
      <w:r>
        <w:t>accordance</w:t>
      </w:r>
      <w:r>
        <w:rPr>
          <w:spacing w:val="-4"/>
        </w:rPr>
        <w:t xml:space="preserve"> </w:t>
      </w:r>
      <w:r>
        <w:t>with 45</w:t>
      </w:r>
      <w:r>
        <w:rPr>
          <w:spacing w:val="-4"/>
        </w:rPr>
        <w:t xml:space="preserve"> </w:t>
      </w:r>
      <w:r>
        <w:t>CFR</w:t>
      </w:r>
      <w:r>
        <w:rPr>
          <w:spacing w:val="-2"/>
        </w:rPr>
        <w:t xml:space="preserve"> </w:t>
      </w:r>
      <w:r>
        <w:t>155.335(j). It doesn’t need to display the OMB control number.</w:t>
      </w:r>
    </w:p>
    <w:p>
      <w:pPr>
        <w:pStyle w:val="BodyText"/>
        <w:spacing w:line="273" w:lineRule="exact"/>
      </w:pPr>
      <w:r>
        <w:rPr>
          <w:b/>
        </w:rPr>
        <w:t>Item</w:t>
      </w:r>
      <w:r>
        <w:rPr>
          <w:b/>
          <w:spacing w:val="1"/>
        </w:rPr>
        <w:t xml:space="preserve"> </w:t>
      </w:r>
      <w:r>
        <w:rPr>
          <w:b/>
        </w:rPr>
        <w:t>1.</w:t>
      </w:r>
      <w:r>
        <w:rPr>
          <w:b/>
          <w:spacing w:val="-3"/>
        </w:rPr>
        <w:t xml:space="preserve"> </w:t>
      </w:r>
      <w:r>
        <w:t>Enter</w:t>
      </w:r>
      <w:r>
        <w:rPr>
          <w:spacing w:val="-4"/>
        </w:rPr>
        <w:t xml:space="preserve"> </w:t>
      </w:r>
      <w:r>
        <w:t>the</w:t>
      </w:r>
      <w:r>
        <w:rPr>
          <w:spacing w:val="-1"/>
        </w:rPr>
        <w:t xml:space="preserve"> </w:t>
      </w:r>
      <w:r>
        <w:t>date</w:t>
      </w:r>
      <w:r>
        <w:rPr>
          <w:spacing w:val="-1"/>
        </w:rPr>
        <w:t xml:space="preserve"> </w:t>
      </w:r>
      <w:r>
        <w:t>of</w:t>
      </w:r>
      <w:r>
        <w:rPr>
          <w:spacing w:val="-2"/>
        </w:rPr>
        <w:t xml:space="preserve"> </w:t>
      </w:r>
      <w:r>
        <w:t>the</w:t>
      </w:r>
      <w:r>
        <w:rPr>
          <w:spacing w:val="-2"/>
        </w:rPr>
        <w:t xml:space="preserve"> </w:t>
      </w:r>
      <w:r>
        <w:t>notice,</w:t>
      </w:r>
      <w:r>
        <w:rPr>
          <w:spacing w:val="3"/>
        </w:rPr>
        <w:t xml:space="preserve"> </w:t>
      </w:r>
      <w:r>
        <w:t>in</w:t>
      </w:r>
      <w:r>
        <w:rPr>
          <w:spacing w:val="-1"/>
        </w:rPr>
        <w:t xml:space="preserve"> </w:t>
      </w:r>
      <w:r>
        <w:t>format</w:t>
      </w:r>
      <w:r>
        <w:rPr>
          <w:spacing w:val="-4"/>
        </w:rPr>
        <w:t xml:space="preserve"> </w:t>
      </w:r>
      <w:r>
        <w:t>Month DD,</w:t>
      </w:r>
      <w:r>
        <w:rPr>
          <w:spacing w:val="-4"/>
        </w:rPr>
        <w:t xml:space="preserve"> </w:t>
      </w:r>
      <w:r>
        <w:rPr>
          <w:spacing w:val="-2"/>
        </w:rPr>
        <w:t>YYYY.</w:t>
      </w:r>
    </w:p>
    <w:p>
      <w:pPr>
        <w:pStyle w:val="BodyText"/>
      </w:pPr>
      <w:r>
        <w:rPr>
          <w:b/>
        </w:rPr>
        <w:t xml:space="preserve">Item 2. </w:t>
      </w:r>
      <w:r>
        <w:t>Enter the full name and address of the primary subscriber. In the individual market, the primary</w:t>
      </w:r>
      <w:r>
        <w:rPr>
          <w:spacing w:val="-2"/>
        </w:rPr>
        <w:t xml:space="preserve"> </w:t>
      </w:r>
      <w:r>
        <w:t>subscriber</w:t>
      </w:r>
      <w:r>
        <w:rPr>
          <w:spacing w:val="-5"/>
        </w:rPr>
        <w:t xml:space="preserve"> </w:t>
      </w:r>
      <w:r>
        <w:t>means</w:t>
      </w:r>
      <w:r>
        <w:rPr>
          <w:spacing w:val="-4"/>
        </w:rPr>
        <w:t xml:space="preserve"> </w:t>
      </w:r>
      <w:r>
        <w:t>the</w:t>
      </w:r>
      <w:r>
        <w:rPr>
          <w:spacing w:val="-3"/>
        </w:rPr>
        <w:t xml:space="preserve"> </w:t>
      </w:r>
      <w:r>
        <w:t>individual</w:t>
      </w:r>
      <w:r>
        <w:rPr>
          <w:spacing w:val="-5"/>
        </w:rPr>
        <w:t xml:space="preserve"> </w:t>
      </w:r>
      <w:r>
        <w:t>who</w:t>
      </w:r>
      <w:r>
        <w:rPr>
          <w:spacing w:val="-2"/>
        </w:rPr>
        <w:t xml:space="preserve"> </w:t>
      </w:r>
      <w:r>
        <w:t>purchases</w:t>
      </w:r>
      <w:r>
        <w:rPr>
          <w:spacing w:val="-4"/>
        </w:rPr>
        <w:t xml:space="preserve"> </w:t>
      </w:r>
      <w:r>
        <w:t>the</w:t>
      </w:r>
      <w:r>
        <w:rPr>
          <w:spacing w:val="-3"/>
        </w:rPr>
        <w:t xml:space="preserve"> </w:t>
      </w:r>
      <w:r>
        <w:t>policy</w:t>
      </w:r>
      <w:r>
        <w:rPr>
          <w:spacing w:val="-3"/>
        </w:rPr>
        <w:t xml:space="preserve"> </w:t>
      </w:r>
      <w:r>
        <w:t>and</w:t>
      </w:r>
      <w:r>
        <w:rPr>
          <w:spacing w:val="-3"/>
        </w:rPr>
        <w:t xml:space="preserve"> </w:t>
      </w:r>
      <w:r>
        <w:t>who</w:t>
      </w:r>
      <w:r>
        <w:rPr>
          <w:spacing w:val="-2"/>
        </w:rPr>
        <w:t xml:space="preserve"> </w:t>
      </w:r>
      <w:r>
        <w:t>is</w:t>
      </w:r>
      <w:r>
        <w:rPr>
          <w:spacing w:val="-4"/>
        </w:rPr>
        <w:t xml:space="preserve"> </w:t>
      </w:r>
      <w:r>
        <w:t>responsible</w:t>
      </w:r>
      <w:r>
        <w:rPr>
          <w:spacing w:val="-3"/>
        </w:rPr>
        <w:t xml:space="preserve"> </w:t>
      </w:r>
      <w:r>
        <w:t>for</w:t>
      </w:r>
      <w:r>
        <w:rPr>
          <w:spacing w:val="-4"/>
        </w:rPr>
        <w:t xml:space="preserve"> </w:t>
      </w:r>
      <w:r>
        <w:t>the payment of premiums.</w:t>
      </w:r>
    </w:p>
    <w:p>
      <w:pPr>
        <w:pStyle w:val="BodyText"/>
        <w:ind w:right="484"/>
      </w:pPr>
      <w:r>
        <w:rPr>
          <w:b/>
        </w:rPr>
        <w:t>Item 3.</w:t>
      </w:r>
      <w:r>
        <w:rPr>
          <w:b/>
          <w:spacing w:val="-5"/>
        </w:rPr>
        <w:t xml:space="preserve"> </w:t>
      </w:r>
      <w:r>
        <w:t>Enter</w:t>
      </w:r>
      <w:r>
        <w:rPr>
          <w:spacing w:val="-5"/>
        </w:rPr>
        <w:t xml:space="preserve"> </w:t>
      </w:r>
      <w:r>
        <w:t>the</w:t>
      </w:r>
      <w:r>
        <w:rPr>
          <w:spacing w:val="-4"/>
        </w:rPr>
        <w:t xml:space="preserve"> </w:t>
      </w:r>
      <w:r>
        <w:t>Exchange</w:t>
      </w:r>
      <w:r>
        <w:rPr>
          <w:spacing w:val="-4"/>
        </w:rPr>
        <w:t xml:space="preserve"> </w:t>
      </w:r>
      <w:r>
        <w:t>name. For</w:t>
      </w:r>
      <w:r>
        <w:rPr>
          <w:spacing w:val="-5"/>
        </w:rPr>
        <w:t xml:space="preserve"> </w:t>
      </w:r>
      <w:r>
        <w:t>a</w:t>
      </w:r>
      <w:r>
        <w:rPr>
          <w:spacing w:val="-10"/>
        </w:rPr>
        <w:t xml:space="preserve"> </w:t>
      </w:r>
      <w:r>
        <w:t>Federally-facilitated</w:t>
      </w:r>
      <w:r>
        <w:rPr>
          <w:spacing w:val="-4"/>
        </w:rPr>
        <w:t xml:space="preserve"> </w:t>
      </w:r>
      <w:r>
        <w:t>Exchange, enter</w:t>
      </w:r>
      <w:r>
        <w:rPr>
          <w:spacing w:val="-5"/>
        </w:rPr>
        <w:t xml:space="preserve"> </w:t>
      </w:r>
      <w:r>
        <w:t>“the</w:t>
      </w:r>
      <w:r>
        <w:rPr>
          <w:spacing w:val="-4"/>
        </w:rPr>
        <w:t xml:space="preserve"> </w:t>
      </w:r>
      <w:r>
        <w:t>Health Insurance Marketplace®.”</w:t>
      </w:r>
    </w:p>
    <w:p>
      <w:pPr>
        <w:pStyle w:val="BodyText"/>
        <w:ind w:right="355"/>
      </w:pPr>
      <w:r>
        <w:rPr>
          <w:b/>
        </w:rPr>
        <w:t>Item 4.</w:t>
      </w:r>
      <w:r>
        <w:rPr>
          <w:b/>
          <w:spacing w:val="-5"/>
        </w:rPr>
        <w:t xml:space="preserve"> </w:t>
      </w:r>
      <w:r>
        <w:t>Enter</w:t>
      </w:r>
      <w:r>
        <w:rPr>
          <w:spacing w:val="-5"/>
        </w:rPr>
        <w:t xml:space="preserve"> </w:t>
      </w:r>
      <w:r>
        <w:t>the</w:t>
      </w:r>
      <w:r>
        <w:rPr>
          <w:spacing w:val="-3"/>
        </w:rPr>
        <w:t xml:space="preserve"> </w:t>
      </w:r>
      <w:r>
        <w:t>date</w:t>
      </w:r>
      <w:r>
        <w:rPr>
          <w:spacing w:val="-3"/>
        </w:rPr>
        <w:t xml:space="preserve"> </w:t>
      </w:r>
      <w:r>
        <w:t>by</w:t>
      </w:r>
      <w:r>
        <w:rPr>
          <w:spacing w:val="-2"/>
        </w:rPr>
        <w:t xml:space="preserve"> </w:t>
      </w:r>
      <w:r>
        <w:t>which</w:t>
      </w:r>
      <w:r>
        <w:rPr>
          <w:spacing w:val="-3"/>
        </w:rPr>
        <w:t xml:space="preserve"> </w:t>
      </w:r>
      <w:r>
        <w:t>a</w:t>
      </w:r>
      <w:r>
        <w:rPr>
          <w:spacing w:val="-3"/>
        </w:rPr>
        <w:t xml:space="preserve"> </w:t>
      </w:r>
      <w:r>
        <w:t>plan</w:t>
      </w:r>
      <w:r>
        <w:rPr>
          <w:spacing w:val="-3"/>
        </w:rPr>
        <w:t xml:space="preserve"> </w:t>
      </w:r>
      <w:r>
        <w:t>selection</w:t>
      </w:r>
      <w:r>
        <w:rPr>
          <w:spacing w:val="-2"/>
        </w:rPr>
        <w:t xml:space="preserve"> </w:t>
      </w:r>
      <w:r>
        <w:t>must</w:t>
      </w:r>
      <w:r>
        <w:rPr>
          <w:spacing w:val="-5"/>
        </w:rPr>
        <w:t xml:space="preserve"> </w:t>
      </w:r>
      <w:r>
        <w:t>be</w:t>
      </w:r>
      <w:r>
        <w:rPr>
          <w:spacing w:val="-3"/>
        </w:rPr>
        <w:t xml:space="preserve"> </w:t>
      </w:r>
      <w:r>
        <w:t>made</w:t>
      </w:r>
      <w:r>
        <w:rPr>
          <w:spacing w:val="-4"/>
        </w:rPr>
        <w:t xml:space="preserve"> </w:t>
      </w:r>
      <w:r>
        <w:t>to</w:t>
      </w:r>
      <w:r>
        <w:rPr>
          <w:spacing w:val="-2"/>
        </w:rPr>
        <w:t xml:space="preserve"> </w:t>
      </w:r>
      <w:r>
        <w:t>avoid</w:t>
      </w:r>
      <w:r>
        <w:rPr>
          <w:spacing w:val="-2"/>
        </w:rPr>
        <w:t xml:space="preserve"> </w:t>
      </w:r>
      <w:r>
        <w:t>automatic</w:t>
      </w:r>
      <w:r>
        <w:rPr>
          <w:spacing w:val="-3"/>
        </w:rPr>
        <w:t xml:space="preserve"> </w:t>
      </w:r>
      <w:r>
        <w:t>re-enrollment, in format Month DD, YYYY</w:t>
      </w:r>
    </w:p>
    <w:p>
      <w:pPr>
        <w:pStyle w:val="BodyText"/>
        <w:spacing w:before="3" w:line="276" w:lineRule="exact"/>
      </w:pPr>
      <w:r>
        <w:rPr>
          <w:b/>
        </w:rPr>
        <w:t>Item</w:t>
      </w:r>
      <w:r>
        <w:rPr>
          <w:b/>
          <w:spacing w:val="1"/>
        </w:rPr>
        <w:t xml:space="preserve"> </w:t>
      </w:r>
      <w:r>
        <w:rPr>
          <w:b/>
        </w:rPr>
        <w:t>5.</w:t>
      </w:r>
      <w:r>
        <w:rPr>
          <w:b/>
          <w:spacing w:val="-4"/>
        </w:rPr>
        <w:t xml:space="preserve"> </w:t>
      </w:r>
      <w:r>
        <w:t>Enter</w:t>
      </w:r>
      <w:r>
        <w:rPr>
          <w:spacing w:val="-5"/>
        </w:rPr>
        <w:t xml:space="preserve"> </w:t>
      </w:r>
      <w:r>
        <w:t>the</w:t>
      </w:r>
      <w:r>
        <w:rPr>
          <w:spacing w:val="-2"/>
        </w:rPr>
        <w:t xml:space="preserve"> </w:t>
      </w:r>
      <w:r>
        <w:t>following</w:t>
      </w:r>
      <w:r>
        <w:rPr>
          <w:spacing w:val="-2"/>
        </w:rPr>
        <w:t xml:space="preserve"> </w:t>
      </w:r>
      <w:r>
        <w:t>year,</w:t>
      </w:r>
      <w:r>
        <w:rPr>
          <w:spacing w:val="1"/>
        </w:rPr>
        <w:t xml:space="preserve"> </w:t>
      </w:r>
      <w:r>
        <w:t>in</w:t>
      </w:r>
      <w:r>
        <w:rPr>
          <w:spacing w:val="-2"/>
        </w:rPr>
        <w:t xml:space="preserve"> </w:t>
      </w:r>
      <w:r>
        <w:t>format</w:t>
      </w:r>
      <w:r>
        <w:rPr>
          <w:spacing w:val="-4"/>
        </w:rPr>
        <w:t xml:space="preserve"> YYYY.</w:t>
      </w:r>
    </w:p>
    <w:p>
      <w:pPr>
        <w:spacing w:before="0" w:line="275" w:lineRule="exact"/>
        <w:ind w:left="360" w:right="0" w:firstLine="0"/>
        <w:jc w:val="left"/>
        <w:rPr>
          <w:sz w:val="24"/>
        </w:rPr>
      </w:pPr>
      <w:r>
        <w:rPr>
          <w:b/>
          <w:sz w:val="24"/>
        </w:rPr>
        <w:t>Item 6.</w:t>
      </w:r>
      <w:r>
        <w:rPr>
          <w:b/>
          <w:spacing w:val="-4"/>
          <w:sz w:val="24"/>
        </w:rPr>
        <w:t xml:space="preserve"> </w:t>
      </w:r>
      <w:r>
        <w:rPr>
          <w:sz w:val="24"/>
        </w:rPr>
        <w:t>Enter</w:t>
      </w:r>
      <w:r>
        <w:rPr>
          <w:spacing w:val="-4"/>
          <w:sz w:val="24"/>
        </w:rPr>
        <w:t xml:space="preserve"> </w:t>
      </w:r>
      <w:r>
        <w:rPr>
          <w:sz w:val="24"/>
        </w:rPr>
        <w:t>the</w:t>
      </w:r>
      <w:r>
        <w:rPr>
          <w:spacing w:val="-2"/>
          <w:sz w:val="24"/>
        </w:rPr>
        <w:t xml:space="preserve"> </w:t>
      </w:r>
      <w:r>
        <w:rPr>
          <w:sz w:val="24"/>
        </w:rPr>
        <w:t>issuer</w:t>
      </w:r>
      <w:r>
        <w:rPr>
          <w:spacing w:val="-3"/>
          <w:sz w:val="24"/>
        </w:rPr>
        <w:t xml:space="preserve"> </w:t>
      </w:r>
      <w:r>
        <w:rPr>
          <w:spacing w:val="-2"/>
          <w:sz w:val="24"/>
        </w:rPr>
        <w:t>name.</w:t>
      </w:r>
    </w:p>
    <w:p>
      <w:pPr>
        <w:pStyle w:val="BodyText"/>
        <w:spacing w:line="275" w:lineRule="exact"/>
      </w:pPr>
      <w:r>
        <w:rPr>
          <w:b/>
        </w:rPr>
        <w:t>Item</w:t>
      </w:r>
      <w:r>
        <w:rPr>
          <w:b/>
          <w:spacing w:val="1"/>
        </w:rPr>
        <w:t xml:space="preserve"> </w:t>
      </w:r>
      <w:r>
        <w:rPr>
          <w:b/>
        </w:rPr>
        <w:t>7.</w:t>
      </w:r>
      <w:r>
        <w:rPr>
          <w:b/>
          <w:spacing w:val="-4"/>
        </w:rPr>
        <w:t xml:space="preserve"> </w:t>
      </w:r>
      <w:r>
        <w:t>Enter</w:t>
      </w:r>
      <w:r>
        <w:rPr>
          <w:spacing w:val="-5"/>
        </w:rPr>
        <w:t xml:space="preserve"> </w:t>
      </w:r>
      <w:r>
        <w:t>the</w:t>
      </w:r>
      <w:r>
        <w:rPr>
          <w:spacing w:val="-2"/>
        </w:rPr>
        <w:t xml:space="preserve"> </w:t>
      </w:r>
      <w:r>
        <w:t>following</w:t>
      </w:r>
      <w:r>
        <w:rPr>
          <w:spacing w:val="-2"/>
        </w:rPr>
        <w:t xml:space="preserve"> </w:t>
      </w:r>
      <w:r>
        <w:t>year,</w:t>
      </w:r>
      <w:r>
        <w:rPr>
          <w:spacing w:val="1"/>
        </w:rPr>
        <w:t xml:space="preserve"> </w:t>
      </w:r>
      <w:r>
        <w:t>in</w:t>
      </w:r>
      <w:r>
        <w:rPr>
          <w:spacing w:val="-2"/>
        </w:rPr>
        <w:t xml:space="preserve"> </w:t>
      </w:r>
      <w:r>
        <w:t>format</w:t>
      </w:r>
      <w:r>
        <w:rPr>
          <w:spacing w:val="-4"/>
        </w:rPr>
        <w:t xml:space="preserve"> YYYY.</w:t>
      </w:r>
    </w:p>
    <w:p>
      <w:pPr>
        <w:pStyle w:val="BodyText"/>
        <w:ind w:right="484"/>
      </w:pPr>
      <w:r>
        <w:rPr>
          <w:b/>
        </w:rPr>
        <w:t>Item 8.</w:t>
      </w:r>
      <w:r>
        <w:rPr>
          <w:b/>
          <w:spacing w:val="-5"/>
        </w:rPr>
        <w:t xml:space="preserve"> </w:t>
      </w:r>
      <w:r>
        <w:t>Enter</w:t>
      </w:r>
      <w:r>
        <w:rPr>
          <w:spacing w:val="-5"/>
        </w:rPr>
        <w:t xml:space="preserve"> </w:t>
      </w:r>
      <w:r>
        <w:t>the</w:t>
      </w:r>
      <w:r>
        <w:rPr>
          <w:spacing w:val="-4"/>
        </w:rPr>
        <w:t xml:space="preserve"> </w:t>
      </w:r>
      <w:r>
        <w:t>Exchange</w:t>
      </w:r>
      <w:r>
        <w:rPr>
          <w:spacing w:val="-4"/>
        </w:rPr>
        <w:t xml:space="preserve"> </w:t>
      </w:r>
      <w:r>
        <w:t>name. For</w:t>
      </w:r>
      <w:r>
        <w:rPr>
          <w:spacing w:val="-5"/>
        </w:rPr>
        <w:t xml:space="preserve"> </w:t>
      </w:r>
      <w:r>
        <w:t>a</w:t>
      </w:r>
      <w:r>
        <w:rPr>
          <w:spacing w:val="-10"/>
        </w:rPr>
        <w:t xml:space="preserve"> </w:t>
      </w:r>
      <w:r>
        <w:t>Federally-facilitated</w:t>
      </w:r>
      <w:r>
        <w:rPr>
          <w:spacing w:val="-4"/>
        </w:rPr>
        <w:t xml:space="preserve"> </w:t>
      </w:r>
      <w:r>
        <w:t>Exchange, enter</w:t>
      </w:r>
      <w:r>
        <w:rPr>
          <w:spacing w:val="-5"/>
        </w:rPr>
        <w:t xml:space="preserve"> </w:t>
      </w:r>
      <w:r>
        <w:t>“the</w:t>
      </w:r>
      <w:r>
        <w:rPr>
          <w:spacing w:val="-4"/>
        </w:rPr>
        <w:t xml:space="preserve"> </w:t>
      </w:r>
      <w:r>
        <w:t>Health Insurance Marketplace</w:t>
      </w:r>
      <w:r>
        <w:rPr>
          <w:vertAlign w:val="superscript"/>
        </w:rPr>
        <w:t>®</w:t>
      </w:r>
      <w:r>
        <w:rPr>
          <w:vertAlign w:val="baseline"/>
        </w:rPr>
        <w:t>.”</w:t>
      </w:r>
    </w:p>
    <w:p>
      <w:pPr>
        <w:pStyle w:val="BodyText"/>
        <w:spacing w:line="275" w:lineRule="exact"/>
      </w:pPr>
      <w:r>
        <w:rPr>
          <w:b/>
        </w:rPr>
        <w:t>Item</w:t>
      </w:r>
      <w:r>
        <w:rPr>
          <w:b/>
          <w:spacing w:val="1"/>
        </w:rPr>
        <w:t xml:space="preserve"> </w:t>
      </w:r>
      <w:r>
        <w:rPr>
          <w:b/>
        </w:rPr>
        <w:t>9.</w:t>
      </w:r>
      <w:r>
        <w:rPr>
          <w:b/>
          <w:spacing w:val="-4"/>
        </w:rPr>
        <w:t xml:space="preserve"> </w:t>
      </w:r>
      <w:r>
        <w:t>Enter</w:t>
      </w:r>
      <w:r>
        <w:rPr>
          <w:spacing w:val="-5"/>
        </w:rPr>
        <w:t xml:space="preserve"> </w:t>
      </w:r>
      <w:r>
        <w:t>the</w:t>
      </w:r>
      <w:r>
        <w:rPr>
          <w:spacing w:val="-2"/>
        </w:rPr>
        <w:t xml:space="preserve"> </w:t>
      </w:r>
      <w:r>
        <w:t>following</w:t>
      </w:r>
      <w:r>
        <w:rPr>
          <w:spacing w:val="-2"/>
        </w:rPr>
        <w:t xml:space="preserve"> </w:t>
      </w:r>
      <w:r>
        <w:t>year,</w:t>
      </w:r>
      <w:r>
        <w:rPr>
          <w:spacing w:val="1"/>
        </w:rPr>
        <w:t xml:space="preserve"> </w:t>
      </w:r>
      <w:r>
        <w:t>in</w:t>
      </w:r>
      <w:r>
        <w:rPr>
          <w:spacing w:val="-2"/>
        </w:rPr>
        <w:t xml:space="preserve"> </w:t>
      </w:r>
      <w:r>
        <w:t>format</w:t>
      </w:r>
      <w:r>
        <w:rPr>
          <w:spacing w:val="-4"/>
        </w:rPr>
        <w:t xml:space="preserve"> YYYY.</w:t>
      </w:r>
    </w:p>
    <w:p>
      <w:pPr>
        <w:pStyle w:val="BodyText"/>
        <w:spacing w:line="275" w:lineRule="exact"/>
      </w:pPr>
      <w:r>
        <w:rPr>
          <w:b/>
        </w:rPr>
        <w:t>Item</w:t>
      </w:r>
      <w:r>
        <w:rPr>
          <w:b/>
          <w:spacing w:val="2"/>
        </w:rPr>
        <w:t xml:space="preserve"> </w:t>
      </w:r>
      <w:r>
        <w:rPr>
          <w:b/>
        </w:rPr>
        <w:t>10.</w:t>
      </w:r>
      <w:r>
        <w:rPr>
          <w:b/>
          <w:spacing w:val="-4"/>
        </w:rPr>
        <w:t xml:space="preserve"> </w:t>
      </w:r>
      <w:r>
        <w:t>Enter</w:t>
      </w:r>
      <w:r>
        <w:rPr>
          <w:spacing w:val="-4"/>
        </w:rPr>
        <w:t xml:space="preserve"> </w:t>
      </w:r>
      <w:r>
        <w:t>the</w:t>
      </w:r>
      <w:r>
        <w:rPr>
          <w:spacing w:val="-2"/>
        </w:rPr>
        <w:t xml:space="preserve"> </w:t>
      </w:r>
      <w:r>
        <w:t>beginning</w:t>
      </w:r>
      <w:r>
        <w:rPr>
          <w:spacing w:val="-1"/>
        </w:rPr>
        <w:t xml:space="preserve"> </w:t>
      </w:r>
      <w:r>
        <w:t>month</w:t>
      </w:r>
      <w:r>
        <w:rPr>
          <w:spacing w:val="-1"/>
        </w:rPr>
        <w:t xml:space="preserve"> </w:t>
      </w:r>
      <w:r>
        <w:t>of</w:t>
      </w:r>
      <w:r>
        <w:rPr>
          <w:spacing w:val="-3"/>
        </w:rPr>
        <w:t xml:space="preserve"> </w:t>
      </w:r>
      <w:r>
        <w:t>the</w:t>
      </w:r>
      <w:r>
        <w:rPr>
          <w:spacing w:val="-2"/>
        </w:rPr>
        <w:t xml:space="preserve"> </w:t>
      </w:r>
      <w:r>
        <w:t>following</w:t>
      </w:r>
      <w:r>
        <w:rPr>
          <w:spacing w:val="-1"/>
        </w:rPr>
        <w:t xml:space="preserve"> </w:t>
      </w:r>
      <w:r>
        <w:t>benefit</w:t>
      </w:r>
      <w:r>
        <w:rPr>
          <w:spacing w:val="-3"/>
        </w:rPr>
        <w:t xml:space="preserve"> </w:t>
      </w:r>
      <w:r>
        <w:rPr>
          <w:spacing w:val="-2"/>
        </w:rPr>
        <w:t>year.</w:t>
      </w:r>
    </w:p>
    <w:p>
      <w:pPr>
        <w:pStyle w:val="BodyText"/>
        <w:ind w:right="355"/>
      </w:pPr>
      <w:r>
        <w:rPr>
          <w:b/>
        </w:rPr>
        <w:t>Item 11.</w:t>
      </w:r>
      <w:r>
        <w:rPr>
          <w:b/>
          <w:spacing w:val="-4"/>
        </w:rPr>
        <w:t xml:space="preserve"> </w:t>
      </w:r>
      <w:r>
        <w:t>Enter</w:t>
      </w:r>
      <w:r>
        <w:rPr>
          <w:spacing w:val="-4"/>
        </w:rPr>
        <w:t xml:space="preserve"> </w:t>
      </w:r>
      <w:r>
        <w:t>the</w:t>
      </w:r>
      <w:r>
        <w:rPr>
          <w:spacing w:val="-2"/>
        </w:rPr>
        <w:t xml:space="preserve"> </w:t>
      </w:r>
      <w:r>
        <w:t>total</w:t>
      </w:r>
      <w:r>
        <w:rPr>
          <w:spacing w:val="-5"/>
        </w:rPr>
        <w:t xml:space="preserve"> </w:t>
      </w:r>
      <w:r>
        <w:t>monthly</w:t>
      </w:r>
      <w:r>
        <w:rPr>
          <w:spacing w:val="-1"/>
        </w:rPr>
        <w:t xml:space="preserve"> </w:t>
      </w:r>
      <w:r>
        <w:t>amount</w:t>
      </w:r>
      <w:r>
        <w:rPr>
          <w:spacing w:val="-4"/>
        </w:rPr>
        <w:t xml:space="preserve"> </w:t>
      </w:r>
      <w:r>
        <w:t>of</w:t>
      </w:r>
      <w:r>
        <w:rPr>
          <w:spacing w:val="-3"/>
        </w:rPr>
        <w:t xml:space="preserve"> </w:t>
      </w:r>
      <w:r>
        <w:t>premium</w:t>
      </w:r>
      <w:r>
        <w:rPr>
          <w:spacing w:val="-4"/>
        </w:rPr>
        <w:t xml:space="preserve"> </w:t>
      </w:r>
      <w:r>
        <w:t>for</w:t>
      </w:r>
      <w:r>
        <w:rPr>
          <w:spacing w:val="-3"/>
        </w:rPr>
        <w:t xml:space="preserve"> </w:t>
      </w:r>
      <w:r>
        <w:t>the</w:t>
      </w:r>
      <w:r>
        <w:rPr>
          <w:spacing w:val="-2"/>
        </w:rPr>
        <w:t xml:space="preserve"> </w:t>
      </w:r>
      <w:r>
        <w:t>enrollment</w:t>
      </w:r>
      <w:r>
        <w:rPr>
          <w:spacing w:val="-4"/>
        </w:rPr>
        <w:t xml:space="preserve"> </w:t>
      </w:r>
      <w:r>
        <w:t>group</w:t>
      </w:r>
      <w:r>
        <w:rPr>
          <w:spacing w:val="-1"/>
        </w:rPr>
        <w:t xml:space="preserve"> </w:t>
      </w:r>
      <w:r>
        <w:t>for</w:t>
      </w:r>
      <w:r>
        <w:rPr>
          <w:spacing w:val="-3"/>
        </w:rPr>
        <w:t xml:space="preserve"> </w:t>
      </w:r>
      <w:r>
        <w:t>which</w:t>
      </w:r>
      <w:r>
        <w:rPr>
          <w:spacing w:val="-2"/>
        </w:rPr>
        <w:t xml:space="preserve"> </w:t>
      </w:r>
      <w:r>
        <w:t>data</w:t>
      </w:r>
      <w:r>
        <w:rPr>
          <w:spacing w:val="-2"/>
        </w:rPr>
        <w:t xml:space="preserve"> </w:t>
      </w:r>
      <w:r>
        <w:t>are available for the following benefit year, minus the monthly amount of any advance payments of the premium tax credit paid on behalf of the enrollment group for which data are available.</w:t>
      </w:r>
    </w:p>
    <w:p>
      <w:pPr>
        <w:pStyle w:val="BodyText"/>
        <w:spacing w:before="5"/>
      </w:pPr>
      <w:r>
        <w:rPr>
          <w:b/>
        </w:rPr>
        <w:t>Item 12.</w:t>
      </w:r>
      <w:r>
        <w:rPr>
          <w:b/>
          <w:spacing w:val="-5"/>
        </w:rPr>
        <w:t xml:space="preserve"> </w:t>
      </w:r>
      <w:r>
        <w:t>Enter</w:t>
      </w:r>
      <w:r>
        <w:rPr>
          <w:spacing w:val="-5"/>
        </w:rPr>
        <w:t xml:space="preserve"> </w:t>
      </w:r>
      <w:r>
        <w:t>the</w:t>
      </w:r>
      <w:r>
        <w:rPr>
          <w:spacing w:val="-3"/>
        </w:rPr>
        <w:t xml:space="preserve"> </w:t>
      </w:r>
      <w:r>
        <w:t>actual</w:t>
      </w:r>
      <w:r>
        <w:rPr>
          <w:spacing w:val="-6"/>
        </w:rPr>
        <w:t xml:space="preserve"> </w:t>
      </w:r>
      <w:r>
        <w:t>or</w:t>
      </w:r>
      <w:r>
        <w:rPr>
          <w:spacing w:val="-4"/>
        </w:rPr>
        <w:t xml:space="preserve"> </w:t>
      </w:r>
      <w:r>
        <w:t>estimated</w:t>
      </w:r>
      <w:r>
        <w:rPr>
          <w:spacing w:val="-3"/>
        </w:rPr>
        <w:t xml:space="preserve"> </w:t>
      </w:r>
      <w:r>
        <w:t>amount</w:t>
      </w:r>
      <w:r>
        <w:rPr>
          <w:spacing w:val="-5"/>
        </w:rPr>
        <w:t xml:space="preserve"> </w:t>
      </w:r>
      <w:r>
        <w:t>of</w:t>
      </w:r>
      <w:r>
        <w:rPr>
          <w:spacing w:val="-4"/>
        </w:rPr>
        <w:t xml:space="preserve"> </w:t>
      </w:r>
      <w:r>
        <w:t>monthly</w:t>
      </w:r>
      <w:r>
        <w:rPr>
          <w:spacing w:val="-2"/>
        </w:rPr>
        <w:t xml:space="preserve"> </w:t>
      </w:r>
      <w:r>
        <w:t>premium</w:t>
      </w:r>
      <w:r>
        <w:rPr>
          <w:spacing w:val="-5"/>
        </w:rPr>
        <w:t xml:space="preserve"> </w:t>
      </w:r>
      <w:r>
        <w:t>for</w:t>
      </w:r>
      <w:r>
        <w:rPr>
          <w:spacing w:val="-4"/>
        </w:rPr>
        <w:t xml:space="preserve"> </w:t>
      </w:r>
      <w:r>
        <w:t>the enrollment</w:t>
      </w:r>
      <w:r>
        <w:rPr>
          <w:spacing w:val="-5"/>
        </w:rPr>
        <w:t xml:space="preserve"> </w:t>
      </w:r>
      <w:r>
        <w:t>group</w:t>
      </w:r>
      <w:r>
        <w:rPr>
          <w:spacing w:val="-2"/>
        </w:rPr>
        <w:t xml:space="preserve"> </w:t>
      </w:r>
      <w:r>
        <w:t>for which data are available for the following benefit year.</w:t>
      </w:r>
    </w:p>
    <w:p>
      <w:pPr>
        <w:pStyle w:val="BodyText"/>
        <w:ind w:right="484"/>
      </w:pPr>
      <w:r>
        <w:rPr>
          <w:b/>
        </w:rPr>
        <w:t xml:space="preserve">Item 13. </w:t>
      </w:r>
      <w:r>
        <w:t>Enter the phrase “the same amount of financial help you’re getting now” if the Exchange</w:t>
      </w:r>
      <w:r>
        <w:rPr>
          <w:spacing w:val="-4"/>
        </w:rPr>
        <w:t xml:space="preserve"> </w:t>
      </w:r>
      <w:r>
        <w:t>has</w:t>
      </w:r>
      <w:r>
        <w:rPr>
          <w:spacing w:val="-5"/>
        </w:rPr>
        <w:t xml:space="preserve"> </w:t>
      </w:r>
      <w:r>
        <w:t>not</w:t>
      </w:r>
      <w:r>
        <w:rPr>
          <w:spacing w:val="-6"/>
        </w:rPr>
        <w:t xml:space="preserve"> </w:t>
      </w:r>
      <w:r>
        <w:t>completed</w:t>
      </w:r>
      <w:r>
        <w:rPr>
          <w:spacing w:val="-4"/>
        </w:rPr>
        <w:t xml:space="preserve"> </w:t>
      </w:r>
      <w:r>
        <w:t>the</w:t>
      </w:r>
      <w:r>
        <w:rPr>
          <w:spacing w:val="-4"/>
        </w:rPr>
        <w:t xml:space="preserve"> </w:t>
      </w:r>
      <w:r>
        <w:t>annual</w:t>
      </w:r>
      <w:r>
        <w:rPr>
          <w:spacing w:val="-6"/>
        </w:rPr>
        <w:t xml:space="preserve"> </w:t>
      </w:r>
      <w:r>
        <w:t>eligibility</w:t>
      </w:r>
      <w:r>
        <w:rPr>
          <w:spacing w:val="-3"/>
        </w:rPr>
        <w:t xml:space="preserve"> </w:t>
      </w:r>
      <w:r>
        <w:t>redetermination</w:t>
      </w:r>
      <w:r>
        <w:rPr>
          <w:spacing w:val="-3"/>
        </w:rPr>
        <w:t xml:space="preserve"> </w:t>
      </w:r>
      <w:r>
        <w:t>by</w:t>
      </w:r>
      <w:r>
        <w:rPr>
          <w:spacing w:val="-3"/>
        </w:rPr>
        <w:t xml:space="preserve"> </w:t>
      </w:r>
      <w:r>
        <w:t>the</w:t>
      </w:r>
      <w:r>
        <w:rPr>
          <w:spacing w:val="-4"/>
        </w:rPr>
        <w:t xml:space="preserve"> </w:t>
      </w:r>
      <w:r>
        <w:t>time</w:t>
      </w:r>
      <w:r>
        <w:rPr>
          <w:spacing w:val="-4"/>
        </w:rPr>
        <w:t xml:space="preserve"> </w:t>
      </w:r>
      <w:r>
        <w:t>of</w:t>
      </w:r>
      <w:r>
        <w:rPr>
          <w:spacing w:val="-5"/>
        </w:rPr>
        <w:t xml:space="preserve"> </w:t>
      </w:r>
      <w:r>
        <w:t>providing</w:t>
      </w:r>
      <w:r>
        <w:rPr>
          <w:spacing w:val="-3"/>
        </w:rPr>
        <w:t xml:space="preserve"> </w:t>
      </w:r>
      <w:r>
        <w:t>the notice. If</w:t>
      </w:r>
      <w:r>
        <w:rPr>
          <w:spacing w:val="-4"/>
        </w:rPr>
        <w:t xml:space="preserve"> </w:t>
      </w:r>
      <w:r>
        <w:t>the</w:t>
      </w:r>
      <w:r>
        <w:rPr>
          <w:spacing w:val="-3"/>
        </w:rPr>
        <w:t xml:space="preserve"> </w:t>
      </w:r>
      <w:r>
        <w:t>Exchange</w:t>
      </w:r>
      <w:r>
        <w:rPr>
          <w:spacing w:val="-3"/>
        </w:rPr>
        <w:t xml:space="preserve"> </w:t>
      </w:r>
      <w:r>
        <w:t>has</w:t>
      </w:r>
      <w:r>
        <w:rPr>
          <w:spacing w:val="-4"/>
        </w:rPr>
        <w:t xml:space="preserve"> </w:t>
      </w:r>
      <w:r>
        <w:t>completed</w:t>
      </w:r>
      <w:r>
        <w:rPr>
          <w:spacing w:val="-3"/>
        </w:rPr>
        <w:t xml:space="preserve"> </w:t>
      </w:r>
      <w:r>
        <w:t>this</w:t>
      </w:r>
      <w:r>
        <w:rPr>
          <w:spacing w:val="-4"/>
        </w:rPr>
        <w:t xml:space="preserve"> </w:t>
      </w:r>
      <w:r>
        <w:t>redetermination</w:t>
      </w:r>
      <w:r>
        <w:rPr>
          <w:spacing w:val="-2"/>
        </w:rPr>
        <w:t xml:space="preserve"> </w:t>
      </w:r>
      <w:r>
        <w:t>by</w:t>
      </w:r>
      <w:r>
        <w:rPr>
          <w:spacing w:val="-2"/>
        </w:rPr>
        <w:t xml:space="preserve"> </w:t>
      </w:r>
      <w:r>
        <w:t>the</w:t>
      </w:r>
      <w:r>
        <w:rPr>
          <w:spacing w:val="-3"/>
        </w:rPr>
        <w:t xml:space="preserve"> </w:t>
      </w:r>
      <w:r>
        <w:t>time</w:t>
      </w:r>
      <w:r>
        <w:rPr>
          <w:spacing w:val="-3"/>
        </w:rPr>
        <w:t xml:space="preserve"> </w:t>
      </w:r>
      <w:r>
        <w:t>of providing</w:t>
      </w:r>
      <w:r>
        <w:rPr>
          <w:spacing w:val="-2"/>
        </w:rPr>
        <w:t xml:space="preserve"> </w:t>
      </w:r>
      <w:r>
        <w:t>the</w:t>
      </w:r>
      <w:r>
        <w:rPr>
          <w:spacing w:val="-3"/>
        </w:rPr>
        <w:t xml:space="preserve"> </w:t>
      </w:r>
      <w:r>
        <w:t xml:space="preserve">notice, enter the amount of advanced payments of the premium tax credit calculated from that </w:t>
      </w:r>
      <w:r>
        <w:rPr>
          <w:spacing w:val="-2"/>
        </w:rPr>
        <w:t>redetermination.</w:t>
      </w:r>
    </w:p>
    <w:p>
      <w:pPr>
        <w:pStyle w:val="BodyText"/>
        <w:spacing w:line="273" w:lineRule="exact"/>
      </w:pPr>
      <w:r>
        <w:rPr>
          <w:b/>
        </w:rPr>
        <w:t>Item</w:t>
      </w:r>
      <w:r>
        <w:rPr>
          <w:b/>
          <w:spacing w:val="1"/>
        </w:rPr>
        <w:t xml:space="preserve"> </w:t>
      </w:r>
      <w:r>
        <w:rPr>
          <w:b/>
        </w:rPr>
        <w:t>14.</w:t>
      </w:r>
      <w:r>
        <w:rPr>
          <w:b/>
          <w:spacing w:val="-4"/>
        </w:rPr>
        <w:t xml:space="preserve"> </w:t>
      </w:r>
      <w:r>
        <w:t>Enter</w:t>
      </w:r>
      <w:r>
        <w:rPr>
          <w:spacing w:val="-5"/>
        </w:rPr>
        <w:t xml:space="preserve"> </w:t>
      </w:r>
      <w:r>
        <w:t>the</w:t>
      </w:r>
      <w:r>
        <w:rPr>
          <w:spacing w:val="-2"/>
        </w:rPr>
        <w:t xml:space="preserve"> </w:t>
      </w:r>
      <w:r>
        <w:t>following</w:t>
      </w:r>
      <w:r>
        <w:rPr>
          <w:spacing w:val="-2"/>
        </w:rPr>
        <w:t xml:space="preserve"> </w:t>
      </w:r>
      <w:r>
        <w:t>year,</w:t>
      </w:r>
      <w:r>
        <w:rPr>
          <w:spacing w:val="1"/>
        </w:rPr>
        <w:t xml:space="preserve"> </w:t>
      </w:r>
      <w:r>
        <w:t>in</w:t>
      </w:r>
      <w:r>
        <w:rPr>
          <w:spacing w:val="-2"/>
        </w:rPr>
        <w:t xml:space="preserve"> </w:t>
      </w:r>
      <w:r>
        <w:t>format</w:t>
      </w:r>
      <w:r>
        <w:rPr>
          <w:spacing w:val="-4"/>
        </w:rPr>
        <w:t xml:space="preserve"> YYYY.</w:t>
      </w:r>
    </w:p>
    <w:p>
      <w:pPr>
        <w:pStyle w:val="BodyText"/>
        <w:ind w:right="355"/>
      </w:pPr>
      <w:r>
        <w:rPr>
          <w:b/>
        </w:rPr>
        <w:t>Item 15.</w:t>
      </w:r>
      <w:r>
        <w:rPr>
          <w:b/>
          <w:spacing w:val="-4"/>
        </w:rPr>
        <w:t xml:space="preserve"> </w:t>
      </w:r>
      <w:r>
        <w:t>Enter</w:t>
      </w:r>
      <w:r>
        <w:rPr>
          <w:spacing w:val="-4"/>
        </w:rPr>
        <w:t xml:space="preserve"> </w:t>
      </w:r>
      <w:r>
        <w:t>the</w:t>
      </w:r>
      <w:r>
        <w:rPr>
          <w:spacing w:val="-2"/>
        </w:rPr>
        <w:t xml:space="preserve"> </w:t>
      </w:r>
      <w:r>
        <w:t>month</w:t>
      </w:r>
      <w:r>
        <w:rPr>
          <w:spacing w:val="-1"/>
        </w:rPr>
        <w:t xml:space="preserve"> </w:t>
      </w:r>
      <w:r>
        <w:t>in</w:t>
      </w:r>
      <w:r>
        <w:rPr>
          <w:spacing w:val="-1"/>
        </w:rPr>
        <w:t xml:space="preserve"> </w:t>
      </w:r>
      <w:r>
        <w:t>which</w:t>
      </w:r>
      <w:r>
        <w:rPr>
          <w:spacing w:val="-2"/>
        </w:rPr>
        <w:t xml:space="preserve"> </w:t>
      </w:r>
      <w:r>
        <w:t>the</w:t>
      </w:r>
      <w:r>
        <w:rPr>
          <w:spacing w:val="-2"/>
        </w:rPr>
        <w:t xml:space="preserve"> </w:t>
      </w:r>
      <w:r>
        <w:t>enrollee</w:t>
      </w:r>
      <w:r>
        <w:rPr>
          <w:spacing w:val="-3"/>
        </w:rPr>
        <w:t xml:space="preserve"> </w:t>
      </w:r>
      <w:r>
        <w:t>will</w:t>
      </w:r>
      <w:r>
        <w:rPr>
          <w:spacing w:val="-4"/>
        </w:rPr>
        <w:t xml:space="preserve"> </w:t>
      </w:r>
      <w:r>
        <w:t>receive</w:t>
      </w:r>
      <w:r>
        <w:rPr>
          <w:spacing w:val="-2"/>
        </w:rPr>
        <w:t xml:space="preserve"> </w:t>
      </w:r>
      <w:r>
        <w:t>a</w:t>
      </w:r>
      <w:r>
        <w:rPr>
          <w:spacing w:val="-2"/>
        </w:rPr>
        <w:t xml:space="preserve"> </w:t>
      </w:r>
      <w:r>
        <w:t>bill</w:t>
      </w:r>
      <w:r>
        <w:rPr>
          <w:spacing w:val="-4"/>
        </w:rPr>
        <w:t xml:space="preserve"> </w:t>
      </w:r>
      <w:r>
        <w:t>for</w:t>
      </w:r>
      <w:r>
        <w:rPr>
          <w:spacing w:val="-3"/>
        </w:rPr>
        <w:t xml:space="preserve"> </w:t>
      </w:r>
      <w:r>
        <w:t>the</w:t>
      </w:r>
      <w:r>
        <w:rPr>
          <w:spacing w:val="-2"/>
        </w:rPr>
        <w:t xml:space="preserve"> </w:t>
      </w:r>
      <w:r>
        <w:t>actual</w:t>
      </w:r>
      <w:r>
        <w:rPr>
          <w:spacing w:val="-5"/>
        </w:rPr>
        <w:t xml:space="preserve"> </w:t>
      </w:r>
      <w:r>
        <w:t>monthly</w:t>
      </w:r>
      <w:r>
        <w:rPr>
          <w:spacing w:val="-1"/>
        </w:rPr>
        <w:t xml:space="preserve"> </w:t>
      </w:r>
      <w:r>
        <w:t>payment for the following benefit year.</w:t>
      </w:r>
    </w:p>
    <w:p>
      <w:pPr>
        <w:pStyle w:val="BodyText"/>
        <w:spacing w:line="244" w:lineRule="auto"/>
        <w:ind w:right="484"/>
      </w:pPr>
      <w:r>
        <w:rPr>
          <w:b/>
        </w:rPr>
        <w:t>Item 16.</w:t>
      </w:r>
      <w:r>
        <w:rPr>
          <w:b/>
          <w:spacing w:val="-5"/>
        </w:rPr>
        <w:t xml:space="preserve"> </w:t>
      </w:r>
      <w:r>
        <w:t>Enter</w:t>
      </w:r>
      <w:r>
        <w:rPr>
          <w:spacing w:val="-5"/>
        </w:rPr>
        <w:t xml:space="preserve"> </w:t>
      </w:r>
      <w:r>
        <w:t>the</w:t>
      </w:r>
      <w:r>
        <w:rPr>
          <w:spacing w:val="-3"/>
        </w:rPr>
        <w:t xml:space="preserve"> </w:t>
      </w:r>
      <w:r>
        <w:t>benefit</w:t>
      </w:r>
      <w:r>
        <w:rPr>
          <w:spacing w:val="-5"/>
        </w:rPr>
        <w:t xml:space="preserve"> </w:t>
      </w:r>
      <w:r>
        <w:t>year</w:t>
      </w:r>
      <w:r>
        <w:rPr>
          <w:spacing w:val="-4"/>
        </w:rPr>
        <w:t xml:space="preserve"> </w:t>
      </w:r>
      <w:r>
        <w:t>from</w:t>
      </w:r>
      <w:r>
        <w:rPr>
          <w:spacing w:val="-5"/>
        </w:rPr>
        <w:t xml:space="preserve"> </w:t>
      </w:r>
      <w:r>
        <w:t>which</w:t>
      </w:r>
      <w:r>
        <w:rPr>
          <w:spacing w:val="-3"/>
        </w:rPr>
        <w:t xml:space="preserve"> </w:t>
      </w:r>
      <w:r>
        <w:t>financial</w:t>
      </w:r>
      <w:r>
        <w:rPr>
          <w:spacing w:val="-5"/>
        </w:rPr>
        <w:t xml:space="preserve"> </w:t>
      </w:r>
      <w:r>
        <w:t>information</w:t>
      </w:r>
      <w:r>
        <w:rPr>
          <w:spacing w:val="-2"/>
        </w:rPr>
        <w:t xml:space="preserve"> </w:t>
      </w:r>
      <w:r>
        <w:t>is</w:t>
      </w:r>
      <w:r>
        <w:rPr>
          <w:spacing w:val="-4"/>
        </w:rPr>
        <w:t xml:space="preserve"> </w:t>
      </w:r>
      <w:r>
        <w:t>being used</w:t>
      </w:r>
      <w:r>
        <w:rPr>
          <w:spacing w:val="-3"/>
        </w:rPr>
        <w:t xml:space="preserve"> </w:t>
      </w:r>
      <w:r>
        <w:t>to</w:t>
      </w:r>
      <w:r>
        <w:rPr>
          <w:spacing w:val="-2"/>
        </w:rPr>
        <w:t xml:space="preserve"> </w:t>
      </w:r>
      <w:r>
        <w:t>calculate</w:t>
      </w:r>
      <w:r>
        <w:rPr>
          <w:spacing w:val="-3"/>
        </w:rPr>
        <w:t xml:space="preserve"> </w:t>
      </w:r>
      <w:r>
        <w:t>the future year estimated premium amount, in format YYYY.</w:t>
      </w:r>
    </w:p>
    <w:p>
      <w:pPr>
        <w:pStyle w:val="BodyText"/>
        <w:spacing w:line="270" w:lineRule="exact"/>
      </w:pPr>
      <w:r>
        <w:rPr>
          <w:b/>
        </w:rPr>
        <w:t>Item</w:t>
      </w:r>
      <w:r>
        <w:rPr>
          <w:b/>
          <w:spacing w:val="1"/>
        </w:rPr>
        <w:t xml:space="preserve"> </w:t>
      </w:r>
      <w:r>
        <w:rPr>
          <w:b/>
        </w:rPr>
        <w:t>17.</w:t>
      </w:r>
      <w:r>
        <w:rPr>
          <w:b/>
          <w:spacing w:val="-3"/>
        </w:rPr>
        <w:t xml:space="preserve"> </w:t>
      </w:r>
      <w:r>
        <w:t>Enter</w:t>
      </w:r>
      <w:r>
        <w:rPr>
          <w:spacing w:val="-3"/>
        </w:rPr>
        <w:t xml:space="preserve"> </w:t>
      </w:r>
      <w:r>
        <w:t>the</w:t>
      </w:r>
      <w:r>
        <w:rPr>
          <w:spacing w:val="-2"/>
        </w:rPr>
        <w:t xml:space="preserve"> </w:t>
      </w:r>
      <w:r>
        <w:t>Exchange</w:t>
      </w:r>
      <w:r>
        <w:rPr>
          <w:spacing w:val="-1"/>
        </w:rPr>
        <w:t xml:space="preserve"> </w:t>
      </w:r>
      <w:r>
        <w:t>name.</w:t>
      </w:r>
      <w:r>
        <w:rPr>
          <w:spacing w:val="3"/>
        </w:rPr>
        <w:t xml:space="preserve"> </w:t>
      </w:r>
      <w:r>
        <w:t>For</w:t>
      </w:r>
      <w:r>
        <w:rPr>
          <w:spacing w:val="-3"/>
        </w:rPr>
        <w:t xml:space="preserve"> </w:t>
      </w:r>
      <w:r>
        <w:t>a</w:t>
      </w:r>
      <w:r>
        <w:rPr>
          <w:spacing w:val="-8"/>
        </w:rPr>
        <w:t xml:space="preserve"> </w:t>
      </w:r>
      <w:r>
        <w:t>Federally-facilitated</w:t>
      </w:r>
      <w:r>
        <w:rPr>
          <w:spacing w:val="-1"/>
        </w:rPr>
        <w:t xml:space="preserve"> </w:t>
      </w:r>
      <w:r>
        <w:t>Exchange,</w:t>
      </w:r>
      <w:r>
        <w:rPr>
          <w:spacing w:val="3"/>
        </w:rPr>
        <w:t xml:space="preserve"> </w:t>
      </w:r>
      <w:r>
        <w:t>enter</w:t>
      </w:r>
      <w:r>
        <w:rPr>
          <w:spacing w:val="-3"/>
        </w:rPr>
        <w:t xml:space="preserve"> </w:t>
      </w:r>
      <w:r>
        <w:rPr>
          <w:spacing w:val="-2"/>
        </w:rPr>
        <w:t>“Marketplace.”</w:t>
      </w:r>
    </w:p>
    <w:p>
      <w:pPr>
        <w:pStyle w:val="BodyText"/>
        <w:spacing w:line="276" w:lineRule="exact"/>
      </w:pPr>
      <w:r>
        <w:rPr>
          <w:b/>
        </w:rPr>
        <w:t>Item</w:t>
      </w:r>
      <w:r>
        <w:rPr>
          <w:b/>
          <w:spacing w:val="2"/>
        </w:rPr>
        <w:t xml:space="preserve"> </w:t>
      </w:r>
      <w:r>
        <w:rPr>
          <w:b/>
        </w:rPr>
        <w:t>18.</w:t>
      </w:r>
      <w:r>
        <w:rPr>
          <w:b/>
          <w:spacing w:val="-3"/>
        </w:rPr>
        <w:t xml:space="preserve"> </w:t>
      </w:r>
      <w:r>
        <w:t>Enter</w:t>
      </w:r>
      <w:r>
        <w:rPr>
          <w:spacing w:val="-4"/>
        </w:rPr>
        <w:t xml:space="preserve"> </w:t>
      </w:r>
      <w:r>
        <w:t>the</w:t>
      </w:r>
      <w:r>
        <w:rPr>
          <w:spacing w:val="-2"/>
        </w:rPr>
        <w:t xml:space="preserve"> </w:t>
      </w:r>
      <w:r>
        <w:t>current</w:t>
      </w:r>
      <w:r>
        <w:rPr>
          <w:spacing w:val="-5"/>
        </w:rPr>
        <w:t xml:space="preserve"> </w:t>
      </w:r>
      <w:r>
        <w:t>year,</w:t>
      </w:r>
      <w:r>
        <w:rPr>
          <w:spacing w:val="2"/>
        </w:rPr>
        <w:t xml:space="preserve"> </w:t>
      </w:r>
      <w:r>
        <w:t>in</w:t>
      </w:r>
      <w:r>
        <w:rPr>
          <w:spacing w:val="-1"/>
        </w:rPr>
        <w:t xml:space="preserve"> </w:t>
      </w:r>
      <w:r>
        <w:t>format</w:t>
      </w:r>
      <w:r>
        <w:rPr>
          <w:spacing w:val="-3"/>
        </w:rPr>
        <w:t xml:space="preserve"> </w:t>
      </w:r>
      <w:r>
        <w:rPr>
          <w:spacing w:val="-2"/>
        </w:rPr>
        <w:t>YYYY.</w:t>
      </w:r>
    </w:p>
    <w:p>
      <w:pPr>
        <w:pStyle w:val="BodyText"/>
        <w:ind w:right="444"/>
      </w:pPr>
      <w:r>
        <w:rPr>
          <w:b/>
        </w:rPr>
        <w:t>Item 19.</w:t>
      </w:r>
      <w:r>
        <w:rPr>
          <w:b/>
          <w:spacing w:val="-4"/>
        </w:rPr>
        <w:t xml:space="preserve"> </w:t>
      </w:r>
      <w:r>
        <w:t>Enter</w:t>
      </w:r>
      <w:r>
        <w:rPr>
          <w:spacing w:val="-4"/>
        </w:rPr>
        <w:t xml:space="preserve"> </w:t>
      </w:r>
      <w:r>
        <w:t>the</w:t>
      </w:r>
      <w:r>
        <w:rPr>
          <w:spacing w:val="-2"/>
        </w:rPr>
        <w:t xml:space="preserve"> </w:t>
      </w:r>
      <w:r>
        <w:t>most</w:t>
      </w:r>
      <w:r>
        <w:rPr>
          <w:spacing w:val="-4"/>
        </w:rPr>
        <w:t xml:space="preserve"> </w:t>
      </w:r>
      <w:r>
        <w:t>recent</w:t>
      </w:r>
      <w:r>
        <w:rPr>
          <w:spacing w:val="-5"/>
        </w:rPr>
        <w:t xml:space="preserve"> </w:t>
      </w:r>
      <w:r>
        <w:t>monthly</w:t>
      </w:r>
      <w:r>
        <w:rPr>
          <w:spacing w:val="-1"/>
        </w:rPr>
        <w:t xml:space="preserve"> </w:t>
      </w:r>
      <w:r>
        <w:t>amount</w:t>
      </w:r>
      <w:r>
        <w:rPr>
          <w:spacing w:val="-4"/>
        </w:rPr>
        <w:t xml:space="preserve"> </w:t>
      </w:r>
      <w:r>
        <w:t>of</w:t>
      </w:r>
      <w:r>
        <w:rPr>
          <w:spacing w:val="-3"/>
        </w:rPr>
        <w:t xml:space="preserve"> </w:t>
      </w:r>
      <w:r>
        <w:t>premium</w:t>
      </w:r>
      <w:r>
        <w:rPr>
          <w:spacing w:val="-4"/>
        </w:rPr>
        <w:t xml:space="preserve"> </w:t>
      </w:r>
      <w:r>
        <w:t>for</w:t>
      </w:r>
      <w:r>
        <w:rPr>
          <w:spacing w:val="-3"/>
        </w:rPr>
        <w:t xml:space="preserve"> </w:t>
      </w:r>
      <w:r>
        <w:t>the</w:t>
      </w:r>
      <w:r>
        <w:rPr>
          <w:spacing w:val="-2"/>
        </w:rPr>
        <w:t xml:space="preserve"> </w:t>
      </w:r>
      <w:r>
        <w:t>enrollment</w:t>
      </w:r>
      <w:r>
        <w:rPr>
          <w:spacing w:val="-5"/>
        </w:rPr>
        <w:t xml:space="preserve"> </w:t>
      </w:r>
      <w:r>
        <w:t>group</w:t>
      </w:r>
      <w:r>
        <w:rPr>
          <w:spacing w:val="-1"/>
        </w:rPr>
        <w:t xml:space="preserve"> </w:t>
      </w:r>
      <w:r>
        <w:t>for</w:t>
      </w:r>
      <w:r>
        <w:rPr>
          <w:spacing w:val="-3"/>
        </w:rPr>
        <w:t xml:space="preserve"> </w:t>
      </w:r>
      <w:r>
        <w:t>which data are available for the current benefit year, minus the most recent monthly amount of any advance payments of the premium tax credit paid on behalf of the enrollment group for which data are available.</w:t>
      </w:r>
    </w:p>
    <w:p>
      <w:pPr>
        <w:pStyle w:val="BodyText"/>
        <w:ind w:right="444"/>
      </w:pPr>
      <w:r>
        <w:rPr>
          <w:b/>
        </w:rPr>
        <w:t>Item 20.</w:t>
      </w:r>
      <w:r>
        <w:rPr>
          <w:b/>
          <w:spacing w:val="-4"/>
        </w:rPr>
        <w:t xml:space="preserve"> </w:t>
      </w:r>
      <w:r>
        <w:t>Enter</w:t>
      </w:r>
      <w:r>
        <w:rPr>
          <w:spacing w:val="-4"/>
        </w:rPr>
        <w:t xml:space="preserve"> </w:t>
      </w:r>
      <w:r>
        <w:t>the</w:t>
      </w:r>
      <w:r>
        <w:rPr>
          <w:spacing w:val="-2"/>
        </w:rPr>
        <w:t xml:space="preserve"> </w:t>
      </w:r>
      <w:r>
        <w:t>most</w:t>
      </w:r>
      <w:r>
        <w:rPr>
          <w:spacing w:val="-4"/>
        </w:rPr>
        <w:t xml:space="preserve"> </w:t>
      </w:r>
      <w:r>
        <w:t>recent</w:t>
      </w:r>
      <w:r>
        <w:rPr>
          <w:spacing w:val="-5"/>
        </w:rPr>
        <w:t xml:space="preserve"> </w:t>
      </w:r>
      <w:r>
        <w:t>monthly</w:t>
      </w:r>
      <w:r>
        <w:rPr>
          <w:spacing w:val="-1"/>
        </w:rPr>
        <w:t xml:space="preserve"> </w:t>
      </w:r>
      <w:r>
        <w:t>amount</w:t>
      </w:r>
      <w:r>
        <w:rPr>
          <w:spacing w:val="-4"/>
        </w:rPr>
        <w:t xml:space="preserve"> </w:t>
      </w:r>
      <w:r>
        <w:t>of</w:t>
      </w:r>
      <w:r>
        <w:rPr>
          <w:spacing w:val="-3"/>
        </w:rPr>
        <w:t xml:space="preserve"> </w:t>
      </w:r>
      <w:r>
        <w:t>premium</w:t>
      </w:r>
      <w:r>
        <w:rPr>
          <w:spacing w:val="-4"/>
        </w:rPr>
        <w:t xml:space="preserve"> </w:t>
      </w:r>
      <w:r>
        <w:t>for</w:t>
      </w:r>
      <w:r>
        <w:rPr>
          <w:spacing w:val="-3"/>
        </w:rPr>
        <w:t xml:space="preserve"> </w:t>
      </w:r>
      <w:r>
        <w:t>the</w:t>
      </w:r>
      <w:r>
        <w:rPr>
          <w:spacing w:val="-2"/>
        </w:rPr>
        <w:t xml:space="preserve"> </w:t>
      </w:r>
      <w:r>
        <w:t>enrollment</w:t>
      </w:r>
      <w:r>
        <w:rPr>
          <w:spacing w:val="-5"/>
        </w:rPr>
        <w:t xml:space="preserve"> </w:t>
      </w:r>
      <w:r>
        <w:t>group</w:t>
      </w:r>
      <w:r>
        <w:rPr>
          <w:spacing w:val="-1"/>
        </w:rPr>
        <w:t xml:space="preserve"> </w:t>
      </w:r>
      <w:r>
        <w:t>for</w:t>
      </w:r>
      <w:r>
        <w:rPr>
          <w:spacing w:val="-3"/>
        </w:rPr>
        <w:t xml:space="preserve"> </w:t>
      </w:r>
      <w:r>
        <w:t>which data are available for the current benefit year.</w:t>
      </w:r>
    </w:p>
    <w:p>
      <w:pPr>
        <w:pStyle w:val="BodyText"/>
        <w:spacing w:after="0"/>
        <w:sectPr>
          <w:pgSz w:w="12240" w:h="15840"/>
          <w:pgMar w:top="1380" w:right="1080" w:bottom="280" w:left="1080" w:header="720" w:footer="720"/>
          <w:cols w:space="720"/>
        </w:sectPr>
      </w:pPr>
    </w:p>
    <w:p>
      <w:pPr>
        <w:pStyle w:val="BodyText"/>
        <w:spacing w:before="62"/>
        <w:ind w:right="444"/>
      </w:pPr>
      <w:r>
        <w:rPr>
          <w:b/>
        </w:rPr>
        <w:t>Item 21.</w:t>
      </w:r>
      <w:r>
        <w:rPr>
          <w:b/>
          <w:spacing w:val="-5"/>
        </w:rPr>
        <w:t xml:space="preserve"> </w:t>
      </w:r>
      <w:r>
        <w:t>Enter</w:t>
      </w:r>
      <w:r>
        <w:rPr>
          <w:spacing w:val="-5"/>
        </w:rPr>
        <w:t xml:space="preserve"> </w:t>
      </w:r>
      <w:r>
        <w:t>the</w:t>
      </w:r>
      <w:r>
        <w:rPr>
          <w:spacing w:val="-3"/>
        </w:rPr>
        <w:t xml:space="preserve"> </w:t>
      </w:r>
      <w:r>
        <w:t>most</w:t>
      </w:r>
      <w:r>
        <w:rPr>
          <w:spacing w:val="-5"/>
        </w:rPr>
        <w:t xml:space="preserve"> </w:t>
      </w:r>
      <w:r>
        <w:t>recent</w:t>
      </w:r>
      <w:r>
        <w:rPr>
          <w:spacing w:val="-6"/>
        </w:rPr>
        <w:t xml:space="preserve"> </w:t>
      </w:r>
      <w:r>
        <w:t>monthly</w:t>
      </w:r>
      <w:r>
        <w:rPr>
          <w:spacing w:val="-2"/>
        </w:rPr>
        <w:t xml:space="preserve"> </w:t>
      </w:r>
      <w:r>
        <w:t>amount</w:t>
      </w:r>
      <w:r>
        <w:rPr>
          <w:spacing w:val="-5"/>
        </w:rPr>
        <w:t xml:space="preserve"> </w:t>
      </w:r>
      <w:r>
        <w:t>of</w:t>
      </w:r>
      <w:r>
        <w:rPr>
          <w:spacing w:val="-4"/>
        </w:rPr>
        <w:t xml:space="preserve"> </w:t>
      </w:r>
      <w:r>
        <w:t>any</w:t>
      </w:r>
      <w:r>
        <w:rPr>
          <w:spacing w:val="-3"/>
        </w:rPr>
        <w:t xml:space="preserve"> </w:t>
      </w:r>
      <w:r>
        <w:t>advance</w:t>
      </w:r>
      <w:r>
        <w:rPr>
          <w:spacing w:val="-4"/>
        </w:rPr>
        <w:t xml:space="preserve"> </w:t>
      </w:r>
      <w:r>
        <w:t>payments</w:t>
      </w:r>
      <w:r>
        <w:rPr>
          <w:spacing w:val="-4"/>
        </w:rPr>
        <w:t xml:space="preserve"> </w:t>
      </w:r>
      <w:r>
        <w:t>of</w:t>
      </w:r>
      <w:r>
        <w:rPr>
          <w:spacing w:val="-4"/>
        </w:rPr>
        <w:t xml:space="preserve"> </w:t>
      </w:r>
      <w:r>
        <w:t>the</w:t>
      </w:r>
      <w:r>
        <w:rPr>
          <w:spacing w:val="-3"/>
        </w:rPr>
        <w:t xml:space="preserve"> </w:t>
      </w:r>
      <w:r>
        <w:t>premium</w:t>
      </w:r>
      <w:r>
        <w:rPr>
          <w:spacing w:val="-5"/>
        </w:rPr>
        <w:t xml:space="preserve"> </w:t>
      </w:r>
      <w:r>
        <w:t>tax credit paid on behalf of the enrollment group for which data are available. If the most recent ATPC paid on behalf of the enrollment group is zero, enter 0.</w:t>
      </w:r>
    </w:p>
    <w:p>
      <w:pPr>
        <w:pStyle w:val="BodyText"/>
        <w:ind w:right="355"/>
      </w:pPr>
      <w:r>
        <w:rPr>
          <w:b/>
        </w:rPr>
        <w:t xml:space="preserve">Item 22. </w:t>
      </w:r>
      <w:r>
        <w:t>List significant plan changes, including but not limited to changes in deductibles, cost sharing, metal level, covered services, eligibility, plan formulary and provider network. For the purpose</w:t>
      </w:r>
      <w:r>
        <w:rPr>
          <w:spacing w:val="-3"/>
        </w:rPr>
        <w:t xml:space="preserve"> </w:t>
      </w:r>
      <w:r>
        <w:t>of</w:t>
      </w:r>
      <w:r>
        <w:rPr>
          <w:spacing w:val="-4"/>
        </w:rPr>
        <w:t xml:space="preserve"> </w:t>
      </w:r>
      <w:r>
        <w:t>describing</w:t>
      </w:r>
      <w:r>
        <w:rPr>
          <w:spacing w:val="-2"/>
        </w:rPr>
        <w:t xml:space="preserve"> </w:t>
      </w:r>
      <w:r>
        <w:t>plan</w:t>
      </w:r>
      <w:r>
        <w:rPr>
          <w:spacing w:val="-3"/>
        </w:rPr>
        <w:t xml:space="preserve"> </w:t>
      </w:r>
      <w:r>
        <w:t>changes, the</w:t>
      </w:r>
      <w:r>
        <w:rPr>
          <w:spacing w:val="-3"/>
        </w:rPr>
        <w:t xml:space="preserve"> </w:t>
      </w:r>
      <w:r>
        <w:t>issuer</w:t>
      </w:r>
      <w:r>
        <w:rPr>
          <w:spacing w:val="-5"/>
        </w:rPr>
        <w:t xml:space="preserve"> </w:t>
      </w:r>
      <w:r>
        <w:t>may</w:t>
      </w:r>
      <w:r>
        <w:rPr>
          <w:spacing w:val="-3"/>
        </w:rPr>
        <w:t xml:space="preserve"> </w:t>
      </w:r>
      <w:r>
        <w:t>use</w:t>
      </w:r>
      <w:r>
        <w:rPr>
          <w:spacing w:val="-3"/>
        </w:rPr>
        <w:t xml:space="preserve"> </w:t>
      </w:r>
      <w:r>
        <w:t>the</w:t>
      </w:r>
      <w:r>
        <w:rPr>
          <w:spacing w:val="-3"/>
        </w:rPr>
        <w:t xml:space="preserve"> </w:t>
      </w:r>
      <w:r>
        <w:t>current</w:t>
      </w:r>
      <w:r>
        <w:rPr>
          <w:spacing w:val="-5"/>
        </w:rPr>
        <w:t xml:space="preserve"> </w:t>
      </w:r>
      <w:r>
        <w:t>cost-sharing</w:t>
      </w:r>
      <w:r>
        <w:rPr>
          <w:spacing w:val="-2"/>
        </w:rPr>
        <w:t xml:space="preserve"> </w:t>
      </w:r>
      <w:r>
        <w:t>reductions</w:t>
      </w:r>
      <w:r>
        <w:rPr>
          <w:spacing w:val="-4"/>
        </w:rPr>
        <w:t xml:space="preserve"> </w:t>
      </w:r>
      <w:r>
        <w:t>(CSR) eligibility if it has not received the updated CSR eligibility from CMS. This section may also refer to enclosed supplemental materials. Do not include the italicized instructions.</w:t>
      </w:r>
    </w:p>
    <w:p>
      <w:pPr>
        <w:spacing w:before="3" w:line="276" w:lineRule="exact"/>
        <w:ind w:left="360" w:right="0" w:firstLine="0"/>
        <w:jc w:val="left"/>
        <w:rPr>
          <w:sz w:val="24"/>
        </w:rPr>
      </w:pPr>
      <w:r>
        <w:rPr>
          <w:b/>
          <w:sz w:val="24"/>
        </w:rPr>
        <w:t>Item</w:t>
      </w:r>
      <w:r>
        <w:rPr>
          <w:b/>
          <w:spacing w:val="2"/>
          <w:sz w:val="24"/>
        </w:rPr>
        <w:t xml:space="preserve"> </w:t>
      </w:r>
      <w:r>
        <w:rPr>
          <w:b/>
          <w:sz w:val="24"/>
        </w:rPr>
        <w:t>23.</w:t>
      </w:r>
      <w:r>
        <w:rPr>
          <w:b/>
          <w:spacing w:val="-4"/>
          <w:sz w:val="24"/>
        </w:rPr>
        <w:t xml:space="preserve"> </w:t>
      </w:r>
      <w:r>
        <w:rPr>
          <w:sz w:val="24"/>
        </w:rPr>
        <w:t>Enter</w:t>
      </w:r>
      <w:r>
        <w:rPr>
          <w:spacing w:val="-4"/>
          <w:sz w:val="24"/>
        </w:rPr>
        <w:t xml:space="preserve"> </w:t>
      </w:r>
      <w:r>
        <w:rPr>
          <w:sz w:val="24"/>
        </w:rPr>
        <w:t>the</w:t>
      </w:r>
      <w:r>
        <w:rPr>
          <w:spacing w:val="-2"/>
          <w:sz w:val="24"/>
        </w:rPr>
        <w:t xml:space="preserve"> </w:t>
      </w:r>
      <w:r>
        <w:rPr>
          <w:sz w:val="24"/>
        </w:rPr>
        <w:t>issuer</w:t>
      </w:r>
      <w:r>
        <w:rPr>
          <w:spacing w:val="-3"/>
          <w:sz w:val="24"/>
        </w:rPr>
        <w:t xml:space="preserve"> </w:t>
      </w:r>
      <w:r>
        <w:rPr>
          <w:spacing w:val="-2"/>
          <w:sz w:val="24"/>
        </w:rPr>
        <w:t>website.</w:t>
      </w:r>
    </w:p>
    <w:p>
      <w:pPr>
        <w:pStyle w:val="BodyText"/>
        <w:spacing w:line="275" w:lineRule="exact"/>
      </w:pPr>
      <w:r>
        <w:rPr>
          <w:b/>
        </w:rPr>
        <w:t>Item</w:t>
      </w:r>
      <w:r>
        <w:rPr>
          <w:b/>
          <w:spacing w:val="1"/>
        </w:rPr>
        <w:t xml:space="preserve"> </w:t>
      </w:r>
      <w:r>
        <w:rPr>
          <w:b/>
        </w:rPr>
        <w:t>24.</w:t>
      </w:r>
      <w:r>
        <w:rPr>
          <w:b/>
          <w:spacing w:val="-4"/>
        </w:rPr>
        <w:t xml:space="preserve"> </w:t>
      </w:r>
      <w:r>
        <w:t>Enter</w:t>
      </w:r>
      <w:r>
        <w:rPr>
          <w:spacing w:val="-5"/>
        </w:rPr>
        <w:t xml:space="preserve"> </w:t>
      </w:r>
      <w:r>
        <w:t>the</w:t>
      </w:r>
      <w:r>
        <w:rPr>
          <w:spacing w:val="-2"/>
        </w:rPr>
        <w:t xml:space="preserve"> </w:t>
      </w:r>
      <w:r>
        <w:t>following</w:t>
      </w:r>
      <w:r>
        <w:rPr>
          <w:spacing w:val="-2"/>
        </w:rPr>
        <w:t xml:space="preserve"> </w:t>
      </w:r>
      <w:r>
        <w:t>year,</w:t>
      </w:r>
      <w:r>
        <w:rPr>
          <w:spacing w:val="1"/>
        </w:rPr>
        <w:t xml:space="preserve"> </w:t>
      </w:r>
      <w:r>
        <w:t>in</w:t>
      </w:r>
      <w:r>
        <w:rPr>
          <w:spacing w:val="-2"/>
        </w:rPr>
        <w:t xml:space="preserve"> </w:t>
      </w:r>
      <w:r>
        <w:t>format</w:t>
      </w:r>
      <w:r>
        <w:rPr>
          <w:spacing w:val="-4"/>
        </w:rPr>
        <w:t xml:space="preserve"> YYYY.</w:t>
      </w:r>
    </w:p>
    <w:p>
      <w:pPr>
        <w:pStyle w:val="BodyText"/>
        <w:spacing w:line="275" w:lineRule="exact"/>
      </w:pPr>
      <w:r>
        <w:rPr>
          <w:b/>
        </w:rPr>
        <w:t>Item</w:t>
      </w:r>
      <w:r>
        <w:rPr>
          <w:b/>
          <w:spacing w:val="3"/>
        </w:rPr>
        <w:t xml:space="preserve"> </w:t>
      </w:r>
      <w:r>
        <w:rPr>
          <w:b/>
        </w:rPr>
        <w:t>25.</w:t>
      </w:r>
      <w:r>
        <w:rPr>
          <w:b/>
          <w:spacing w:val="-2"/>
        </w:rPr>
        <w:t xml:space="preserve"> </w:t>
      </w:r>
      <w:r>
        <w:t>Enter</w:t>
      </w:r>
      <w:r>
        <w:rPr>
          <w:spacing w:val="-3"/>
        </w:rPr>
        <w:t xml:space="preserve"> </w:t>
      </w:r>
      <w:r>
        <w:t>SBC</w:t>
      </w:r>
      <w:r>
        <w:rPr>
          <w:spacing w:val="-5"/>
        </w:rPr>
        <w:t xml:space="preserve"> </w:t>
      </w:r>
      <w:r>
        <w:t>web</w:t>
      </w:r>
      <w:r>
        <w:rPr>
          <w:spacing w:val="-1"/>
        </w:rPr>
        <w:t xml:space="preserve"> </w:t>
      </w:r>
      <w:r>
        <w:t>page</w:t>
      </w:r>
      <w:r>
        <w:rPr>
          <w:spacing w:val="-8"/>
        </w:rPr>
        <w:t xml:space="preserve"> </w:t>
      </w:r>
      <w:r>
        <w:t>for</w:t>
      </w:r>
      <w:r>
        <w:rPr>
          <w:spacing w:val="-2"/>
        </w:rPr>
        <w:t xml:space="preserve"> </w:t>
      </w:r>
      <w:r>
        <w:t>the</w:t>
      </w:r>
      <w:r>
        <w:rPr>
          <w:spacing w:val="-1"/>
        </w:rPr>
        <w:t xml:space="preserve"> </w:t>
      </w:r>
      <w:r>
        <w:t xml:space="preserve">applicable </w:t>
      </w:r>
      <w:r>
        <w:rPr>
          <w:spacing w:val="-2"/>
        </w:rPr>
        <w:t>plan.</w:t>
      </w:r>
    </w:p>
    <w:p>
      <w:pPr>
        <w:pStyle w:val="BodyText"/>
        <w:ind w:right="444"/>
      </w:pPr>
      <w:r>
        <w:rPr>
          <w:b/>
        </w:rPr>
        <w:t>Item 26.</w:t>
      </w:r>
      <w:r>
        <w:rPr>
          <w:b/>
          <w:spacing w:val="-6"/>
        </w:rPr>
        <w:t xml:space="preserve"> </w:t>
      </w:r>
      <w:r>
        <w:t>Enter</w:t>
      </w:r>
      <w:r>
        <w:rPr>
          <w:spacing w:val="-6"/>
        </w:rPr>
        <w:t xml:space="preserve"> </w:t>
      </w:r>
      <w:r>
        <w:t>the</w:t>
      </w:r>
      <w:r>
        <w:rPr>
          <w:spacing w:val="-4"/>
        </w:rPr>
        <w:t xml:space="preserve"> </w:t>
      </w:r>
      <w:r>
        <w:t>Exchange</w:t>
      </w:r>
      <w:r>
        <w:rPr>
          <w:spacing w:val="-4"/>
        </w:rPr>
        <w:t xml:space="preserve"> </w:t>
      </w:r>
      <w:r>
        <w:t>name. For</w:t>
      </w:r>
      <w:r>
        <w:rPr>
          <w:spacing w:val="-5"/>
        </w:rPr>
        <w:t xml:space="preserve"> </w:t>
      </w:r>
      <w:r>
        <w:t>a</w:t>
      </w:r>
      <w:r>
        <w:rPr>
          <w:spacing w:val="-10"/>
        </w:rPr>
        <w:t xml:space="preserve"> </w:t>
      </w:r>
      <w:r>
        <w:t>Federally-facilitated</w:t>
      </w:r>
      <w:r>
        <w:rPr>
          <w:spacing w:val="-4"/>
        </w:rPr>
        <w:t xml:space="preserve"> </w:t>
      </w:r>
      <w:r>
        <w:t>Exchange, enter</w:t>
      </w:r>
      <w:r>
        <w:rPr>
          <w:spacing w:val="-6"/>
        </w:rPr>
        <w:t xml:space="preserve"> </w:t>
      </w:r>
      <w:r>
        <w:t xml:space="preserve">“Marketplace.” </w:t>
      </w:r>
      <w:r>
        <w:rPr>
          <w:b/>
        </w:rPr>
        <w:t xml:space="preserve">Item 27. </w:t>
      </w:r>
      <w:r>
        <w:t>Enter the date by which a plan selection must be made to avoid automatic re- enrollment, in format Month DD.</w:t>
      </w:r>
    </w:p>
    <w:p>
      <w:pPr>
        <w:pStyle w:val="BodyText"/>
        <w:spacing w:line="274" w:lineRule="exact"/>
      </w:pPr>
      <w:r>
        <w:rPr>
          <w:b/>
        </w:rPr>
        <w:t>Item</w:t>
      </w:r>
      <w:r>
        <w:rPr>
          <w:b/>
          <w:spacing w:val="1"/>
        </w:rPr>
        <w:t xml:space="preserve"> </w:t>
      </w:r>
      <w:r>
        <w:rPr>
          <w:b/>
        </w:rPr>
        <w:t>28.</w:t>
      </w:r>
      <w:r>
        <w:rPr>
          <w:b/>
          <w:spacing w:val="-3"/>
        </w:rPr>
        <w:t xml:space="preserve"> </w:t>
      </w:r>
      <w:r>
        <w:t>Enter</w:t>
      </w:r>
      <w:r>
        <w:rPr>
          <w:spacing w:val="-3"/>
        </w:rPr>
        <w:t xml:space="preserve"> </w:t>
      </w:r>
      <w:r>
        <w:t>the</w:t>
      </w:r>
      <w:r>
        <w:rPr>
          <w:spacing w:val="-2"/>
        </w:rPr>
        <w:t xml:space="preserve"> </w:t>
      </w:r>
      <w:r>
        <w:t>Exchange</w:t>
      </w:r>
      <w:r>
        <w:rPr>
          <w:spacing w:val="-1"/>
        </w:rPr>
        <w:t xml:space="preserve"> </w:t>
      </w:r>
      <w:r>
        <w:t>name.</w:t>
      </w:r>
      <w:r>
        <w:rPr>
          <w:spacing w:val="3"/>
        </w:rPr>
        <w:t xml:space="preserve"> </w:t>
      </w:r>
      <w:r>
        <w:t>For</w:t>
      </w:r>
      <w:r>
        <w:rPr>
          <w:spacing w:val="-3"/>
        </w:rPr>
        <w:t xml:space="preserve"> </w:t>
      </w:r>
      <w:r>
        <w:t>a</w:t>
      </w:r>
      <w:r>
        <w:rPr>
          <w:spacing w:val="-8"/>
        </w:rPr>
        <w:t xml:space="preserve"> </w:t>
      </w:r>
      <w:r>
        <w:t>Federally-facilitated</w:t>
      </w:r>
      <w:r>
        <w:rPr>
          <w:spacing w:val="-1"/>
        </w:rPr>
        <w:t xml:space="preserve"> </w:t>
      </w:r>
      <w:r>
        <w:t>Exchange,</w:t>
      </w:r>
      <w:r>
        <w:rPr>
          <w:spacing w:val="3"/>
        </w:rPr>
        <w:t xml:space="preserve"> </w:t>
      </w:r>
      <w:r>
        <w:t>enter</w:t>
      </w:r>
      <w:r>
        <w:rPr>
          <w:spacing w:val="-3"/>
        </w:rPr>
        <w:t xml:space="preserve"> </w:t>
      </w:r>
      <w:r>
        <w:rPr>
          <w:spacing w:val="-2"/>
        </w:rPr>
        <w:t>“Marketplace.”</w:t>
      </w:r>
    </w:p>
    <w:p>
      <w:pPr>
        <w:pStyle w:val="BodyText"/>
        <w:spacing w:line="276" w:lineRule="exact"/>
      </w:pPr>
      <w:r>
        <w:rPr>
          <w:b/>
        </w:rPr>
        <w:t>Item</w:t>
      </w:r>
      <w:r>
        <w:rPr>
          <w:b/>
          <w:spacing w:val="3"/>
        </w:rPr>
        <w:t xml:space="preserve"> </w:t>
      </w:r>
      <w:r>
        <w:rPr>
          <w:b/>
        </w:rPr>
        <w:t>29.</w:t>
      </w:r>
      <w:r>
        <w:rPr>
          <w:b/>
          <w:spacing w:val="-4"/>
        </w:rPr>
        <w:t xml:space="preserve"> </w:t>
      </w:r>
      <w:r>
        <w:t>Enter</w:t>
      </w:r>
      <w:r>
        <w:rPr>
          <w:spacing w:val="-4"/>
        </w:rPr>
        <w:t xml:space="preserve"> </w:t>
      </w:r>
      <w:r>
        <w:t>the</w:t>
      </w:r>
      <w:r>
        <w:rPr>
          <w:spacing w:val="-1"/>
        </w:rPr>
        <w:t xml:space="preserve"> </w:t>
      </w:r>
      <w:r>
        <w:t>current</w:t>
      </w:r>
      <w:r>
        <w:rPr>
          <w:spacing w:val="-5"/>
        </w:rPr>
        <w:t xml:space="preserve"> </w:t>
      </w:r>
      <w:r>
        <w:t>benefit</w:t>
      </w:r>
      <w:r>
        <w:rPr>
          <w:spacing w:val="-3"/>
        </w:rPr>
        <w:t xml:space="preserve"> </w:t>
      </w:r>
      <w:r>
        <w:t>year,</w:t>
      </w:r>
      <w:r>
        <w:rPr>
          <w:spacing w:val="2"/>
        </w:rPr>
        <w:t xml:space="preserve"> </w:t>
      </w:r>
      <w:r>
        <w:t>in</w:t>
      </w:r>
      <w:r>
        <w:rPr>
          <w:spacing w:val="-1"/>
        </w:rPr>
        <w:t xml:space="preserve"> </w:t>
      </w:r>
      <w:r>
        <w:t>format</w:t>
      </w:r>
      <w:r>
        <w:rPr>
          <w:spacing w:val="-3"/>
        </w:rPr>
        <w:t xml:space="preserve"> </w:t>
      </w:r>
      <w:r>
        <w:rPr>
          <w:spacing w:val="-2"/>
        </w:rPr>
        <w:t>YYYY.</w:t>
      </w:r>
    </w:p>
    <w:p>
      <w:pPr>
        <w:pStyle w:val="BodyText"/>
        <w:spacing w:before="6"/>
        <w:ind w:right="444"/>
      </w:pPr>
      <w:r>
        <w:rPr>
          <w:b/>
        </w:rPr>
        <w:t>Item 30.</w:t>
      </w:r>
      <w:r>
        <w:rPr>
          <w:b/>
          <w:spacing w:val="-5"/>
        </w:rPr>
        <w:t xml:space="preserve"> </w:t>
      </w:r>
      <w:r>
        <w:t>Include</w:t>
      </w:r>
      <w:r>
        <w:rPr>
          <w:spacing w:val="-3"/>
        </w:rPr>
        <w:t xml:space="preserve"> </w:t>
      </w:r>
      <w:r>
        <w:t>this</w:t>
      </w:r>
      <w:r>
        <w:rPr>
          <w:spacing w:val="-4"/>
        </w:rPr>
        <w:t xml:space="preserve"> </w:t>
      </w:r>
      <w:r>
        <w:t>paragraph</w:t>
      </w:r>
      <w:r>
        <w:rPr>
          <w:spacing w:val="-3"/>
        </w:rPr>
        <w:t xml:space="preserve"> </w:t>
      </w:r>
      <w:r>
        <w:t>if</w:t>
      </w:r>
      <w:r>
        <w:rPr>
          <w:spacing w:val="-4"/>
        </w:rPr>
        <w:t xml:space="preserve"> </w:t>
      </w:r>
      <w:r>
        <w:t>an</w:t>
      </w:r>
      <w:r>
        <w:rPr>
          <w:spacing w:val="-3"/>
        </w:rPr>
        <w:t xml:space="preserve"> </w:t>
      </w:r>
      <w:r>
        <w:t>enrollee's</w:t>
      </w:r>
      <w:r>
        <w:rPr>
          <w:spacing w:val="-4"/>
        </w:rPr>
        <w:t xml:space="preserve"> </w:t>
      </w:r>
      <w:r>
        <w:t>portion</w:t>
      </w:r>
      <w:r>
        <w:rPr>
          <w:spacing w:val="-2"/>
        </w:rPr>
        <w:t xml:space="preserve"> </w:t>
      </w:r>
      <w:r>
        <w:t>of</w:t>
      </w:r>
      <w:r>
        <w:rPr>
          <w:spacing w:val="-4"/>
        </w:rPr>
        <w:t xml:space="preserve"> </w:t>
      </w:r>
      <w:r>
        <w:t>premium</w:t>
      </w:r>
      <w:r>
        <w:rPr>
          <w:spacing w:val="-5"/>
        </w:rPr>
        <w:t xml:space="preserve"> </w:t>
      </w:r>
      <w:r>
        <w:t>after</w:t>
      </w:r>
      <w:r>
        <w:rPr>
          <w:spacing w:val="-5"/>
        </w:rPr>
        <w:t xml:space="preserve"> </w:t>
      </w:r>
      <w:r>
        <w:t>advanced</w:t>
      </w:r>
      <w:r>
        <w:rPr>
          <w:spacing w:val="-3"/>
        </w:rPr>
        <w:t xml:space="preserve"> </w:t>
      </w:r>
      <w:r>
        <w:t>payments</w:t>
      </w:r>
      <w:r>
        <w:rPr>
          <w:spacing w:val="-4"/>
        </w:rPr>
        <w:t xml:space="preserve"> </w:t>
      </w:r>
      <w:r>
        <w:t xml:space="preserve">of the premium tax credit is $0 for the current benefit year. Otherwise, omit and skip to item 35. </w:t>
      </w:r>
      <w:r>
        <w:rPr>
          <w:b/>
        </w:rPr>
        <w:t xml:space="preserve">Item 31. </w:t>
      </w:r>
      <w:r>
        <w:t>Enter the current year, in format YYYY.</w:t>
      </w:r>
    </w:p>
    <w:p>
      <w:pPr>
        <w:pStyle w:val="BodyText"/>
        <w:ind w:right="4653"/>
        <w:jc w:val="both"/>
      </w:pPr>
      <w:r>
        <w:rPr>
          <w:b/>
        </w:rPr>
        <w:t>Item</w:t>
      </w:r>
      <w:r>
        <w:rPr>
          <w:b/>
          <w:spacing w:val="-1"/>
        </w:rPr>
        <w:t xml:space="preserve"> </w:t>
      </w:r>
      <w:r>
        <w:rPr>
          <w:b/>
        </w:rPr>
        <w:t>32.</w:t>
      </w:r>
      <w:r>
        <w:rPr>
          <w:b/>
          <w:spacing w:val="-7"/>
        </w:rPr>
        <w:t xml:space="preserve"> </w:t>
      </w:r>
      <w:r>
        <w:t>Enter</w:t>
      </w:r>
      <w:r>
        <w:rPr>
          <w:spacing w:val="-7"/>
        </w:rPr>
        <w:t xml:space="preserve"> </w:t>
      </w:r>
      <w:r>
        <w:t>the</w:t>
      </w:r>
      <w:r>
        <w:rPr>
          <w:spacing w:val="-5"/>
        </w:rPr>
        <w:t xml:space="preserve"> </w:t>
      </w:r>
      <w:r>
        <w:t>following</w:t>
      </w:r>
      <w:r>
        <w:rPr>
          <w:spacing w:val="-4"/>
        </w:rPr>
        <w:t xml:space="preserve"> </w:t>
      </w:r>
      <w:r>
        <w:t>year,</w:t>
      </w:r>
      <w:r>
        <w:rPr>
          <w:spacing w:val="-1"/>
        </w:rPr>
        <w:t xml:space="preserve"> </w:t>
      </w:r>
      <w:r>
        <w:t>in</w:t>
      </w:r>
      <w:r>
        <w:rPr>
          <w:spacing w:val="-4"/>
        </w:rPr>
        <w:t xml:space="preserve"> </w:t>
      </w:r>
      <w:r>
        <w:t>format</w:t>
      </w:r>
      <w:r>
        <w:rPr>
          <w:spacing w:val="-7"/>
        </w:rPr>
        <w:t xml:space="preserve"> </w:t>
      </w:r>
      <w:r>
        <w:t xml:space="preserve">YYYY. </w:t>
      </w:r>
      <w:r>
        <w:rPr>
          <w:b/>
        </w:rPr>
        <w:t xml:space="preserve">Item 33. </w:t>
      </w:r>
      <w:r>
        <w:t xml:space="preserve">Enter the following year, in format YYYY </w:t>
      </w:r>
      <w:r>
        <w:rPr>
          <w:b/>
        </w:rPr>
        <w:t xml:space="preserve">Item 34. </w:t>
      </w:r>
      <w:r>
        <w:t>Enter the current year, in format YYYY.</w:t>
      </w:r>
    </w:p>
    <w:p>
      <w:pPr>
        <w:pStyle w:val="BodyText"/>
        <w:ind w:right="444"/>
      </w:pPr>
      <w:r>
        <w:rPr>
          <w:b/>
        </w:rPr>
        <w:t>Item 35.</w:t>
      </w:r>
      <w:r>
        <w:rPr>
          <w:b/>
          <w:spacing w:val="-4"/>
        </w:rPr>
        <w:t xml:space="preserve"> </w:t>
      </w:r>
      <w:r>
        <w:t>Enter</w:t>
      </w:r>
      <w:r>
        <w:rPr>
          <w:spacing w:val="-4"/>
        </w:rPr>
        <w:t xml:space="preserve"> </w:t>
      </w:r>
      <w:r>
        <w:t>plan</w:t>
      </w:r>
      <w:r>
        <w:rPr>
          <w:spacing w:val="-2"/>
        </w:rPr>
        <w:t xml:space="preserve"> </w:t>
      </w:r>
      <w:r>
        <w:t>name</w:t>
      </w:r>
      <w:r>
        <w:rPr>
          <w:spacing w:val="-2"/>
        </w:rPr>
        <w:t xml:space="preserve"> </w:t>
      </w:r>
      <w:r>
        <w:t>and</w:t>
      </w:r>
      <w:r>
        <w:rPr>
          <w:spacing w:val="-2"/>
        </w:rPr>
        <w:t xml:space="preserve"> </w:t>
      </w:r>
      <w:r>
        <w:t>HIOS</w:t>
      </w:r>
      <w:r>
        <w:rPr>
          <w:spacing w:val="-8"/>
        </w:rPr>
        <w:t xml:space="preserve"> </w:t>
      </w:r>
      <w:r>
        <w:t>Plan</w:t>
      </w:r>
      <w:r>
        <w:rPr>
          <w:spacing w:val="-2"/>
        </w:rPr>
        <w:t xml:space="preserve"> </w:t>
      </w:r>
      <w:r>
        <w:t>ID of</w:t>
      </w:r>
      <w:r>
        <w:rPr>
          <w:spacing w:val="-10"/>
        </w:rPr>
        <w:t xml:space="preserve"> </w:t>
      </w:r>
      <w:r>
        <w:t>plan</w:t>
      </w:r>
      <w:r>
        <w:rPr>
          <w:spacing w:val="-2"/>
        </w:rPr>
        <w:t xml:space="preserve"> </w:t>
      </w:r>
      <w:r>
        <w:t>into</w:t>
      </w:r>
      <w:r>
        <w:rPr>
          <w:spacing w:val="-1"/>
        </w:rPr>
        <w:t xml:space="preserve"> </w:t>
      </w:r>
      <w:r>
        <w:t>which</w:t>
      </w:r>
      <w:r>
        <w:rPr>
          <w:spacing w:val="-2"/>
        </w:rPr>
        <w:t xml:space="preserve"> </w:t>
      </w:r>
      <w:r>
        <w:t>the</w:t>
      </w:r>
      <w:r>
        <w:rPr>
          <w:spacing w:val="-2"/>
        </w:rPr>
        <w:t xml:space="preserve"> </w:t>
      </w:r>
      <w:r>
        <w:t>enrollee’s</w:t>
      </w:r>
      <w:r>
        <w:rPr>
          <w:spacing w:val="-3"/>
        </w:rPr>
        <w:t xml:space="preserve"> </w:t>
      </w:r>
      <w:r>
        <w:t>coverage</w:t>
      </w:r>
      <w:r>
        <w:rPr>
          <w:spacing w:val="-3"/>
        </w:rPr>
        <w:t xml:space="preserve"> </w:t>
      </w:r>
      <w:r>
        <w:t>will</w:t>
      </w:r>
      <w:r>
        <w:rPr>
          <w:spacing w:val="-4"/>
        </w:rPr>
        <w:t xml:space="preserve"> </w:t>
      </w:r>
      <w:r>
        <w:t xml:space="preserve">be </w:t>
      </w:r>
      <w:r>
        <w:rPr>
          <w:spacing w:val="-2"/>
        </w:rPr>
        <w:t>renewed.</w:t>
      </w:r>
    </w:p>
    <w:p>
      <w:pPr>
        <w:pStyle w:val="BodyText"/>
        <w:spacing w:line="242" w:lineRule="auto"/>
        <w:ind w:right="355"/>
      </w:pPr>
      <w:r>
        <w:rPr>
          <w:b/>
        </w:rPr>
        <w:t xml:space="preserve">Item 36. </w:t>
      </w:r>
      <w:r>
        <w:t>Include this paragraph if the enrollee (except for Indian enrollees) is currently enrolled in</w:t>
      </w:r>
      <w:r>
        <w:rPr>
          <w:spacing w:val="-1"/>
        </w:rPr>
        <w:t xml:space="preserve"> </w:t>
      </w:r>
      <w:r>
        <w:t>a</w:t>
      </w:r>
      <w:r>
        <w:rPr>
          <w:spacing w:val="-2"/>
        </w:rPr>
        <w:t xml:space="preserve"> </w:t>
      </w:r>
      <w:r>
        <w:t>silver</w:t>
      </w:r>
      <w:r>
        <w:rPr>
          <w:spacing w:val="-4"/>
        </w:rPr>
        <w:t xml:space="preserve"> </w:t>
      </w:r>
      <w:r>
        <w:t>level</w:t>
      </w:r>
      <w:r>
        <w:rPr>
          <w:spacing w:val="-4"/>
        </w:rPr>
        <w:t xml:space="preserve"> </w:t>
      </w:r>
      <w:r>
        <w:t>QHP</w:t>
      </w:r>
      <w:r>
        <w:rPr>
          <w:spacing w:val="-1"/>
        </w:rPr>
        <w:t xml:space="preserve"> </w:t>
      </w:r>
      <w:r>
        <w:t>and</w:t>
      </w:r>
      <w:r>
        <w:rPr>
          <w:spacing w:val="-9"/>
        </w:rPr>
        <w:t xml:space="preserve"> </w:t>
      </w:r>
      <w:r>
        <w:t>their</w:t>
      </w:r>
      <w:r>
        <w:rPr>
          <w:spacing w:val="-3"/>
        </w:rPr>
        <w:t xml:space="preserve"> </w:t>
      </w:r>
      <w:r>
        <w:t>coverage</w:t>
      </w:r>
      <w:r>
        <w:rPr>
          <w:spacing w:val="-3"/>
        </w:rPr>
        <w:t xml:space="preserve"> </w:t>
      </w:r>
      <w:r>
        <w:t>is</w:t>
      </w:r>
      <w:r>
        <w:rPr>
          <w:spacing w:val="-3"/>
        </w:rPr>
        <w:t xml:space="preserve"> </w:t>
      </w:r>
      <w:r>
        <w:t>being</w:t>
      </w:r>
      <w:r>
        <w:rPr>
          <w:spacing w:val="-1"/>
        </w:rPr>
        <w:t xml:space="preserve"> </w:t>
      </w:r>
      <w:r>
        <w:t>renewed</w:t>
      </w:r>
      <w:r>
        <w:rPr>
          <w:spacing w:val="-2"/>
        </w:rPr>
        <w:t xml:space="preserve"> </w:t>
      </w:r>
      <w:r>
        <w:t>into</w:t>
      </w:r>
      <w:r>
        <w:rPr>
          <w:spacing w:val="-1"/>
        </w:rPr>
        <w:t xml:space="preserve"> </w:t>
      </w:r>
      <w:r>
        <w:t>a</w:t>
      </w:r>
      <w:r>
        <w:rPr>
          <w:spacing w:val="-2"/>
        </w:rPr>
        <w:t xml:space="preserve"> </w:t>
      </w:r>
      <w:r>
        <w:t>non-silver level</w:t>
      </w:r>
      <w:r>
        <w:rPr>
          <w:spacing w:val="-4"/>
        </w:rPr>
        <w:t xml:space="preserve"> </w:t>
      </w:r>
      <w:r>
        <w:t>QHP,</w:t>
      </w:r>
      <w:r>
        <w:rPr>
          <w:spacing w:val="-4"/>
        </w:rPr>
        <w:t xml:space="preserve"> </w:t>
      </w:r>
      <w:r>
        <w:t>consistent with 45 CFR 155.335(j). Otherwise, omit and skip to item 39.</w:t>
      </w:r>
    </w:p>
    <w:p>
      <w:pPr>
        <w:pStyle w:val="BodyText"/>
        <w:spacing w:line="273" w:lineRule="exact"/>
      </w:pPr>
      <w:r>
        <w:rPr>
          <w:b/>
        </w:rPr>
        <w:t>Item</w:t>
      </w:r>
      <w:r>
        <w:rPr>
          <w:b/>
          <w:spacing w:val="1"/>
        </w:rPr>
        <w:t xml:space="preserve"> </w:t>
      </w:r>
      <w:r>
        <w:rPr>
          <w:b/>
        </w:rPr>
        <w:t>37.</w:t>
      </w:r>
      <w:r>
        <w:rPr>
          <w:b/>
          <w:spacing w:val="-5"/>
        </w:rPr>
        <w:t xml:space="preserve"> </w:t>
      </w:r>
      <w:r>
        <w:t>Enter</w:t>
      </w:r>
      <w:r>
        <w:rPr>
          <w:spacing w:val="-5"/>
        </w:rPr>
        <w:t xml:space="preserve"> </w:t>
      </w:r>
      <w:r>
        <w:t>the</w:t>
      </w:r>
      <w:r>
        <w:rPr>
          <w:spacing w:val="-3"/>
        </w:rPr>
        <w:t xml:space="preserve"> </w:t>
      </w:r>
      <w:r>
        <w:t>following</w:t>
      </w:r>
      <w:r>
        <w:rPr>
          <w:spacing w:val="-2"/>
        </w:rPr>
        <w:t xml:space="preserve"> </w:t>
      </w:r>
      <w:r>
        <w:t>benefit</w:t>
      </w:r>
      <w:r>
        <w:rPr>
          <w:spacing w:val="-5"/>
        </w:rPr>
        <w:t xml:space="preserve"> </w:t>
      </w:r>
      <w:r>
        <w:t>year,</w:t>
      </w:r>
      <w:r>
        <w:rPr>
          <w:spacing w:val="1"/>
        </w:rPr>
        <w:t xml:space="preserve"> </w:t>
      </w:r>
      <w:r>
        <w:t>in</w:t>
      </w:r>
      <w:r>
        <w:rPr>
          <w:spacing w:val="-3"/>
        </w:rPr>
        <w:t xml:space="preserve"> </w:t>
      </w:r>
      <w:r>
        <w:t>format</w:t>
      </w:r>
      <w:r>
        <w:rPr>
          <w:spacing w:val="-5"/>
        </w:rPr>
        <w:t xml:space="preserve"> </w:t>
      </w:r>
      <w:r>
        <w:rPr>
          <w:spacing w:val="-2"/>
        </w:rPr>
        <w:t>YYYY.</w:t>
      </w:r>
    </w:p>
    <w:p>
      <w:pPr>
        <w:pStyle w:val="BodyText"/>
        <w:ind w:right="484"/>
      </w:pPr>
      <w:r>
        <w:rPr>
          <w:b/>
        </w:rPr>
        <w:t>Item 38.</w:t>
      </w:r>
      <w:r>
        <w:rPr>
          <w:b/>
          <w:spacing w:val="-6"/>
        </w:rPr>
        <w:t xml:space="preserve"> </w:t>
      </w:r>
      <w:r>
        <w:t>Enter</w:t>
      </w:r>
      <w:r>
        <w:rPr>
          <w:spacing w:val="-6"/>
        </w:rPr>
        <w:t xml:space="preserve"> </w:t>
      </w:r>
      <w:r>
        <w:t>the</w:t>
      </w:r>
      <w:r>
        <w:rPr>
          <w:spacing w:val="-4"/>
        </w:rPr>
        <w:t xml:space="preserve"> </w:t>
      </w:r>
      <w:r>
        <w:t>Exchange</w:t>
      </w:r>
      <w:r>
        <w:rPr>
          <w:spacing w:val="-4"/>
        </w:rPr>
        <w:t xml:space="preserve"> </w:t>
      </w:r>
      <w:r>
        <w:t>name. For</w:t>
      </w:r>
      <w:r>
        <w:rPr>
          <w:spacing w:val="-5"/>
        </w:rPr>
        <w:t xml:space="preserve"> </w:t>
      </w:r>
      <w:r>
        <w:t>a</w:t>
      </w:r>
      <w:r>
        <w:rPr>
          <w:spacing w:val="-10"/>
        </w:rPr>
        <w:t xml:space="preserve"> </w:t>
      </w:r>
      <w:r>
        <w:t>Federally-facilitated</w:t>
      </w:r>
      <w:r>
        <w:rPr>
          <w:spacing w:val="-4"/>
        </w:rPr>
        <w:t xml:space="preserve"> </w:t>
      </w:r>
      <w:r>
        <w:t>Exchange, enter</w:t>
      </w:r>
      <w:r>
        <w:rPr>
          <w:spacing w:val="-6"/>
        </w:rPr>
        <w:t xml:space="preserve"> </w:t>
      </w:r>
      <w:r>
        <w:t xml:space="preserve">“the </w:t>
      </w:r>
      <w:r>
        <w:rPr>
          <w:spacing w:val="-2"/>
        </w:rPr>
        <w:t>Marketplace.”</w:t>
      </w:r>
    </w:p>
    <w:p>
      <w:pPr>
        <w:pStyle w:val="BodyText"/>
        <w:ind w:right="484"/>
      </w:pPr>
      <w:r>
        <w:rPr>
          <w:b/>
        </w:rPr>
        <w:t>Item 39.</w:t>
      </w:r>
      <w:r>
        <w:rPr>
          <w:b/>
          <w:spacing w:val="-5"/>
        </w:rPr>
        <w:t xml:space="preserve"> </w:t>
      </w:r>
      <w:r>
        <w:t>Enter</w:t>
      </w:r>
      <w:r>
        <w:rPr>
          <w:spacing w:val="-5"/>
        </w:rPr>
        <w:t xml:space="preserve"> </w:t>
      </w:r>
      <w:r>
        <w:t>the</w:t>
      </w:r>
      <w:r>
        <w:rPr>
          <w:spacing w:val="-3"/>
        </w:rPr>
        <w:t xml:space="preserve"> </w:t>
      </w:r>
      <w:r>
        <w:t>beginning</w:t>
      </w:r>
      <w:r>
        <w:rPr>
          <w:spacing w:val="-2"/>
        </w:rPr>
        <w:t xml:space="preserve"> </w:t>
      </w:r>
      <w:r>
        <w:t>and</w:t>
      </w:r>
      <w:r>
        <w:rPr>
          <w:spacing w:val="-3"/>
        </w:rPr>
        <w:t xml:space="preserve"> </w:t>
      </w:r>
      <w:r>
        <w:t>end</w:t>
      </w:r>
      <w:r>
        <w:rPr>
          <w:spacing w:val="-3"/>
        </w:rPr>
        <w:t xml:space="preserve"> </w:t>
      </w:r>
      <w:r>
        <w:t>dates</w:t>
      </w:r>
      <w:r>
        <w:rPr>
          <w:spacing w:val="-4"/>
        </w:rPr>
        <w:t xml:space="preserve"> </w:t>
      </w:r>
      <w:r>
        <w:t>of</w:t>
      </w:r>
      <w:r>
        <w:rPr>
          <w:spacing w:val="-4"/>
        </w:rPr>
        <w:t xml:space="preserve"> </w:t>
      </w:r>
      <w:r>
        <w:t>the</w:t>
      </w:r>
      <w:r>
        <w:rPr>
          <w:spacing w:val="-3"/>
        </w:rPr>
        <w:t xml:space="preserve"> </w:t>
      </w:r>
      <w:r>
        <w:t>annual</w:t>
      </w:r>
      <w:r>
        <w:rPr>
          <w:spacing w:val="-5"/>
        </w:rPr>
        <w:t xml:space="preserve"> </w:t>
      </w:r>
      <w:r>
        <w:t>open</w:t>
      </w:r>
      <w:r>
        <w:rPr>
          <w:spacing w:val="-3"/>
        </w:rPr>
        <w:t xml:space="preserve"> </w:t>
      </w:r>
      <w:r>
        <w:t>enrollment</w:t>
      </w:r>
      <w:r>
        <w:rPr>
          <w:spacing w:val="-5"/>
        </w:rPr>
        <w:t xml:space="preserve"> </w:t>
      </w:r>
      <w:r>
        <w:t>period</w:t>
      </w:r>
      <w:r>
        <w:rPr>
          <w:spacing w:val="-2"/>
        </w:rPr>
        <w:t xml:space="preserve"> </w:t>
      </w:r>
      <w:r>
        <w:t>for</w:t>
      </w:r>
      <w:r>
        <w:rPr>
          <w:spacing w:val="-4"/>
        </w:rPr>
        <w:t xml:space="preserve"> </w:t>
      </w:r>
      <w:r>
        <w:t>the applicable benefit year, in format Month DD, YYYY.</w:t>
      </w:r>
    </w:p>
    <w:p>
      <w:pPr>
        <w:pStyle w:val="BodyText"/>
        <w:ind w:right="355"/>
      </w:pPr>
      <w:r>
        <w:rPr>
          <w:b/>
        </w:rPr>
        <w:t>Item 40.</w:t>
      </w:r>
      <w:r>
        <w:rPr>
          <w:b/>
          <w:spacing w:val="-5"/>
        </w:rPr>
        <w:t xml:space="preserve"> </w:t>
      </w:r>
      <w:r>
        <w:t>Enter</w:t>
      </w:r>
      <w:r>
        <w:rPr>
          <w:spacing w:val="-5"/>
        </w:rPr>
        <w:t xml:space="preserve"> </w:t>
      </w:r>
      <w:r>
        <w:t>the</w:t>
      </w:r>
      <w:r>
        <w:rPr>
          <w:spacing w:val="-3"/>
        </w:rPr>
        <w:t xml:space="preserve"> </w:t>
      </w:r>
      <w:r>
        <w:t>date</w:t>
      </w:r>
      <w:r>
        <w:rPr>
          <w:spacing w:val="-3"/>
        </w:rPr>
        <w:t xml:space="preserve"> </w:t>
      </w:r>
      <w:r>
        <w:t>by</w:t>
      </w:r>
      <w:r>
        <w:rPr>
          <w:spacing w:val="-2"/>
        </w:rPr>
        <w:t xml:space="preserve"> </w:t>
      </w:r>
      <w:r>
        <w:t>which</w:t>
      </w:r>
      <w:r>
        <w:rPr>
          <w:spacing w:val="-3"/>
        </w:rPr>
        <w:t xml:space="preserve"> </w:t>
      </w:r>
      <w:r>
        <w:t>a</w:t>
      </w:r>
      <w:r>
        <w:rPr>
          <w:spacing w:val="-3"/>
        </w:rPr>
        <w:t xml:space="preserve"> </w:t>
      </w:r>
      <w:r>
        <w:t>plan</w:t>
      </w:r>
      <w:r>
        <w:rPr>
          <w:spacing w:val="-3"/>
        </w:rPr>
        <w:t xml:space="preserve"> </w:t>
      </w:r>
      <w:r>
        <w:t>selection</w:t>
      </w:r>
      <w:r>
        <w:rPr>
          <w:spacing w:val="-2"/>
        </w:rPr>
        <w:t xml:space="preserve"> </w:t>
      </w:r>
      <w:r>
        <w:t>must</w:t>
      </w:r>
      <w:r>
        <w:rPr>
          <w:spacing w:val="-5"/>
        </w:rPr>
        <w:t xml:space="preserve"> </w:t>
      </w:r>
      <w:r>
        <w:t>be</w:t>
      </w:r>
      <w:r>
        <w:rPr>
          <w:spacing w:val="-3"/>
        </w:rPr>
        <w:t xml:space="preserve"> </w:t>
      </w:r>
      <w:r>
        <w:t>made</w:t>
      </w:r>
      <w:r>
        <w:rPr>
          <w:spacing w:val="-4"/>
        </w:rPr>
        <w:t xml:space="preserve"> </w:t>
      </w:r>
      <w:r>
        <w:t>for</w:t>
      </w:r>
      <w:r>
        <w:rPr>
          <w:spacing w:val="-4"/>
        </w:rPr>
        <w:t xml:space="preserve"> </w:t>
      </w:r>
      <w:r>
        <w:t>coverage</w:t>
      </w:r>
      <w:r>
        <w:rPr>
          <w:spacing w:val="-3"/>
        </w:rPr>
        <w:t xml:space="preserve"> </w:t>
      </w:r>
      <w:r>
        <w:t>effective</w:t>
      </w:r>
      <w:r>
        <w:rPr>
          <w:spacing w:val="-3"/>
        </w:rPr>
        <w:t xml:space="preserve"> </w:t>
      </w:r>
      <w:r>
        <w:t>January</w:t>
      </w:r>
      <w:r>
        <w:rPr>
          <w:spacing w:val="-2"/>
        </w:rPr>
        <w:t xml:space="preserve"> </w:t>
      </w:r>
      <w:r>
        <w:t>1, in format Month DD, YYYY.</w:t>
      </w:r>
    </w:p>
    <w:p>
      <w:pPr>
        <w:pStyle w:val="BodyText"/>
        <w:ind w:right="484"/>
      </w:pPr>
      <w:r>
        <w:rPr>
          <w:b/>
        </w:rPr>
        <w:t>Item 41.</w:t>
      </w:r>
      <w:r>
        <w:rPr>
          <w:b/>
          <w:spacing w:val="-5"/>
        </w:rPr>
        <w:t xml:space="preserve"> </w:t>
      </w:r>
      <w:r>
        <w:t>Enter</w:t>
      </w:r>
      <w:r>
        <w:rPr>
          <w:spacing w:val="-5"/>
        </w:rPr>
        <w:t xml:space="preserve"> </w:t>
      </w:r>
      <w:r>
        <w:t>the</w:t>
      </w:r>
      <w:r>
        <w:rPr>
          <w:spacing w:val="-4"/>
        </w:rPr>
        <w:t xml:space="preserve"> </w:t>
      </w:r>
      <w:r>
        <w:t>Exchange</w:t>
      </w:r>
      <w:r>
        <w:rPr>
          <w:spacing w:val="-4"/>
        </w:rPr>
        <w:t xml:space="preserve"> </w:t>
      </w:r>
      <w:r>
        <w:t>website. For</w:t>
      </w:r>
      <w:r>
        <w:rPr>
          <w:spacing w:val="-4"/>
        </w:rPr>
        <w:t xml:space="preserve"> </w:t>
      </w:r>
      <w:r>
        <w:t>a</w:t>
      </w:r>
      <w:r>
        <w:rPr>
          <w:spacing w:val="-10"/>
        </w:rPr>
        <w:t xml:space="preserve"> </w:t>
      </w:r>
      <w:r>
        <w:t>Federally-facilitated</w:t>
      </w:r>
      <w:r>
        <w:rPr>
          <w:spacing w:val="-4"/>
        </w:rPr>
        <w:t xml:space="preserve"> </w:t>
      </w:r>
      <w:r>
        <w:t xml:space="preserve">Exchange, enter </w:t>
      </w:r>
      <w:r>
        <w:rPr>
          <w:spacing w:val="-2"/>
        </w:rPr>
        <w:t>“HealthCare.gov.”</w:t>
      </w:r>
    </w:p>
    <w:p>
      <w:pPr>
        <w:pStyle w:val="BodyText"/>
        <w:spacing w:line="275" w:lineRule="exact"/>
      </w:pPr>
      <w:r>
        <w:rPr>
          <w:b/>
        </w:rPr>
        <w:t>Item</w:t>
      </w:r>
      <w:r>
        <w:rPr>
          <w:b/>
          <w:spacing w:val="1"/>
        </w:rPr>
        <w:t xml:space="preserve"> </w:t>
      </w:r>
      <w:r>
        <w:rPr>
          <w:b/>
        </w:rPr>
        <w:t>42.</w:t>
      </w:r>
      <w:r>
        <w:rPr>
          <w:b/>
          <w:spacing w:val="-3"/>
        </w:rPr>
        <w:t xml:space="preserve"> </w:t>
      </w:r>
      <w:r>
        <w:t>Enter</w:t>
      </w:r>
      <w:r>
        <w:rPr>
          <w:spacing w:val="-3"/>
        </w:rPr>
        <w:t xml:space="preserve"> </w:t>
      </w:r>
      <w:r>
        <w:t>the</w:t>
      </w:r>
      <w:r>
        <w:rPr>
          <w:spacing w:val="-2"/>
        </w:rPr>
        <w:t xml:space="preserve"> </w:t>
      </w:r>
      <w:r>
        <w:t>Exchange</w:t>
      </w:r>
      <w:r>
        <w:rPr>
          <w:spacing w:val="-1"/>
        </w:rPr>
        <w:t xml:space="preserve"> </w:t>
      </w:r>
      <w:r>
        <w:t>name.</w:t>
      </w:r>
      <w:r>
        <w:rPr>
          <w:spacing w:val="3"/>
        </w:rPr>
        <w:t xml:space="preserve"> </w:t>
      </w:r>
      <w:r>
        <w:t>For</w:t>
      </w:r>
      <w:r>
        <w:rPr>
          <w:spacing w:val="-3"/>
        </w:rPr>
        <w:t xml:space="preserve"> </w:t>
      </w:r>
      <w:r>
        <w:t>a</w:t>
      </w:r>
      <w:r>
        <w:rPr>
          <w:spacing w:val="-8"/>
        </w:rPr>
        <w:t xml:space="preserve"> </w:t>
      </w:r>
      <w:r>
        <w:t>Federally-facilitated</w:t>
      </w:r>
      <w:r>
        <w:rPr>
          <w:spacing w:val="-1"/>
        </w:rPr>
        <w:t xml:space="preserve"> </w:t>
      </w:r>
      <w:r>
        <w:t>Exchange,</w:t>
      </w:r>
      <w:r>
        <w:rPr>
          <w:spacing w:val="3"/>
        </w:rPr>
        <w:t xml:space="preserve"> </w:t>
      </w:r>
      <w:r>
        <w:t>enter</w:t>
      </w:r>
      <w:r>
        <w:rPr>
          <w:spacing w:val="-3"/>
        </w:rPr>
        <w:t xml:space="preserve"> </w:t>
      </w:r>
      <w:r>
        <w:rPr>
          <w:spacing w:val="-2"/>
        </w:rPr>
        <w:t>“Marketplace.”</w:t>
      </w:r>
    </w:p>
    <w:p>
      <w:pPr>
        <w:spacing w:before="0" w:line="276" w:lineRule="exact"/>
        <w:ind w:left="360" w:right="0" w:firstLine="0"/>
        <w:jc w:val="left"/>
        <w:rPr>
          <w:b/>
          <w:sz w:val="24"/>
        </w:rPr>
      </w:pPr>
      <w:r>
        <w:rPr>
          <w:b/>
          <w:sz w:val="24"/>
        </w:rPr>
        <w:t>Item</w:t>
      </w:r>
      <w:r>
        <w:rPr>
          <w:b/>
          <w:spacing w:val="2"/>
          <w:sz w:val="24"/>
        </w:rPr>
        <w:t xml:space="preserve"> </w:t>
      </w:r>
      <w:r>
        <w:rPr>
          <w:b/>
          <w:sz w:val="24"/>
        </w:rPr>
        <w:t>43.</w:t>
      </w:r>
      <w:r>
        <w:rPr>
          <w:b/>
          <w:spacing w:val="-4"/>
          <w:sz w:val="24"/>
        </w:rPr>
        <w:t xml:space="preserve"> </w:t>
      </w:r>
      <w:r>
        <w:rPr>
          <w:sz w:val="24"/>
        </w:rPr>
        <w:t>Enter</w:t>
      </w:r>
      <w:r>
        <w:rPr>
          <w:spacing w:val="-4"/>
          <w:sz w:val="24"/>
        </w:rPr>
        <w:t xml:space="preserve"> </w:t>
      </w:r>
      <w:r>
        <w:rPr>
          <w:sz w:val="24"/>
        </w:rPr>
        <w:t>the</w:t>
      </w:r>
      <w:r>
        <w:rPr>
          <w:spacing w:val="-2"/>
          <w:sz w:val="24"/>
        </w:rPr>
        <w:t xml:space="preserve"> </w:t>
      </w:r>
      <w:r>
        <w:rPr>
          <w:sz w:val="24"/>
        </w:rPr>
        <w:t>issuer</w:t>
      </w:r>
      <w:r>
        <w:rPr>
          <w:spacing w:val="-3"/>
          <w:sz w:val="24"/>
        </w:rPr>
        <w:t xml:space="preserve"> </w:t>
      </w:r>
      <w:r>
        <w:rPr>
          <w:spacing w:val="-2"/>
          <w:sz w:val="24"/>
        </w:rPr>
        <w:t>name</w:t>
      </w:r>
      <w:r>
        <w:rPr>
          <w:b/>
          <w:spacing w:val="-2"/>
          <w:sz w:val="24"/>
        </w:rPr>
        <w:t>.</w:t>
      </w:r>
    </w:p>
    <w:p>
      <w:pPr>
        <w:pStyle w:val="BodyText"/>
        <w:ind w:right="484"/>
      </w:pPr>
      <w:r>
        <w:rPr>
          <w:b/>
        </w:rPr>
        <w:t>Item 44.</w:t>
      </w:r>
      <w:r>
        <w:rPr>
          <w:b/>
          <w:spacing w:val="-6"/>
        </w:rPr>
        <w:t xml:space="preserve"> </w:t>
      </w:r>
      <w:r>
        <w:t>Enter</w:t>
      </w:r>
      <w:r>
        <w:rPr>
          <w:spacing w:val="-6"/>
        </w:rPr>
        <w:t xml:space="preserve"> </w:t>
      </w:r>
      <w:r>
        <w:t>the</w:t>
      </w:r>
      <w:r>
        <w:rPr>
          <w:spacing w:val="-4"/>
        </w:rPr>
        <w:t xml:space="preserve"> </w:t>
      </w:r>
      <w:r>
        <w:t>Exchange</w:t>
      </w:r>
      <w:r>
        <w:rPr>
          <w:spacing w:val="-4"/>
        </w:rPr>
        <w:t xml:space="preserve"> </w:t>
      </w:r>
      <w:r>
        <w:t>name. For</w:t>
      </w:r>
      <w:r>
        <w:rPr>
          <w:spacing w:val="-5"/>
        </w:rPr>
        <w:t xml:space="preserve"> </w:t>
      </w:r>
      <w:r>
        <w:t>a</w:t>
      </w:r>
      <w:r>
        <w:rPr>
          <w:spacing w:val="-10"/>
        </w:rPr>
        <w:t xml:space="preserve"> </w:t>
      </w:r>
      <w:r>
        <w:t>Federally-facilitated</w:t>
      </w:r>
      <w:r>
        <w:rPr>
          <w:spacing w:val="-4"/>
        </w:rPr>
        <w:t xml:space="preserve"> </w:t>
      </w:r>
      <w:r>
        <w:t>Exchange, enter</w:t>
      </w:r>
      <w:r>
        <w:rPr>
          <w:spacing w:val="-6"/>
        </w:rPr>
        <w:t xml:space="preserve"> </w:t>
      </w:r>
      <w:r>
        <w:t xml:space="preserve">“the </w:t>
      </w:r>
      <w:r>
        <w:rPr>
          <w:spacing w:val="-2"/>
        </w:rPr>
        <w:t>Marketplace.”</w:t>
      </w:r>
    </w:p>
    <w:p>
      <w:pPr>
        <w:spacing w:before="0" w:line="275" w:lineRule="exact"/>
        <w:ind w:left="360" w:right="0" w:firstLine="0"/>
        <w:jc w:val="left"/>
        <w:rPr>
          <w:sz w:val="24"/>
        </w:rPr>
      </w:pPr>
      <w:r>
        <w:rPr>
          <w:b/>
          <w:sz w:val="24"/>
        </w:rPr>
        <w:t>Items</w:t>
      </w:r>
      <w:r>
        <w:rPr>
          <w:b/>
          <w:spacing w:val="-5"/>
          <w:sz w:val="24"/>
        </w:rPr>
        <w:t xml:space="preserve"> </w:t>
      </w:r>
      <w:r>
        <w:rPr>
          <w:b/>
          <w:sz w:val="24"/>
        </w:rPr>
        <w:t>45-46.</w:t>
      </w:r>
      <w:r>
        <w:rPr>
          <w:b/>
          <w:spacing w:val="2"/>
          <w:sz w:val="24"/>
        </w:rPr>
        <w:t xml:space="preserve"> </w:t>
      </w:r>
      <w:r>
        <w:rPr>
          <w:sz w:val="24"/>
        </w:rPr>
        <w:t>Enter</w:t>
      </w:r>
      <w:r>
        <w:rPr>
          <w:spacing w:val="-4"/>
          <w:sz w:val="24"/>
        </w:rPr>
        <w:t xml:space="preserve"> </w:t>
      </w:r>
      <w:r>
        <w:rPr>
          <w:sz w:val="24"/>
        </w:rPr>
        <w:t>the</w:t>
      </w:r>
      <w:r>
        <w:rPr>
          <w:spacing w:val="-2"/>
          <w:sz w:val="24"/>
        </w:rPr>
        <w:t xml:space="preserve"> </w:t>
      </w:r>
      <w:r>
        <w:rPr>
          <w:sz w:val="24"/>
        </w:rPr>
        <w:t>current</w:t>
      </w:r>
      <w:r>
        <w:rPr>
          <w:spacing w:val="-5"/>
          <w:sz w:val="24"/>
        </w:rPr>
        <w:t xml:space="preserve"> </w:t>
      </w:r>
      <w:r>
        <w:rPr>
          <w:sz w:val="24"/>
        </w:rPr>
        <w:t>benefit</w:t>
      </w:r>
      <w:r>
        <w:rPr>
          <w:spacing w:val="-4"/>
          <w:sz w:val="24"/>
        </w:rPr>
        <w:t xml:space="preserve"> </w:t>
      </w:r>
      <w:r>
        <w:rPr>
          <w:sz w:val="24"/>
        </w:rPr>
        <w:t>year,</w:t>
      </w:r>
      <w:r>
        <w:rPr>
          <w:spacing w:val="1"/>
          <w:sz w:val="24"/>
        </w:rPr>
        <w:t xml:space="preserve"> </w:t>
      </w:r>
      <w:r>
        <w:rPr>
          <w:sz w:val="24"/>
        </w:rPr>
        <w:t>in</w:t>
      </w:r>
      <w:r>
        <w:rPr>
          <w:spacing w:val="-1"/>
          <w:sz w:val="24"/>
        </w:rPr>
        <w:t xml:space="preserve"> </w:t>
      </w:r>
      <w:r>
        <w:rPr>
          <w:sz w:val="24"/>
        </w:rPr>
        <w:t>format</w:t>
      </w:r>
      <w:r>
        <w:rPr>
          <w:spacing w:val="-5"/>
          <w:sz w:val="24"/>
        </w:rPr>
        <w:t xml:space="preserve"> </w:t>
      </w:r>
      <w:r>
        <w:rPr>
          <w:spacing w:val="-2"/>
          <w:sz w:val="24"/>
        </w:rPr>
        <w:t>YYYY.</w:t>
      </w:r>
    </w:p>
    <w:p>
      <w:pPr>
        <w:pStyle w:val="BodyText"/>
        <w:ind w:right="484"/>
      </w:pPr>
      <w:r>
        <w:rPr>
          <w:b/>
        </w:rPr>
        <w:t>Item 47.</w:t>
      </w:r>
      <w:r>
        <w:rPr>
          <w:b/>
          <w:spacing w:val="-5"/>
        </w:rPr>
        <w:t xml:space="preserve"> </w:t>
      </w:r>
      <w:r>
        <w:t>Enter</w:t>
      </w:r>
      <w:r>
        <w:rPr>
          <w:spacing w:val="-5"/>
        </w:rPr>
        <w:t xml:space="preserve"> </w:t>
      </w:r>
      <w:r>
        <w:t>the</w:t>
      </w:r>
      <w:r>
        <w:rPr>
          <w:spacing w:val="-4"/>
        </w:rPr>
        <w:t xml:space="preserve"> </w:t>
      </w:r>
      <w:r>
        <w:t>Exchange</w:t>
      </w:r>
      <w:r>
        <w:rPr>
          <w:spacing w:val="-4"/>
        </w:rPr>
        <w:t xml:space="preserve"> </w:t>
      </w:r>
      <w:r>
        <w:t>website. For</w:t>
      </w:r>
      <w:r>
        <w:rPr>
          <w:spacing w:val="-4"/>
        </w:rPr>
        <w:t xml:space="preserve"> </w:t>
      </w:r>
      <w:r>
        <w:t>a</w:t>
      </w:r>
      <w:r>
        <w:rPr>
          <w:spacing w:val="-10"/>
        </w:rPr>
        <w:t xml:space="preserve"> </w:t>
      </w:r>
      <w:r>
        <w:t>Federally-facilitated</w:t>
      </w:r>
      <w:r>
        <w:rPr>
          <w:spacing w:val="-4"/>
        </w:rPr>
        <w:t xml:space="preserve"> </w:t>
      </w:r>
      <w:r>
        <w:t xml:space="preserve">Exchange, enter </w:t>
      </w:r>
      <w:r>
        <w:rPr>
          <w:spacing w:val="-2"/>
        </w:rPr>
        <w:t>“HealthCare.gov.”</w:t>
      </w:r>
    </w:p>
    <w:p>
      <w:pPr>
        <w:pStyle w:val="BodyText"/>
        <w:ind w:right="455"/>
      </w:pPr>
      <w:r>
        <w:rPr>
          <w:b/>
        </w:rPr>
        <w:t>Item 48.</w:t>
      </w:r>
      <w:r>
        <w:rPr>
          <w:b/>
          <w:spacing w:val="-5"/>
        </w:rPr>
        <w:t xml:space="preserve"> </w:t>
      </w:r>
      <w:r>
        <w:t>Enter</w:t>
      </w:r>
      <w:r>
        <w:rPr>
          <w:spacing w:val="-5"/>
        </w:rPr>
        <w:t xml:space="preserve"> </w:t>
      </w:r>
      <w:r>
        <w:t>the</w:t>
      </w:r>
      <w:r>
        <w:rPr>
          <w:spacing w:val="-3"/>
        </w:rPr>
        <w:t xml:space="preserve"> </w:t>
      </w:r>
      <w:r>
        <w:t>Exchange</w:t>
      </w:r>
      <w:r>
        <w:rPr>
          <w:spacing w:val="-3"/>
        </w:rPr>
        <w:t xml:space="preserve"> </w:t>
      </w:r>
      <w:r>
        <w:t>phone</w:t>
      </w:r>
      <w:r>
        <w:rPr>
          <w:spacing w:val="-3"/>
        </w:rPr>
        <w:t xml:space="preserve"> </w:t>
      </w:r>
      <w:r>
        <w:t>number. For</w:t>
      </w:r>
      <w:r>
        <w:rPr>
          <w:spacing w:val="-4"/>
        </w:rPr>
        <w:t xml:space="preserve"> </w:t>
      </w:r>
      <w:r>
        <w:t>a</w:t>
      </w:r>
      <w:r>
        <w:rPr>
          <w:spacing w:val="-10"/>
        </w:rPr>
        <w:t xml:space="preserve"> </w:t>
      </w:r>
      <w:r>
        <w:t>Federally-facilitated</w:t>
      </w:r>
      <w:r>
        <w:rPr>
          <w:spacing w:val="-3"/>
        </w:rPr>
        <w:t xml:space="preserve"> </w:t>
      </w:r>
      <w:r>
        <w:t>Exchange, enter</w:t>
      </w:r>
      <w:r>
        <w:rPr>
          <w:spacing w:val="-5"/>
        </w:rPr>
        <w:t xml:space="preserve"> </w:t>
      </w:r>
      <w:r>
        <w:t>“1-800- 318-2596 (TTY: 1-855-889-4325).”</w:t>
      </w:r>
    </w:p>
    <w:p>
      <w:pPr>
        <w:pStyle w:val="BodyText"/>
        <w:spacing w:after="0"/>
        <w:sectPr>
          <w:pgSz w:w="12240" w:h="15840"/>
          <w:pgMar w:top="1380" w:right="1080" w:bottom="280" w:left="1080" w:header="720" w:footer="720"/>
          <w:cols w:space="720"/>
        </w:sectPr>
      </w:pPr>
    </w:p>
    <w:p>
      <w:pPr>
        <w:pStyle w:val="BodyText"/>
        <w:spacing w:before="62"/>
        <w:ind w:right="484"/>
      </w:pPr>
      <w:r>
        <w:rPr>
          <w:b/>
        </w:rPr>
        <w:t>Item 49.</w:t>
      </w:r>
      <w:r>
        <w:rPr>
          <w:b/>
          <w:spacing w:val="-6"/>
        </w:rPr>
        <w:t xml:space="preserve"> </w:t>
      </w:r>
      <w:r>
        <w:t>Enter</w:t>
      </w:r>
      <w:r>
        <w:rPr>
          <w:spacing w:val="-6"/>
        </w:rPr>
        <w:t xml:space="preserve"> </w:t>
      </w:r>
      <w:r>
        <w:t>the</w:t>
      </w:r>
      <w:r>
        <w:rPr>
          <w:spacing w:val="-4"/>
        </w:rPr>
        <w:t xml:space="preserve"> </w:t>
      </w:r>
      <w:r>
        <w:t>Exchange</w:t>
      </w:r>
      <w:r>
        <w:rPr>
          <w:spacing w:val="-4"/>
        </w:rPr>
        <w:t xml:space="preserve"> </w:t>
      </w:r>
      <w:r>
        <w:t>name. For</w:t>
      </w:r>
      <w:r>
        <w:rPr>
          <w:spacing w:val="-5"/>
        </w:rPr>
        <w:t xml:space="preserve"> </w:t>
      </w:r>
      <w:r>
        <w:t>a</w:t>
      </w:r>
      <w:r>
        <w:rPr>
          <w:spacing w:val="-10"/>
        </w:rPr>
        <w:t xml:space="preserve"> </w:t>
      </w:r>
      <w:r>
        <w:t>Federally-facilitated</w:t>
      </w:r>
      <w:r>
        <w:rPr>
          <w:spacing w:val="-4"/>
        </w:rPr>
        <w:t xml:space="preserve"> </w:t>
      </w:r>
      <w:r>
        <w:t>Exchange, enter</w:t>
      </w:r>
      <w:r>
        <w:rPr>
          <w:spacing w:val="-6"/>
        </w:rPr>
        <w:t xml:space="preserve"> </w:t>
      </w:r>
      <w:r>
        <w:t xml:space="preserve">“the </w:t>
      </w:r>
      <w:r>
        <w:rPr>
          <w:spacing w:val="-2"/>
        </w:rPr>
        <w:t>Marketplace.”</w:t>
      </w:r>
    </w:p>
    <w:p>
      <w:pPr>
        <w:spacing w:before="0" w:line="274" w:lineRule="exact"/>
        <w:ind w:left="360" w:right="0" w:firstLine="0"/>
        <w:jc w:val="left"/>
        <w:rPr>
          <w:sz w:val="24"/>
        </w:rPr>
      </w:pPr>
      <w:r>
        <w:rPr>
          <w:b/>
          <w:sz w:val="24"/>
        </w:rPr>
        <w:t>Item 50.</w:t>
      </w:r>
      <w:r>
        <w:rPr>
          <w:b/>
          <w:spacing w:val="-4"/>
          <w:sz w:val="24"/>
        </w:rPr>
        <w:t xml:space="preserve"> </w:t>
      </w:r>
      <w:r>
        <w:rPr>
          <w:sz w:val="24"/>
        </w:rPr>
        <w:t>Enter</w:t>
      </w:r>
      <w:r>
        <w:rPr>
          <w:spacing w:val="-4"/>
          <w:sz w:val="24"/>
        </w:rPr>
        <w:t xml:space="preserve"> </w:t>
      </w:r>
      <w:r>
        <w:rPr>
          <w:sz w:val="24"/>
        </w:rPr>
        <w:t>the</w:t>
      </w:r>
      <w:r>
        <w:rPr>
          <w:spacing w:val="-2"/>
          <w:sz w:val="24"/>
        </w:rPr>
        <w:t xml:space="preserve"> </w:t>
      </w:r>
      <w:r>
        <w:rPr>
          <w:sz w:val="24"/>
        </w:rPr>
        <w:t>issuer</w:t>
      </w:r>
      <w:r>
        <w:rPr>
          <w:spacing w:val="-3"/>
          <w:sz w:val="24"/>
        </w:rPr>
        <w:t xml:space="preserve"> </w:t>
      </w:r>
      <w:r>
        <w:rPr>
          <w:spacing w:val="-2"/>
          <w:sz w:val="24"/>
        </w:rPr>
        <w:t>name.</w:t>
      </w:r>
    </w:p>
    <w:p>
      <w:pPr>
        <w:spacing w:before="0" w:line="275" w:lineRule="exact"/>
        <w:ind w:left="360" w:right="0" w:firstLine="0"/>
        <w:jc w:val="left"/>
        <w:rPr>
          <w:sz w:val="24"/>
        </w:rPr>
      </w:pPr>
      <w:r>
        <w:rPr>
          <w:b/>
          <w:sz w:val="24"/>
        </w:rPr>
        <w:t>Item</w:t>
      </w:r>
      <w:r>
        <w:rPr>
          <w:b/>
          <w:spacing w:val="3"/>
          <w:sz w:val="24"/>
        </w:rPr>
        <w:t xml:space="preserve"> </w:t>
      </w:r>
      <w:r>
        <w:rPr>
          <w:b/>
          <w:sz w:val="24"/>
        </w:rPr>
        <w:t>51.</w:t>
      </w:r>
      <w:r>
        <w:rPr>
          <w:b/>
          <w:spacing w:val="-3"/>
          <w:sz w:val="24"/>
        </w:rPr>
        <w:t xml:space="preserve"> </w:t>
      </w:r>
      <w:r>
        <w:rPr>
          <w:sz w:val="24"/>
        </w:rPr>
        <w:t>Enter</w:t>
      </w:r>
      <w:r>
        <w:rPr>
          <w:spacing w:val="-4"/>
          <w:sz w:val="24"/>
        </w:rPr>
        <w:t xml:space="preserve"> </w:t>
      </w:r>
      <w:r>
        <w:rPr>
          <w:sz w:val="24"/>
        </w:rPr>
        <w:t>the</w:t>
      </w:r>
      <w:r>
        <w:rPr>
          <w:spacing w:val="-1"/>
          <w:sz w:val="24"/>
        </w:rPr>
        <w:t xml:space="preserve"> </w:t>
      </w:r>
      <w:r>
        <w:rPr>
          <w:sz w:val="24"/>
        </w:rPr>
        <w:t>issuer</w:t>
      </w:r>
      <w:r>
        <w:rPr>
          <w:spacing w:val="-3"/>
          <w:sz w:val="24"/>
        </w:rPr>
        <w:t xml:space="preserve"> </w:t>
      </w:r>
      <w:r>
        <w:rPr>
          <w:sz w:val="24"/>
        </w:rPr>
        <w:t>phone</w:t>
      </w:r>
      <w:r>
        <w:rPr>
          <w:spacing w:val="-1"/>
          <w:sz w:val="24"/>
        </w:rPr>
        <w:t xml:space="preserve"> </w:t>
      </w:r>
      <w:r>
        <w:rPr>
          <w:spacing w:val="-2"/>
          <w:sz w:val="24"/>
        </w:rPr>
        <w:t>number.</w:t>
      </w:r>
    </w:p>
    <w:p>
      <w:pPr>
        <w:spacing w:before="0" w:line="275" w:lineRule="exact"/>
        <w:ind w:left="360" w:right="0" w:firstLine="0"/>
        <w:jc w:val="left"/>
        <w:rPr>
          <w:sz w:val="24"/>
        </w:rPr>
      </w:pPr>
      <w:r>
        <w:rPr>
          <w:b/>
          <w:sz w:val="24"/>
        </w:rPr>
        <w:t>Item</w:t>
      </w:r>
      <w:r>
        <w:rPr>
          <w:b/>
          <w:spacing w:val="2"/>
          <w:sz w:val="24"/>
        </w:rPr>
        <w:t xml:space="preserve"> </w:t>
      </w:r>
      <w:r>
        <w:rPr>
          <w:b/>
          <w:sz w:val="24"/>
        </w:rPr>
        <w:t>52.</w:t>
      </w:r>
      <w:r>
        <w:rPr>
          <w:b/>
          <w:spacing w:val="-4"/>
          <w:sz w:val="24"/>
        </w:rPr>
        <w:t xml:space="preserve"> </w:t>
      </w:r>
      <w:r>
        <w:rPr>
          <w:sz w:val="24"/>
        </w:rPr>
        <w:t>Enter</w:t>
      </w:r>
      <w:r>
        <w:rPr>
          <w:spacing w:val="-4"/>
          <w:sz w:val="24"/>
        </w:rPr>
        <w:t xml:space="preserve"> </w:t>
      </w:r>
      <w:r>
        <w:rPr>
          <w:sz w:val="24"/>
        </w:rPr>
        <w:t>the</w:t>
      </w:r>
      <w:r>
        <w:rPr>
          <w:spacing w:val="-2"/>
          <w:sz w:val="24"/>
        </w:rPr>
        <w:t xml:space="preserve"> </w:t>
      </w:r>
      <w:r>
        <w:rPr>
          <w:sz w:val="24"/>
        </w:rPr>
        <w:t>issuer</w:t>
      </w:r>
      <w:r>
        <w:rPr>
          <w:spacing w:val="-3"/>
          <w:sz w:val="24"/>
        </w:rPr>
        <w:t xml:space="preserve"> </w:t>
      </w:r>
      <w:r>
        <w:rPr>
          <w:spacing w:val="-2"/>
          <w:sz w:val="24"/>
        </w:rPr>
        <w:t>website.</w:t>
      </w:r>
    </w:p>
    <w:p>
      <w:pPr>
        <w:pStyle w:val="BodyText"/>
        <w:spacing w:line="244" w:lineRule="auto"/>
        <w:ind w:right="484"/>
      </w:pPr>
      <w:r>
        <w:rPr>
          <w:b/>
        </w:rPr>
        <w:t>Item 53.</w:t>
      </w:r>
      <w:r>
        <w:rPr>
          <w:b/>
          <w:spacing w:val="-6"/>
        </w:rPr>
        <w:t xml:space="preserve"> </w:t>
      </w:r>
      <w:r>
        <w:t>Enter</w:t>
      </w:r>
      <w:r>
        <w:rPr>
          <w:spacing w:val="-6"/>
        </w:rPr>
        <w:t xml:space="preserve"> </w:t>
      </w:r>
      <w:r>
        <w:t>LocalHelp.HealthCare.gov</w:t>
      </w:r>
      <w:r>
        <w:rPr>
          <w:spacing w:val="-3"/>
        </w:rPr>
        <w:t xml:space="preserve"> </w:t>
      </w:r>
      <w:r>
        <w:t>in</w:t>
      </w:r>
      <w:r>
        <w:rPr>
          <w:spacing w:val="-3"/>
        </w:rPr>
        <w:t xml:space="preserve"> </w:t>
      </w:r>
      <w:r>
        <w:t>a</w:t>
      </w:r>
      <w:r>
        <w:rPr>
          <w:spacing w:val="-4"/>
        </w:rPr>
        <w:t xml:space="preserve"> </w:t>
      </w:r>
      <w:r>
        <w:t>State</w:t>
      </w:r>
      <w:r>
        <w:rPr>
          <w:spacing w:val="-4"/>
        </w:rPr>
        <w:t xml:space="preserve"> </w:t>
      </w:r>
      <w:r>
        <w:t>with</w:t>
      </w:r>
      <w:r>
        <w:rPr>
          <w:spacing w:val="-3"/>
        </w:rPr>
        <w:t xml:space="preserve"> </w:t>
      </w:r>
      <w:r>
        <w:t>a</w:t>
      </w:r>
      <w:r>
        <w:rPr>
          <w:spacing w:val="-4"/>
        </w:rPr>
        <w:t xml:space="preserve"> </w:t>
      </w:r>
      <w:r>
        <w:t>Federally-facilitated</w:t>
      </w:r>
      <w:r>
        <w:rPr>
          <w:spacing w:val="-4"/>
        </w:rPr>
        <w:t xml:space="preserve"> </w:t>
      </w:r>
      <w:r>
        <w:t>Exchange. In other States, enter the appropriate website.</w:t>
      </w:r>
    </w:p>
    <w:p>
      <w:pPr>
        <w:pStyle w:val="BodyText"/>
      </w:pPr>
      <w:r>
        <w:rPr>
          <w:b/>
        </w:rPr>
        <w:t>Item 54.</w:t>
      </w:r>
      <w:r>
        <w:rPr>
          <w:b/>
          <w:spacing w:val="-5"/>
        </w:rPr>
        <w:t xml:space="preserve"> </w:t>
      </w:r>
      <w:r>
        <w:t>Include</w:t>
      </w:r>
      <w:r>
        <w:rPr>
          <w:spacing w:val="-3"/>
        </w:rPr>
        <w:t xml:space="preserve"> </w:t>
      </w:r>
      <w:r>
        <w:t>this</w:t>
      </w:r>
      <w:r>
        <w:rPr>
          <w:spacing w:val="-4"/>
        </w:rPr>
        <w:t xml:space="preserve"> </w:t>
      </w:r>
      <w:r>
        <w:t>phrase</w:t>
      </w:r>
      <w:r>
        <w:rPr>
          <w:spacing w:val="-3"/>
        </w:rPr>
        <w:t xml:space="preserve"> </w:t>
      </w:r>
      <w:r>
        <w:t>if</w:t>
      </w:r>
      <w:r>
        <w:rPr>
          <w:spacing w:val="-4"/>
        </w:rPr>
        <w:t xml:space="preserve"> </w:t>
      </w:r>
      <w:r>
        <w:t>the</w:t>
      </w:r>
      <w:r>
        <w:rPr>
          <w:spacing w:val="-3"/>
        </w:rPr>
        <w:t xml:space="preserve"> </w:t>
      </w:r>
      <w:r>
        <w:t>enrollee</w:t>
      </w:r>
      <w:r>
        <w:rPr>
          <w:spacing w:val="-4"/>
        </w:rPr>
        <w:t xml:space="preserve"> </w:t>
      </w:r>
      <w:r>
        <w:t>has</w:t>
      </w:r>
      <w:r>
        <w:rPr>
          <w:spacing w:val="-4"/>
        </w:rPr>
        <w:t xml:space="preserve"> </w:t>
      </w:r>
      <w:r>
        <w:t>previously</w:t>
      </w:r>
      <w:r>
        <w:rPr>
          <w:spacing w:val="-2"/>
        </w:rPr>
        <w:t xml:space="preserve"> </w:t>
      </w:r>
      <w:r>
        <w:t>used</w:t>
      </w:r>
      <w:r>
        <w:rPr>
          <w:spacing w:val="-3"/>
        </w:rPr>
        <w:t xml:space="preserve"> </w:t>
      </w:r>
      <w:r>
        <w:t>an</w:t>
      </w:r>
      <w:r>
        <w:rPr>
          <w:spacing w:val="-3"/>
        </w:rPr>
        <w:t xml:space="preserve"> </w:t>
      </w:r>
      <w:r>
        <w:t>agent</w:t>
      </w:r>
      <w:r>
        <w:rPr>
          <w:spacing w:val="-5"/>
        </w:rPr>
        <w:t xml:space="preserve"> </w:t>
      </w:r>
      <w:r>
        <w:t>or</w:t>
      </w:r>
      <w:r>
        <w:rPr>
          <w:spacing w:val="-4"/>
        </w:rPr>
        <w:t xml:space="preserve"> </w:t>
      </w:r>
      <w:r>
        <w:t>broker</w:t>
      </w:r>
      <w:r>
        <w:rPr>
          <w:spacing w:val="-5"/>
        </w:rPr>
        <w:t xml:space="preserve"> </w:t>
      </w:r>
      <w:r>
        <w:t>to</w:t>
      </w:r>
      <w:r>
        <w:rPr>
          <w:spacing w:val="-2"/>
        </w:rPr>
        <w:t xml:space="preserve"> </w:t>
      </w:r>
      <w:r>
        <w:t>enroll. Otherwise, omit and skip to item 57.</w:t>
      </w:r>
    </w:p>
    <w:p>
      <w:pPr>
        <w:pStyle w:val="BodyText"/>
        <w:ind w:right="484"/>
      </w:pPr>
      <w:r>
        <w:rPr>
          <w:b/>
        </w:rPr>
        <w:t>Item 55.</w:t>
      </w:r>
      <w:r>
        <w:rPr>
          <w:b/>
          <w:spacing w:val="-5"/>
        </w:rPr>
        <w:t xml:space="preserve"> </w:t>
      </w:r>
      <w:r>
        <w:t>Enter</w:t>
      </w:r>
      <w:r>
        <w:rPr>
          <w:spacing w:val="-5"/>
        </w:rPr>
        <w:t xml:space="preserve"> </w:t>
      </w:r>
      <w:r>
        <w:t>“like”</w:t>
      </w:r>
      <w:r>
        <w:rPr>
          <w:spacing w:val="-4"/>
        </w:rPr>
        <w:t xml:space="preserve"> </w:t>
      </w:r>
      <w:r>
        <w:t>followed</w:t>
      </w:r>
      <w:r>
        <w:rPr>
          <w:spacing w:val="-3"/>
        </w:rPr>
        <w:t xml:space="preserve"> </w:t>
      </w:r>
      <w:r>
        <w:t>by</w:t>
      </w:r>
      <w:r>
        <w:rPr>
          <w:spacing w:val="-2"/>
        </w:rPr>
        <w:t xml:space="preserve"> </w:t>
      </w:r>
      <w:r>
        <w:t>the</w:t>
      </w:r>
      <w:r>
        <w:rPr>
          <w:spacing w:val="-3"/>
        </w:rPr>
        <w:t xml:space="preserve"> </w:t>
      </w:r>
      <w:r>
        <w:t>name</w:t>
      </w:r>
      <w:r>
        <w:rPr>
          <w:spacing w:val="-3"/>
        </w:rPr>
        <w:t xml:space="preserve"> </w:t>
      </w:r>
      <w:r>
        <w:t>of</w:t>
      </w:r>
      <w:r>
        <w:rPr>
          <w:spacing w:val="-4"/>
        </w:rPr>
        <w:t xml:space="preserve"> </w:t>
      </w:r>
      <w:r>
        <w:t>the</w:t>
      </w:r>
      <w:r>
        <w:rPr>
          <w:spacing w:val="-3"/>
        </w:rPr>
        <w:t xml:space="preserve"> </w:t>
      </w:r>
      <w:r>
        <w:t>agent</w:t>
      </w:r>
      <w:r>
        <w:rPr>
          <w:spacing w:val="-5"/>
        </w:rPr>
        <w:t xml:space="preserve"> </w:t>
      </w:r>
      <w:r>
        <w:t>or</w:t>
      </w:r>
      <w:r>
        <w:rPr>
          <w:spacing w:val="-4"/>
        </w:rPr>
        <w:t xml:space="preserve"> </w:t>
      </w:r>
      <w:r>
        <w:t>broker</w:t>
      </w:r>
      <w:r>
        <w:rPr>
          <w:spacing w:val="-5"/>
        </w:rPr>
        <w:t xml:space="preserve"> </w:t>
      </w:r>
      <w:r>
        <w:t>the</w:t>
      </w:r>
      <w:r>
        <w:rPr>
          <w:spacing w:val="-3"/>
        </w:rPr>
        <w:t xml:space="preserve"> </w:t>
      </w:r>
      <w:r>
        <w:t>enrollee</w:t>
      </w:r>
      <w:r>
        <w:rPr>
          <w:spacing w:val="-4"/>
        </w:rPr>
        <w:t xml:space="preserve"> </w:t>
      </w:r>
      <w:r>
        <w:t>has</w:t>
      </w:r>
      <w:r>
        <w:rPr>
          <w:spacing w:val="-4"/>
        </w:rPr>
        <w:t xml:space="preserve"> </w:t>
      </w:r>
      <w:r>
        <w:t>previously used, if known. Otherwise, omit and skip to item 57.</w:t>
      </w:r>
    </w:p>
    <w:p>
      <w:pPr>
        <w:pStyle w:val="BodyText"/>
        <w:ind w:right="484"/>
      </w:pPr>
      <w:r>
        <w:rPr>
          <w:b/>
        </w:rPr>
        <w:t>Item 56.</w:t>
      </w:r>
      <w:r>
        <w:rPr>
          <w:b/>
          <w:spacing w:val="-5"/>
        </w:rPr>
        <w:t xml:space="preserve"> </w:t>
      </w:r>
      <w:r>
        <w:t>Enter</w:t>
      </w:r>
      <w:r>
        <w:rPr>
          <w:spacing w:val="-5"/>
        </w:rPr>
        <w:t xml:space="preserve"> </w:t>
      </w:r>
      <w:r>
        <w:t>“Call”</w:t>
      </w:r>
      <w:r>
        <w:rPr>
          <w:spacing w:val="-3"/>
        </w:rPr>
        <w:t xml:space="preserve"> </w:t>
      </w:r>
      <w:r>
        <w:t>followed</w:t>
      </w:r>
      <w:r>
        <w:rPr>
          <w:spacing w:val="-3"/>
        </w:rPr>
        <w:t xml:space="preserve"> </w:t>
      </w:r>
      <w:r>
        <w:t>by</w:t>
      </w:r>
      <w:r>
        <w:rPr>
          <w:spacing w:val="-2"/>
        </w:rPr>
        <w:t xml:space="preserve"> </w:t>
      </w:r>
      <w:r>
        <w:t>the</w:t>
      </w:r>
      <w:r>
        <w:rPr>
          <w:spacing w:val="-3"/>
        </w:rPr>
        <w:t xml:space="preserve"> </w:t>
      </w:r>
      <w:r>
        <w:t>phone</w:t>
      </w:r>
      <w:r>
        <w:rPr>
          <w:spacing w:val="-3"/>
        </w:rPr>
        <w:t xml:space="preserve"> </w:t>
      </w:r>
      <w:r>
        <w:t>number</w:t>
      </w:r>
      <w:r>
        <w:rPr>
          <w:spacing w:val="-5"/>
        </w:rPr>
        <w:t xml:space="preserve"> </w:t>
      </w:r>
      <w:r>
        <w:t>of</w:t>
      </w:r>
      <w:r>
        <w:rPr>
          <w:spacing w:val="-4"/>
        </w:rPr>
        <w:t xml:space="preserve"> </w:t>
      </w:r>
      <w:r>
        <w:t>agent</w:t>
      </w:r>
      <w:r>
        <w:rPr>
          <w:spacing w:val="-5"/>
        </w:rPr>
        <w:t xml:space="preserve"> </w:t>
      </w:r>
      <w:r>
        <w:t>or</w:t>
      </w:r>
      <w:r>
        <w:rPr>
          <w:spacing w:val="-4"/>
        </w:rPr>
        <w:t xml:space="preserve"> </w:t>
      </w:r>
      <w:r>
        <w:t>broker</w:t>
      </w:r>
      <w:r>
        <w:rPr>
          <w:spacing w:val="-5"/>
        </w:rPr>
        <w:t xml:space="preserve"> </w:t>
      </w:r>
      <w:r>
        <w:t>the</w:t>
      </w:r>
      <w:r>
        <w:rPr>
          <w:spacing w:val="-3"/>
        </w:rPr>
        <w:t xml:space="preserve"> </w:t>
      </w:r>
      <w:r>
        <w:t>enrollee</w:t>
      </w:r>
      <w:r>
        <w:rPr>
          <w:spacing w:val="-4"/>
        </w:rPr>
        <w:t xml:space="preserve"> </w:t>
      </w:r>
      <w:r>
        <w:t>has previously used, if known. Otherwise, omit and skip to item 57.</w:t>
      </w:r>
    </w:p>
    <w:p>
      <w:pPr>
        <w:pStyle w:val="BodyText"/>
        <w:ind w:right="484"/>
      </w:pPr>
      <w:r>
        <w:rPr>
          <w:b/>
        </w:rPr>
        <w:t>Item 57.</w:t>
      </w:r>
      <w:r>
        <w:rPr>
          <w:b/>
          <w:spacing w:val="-4"/>
        </w:rPr>
        <w:t xml:space="preserve"> </w:t>
      </w:r>
      <w:r>
        <w:t>Enter</w:t>
      </w:r>
      <w:r>
        <w:rPr>
          <w:spacing w:val="-4"/>
        </w:rPr>
        <w:t xml:space="preserve"> </w:t>
      </w:r>
      <w:r>
        <w:t>the</w:t>
      </w:r>
      <w:r>
        <w:rPr>
          <w:spacing w:val="-3"/>
        </w:rPr>
        <w:t xml:space="preserve"> </w:t>
      </w:r>
      <w:r>
        <w:t>Exchange</w:t>
      </w:r>
      <w:r>
        <w:rPr>
          <w:spacing w:val="-3"/>
        </w:rPr>
        <w:t xml:space="preserve"> </w:t>
      </w:r>
      <w:r>
        <w:t>phone</w:t>
      </w:r>
      <w:r>
        <w:rPr>
          <w:spacing w:val="-3"/>
        </w:rPr>
        <w:t xml:space="preserve"> </w:t>
      </w:r>
      <w:r>
        <w:t>number</w:t>
      </w:r>
      <w:r>
        <w:rPr>
          <w:spacing w:val="-4"/>
        </w:rPr>
        <w:t xml:space="preserve"> </w:t>
      </w:r>
      <w:r>
        <w:t>and</w:t>
      </w:r>
      <w:r>
        <w:rPr>
          <w:spacing w:val="-3"/>
        </w:rPr>
        <w:t xml:space="preserve"> </w:t>
      </w:r>
      <w:r>
        <w:t>Exchange</w:t>
      </w:r>
      <w:r>
        <w:rPr>
          <w:spacing w:val="-9"/>
        </w:rPr>
        <w:t xml:space="preserve"> </w:t>
      </w:r>
      <w:r>
        <w:t>TTY</w:t>
      </w:r>
      <w:r>
        <w:rPr>
          <w:spacing w:val="-5"/>
        </w:rPr>
        <w:t xml:space="preserve"> </w:t>
      </w:r>
      <w:r>
        <w:t>number. For</w:t>
      </w:r>
      <w:r>
        <w:rPr>
          <w:spacing w:val="-4"/>
        </w:rPr>
        <w:t xml:space="preserve"> </w:t>
      </w:r>
      <w:r>
        <w:t>a</w:t>
      </w:r>
      <w:r>
        <w:rPr>
          <w:spacing w:val="-3"/>
        </w:rPr>
        <w:t xml:space="preserve"> </w:t>
      </w:r>
      <w:r>
        <w:t>Federally- facilitated Exchange, enter “1-800-318-2596 (TTY: 1-855-889-4325).”</w:t>
      </w:r>
    </w:p>
    <w:p>
      <w:pPr>
        <w:pStyle w:val="BodyText"/>
        <w:spacing w:line="244" w:lineRule="auto"/>
        <w:ind w:right="444"/>
      </w:pPr>
      <w:r>
        <w:rPr>
          <w:b/>
        </w:rPr>
        <w:t>Item 58.</w:t>
      </w:r>
      <w:r>
        <w:rPr>
          <w:b/>
          <w:spacing w:val="-6"/>
        </w:rPr>
        <w:t xml:space="preserve"> </w:t>
      </w:r>
      <w:r>
        <w:t>Insert</w:t>
      </w:r>
      <w:r>
        <w:rPr>
          <w:spacing w:val="-6"/>
        </w:rPr>
        <w:t xml:space="preserve"> </w:t>
      </w:r>
      <w:r>
        <w:t>“Getting</w:t>
      </w:r>
      <w:r>
        <w:rPr>
          <w:spacing w:val="-3"/>
        </w:rPr>
        <w:t xml:space="preserve"> </w:t>
      </w:r>
      <w:r>
        <w:t>Help</w:t>
      </w:r>
      <w:r>
        <w:rPr>
          <w:spacing w:val="-3"/>
        </w:rPr>
        <w:t xml:space="preserve"> </w:t>
      </w:r>
      <w:r>
        <w:t>in</w:t>
      </w:r>
      <w:r>
        <w:rPr>
          <w:spacing w:val="-3"/>
        </w:rPr>
        <w:t xml:space="preserve"> </w:t>
      </w:r>
      <w:r>
        <w:t>Other</w:t>
      </w:r>
      <w:r>
        <w:rPr>
          <w:spacing w:val="-6"/>
        </w:rPr>
        <w:t xml:space="preserve"> </w:t>
      </w:r>
      <w:r>
        <w:t>Languages”</w:t>
      </w:r>
      <w:r>
        <w:rPr>
          <w:spacing w:val="-4"/>
        </w:rPr>
        <w:t xml:space="preserve"> </w:t>
      </w:r>
      <w:r>
        <w:t>if</w:t>
      </w:r>
      <w:r>
        <w:rPr>
          <w:spacing w:val="-5"/>
        </w:rPr>
        <w:t xml:space="preserve"> </w:t>
      </w:r>
      <w:r>
        <w:t>adding</w:t>
      </w:r>
      <w:r>
        <w:rPr>
          <w:spacing w:val="-3"/>
        </w:rPr>
        <w:t xml:space="preserve"> </w:t>
      </w:r>
      <w:r>
        <w:t>a</w:t>
      </w:r>
      <w:r>
        <w:rPr>
          <w:spacing w:val="-4"/>
        </w:rPr>
        <w:t xml:space="preserve"> </w:t>
      </w:r>
      <w:r>
        <w:t>tagline</w:t>
      </w:r>
      <w:r>
        <w:rPr>
          <w:spacing w:val="-4"/>
        </w:rPr>
        <w:t xml:space="preserve"> </w:t>
      </w:r>
      <w:r>
        <w:t>pursuant</w:t>
      </w:r>
      <w:r>
        <w:rPr>
          <w:spacing w:val="-7"/>
        </w:rPr>
        <w:t xml:space="preserve"> </w:t>
      </w:r>
      <w:r>
        <w:t>to</w:t>
      </w:r>
      <w:r>
        <w:rPr>
          <w:spacing w:val="-3"/>
        </w:rPr>
        <w:t xml:space="preserve"> </w:t>
      </w:r>
      <w:r>
        <w:t>instruction item 59. Otherwise, leave blank.</w:t>
      </w:r>
    </w:p>
    <w:p>
      <w:pPr>
        <w:pStyle w:val="BodyText"/>
        <w:ind w:right="484"/>
      </w:pPr>
      <w:r>
        <w:rPr>
          <w:b/>
        </w:rPr>
        <w:t xml:space="preserve">Item 59. </w:t>
      </w:r>
      <w:r>
        <w:t>Insert a nondiscrimination notice and taglines consistent with any applicable State or Federal</w:t>
      </w:r>
      <w:r>
        <w:rPr>
          <w:spacing w:val="-5"/>
        </w:rPr>
        <w:t xml:space="preserve"> </w:t>
      </w:r>
      <w:r>
        <w:t>requirements, including</w:t>
      </w:r>
      <w:r>
        <w:rPr>
          <w:spacing w:val="-3"/>
        </w:rPr>
        <w:t xml:space="preserve"> </w:t>
      </w:r>
      <w:r>
        <w:t>Section</w:t>
      </w:r>
      <w:r>
        <w:rPr>
          <w:spacing w:val="-3"/>
        </w:rPr>
        <w:t xml:space="preserve"> </w:t>
      </w:r>
      <w:r>
        <w:t>1557</w:t>
      </w:r>
      <w:r>
        <w:rPr>
          <w:spacing w:val="-3"/>
        </w:rPr>
        <w:t xml:space="preserve"> </w:t>
      </w:r>
      <w:r>
        <w:t>of</w:t>
      </w:r>
      <w:r>
        <w:rPr>
          <w:spacing w:val="-4"/>
        </w:rPr>
        <w:t xml:space="preserve"> </w:t>
      </w:r>
      <w:r>
        <w:t>the</w:t>
      </w:r>
      <w:r>
        <w:rPr>
          <w:spacing w:val="-2"/>
        </w:rPr>
        <w:t xml:space="preserve"> </w:t>
      </w:r>
      <w:r>
        <w:t>Patient</w:t>
      </w:r>
      <w:r>
        <w:rPr>
          <w:spacing w:val="-6"/>
        </w:rPr>
        <w:t xml:space="preserve"> </w:t>
      </w:r>
      <w:r>
        <w:t>Protection</w:t>
      </w:r>
      <w:r>
        <w:rPr>
          <w:spacing w:val="-3"/>
        </w:rPr>
        <w:t xml:space="preserve"> </w:t>
      </w:r>
      <w:r>
        <w:t>and</w:t>
      </w:r>
      <w:r>
        <w:rPr>
          <w:spacing w:val="-4"/>
        </w:rPr>
        <w:t xml:space="preserve"> </w:t>
      </w:r>
      <w:r>
        <w:t>Affordable</w:t>
      </w:r>
      <w:r>
        <w:rPr>
          <w:spacing w:val="-4"/>
        </w:rPr>
        <w:t xml:space="preserve"> </w:t>
      </w:r>
      <w:r>
        <w:t>Care</w:t>
      </w:r>
      <w:r>
        <w:rPr>
          <w:spacing w:val="-4"/>
        </w:rPr>
        <w:t xml:space="preserve"> </w:t>
      </w:r>
      <w:r>
        <w:t xml:space="preserve">Act (Section 1557). If there are no such applicable nondiscrimination requirements, insert the </w:t>
      </w:r>
      <w:r>
        <w:rPr>
          <w:spacing w:val="-2"/>
        </w:rPr>
        <w:t>following:</w:t>
      </w:r>
    </w:p>
    <w:p>
      <w:pPr>
        <w:pStyle w:val="BodyText"/>
        <w:spacing w:before="258"/>
        <w:ind w:right="484"/>
      </w:pPr>
      <w:r>
        <w:t>Health insurance issuers are prohibited from employing marketing practices or benefit designs that will have the effect of discouraging the enrollment of individuals with significant health needs</w:t>
      </w:r>
      <w:r>
        <w:rPr>
          <w:spacing w:val="-5"/>
        </w:rPr>
        <w:t xml:space="preserve"> </w:t>
      </w:r>
      <w:r>
        <w:t>in</w:t>
      </w:r>
      <w:r>
        <w:rPr>
          <w:spacing w:val="-3"/>
        </w:rPr>
        <w:t xml:space="preserve"> </w:t>
      </w:r>
      <w:r>
        <w:t>health</w:t>
      </w:r>
      <w:r>
        <w:rPr>
          <w:spacing w:val="-3"/>
        </w:rPr>
        <w:t xml:space="preserve"> </w:t>
      </w:r>
      <w:r>
        <w:t>insurance</w:t>
      </w:r>
      <w:r>
        <w:rPr>
          <w:spacing w:val="-4"/>
        </w:rPr>
        <w:t xml:space="preserve"> </w:t>
      </w:r>
      <w:r>
        <w:t>coverage</w:t>
      </w:r>
      <w:r>
        <w:rPr>
          <w:spacing w:val="-5"/>
        </w:rPr>
        <w:t xml:space="preserve"> </w:t>
      </w:r>
      <w:r>
        <w:t>or</w:t>
      </w:r>
      <w:r>
        <w:rPr>
          <w:spacing w:val="-5"/>
        </w:rPr>
        <w:t xml:space="preserve"> </w:t>
      </w:r>
      <w:r>
        <w:t>discriminate</w:t>
      </w:r>
      <w:r>
        <w:rPr>
          <w:spacing w:val="-4"/>
        </w:rPr>
        <w:t xml:space="preserve"> </w:t>
      </w:r>
      <w:r>
        <w:t>based</w:t>
      </w:r>
      <w:r>
        <w:rPr>
          <w:spacing w:val="-4"/>
        </w:rPr>
        <w:t xml:space="preserve"> </w:t>
      </w:r>
      <w:r>
        <w:t>on</w:t>
      </w:r>
      <w:r>
        <w:rPr>
          <w:spacing w:val="-3"/>
        </w:rPr>
        <w:t xml:space="preserve"> </w:t>
      </w:r>
      <w:r>
        <w:t>an</w:t>
      </w:r>
      <w:r>
        <w:rPr>
          <w:spacing w:val="-4"/>
        </w:rPr>
        <w:t xml:space="preserve"> </w:t>
      </w:r>
      <w:r>
        <w:t>individual's race, color, national origin, present or predicted disability, age, sex, expected length of life, degree of medical dependency, quality of life, or other health conditions.</w:t>
      </w:r>
    </w:p>
    <w:p>
      <w:pPr>
        <w:pStyle w:val="BodyText"/>
        <w:spacing w:before="4"/>
        <w:ind w:left="0"/>
      </w:pPr>
    </w:p>
    <w:p>
      <w:pPr>
        <w:pStyle w:val="BodyText"/>
      </w:pPr>
      <w:r>
        <w:t>Taglines</w:t>
      </w:r>
      <w:r>
        <w:rPr>
          <w:spacing w:val="-4"/>
        </w:rPr>
        <w:t xml:space="preserve"> </w:t>
      </w:r>
      <w:r>
        <w:t>are</w:t>
      </w:r>
      <w:r>
        <w:rPr>
          <w:spacing w:val="-3"/>
        </w:rPr>
        <w:t xml:space="preserve"> </w:t>
      </w:r>
      <w:r>
        <w:t>optional</w:t>
      </w:r>
      <w:r>
        <w:rPr>
          <w:spacing w:val="-6"/>
        </w:rPr>
        <w:t xml:space="preserve"> </w:t>
      </w:r>
      <w:r>
        <w:t>but</w:t>
      </w:r>
      <w:r>
        <w:rPr>
          <w:spacing w:val="-5"/>
        </w:rPr>
        <w:t xml:space="preserve"> </w:t>
      </w:r>
      <w:r>
        <w:t>encouraged</w:t>
      </w:r>
      <w:r>
        <w:rPr>
          <w:spacing w:val="-2"/>
        </w:rPr>
        <w:t xml:space="preserve"> </w:t>
      </w:r>
      <w:r>
        <w:t>for</w:t>
      </w:r>
      <w:r>
        <w:rPr>
          <w:spacing w:val="-4"/>
        </w:rPr>
        <w:t xml:space="preserve"> </w:t>
      </w:r>
      <w:r>
        <w:t>issuers</w:t>
      </w:r>
      <w:r>
        <w:rPr>
          <w:spacing w:val="-4"/>
        </w:rPr>
        <w:t xml:space="preserve"> </w:t>
      </w:r>
      <w:r>
        <w:t>outside</w:t>
      </w:r>
      <w:r>
        <w:rPr>
          <w:spacing w:val="-3"/>
        </w:rPr>
        <w:t xml:space="preserve"> </w:t>
      </w:r>
      <w:r>
        <w:t>the</w:t>
      </w:r>
      <w:r>
        <w:rPr>
          <w:spacing w:val="-3"/>
        </w:rPr>
        <w:t xml:space="preserve"> </w:t>
      </w:r>
      <w:r>
        <w:t>Exchange</w:t>
      </w:r>
      <w:r>
        <w:rPr>
          <w:spacing w:val="-3"/>
        </w:rPr>
        <w:t xml:space="preserve"> </w:t>
      </w:r>
      <w:r>
        <w:t>if</w:t>
      </w:r>
      <w:r>
        <w:rPr>
          <w:spacing w:val="-4"/>
        </w:rPr>
        <w:t xml:space="preserve"> </w:t>
      </w:r>
      <w:r>
        <w:t>they</w:t>
      </w:r>
      <w:r>
        <w:rPr>
          <w:spacing w:val="-3"/>
        </w:rPr>
        <w:t xml:space="preserve"> </w:t>
      </w:r>
      <w:r>
        <w:t>are not</w:t>
      </w:r>
      <w:r>
        <w:rPr>
          <w:spacing w:val="-5"/>
        </w:rPr>
        <w:t xml:space="preserve"> </w:t>
      </w:r>
      <w:r>
        <w:t>subject</w:t>
      </w:r>
      <w:r>
        <w:rPr>
          <w:spacing w:val="-4"/>
        </w:rPr>
        <w:t xml:space="preserve"> </w:t>
      </w:r>
      <w:r>
        <w:t>to language access standards under applicable Federal or State law, including Section 1557.</w:t>
      </w:r>
    </w:p>
    <w:p>
      <w:pPr>
        <w:pStyle w:val="BodyText"/>
        <w:ind w:right="484"/>
      </w:pPr>
      <w:r>
        <w:t>If</w:t>
      </w:r>
      <w:r>
        <w:rPr>
          <w:spacing w:val="-5"/>
        </w:rPr>
        <w:t xml:space="preserve"> </w:t>
      </w:r>
      <w:r>
        <w:t>there</w:t>
      </w:r>
      <w:r>
        <w:rPr>
          <w:spacing w:val="-4"/>
        </w:rPr>
        <w:t xml:space="preserve"> </w:t>
      </w:r>
      <w:r>
        <w:t>are</w:t>
      </w:r>
      <w:r>
        <w:rPr>
          <w:spacing w:val="-4"/>
        </w:rPr>
        <w:t xml:space="preserve"> </w:t>
      </w:r>
      <w:r>
        <w:t>no</w:t>
      </w:r>
      <w:r>
        <w:rPr>
          <w:spacing w:val="-4"/>
        </w:rPr>
        <w:t xml:space="preserve"> </w:t>
      </w:r>
      <w:r>
        <w:t>such</w:t>
      </w:r>
      <w:r>
        <w:rPr>
          <w:spacing w:val="-4"/>
        </w:rPr>
        <w:t xml:space="preserve"> </w:t>
      </w:r>
      <w:r>
        <w:t>applicable</w:t>
      </w:r>
      <w:r>
        <w:rPr>
          <w:spacing w:val="-4"/>
        </w:rPr>
        <w:t xml:space="preserve"> </w:t>
      </w:r>
      <w:r>
        <w:t>tagline</w:t>
      </w:r>
      <w:r>
        <w:rPr>
          <w:spacing w:val="-4"/>
        </w:rPr>
        <w:t xml:space="preserve"> </w:t>
      </w:r>
      <w:r>
        <w:t>requirements,</w:t>
      </w:r>
      <w:r>
        <w:rPr>
          <w:spacing w:val="-1"/>
        </w:rPr>
        <w:t xml:space="preserve"> </w:t>
      </w:r>
      <w:r>
        <w:t>the</w:t>
      </w:r>
      <w:r>
        <w:rPr>
          <w:spacing w:val="-4"/>
        </w:rPr>
        <w:t xml:space="preserve"> </w:t>
      </w:r>
      <w:r>
        <w:t>following</w:t>
      </w:r>
      <w:r>
        <w:rPr>
          <w:spacing w:val="-4"/>
        </w:rPr>
        <w:t xml:space="preserve"> </w:t>
      </w:r>
      <w:r>
        <w:t>optional</w:t>
      </w:r>
      <w:r>
        <w:rPr>
          <w:spacing w:val="-1"/>
        </w:rPr>
        <w:t xml:space="preserve"> </w:t>
      </w:r>
      <w:r>
        <w:t>tagline</w:t>
      </w:r>
      <w:r>
        <w:rPr>
          <w:spacing w:val="-4"/>
        </w:rPr>
        <w:t xml:space="preserve"> </w:t>
      </w:r>
      <w:r>
        <w:t>may</w:t>
      </w:r>
      <w:r>
        <w:rPr>
          <w:spacing w:val="-4"/>
        </w:rPr>
        <w:t xml:space="preserve"> </w:t>
      </w:r>
      <w:r>
        <w:t xml:space="preserve">be </w:t>
      </w:r>
      <w:r>
        <w:rPr>
          <w:spacing w:val="-2"/>
        </w:rPr>
        <w:t>inserted:</w:t>
      </w:r>
    </w:p>
    <w:p>
      <w:pPr>
        <w:pStyle w:val="BodyText"/>
        <w:spacing w:before="273"/>
        <w:ind w:right="355"/>
      </w:pPr>
      <w:r>
        <w:rPr>
          <w:b/>
        </w:rPr>
        <w:t>English: This notice has important information</w:t>
      </w:r>
      <w:r>
        <w:t>. This notice has important information about your</w:t>
      </w:r>
      <w:r>
        <w:rPr>
          <w:spacing w:val="-4"/>
        </w:rPr>
        <w:t xml:space="preserve"> </w:t>
      </w:r>
      <w:r>
        <w:t>application</w:t>
      </w:r>
      <w:r>
        <w:rPr>
          <w:spacing w:val="-2"/>
        </w:rPr>
        <w:t xml:space="preserve"> </w:t>
      </w:r>
      <w:r>
        <w:t>or</w:t>
      </w:r>
      <w:r>
        <w:rPr>
          <w:spacing w:val="-4"/>
        </w:rPr>
        <w:t xml:space="preserve"> </w:t>
      </w:r>
      <w:r>
        <w:t>coverage</w:t>
      </w:r>
      <w:r>
        <w:rPr>
          <w:spacing w:val="-4"/>
        </w:rPr>
        <w:t xml:space="preserve"> </w:t>
      </w:r>
      <w:r>
        <w:t>through</w:t>
      </w:r>
      <w:r>
        <w:rPr>
          <w:spacing w:val="-2"/>
        </w:rPr>
        <w:t xml:space="preserve"> </w:t>
      </w:r>
      <w:r>
        <w:t>[Issuer]. Look</w:t>
      </w:r>
      <w:r>
        <w:rPr>
          <w:spacing w:val="-2"/>
        </w:rPr>
        <w:t xml:space="preserve"> </w:t>
      </w:r>
      <w:r>
        <w:t>for</w:t>
      </w:r>
      <w:r>
        <w:rPr>
          <w:spacing w:val="-4"/>
        </w:rPr>
        <w:t xml:space="preserve"> </w:t>
      </w:r>
      <w:r>
        <w:t>key</w:t>
      </w:r>
      <w:r>
        <w:rPr>
          <w:spacing w:val="-3"/>
        </w:rPr>
        <w:t xml:space="preserve"> </w:t>
      </w:r>
      <w:r>
        <w:t>dates</w:t>
      </w:r>
      <w:r>
        <w:rPr>
          <w:spacing w:val="-4"/>
        </w:rPr>
        <w:t xml:space="preserve"> </w:t>
      </w:r>
      <w:r>
        <w:t>in</w:t>
      </w:r>
      <w:r>
        <w:rPr>
          <w:spacing w:val="-2"/>
        </w:rPr>
        <w:t xml:space="preserve"> </w:t>
      </w:r>
      <w:r>
        <w:t>this</w:t>
      </w:r>
      <w:r>
        <w:rPr>
          <w:spacing w:val="-4"/>
        </w:rPr>
        <w:t xml:space="preserve"> </w:t>
      </w:r>
      <w:r>
        <w:t>notice. You</w:t>
      </w:r>
      <w:r>
        <w:rPr>
          <w:spacing w:val="-2"/>
        </w:rPr>
        <w:t xml:space="preserve"> </w:t>
      </w:r>
      <w:r>
        <w:t>may</w:t>
      </w:r>
      <w:r>
        <w:rPr>
          <w:spacing w:val="-3"/>
        </w:rPr>
        <w:t xml:space="preserve"> </w:t>
      </w:r>
      <w:r>
        <w:t>need</w:t>
      </w:r>
      <w:r>
        <w:rPr>
          <w:spacing w:val="-2"/>
        </w:rPr>
        <w:t xml:space="preserve"> </w:t>
      </w:r>
      <w:r>
        <w:t>to take action by certain deadlines to keep your health coverage or help with costs. You have the right to get this information and help in your language at no cost. Call [phone number].</w:t>
      </w:r>
    </w:p>
    <w:p>
      <w:pPr>
        <w:pStyle w:val="BodyText"/>
        <w:ind w:left="0"/>
      </w:pPr>
    </w:p>
    <w:p>
      <w:pPr>
        <w:pStyle w:val="BodyText"/>
        <w:spacing w:before="8"/>
        <w:ind w:left="0"/>
      </w:pPr>
    </w:p>
    <w:p>
      <w:pPr>
        <w:spacing w:before="0"/>
        <w:ind w:left="360" w:right="0" w:firstLine="0"/>
        <w:jc w:val="left"/>
        <w:rPr>
          <w:b/>
          <w:sz w:val="19"/>
        </w:rPr>
      </w:pPr>
      <w:r>
        <w:rPr>
          <w:b/>
          <w:w w:val="105"/>
          <w:sz w:val="19"/>
          <w:u w:val="single"/>
        </w:rPr>
        <w:t>PRA</w:t>
      </w:r>
      <w:r>
        <w:rPr>
          <w:b/>
          <w:spacing w:val="-3"/>
          <w:w w:val="105"/>
          <w:sz w:val="19"/>
          <w:u w:val="single"/>
        </w:rPr>
        <w:t xml:space="preserve"> </w:t>
      </w:r>
      <w:r>
        <w:rPr>
          <w:b/>
          <w:w w:val="105"/>
          <w:sz w:val="19"/>
          <w:u w:val="single"/>
        </w:rPr>
        <w:t>Disclosure</w:t>
      </w:r>
      <w:r>
        <w:rPr>
          <w:b/>
          <w:spacing w:val="-10"/>
          <w:w w:val="105"/>
          <w:sz w:val="19"/>
          <w:u w:val="single"/>
        </w:rPr>
        <w:t xml:space="preserve"> </w:t>
      </w:r>
      <w:r>
        <w:rPr>
          <w:b/>
          <w:spacing w:val="-2"/>
          <w:w w:val="105"/>
          <w:sz w:val="19"/>
          <w:u w:val="single"/>
        </w:rPr>
        <w:t>Statement</w:t>
      </w:r>
    </w:p>
    <w:p>
      <w:pPr>
        <w:pStyle w:val="BodyText"/>
        <w:spacing w:before="29"/>
        <w:ind w:left="0"/>
        <w:rPr>
          <w:b/>
          <w:sz w:val="19"/>
        </w:rPr>
      </w:pPr>
    </w:p>
    <w:p>
      <w:pPr>
        <w:spacing w:before="1" w:line="252" w:lineRule="auto"/>
        <w:ind w:left="360" w:right="421" w:firstLine="0"/>
        <w:jc w:val="left"/>
        <w:rPr>
          <w:sz w:val="19"/>
        </w:rPr>
      </w:pPr>
      <w:r>
        <w:rPr>
          <w:w w:val="105"/>
          <w:sz w:val="19"/>
        </w:rPr>
        <w:t>According to the Paperwork Reduction Act of 1995, no persons are required to respond to a collection of information unless it displays a valid OMB control number. The valid OMB control number for this information collection is 0935-1254. This information collection is used by QHP issuers in the individual market to provide notice where coverage is being renewed in a QHP offered under the same product through the Exchange. The time required to</w:t>
      </w:r>
      <w:r>
        <w:rPr>
          <w:spacing w:val="-2"/>
          <w:w w:val="105"/>
          <w:sz w:val="19"/>
        </w:rPr>
        <w:t xml:space="preserve"> </w:t>
      </w:r>
      <w:r>
        <w:rPr>
          <w:w w:val="105"/>
          <w:sz w:val="19"/>
        </w:rPr>
        <w:t>complete this</w:t>
      </w:r>
      <w:r>
        <w:rPr>
          <w:spacing w:val="-1"/>
          <w:w w:val="105"/>
          <w:sz w:val="19"/>
        </w:rPr>
        <w:t xml:space="preserve"> </w:t>
      </w:r>
      <w:r>
        <w:rPr>
          <w:w w:val="105"/>
          <w:sz w:val="19"/>
        </w:rPr>
        <w:t>information collection</w:t>
      </w:r>
      <w:r>
        <w:rPr>
          <w:spacing w:val="-2"/>
          <w:w w:val="105"/>
          <w:sz w:val="19"/>
        </w:rPr>
        <w:t xml:space="preserve"> </w:t>
      </w:r>
      <w:r>
        <w:rPr>
          <w:w w:val="105"/>
          <w:sz w:val="19"/>
        </w:rPr>
        <w:t>is estimated</w:t>
      </w:r>
      <w:r>
        <w:rPr>
          <w:spacing w:val="-2"/>
          <w:w w:val="105"/>
          <w:sz w:val="19"/>
        </w:rPr>
        <w:t xml:space="preserve"> </w:t>
      </w:r>
      <w:r>
        <w:rPr>
          <w:w w:val="105"/>
          <w:sz w:val="19"/>
        </w:rPr>
        <w:t>to average 24</w:t>
      </w:r>
      <w:r>
        <w:rPr>
          <w:spacing w:val="-2"/>
          <w:w w:val="105"/>
          <w:sz w:val="19"/>
        </w:rPr>
        <w:t xml:space="preserve"> </w:t>
      </w:r>
      <w:r>
        <w:rPr>
          <w:w w:val="105"/>
          <w:sz w:val="19"/>
        </w:rPr>
        <w:t>hours</w:t>
      </w:r>
      <w:r>
        <w:rPr>
          <w:spacing w:val="-1"/>
          <w:w w:val="105"/>
          <w:sz w:val="19"/>
        </w:rPr>
        <w:t xml:space="preserve"> </w:t>
      </w:r>
      <w:r>
        <w:rPr>
          <w:w w:val="105"/>
          <w:sz w:val="19"/>
        </w:rPr>
        <w:t>per</w:t>
      </w:r>
      <w:r>
        <w:rPr>
          <w:spacing w:val="-3"/>
          <w:w w:val="105"/>
          <w:sz w:val="19"/>
        </w:rPr>
        <w:t xml:space="preserve"> </w:t>
      </w:r>
      <w:r>
        <w:rPr>
          <w:w w:val="105"/>
          <w:sz w:val="19"/>
        </w:rPr>
        <w:t>response,</w:t>
      </w:r>
      <w:r>
        <w:rPr>
          <w:spacing w:val="-2"/>
          <w:w w:val="105"/>
          <w:sz w:val="19"/>
        </w:rPr>
        <w:t xml:space="preserve"> </w:t>
      </w:r>
      <w:r>
        <w:rPr>
          <w:w w:val="105"/>
          <w:sz w:val="19"/>
        </w:rPr>
        <w:t>including</w:t>
      </w:r>
      <w:r>
        <w:rPr>
          <w:spacing w:val="-2"/>
          <w:w w:val="105"/>
          <w:sz w:val="19"/>
        </w:rPr>
        <w:t xml:space="preserve"> </w:t>
      </w:r>
      <w:r>
        <w:rPr>
          <w:w w:val="105"/>
          <w:sz w:val="19"/>
        </w:rPr>
        <w:t>the</w:t>
      </w:r>
      <w:r>
        <w:rPr>
          <w:spacing w:val="-5"/>
          <w:w w:val="105"/>
          <w:sz w:val="19"/>
        </w:rPr>
        <w:t xml:space="preserve"> </w:t>
      </w:r>
      <w:r>
        <w:rPr>
          <w:w w:val="105"/>
          <w:sz w:val="19"/>
        </w:rPr>
        <w:t>time</w:t>
      </w:r>
      <w:r>
        <w:rPr>
          <w:spacing w:val="-5"/>
          <w:w w:val="105"/>
          <w:sz w:val="19"/>
        </w:rPr>
        <w:t xml:space="preserve"> </w:t>
      </w:r>
      <w:r>
        <w:rPr>
          <w:w w:val="105"/>
          <w:sz w:val="19"/>
        </w:rPr>
        <w:t>to review</w:t>
      </w:r>
      <w:r>
        <w:rPr>
          <w:spacing w:val="-3"/>
          <w:w w:val="105"/>
          <w:sz w:val="19"/>
        </w:rPr>
        <w:t xml:space="preserve"> </w:t>
      </w:r>
      <w:r>
        <w:rPr>
          <w:w w:val="105"/>
          <w:sz w:val="19"/>
        </w:rPr>
        <w:t>instructions,</w:t>
      </w:r>
      <w:r>
        <w:rPr>
          <w:spacing w:val="-2"/>
          <w:w w:val="105"/>
          <w:sz w:val="19"/>
        </w:rPr>
        <w:t xml:space="preserve"> </w:t>
      </w:r>
      <w:r>
        <w:rPr>
          <w:w w:val="105"/>
          <w:sz w:val="19"/>
        </w:rPr>
        <w:t>search existing</w:t>
      </w:r>
      <w:r>
        <w:rPr>
          <w:spacing w:val="-2"/>
          <w:w w:val="105"/>
          <w:sz w:val="19"/>
        </w:rPr>
        <w:t xml:space="preserve"> </w:t>
      </w:r>
      <w:r>
        <w:rPr>
          <w:w w:val="105"/>
          <w:sz w:val="19"/>
        </w:rPr>
        <w:t>data resources, gather</w:t>
      </w:r>
      <w:r>
        <w:rPr>
          <w:spacing w:val="-4"/>
          <w:w w:val="105"/>
          <w:sz w:val="19"/>
        </w:rPr>
        <w:t xml:space="preserve"> </w:t>
      </w:r>
      <w:r>
        <w:rPr>
          <w:w w:val="105"/>
          <w:sz w:val="19"/>
        </w:rPr>
        <w:t>the</w:t>
      </w:r>
      <w:r>
        <w:rPr>
          <w:spacing w:val="-5"/>
          <w:w w:val="105"/>
          <w:sz w:val="19"/>
        </w:rPr>
        <w:t xml:space="preserve"> </w:t>
      </w:r>
      <w:r>
        <w:rPr>
          <w:w w:val="105"/>
          <w:sz w:val="19"/>
        </w:rPr>
        <w:t>data</w:t>
      </w:r>
      <w:r>
        <w:rPr>
          <w:spacing w:val="-5"/>
          <w:w w:val="105"/>
          <w:sz w:val="19"/>
        </w:rPr>
        <w:t xml:space="preserve"> </w:t>
      </w:r>
      <w:r>
        <w:rPr>
          <w:w w:val="105"/>
          <w:sz w:val="19"/>
        </w:rPr>
        <w:t>needed,</w:t>
      </w:r>
      <w:r>
        <w:rPr>
          <w:spacing w:val="-2"/>
          <w:w w:val="105"/>
          <w:sz w:val="19"/>
        </w:rPr>
        <w:t xml:space="preserve"> </w:t>
      </w:r>
      <w:r>
        <w:rPr>
          <w:w w:val="105"/>
          <w:sz w:val="19"/>
        </w:rPr>
        <w:t>and</w:t>
      </w:r>
      <w:r>
        <w:rPr>
          <w:spacing w:val="-2"/>
          <w:w w:val="105"/>
          <w:sz w:val="19"/>
        </w:rPr>
        <w:t xml:space="preserve"> </w:t>
      </w:r>
      <w:r>
        <w:rPr>
          <w:w w:val="105"/>
          <w:sz w:val="19"/>
        </w:rPr>
        <w:t>complete</w:t>
      </w:r>
      <w:r>
        <w:rPr>
          <w:spacing w:val="-5"/>
          <w:w w:val="105"/>
          <w:sz w:val="19"/>
        </w:rPr>
        <w:t xml:space="preserve"> </w:t>
      </w:r>
      <w:r>
        <w:rPr>
          <w:w w:val="105"/>
          <w:sz w:val="19"/>
        </w:rPr>
        <w:t>and</w:t>
      </w:r>
      <w:r>
        <w:rPr>
          <w:spacing w:val="-2"/>
          <w:w w:val="105"/>
          <w:sz w:val="19"/>
        </w:rPr>
        <w:t xml:space="preserve"> </w:t>
      </w:r>
      <w:r>
        <w:rPr>
          <w:w w:val="105"/>
          <w:sz w:val="19"/>
        </w:rPr>
        <w:t>review</w:t>
      </w:r>
      <w:r>
        <w:rPr>
          <w:spacing w:val="-3"/>
          <w:w w:val="105"/>
          <w:sz w:val="19"/>
        </w:rPr>
        <w:t xml:space="preserve"> </w:t>
      </w:r>
      <w:r>
        <w:rPr>
          <w:w w:val="105"/>
          <w:sz w:val="19"/>
        </w:rPr>
        <w:t>the</w:t>
      </w:r>
      <w:r>
        <w:rPr>
          <w:spacing w:val="-5"/>
          <w:w w:val="105"/>
          <w:sz w:val="19"/>
        </w:rPr>
        <w:t xml:space="preserve"> </w:t>
      </w:r>
      <w:r>
        <w:rPr>
          <w:w w:val="105"/>
          <w:sz w:val="19"/>
        </w:rPr>
        <w:t>information collection</w:t>
      </w:r>
      <w:r>
        <w:rPr>
          <w:spacing w:val="-4"/>
          <w:w w:val="105"/>
          <w:sz w:val="19"/>
        </w:rPr>
        <w:t xml:space="preserve"> </w:t>
      </w:r>
      <w:r>
        <w:rPr>
          <w:w w:val="105"/>
          <w:sz w:val="19"/>
        </w:rPr>
        <w:t>and</w:t>
      </w:r>
      <w:r>
        <w:rPr>
          <w:spacing w:val="-1"/>
          <w:w w:val="105"/>
          <w:sz w:val="19"/>
        </w:rPr>
        <w:t xml:space="preserve"> </w:t>
      </w:r>
      <w:r>
        <w:rPr>
          <w:w w:val="105"/>
          <w:sz w:val="19"/>
        </w:rPr>
        <w:t>provide</w:t>
      </w:r>
      <w:r>
        <w:rPr>
          <w:spacing w:val="-6"/>
          <w:w w:val="105"/>
          <w:sz w:val="19"/>
        </w:rPr>
        <w:t xml:space="preserve"> </w:t>
      </w:r>
      <w:r>
        <w:rPr>
          <w:w w:val="105"/>
          <w:sz w:val="19"/>
        </w:rPr>
        <w:t>the</w:t>
      </w:r>
      <w:r>
        <w:rPr>
          <w:spacing w:val="-6"/>
          <w:w w:val="105"/>
          <w:sz w:val="19"/>
        </w:rPr>
        <w:t xml:space="preserve"> </w:t>
      </w:r>
      <w:r>
        <w:rPr>
          <w:w w:val="105"/>
          <w:sz w:val="19"/>
        </w:rPr>
        <w:t>notice</w:t>
      </w:r>
      <w:r>
        <w:rPr>
          <w:spacing w:val="1"/>
          <w:w w:val="105"/>
          <w:sz w:val="19"/>
        </w:rPr>
        <w:t xml:space="preserve"> </w:t>
      </w:r>
      <w:r>
        <w:rPr>
          <w:w w:val="105"/>
          <w:sz w:val="19"/>
        </w:rPr>
        <w:t>to</w:t>
      </w:r>
      <w:r>
        <w:rPr>
          <w:spacing w:val="-3"/>
          <w:w w:val="105"/>
          <w:sz w:val="19"/>
        </w:rPr>
        <w:t xml:space="preserve"> </w:t>
      </w:r>
      <w:r>
        <w:rPr>
          <w:w w:val="105"/>
          <w:sz w:val="19"/>
        </w:rPr>
        <w:t>individuals.</w:t>
      </w:r>
      <w:r>
        <w:rPr>
          <w:spacing w:val="1"/>
          <w:w w:val="105"/>
          <w:sz w:val="19"/>
        </w:rPr>
        <w:t xml:space="preserve"> </w:t>
      </w:r>
      <w:r>
        <w:rPr>
          <w:w w:val="105"/>
          <w:sz w:val="19"/>
        </w:rPr>
        <w:t>This</w:t>
      </w:r>
      <w:r>
        <w:rPr>
          <w:spacing w:val="-2"/>
          <w:w w:val="105"/>
          <w:sz w:val="19"/>
        </w:rPr>
        <w:t xml:space="preserve"> </w:t>
      </w:r>
      <w:r>
        <w:rPr>
          <w:w w:val="105"/>
          <w:sz w:val="19"/>
        </w:rPr>
        <w:t>information</w:t>
      </w:r>
      <w:r>
        <w:rPr>
          <w:spacing w:val="3"/>
          <w:w w:val="105"/>
          <w:sz w:val="19"/>
        </w:rPr>
        <w:t xml:space="preserve"> </w:t>
      </w:r>
      <w:r>
        <w:rPr>
          <w:w w:val="105"/>
          <w:sz w:val="19"/>
        </w:rPr>
        <w:t>collection</w:t>
      </w:r>
      <w:r>
        <w:rPr>
          <w:spacing w:val="-3"/>
          <w:w w:val="105"/>
          <w:sz w:val="19"/>
        </w:rPr>
        <w:t xml:space="preserve"> </w:t>
      </w:r>
      <w:r>
        <w:rPr>
          <w:w w:val="105"/>
          <w:sz w:val="19"/>
        </w:rPr>
        <w:t>is</w:t>
      </w:r>
      <w:r>
        <w:rPr>
          <w:spacing w:val="2"/>
          <w:w w:val="105"/>
          <w:sz w:val="19"/>
        </w:rPr>
        <w:t xml:space="preserve"> </w:t>
      </w:r>
      <w:r>
        <w:rPr>
          <w:w w:val="105"/>
          <w:sz w:val="19"/>
        </w:rPr>
        <w:t>mandatory</w:t>
      </w:r>
      <w:r>
        <w:rPr>
          <w:spacing w:val="4"/>
          <w:w w:val="105"/>
          <w:sz w:val="19"/>
        </w:rPr>
        <w:t xml:space="preserve"> </w:t>
      </w:r>
      <w:r>
        <w:rPr>
          <w:w w:val="105"/>
          <w:sz w:val="19"/>
        </w:rPr>
        <w:t>(45</w:t>
      </w:r>
      <w:r>
        <w:rPr>
          <w:spacing w:val="-3"/>
          <w:w w:val="105"/>
          <w:sz w:val="19"/>
        </w:rPr>
        <w:t xml:space="preserve"> </w:t>
      </w:r>
      <w:r>
        <w:rPr>
          <w:w w:val="105"/>
          <w:sz w:val="19"/>
        </w:rPr>
        <w:t>CFR 147.106).</w:t>
      </w:r>
      <w:r>
        <w:rPr>
          <w:spacing w:val="6"/>
          <w:w w:val="105"/>
          <w:sz w:val="19"/>
        </w:rPr>
        <w:t xml:space="preserve"> </w:t>
      </w:r>
      <w:r>
        <w:rPr>
          <w:w w:val="105"/>
          <w:sz w:val="19"/>
        </w:rPr>
        <w:t>This</w:t>
      </w:r>
      <w:r>
        <w:rPr>
          <w:spacing w:val="-2"/>
          <w:w w:val="105"/>
          <w:sz w:val="19"/>
        </w:rPr>
        <w:t xml:space="preserve"> </w:t>
      </w:r>
      <w:r>
        <w:rPr>
          <w:spacing w:val="-5"/>
          <w:w w:val="105"/>
          <w:sz w:val="19"/>
        </w:rPr>
        <w:t>is</w:t>
      </w:r>
    </w:p>
    <w:p>
      <w:pPr>
        <w:spacing w:after="0" w:line="252" w:lineRule="auto"/>
        <w:jc w:val="left"/>
        <w:rPr>
          <w:sz w:val="19"/>
        </w:rPr>
        <w:sectPr>
          <w:pgSz w:w="12240" w:h="15840"/>
          <w:pgMar w:top="1380" w:right="1080" w:bottom="280" w:left="1080" w:header="720" w:footer="720"/>
          <w:cols w:space="720"/>
        </w:sectPr>
      </w:pPr>
    </w:p>
    <w:p>
      <w:pPr>
        <w:spacing w:before="74" w:line="249" w:lineRule="auto"/>
        <w:ind w:left="360" w:right="355" w:firstLine="0"/>
        <w:jc w:val="left"/>
        <w:rPr>
          <w:sz w:val="19"/>
        </w:rPr>
      </w:pPr>
      <w:r>
        <w:rPr>
          <w:w w:val="105"/>
          <w:sz w:val="19"/>
        </w:rPr>
        <w:t>a</w:t>
      </w:r>
      <w:r>
        <w:rPr>
          <w:spacing w:val="-4"/>
          <w:w w:val="105"/>
          <w:sz w:val="19"/>
        </w:rPr>
        <w:t xml:space="preserve"> </w:t>
      </w:r>
      <w:r>
        <w:rPr>
          <w:w w:val="105"/>
          <w:sz w:val="19"/>
        </w:rPr>
        <w:t>third</w:t>
      </w:r>
      <w:r>
        <w:rPr>
          <w:spacing w:val="-1"/>
          <w:w w:val="105"/>
          <w:sz w:val="19"/>
        </w:rPr>
        <w:t xml:space="preserve"> </w:t>
      </w:r>
      <w:r>
        <w:rPr>
          <w:w w:val="105"/>
          <w:sz w:val="19"/>
        </w:rPr>
        <w:t>party</w:t>
      </w:r>
      <w:r>
        <w:rPr>
          <w:spacing w:val="-1"/>
          <w:w w:val="105"/>
          <w:sz w:val="19"/>
        </w:rPr>
        <w:t xml:space="preserve"> </w:t>
      </w:r>
      <w:r>
        <w:rPr>
          <w:w w:val="105"/>
          <w:sz w:val="19"/>
        </w:rPr>
        <w:t>disclosure,</w:t>
      </w:r>
      <w:r>
        <w:rPr>
          <w:spacing w:val="-1"/>
          <w:w w:val="105"/>
          <w:sz w:val="19"/>
        </w:rPr>
        <w:t xml:space="preserve"> </w:t>
      </w:r>
      <w:r>
        <w:rPr>
          <w:w w:val="105"/>
          <w:sz w:val="19"/>
        </w:rPr>
        <w:t>and</w:t>
      </w:r>
      <w:r>
        <w:rPr>
          <w:spacing w:val="-1"/>
          <w:w w:val="105"/>
          <w:sz w:val="19"/>
        </w:rPr>
        <w:t xml:space="preserve"> </w:t>
      </w:r>
      <w:r>
        <w:rPr>
          <w:w w:val="105"/>
          <w:sz w:val="19"/>
        </w:rPr>
        <w:t>the</w:t>
      </w:r>
      <w:r>
        <w:rPr>
          <w:spacing w:val="-4"/>
          <w:w w:val="105"/>
          <w:sz w:val="19"/>
        </w:rPr>
        <w:t xml:space="preserve"> </w:t>
      </w:r>
      <w:r>
        <w:rPr>
          <w:w w:val="105"/>
          <w:sz w:val="19"/>
        </w:rPr>
        <w:t>issue</w:t>
      </w:r>
      <w:r>
        <w:rPr>
          <w:spacing w:val="-5"/>
          <w:w w:val="105"/>
          <w:sz w:val="19"/>
        </w:rPr>
        <w:t xml:space="preserve"> </w:t>
      </w:r>
      <w:r>
        <w:rPr>
          <w:w w:val="105"/>
          <w:sz w:val="19"/>
        </w:rPr>
        <w:t>of</w:t>
      </w:r>
      <w:r>
        <w:rPr>
          <w:spacing w:val="-3"/>
          <w:w w:val="105"/>
          <w:sz w:val="19"/>
        </w:rPr>
        <w:t xml:space="preserve"> </w:t>
      </w:r>
      <w:r>
        <w:rPr>
          <w:w w:val="105"/>
          <w:sz w:val="19"/>
        </w:rPr>
        <w:t>confidentiality</w:t>
      </w:r>
      <w:r>
        <w:rPr>
          <w:spacing w:val="-1"/>
          <w:w w:val="105"/>
          <w:sz w:val="19"/>
        </w:rPr>
        <w:t xml:space="preserve"> </w:t>
      </w:r>
      <w:r>
        <w:rPr>
          <w:w w:val="105"/>
          <w:sz w:val="19"/>
        </w:rPr>
        <w:t>between</w:t>
      </w:r>
      <w:r>
        <w:rPr>
          <w:spacing w:val="-1"/>
          <w:w w:val="105"/>
          <w:sz w:val="19"/>
        </w:rPr>
        <w:t xml:space="preserve"> </w:t>
      </w:r>
      <w:r>
        <w:rPr>
          <w:w w:val="105"/>
          <w:sz w:val="19"/>
        </w:rPr>
        <w:t>third</w:t>
      </w:r>
      <w:r>
        <w:rPr>
          <w:spacing w:val="-1"/>
          <w:w w:val="105"/>
          <w:sz w:val="19"/>
        </w:rPr>
        <w:t xml:space="preserve"> </w:t>
      </w:r>
      <w:r>
        <w:rPr>
          <w:w w:val="105"/>
          <w:sz w:val="19"/>
        </w:rPr>
        <w:t>parties is out of</w:t>
      </w:r>
      <w:r>
        <w:rPr>
          <w:spacing w:val="-3"/>
          <w:w w:val="105"/>
          <w:sz w:val="19"/>
        </w:rPr>
        <w:t xml:space="preserve"> </w:t>
      </w:r>
      <w:r>
        <w:rPr>
          <w:w w:val="105"/>
          <w:sz w:val="19"/>
        </w:rPr>
        <w:t>scope</w:t>
      </w:r>
      <w:r>
        <w:rPr>
          <w:spacing w:val="-5"/>
          <w:w w:val="105"/>
          <w:sz w:val="19"/>
        </w:rPr>
        <w:t xml:space="preserve"> </w:t>
      </w:r>
      <w:r>
        <w:rPr>
          <w:w w:val="105"/>
          <w:sz w:val="19"/>
        </w:rPr>
        <w:t>for</w:t>
      </w:r>
      <w:r>
        <w:rPr>
          <w:spacing w:val="-3"/>
          <w:w w:val="105"/>
          <w:sz w:val="19"/>
        </w:rPr>
        <w:t xml:space="preserve"> </w:t>
      </w:r>
      <w:r>
        <w:rPr>
          <w:w w:val="105"/>
          <w:sz w:val="19"/>
        </w:rPr>
        <w:t>the</w:t>
      </w:r>
      <w:r>
        <w:rPr>
          <w:spacing w:val="-5"/>
          <w:w w:val="105"/>
          <w:sz w:val="19"/>
        </w:rPr>
        <w:t xml:space="preserve"> </w:t>
      </w:r>
      <w:r>
        <w:rPr>
          <w:w w:val="105"/>
          <w:sz w:val="19"/>
        </w:rPr>
        <w:t>collection.</w:t>
      </w:r>
      <w:r>
        <w:rPr>
          <w:spacing w:val="19"/>
          <w:w w:val="105"/>
          <w:sz w:val="19"/>
        </w:rPr>
        <w:t xml:space="preserve"> </w:t>
      </w:r>
      <w:r>
        <w:rPr>
          <w:w w:val="105"/>
          <w:sz w:val="19"/>
        </w:rPr>
        <w:t>If you have comments concerning the</w:t>
      </w:r>
      <w:r>
        <w:rPr>
          <w:spacing w:val="-2"/>
          <w:w w:val="105"/>
          <w:sz w:val="19"/>
        </w:rPr>
        <w:t xml:space="preserve"> </w:t>
      </w:r>
      <w:r>
        <w:rPr>
          <w:w w:val="105"/>
          <w:sz w:val="19"/>
        </w:rPr>
        <w:t>accuracy of</w:t>
      </w:r>
      <w:r>
        <w:rPr>
          <w:spacing w:val="-1"/>
          <w:w w:val="105"/>
          <w:sz w:val="19"/>
        </w:rPr>
        <w:t xml:space="preserve"> </w:t>
      </w:r>
      <w:r>
        <w:rPr>
          <w:w w:val="105"/>
          <w:sz w:val="19"/>
        </w:rPr>
        <w:t>the</w:t>
      </w:r>
      <w:r>
        <w:rPr>
          <w:spacing w:val="-2"/>
          <w:w w:val="105"/>
          <w:sz w:val="19"/>
        </w:rPr>
        <w:t xml:space="preserve"> </w:t>
      </w:r>
      <w:r>
        <w:rPr>
          <w:w w:val="105"/>
          <w:sz w:val="19"/>
        </w:rPr>
        <w:t>time estimate(s)</w:t>
      </w:r>
      <w:r>
        <w:rPr>
          <w:spacing w:val="-1"/>
          <w:w w:val="105"/>
          <w:sz w:val="19"/>
        </w:rPr>
        <w:t xml:space="preserve"> </w:t>
      </w:r>
      <w:r>
        <w:rPr>
          <w:w w:val="105"/>
          <w:sz w:val="19"/>
        </w:rPr>
        <w:t>or suggestions for</w:t>
      </w:r>
      <w:r>
        <w:rPr>
          <w:spacing w:val="-1"/>
          <w:w w:val="105"/>
          <w:sz w:val="19"/>
        </w:rPr>
        <w:t xml:space="preserve"> </w:t>
      </w:r>
      <w:r>
        <w:rPr>
          <w:w w:val="105"/>
          <w:sz w:val="19"/>
        </w:rPr>
        <w:t xml:space="preserve">improving this form, please write to: CMS, 7500 Security Boulevard, Mail Stop C4-26-05, Baltimore, Maryland 21244-1850 or </w:t>
      </w:r>
      <w:hyperlink r:id="rId5">
        <w:r>
          <w:rPr>
            <w:w w:val="105"/>
            <w:sz w:val="19"/>
          </w:rPr>
          <w:t>Russell.tipps@cms.hhs.gov,</w:t>
        </w:r>
      </w:hyperlink>
      <w:r>
        <w:rPr>
          <w:w w:val="105"/>
          <w:sz w:val="19"/>
        </w:rPr>
        <w:t xml:space="preserve"> Attention: Information Collections Clearance Officer.</w:t>
      </w:r>
    </w:p>
    <w:sectPr>
      <w:pgSz w:w="12240" w:h="15840"/>
      <w:pgMar w:top="1380" w:right="1080" w:bottom="280" w:left="1080" w:header="720" w:footer="72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font>
  <w:font w:name="Arial">
    <w:altName w:val="Arial"/>
    <w:charset w:val="00"/>
    <w:family w:val="swiss"/>
    <w:pitch w:val="variable"/>
  </w:font>
  <w:font w:name="Segoe UI Semibold">
    <w:altName w:val="Segoe UI Semibold"/>
    <w:charset w:val="00"/>
    <w:family w:val="swiss"/>
    <w:pitch w:val="variable"/>
  </w:font>
  <w:font w:name="Symbol">
    <w:altName w:val="Symbol"/>
    <w:charset w:val="02"/>
    <w:family w:val="roman"/>
    <w:pitch w:val="variable"/>
  </w:font>
  <w:font w:name="Wingdings">
    <w:altName w:val="Wingdings"/>
    <w:charset w:val="02"/>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CE0A33"/>
    <w:multiLevelType w:val="hybridMultilevel"/>
    <w:tmpl w:val="00000000"/>
    <w:lvl w:ilvl="0">
      <w:start w:val="0"/>
      <w:numFmt w:val="bullet"/>
      <w:lvlText w:val=""/>
      <w:lvlJc w:val="left"/>
      <w:pPr>
        <w:ind w:left="1081" w:hanging="361"/>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980" w:hanging="361"/>
      </w:pPr>
      <w:rPr>
        <w:rFonts w:hint="default"/>
        <w:lang w:val="en-US" w:eastAsia="en-US" w:bidi="ar-SA"/>
      </w:rPr>
    </w:lvl>
    <w:lvl w:ilvl="2">
      <w:start w:val="0"/>
      <w:numFmt w:val="bullet"/>
      <w:lvlText w:val="•"/>
      <w:lvlJc w:val="left"/>
      <w:pPr>
        <w:ind w:left="2880" w:hanging="361"/>
      </w:pPr>
      <w:rPr>
        <w:rFonts w:hint="default"/>
        <w:lang w:val="en-US" w:eastAsia="en-US" w:bidi="ar-SA"/>
      </w:rPr>
    </w:lvl>
    <w:lvl w:ilvl="3">
      <w:start w:val="0"/>
      <w:numFmt w:val="bullet"/>
      <w:lvlText w:val="•"/>
      <w:lvlJc w:val="left"/>
      <w:pPr>
        <w:ind w:left="3780" w:hanging="361"/>
      </w:pPr>
      <w:rPr>
        <w:rFonts w:hint="default"/>
        <w:lang w:val="en-US" w:eastAsia="en-US" w:bidi="ar-SA"/>
      </w:rPr>
    </w:lvl>
    <w:lvl w:ilvl="4">
      <w:start w:val="0"/>
      <w:numFmt w:val="bullet"/>
      <w:lvlText w:val="•"/>
      <w:lvlJc w:val="left"/>
      <w:pPr>
        <w:ind w:left="4680" w:hanging="361"/>
      </w:pPr>
      <w:rPr>
        <w:rFonts w:hint="default"/>
        <w:lang w:val="en-US" w:eastAsia="en-US" w:bidi="ar-SA"/>
      </w:rPr>
    </w:lvl>
    <w:lvl w:ilvl="5">
      <w:start w:val="0"/>
      <w:numFmt w:val="bullet"/>
      <w:lvlText w:val="•"/>
      <w:lvlJc w:val="left"/>
      <w:pPr>
        <w:ind w:left="5580" w:hanging="361"/>
      </w:pPr>
      <w:rPr>
        <w:rFonts w:hint="default"/>
        <w:lang w:val="en-US" w:eastAsia="en-US" w:bidi="ar-SA"/>
      </w:rPr>
    </w:lvl>
    <w:lvl w:ilvl="6">
      <w:start w:val="0"/>
      <w:numFmt w:val="bullet"/>
      <w:lvlText w:val="•"/>
      <w:lvlJc w:val="left"/>
      <w:pPr>
        <w:ind w:left="6480" w:hanging="361"/>
      </w:pPr>
      <w:rPr>
        <w:rFonts w:hint="default"/>
        <w:lang w:val="en-US" w:eastAsia="en-US" w:bidi="ar-SA"/>
      </w:rPr>
    </w:lvl>
    <w:lvl w:ilvl="7">
      <w:start w:val="0"/>
      <w:numFmt w:val="bullet"/>
      <w:lvlText w:val="•"/>
      <w:lvlJc w:val="left"/>
      <w:pPr>
        <w:ind w:left="7380" w:hanging="361"/>
      </w:pPr>
      <w:rPr>
        <w:rFonts w:hint="default"/>
        <w:lang w:val="en-US" w:eastAsia="en-US" w:bidi="ar-SA"/>
      </w:rPr>
    </w:lvl>
    <w:lvl w:ilvl="8">
      <w:start w:val="0"/>
      <w:numFmt w:val="bullet"/>
      <w:lvlText w:val="•"/>
      <w:lvlJc w:val="left"/>
      <w:pPr>
        <w:ind w:left="8280" w:hanging="361"/>
      </w:pPr>
      <w:rPr>
        <w:rFonts w:hint="default"/>
        <w:lang w:val="en-US" w:eastAsia="en-US" w:bidi="ar-SA"/>
      </w:rPr>
    </w:lvl>
  </w:abstractNum>
  <w:abstractNum w:abstractNumId="1">
    <w:nsid w:val="4CA95483"/>
    <w:multiLevelType w:val="hybridMultilevel"/>
    <w:tmpl w:val="00000000"/>
    <w:lvl w:ilvl="0">
      <w:start w:val="1"/>
      <w:numFmt w:val="decimal"/>
      <w:lvlText w:val="%1."/>
      <w:lvlJc w:val="left"/>
      <w:pPr>
        <w:ind w:left="1081" w:hanging="361"/>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0"/>
      <w:numFmt w:val="bullet"/>
      <w:lvlText w:val=""/>
      <w:lvlJc w:val="left"/>
      <w:pPr>
        <w:ind w:left="1801" w:hanging="360"/>
      </w:pPr>
      <w:rPr>
        <w:rFonts w:ascii="Wingdings" w:eastAsia="Wingdings" w:hAnsi="Wingdings" w:cs="Wingdings" w:hint="default"/>
        <w:b w:val="0"/>
        <w:bCs w:val="0"/>
        <w:i w:val="0"/>
        <w:iCs w:val="0"/>
        <w:spacing w:val="0"/>
        <w:w w:val="100"/>
        <w:sz w:val="24"/>
        <w:szCs w:val="24"/>
        <w:lang w:val="en-US" w:eastAsia="en-US" w:bidi="ar-SA"/>
      </w:rPr>
    </w:lvl>
    <w:lvl w:ilvl="2">
      <w:start w:val="0"/>
      <w:numFmt w:val="bullet"/>
      <w:lvlText w:val="•"/>
      <w:lvlJc w:val="left"/>
      <w:pPr>
        <w:ind w:left="2720" w:hanging="360"/>
      </w:pPr>
      <w:rPr>
        <w:rFonts w:hint="default"/>
        <w:lang w:val="en-US" w:eastAsia="en-US" w:bidi="ar-SA"/>
      </w:rPr>
    </w:lvl>
    <w:lvl w:ilvl="3">
      <w:start w:val="0"/>
      <w:numFmt w:val="bullet"/>
      <w:lvlText w:val="•"/>
      <w:lvlJc w:val="left"/>
      <w:pPr>
        <w:ind w:left="3640" w:hanging="360"/>
      </w:pPr>
      <w:rPr>
        <w:rFonts w:hint="default"/>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480" w:hanging="360"/>
      </w:pPr>
      <w:rPr>
        <w:rFonts w:hint="default"/>
        <w:lang w:val="en-US" w:eastAsia="en-US" w:bidi="ar-SA"/>
      </w:rPr>
    </w:lvl>
    <w:lvl w:ilvl="6">
      <w:start w:val="0"/>
      <w:numFmt w:val="bullet"/>
      <w:lvlText w:val="•"/>
      <w:lvlJc w:val="left"/>
      <w:pPr>
        <w:ind w:left="6400" w:hanging="360"/>
      </w:pPr>
      <w:rPr>
        <w:rFonts w:hint="default"/>
        <w:lang w:val="en-US" w:eastAsia="en-US" w:bidi="ar-SA"/>
      </w:rPr>
    </w:lvl>
    <w:lvl w:ilvl="7">
      <w:start w:val="0"/>
      <w:numFmt w:val="bullet"/>
      <w:lvlText w:val="•"/>
      <w:lvlJc w:val="left"/>
      <w:pPr>
        <w:ind w:left="7320" w:hanging="360"/>
      </w:pPr>
      <w:rPr>
        <w:rFonts w:hint="default"/>
        <w:lang w:val="en-US" w:eastAsia="en-US" w:bidi="ar-SA"/>
      </w:rPr>
    </w:lvl>
    <w:lvl w:ilvl="8">
      <w:start w:val="0"/>
      <w:numFmt w:val="bullet"/>
      <w:lvlText w:val="•"/>
      <w:lvlJc w:val="left"/>
      <w:pPr>
        <w:ind w:left="8240" w:hanging="360"/>
      </w:pPr>
      <w:rPr>
        <w:rFonts w:hint="default"/>
        <w:lang w:val="en-US" w:eastAsia="en-US" w:bidi="ar-SA"/>
      </w:rPr>
    </w:lvl>
  </w:abstractNum>
  <w:abstractNum w:abstractNumId="2">
    <w:nsid w:val="7C01BB75"/>
    <w:multiLevelType w:val="hybridMultilevel"/>
    <w:tmpl w:val="00000000"/>
    <w:lvl w:ilvl="0">
      <w:start w:val="0"/>
      <w:numFmt w:val="bullet"/>
      <w:lvlText w:val=""/>
      <w:lvlJc w:val="left"/>
      <w:pPr>
        <w:ind w:left="1081" w:hanging="361"/>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180" w:hanging="361"/>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2168" w:hanging="361"/>
      </w:pPr>
      <w:rPr>
        <w:rFonts w:hint="default"/>
        <w:lang w:val="en-US" w:eastAsia="en-US" w:bidi="ar-SA"/>
      </w:rPr>
    </w:lvl>
    <w:lvl w:ilvl="3">
      <w:start w:val="0"/>
      <w:numFmt w:val="bullet"/>
      <w:lvlText w:val="•"/>
      <w:lvlJc w:val="left"/>
      <w:pPr>
        <w:ind w:left="3157" w:hanging="361"/>
      </w:pPr>
      <w:rPr>
        <w:rFonts w:hint="default"/>
        <w:lang w:val="en-US" w:eastAsia="en-US" w:bidi="ar-SA"/>
      </w:rPr>
    </w:lvl>
    <w:lvl w:ilvl="4">
      <w:start w:val="0"/>
      <w:numFmt w:val="bullet"/>
      <w:lvlText w:val="•"/>
      <w:lvlJc w:val="left"/>
      <w:pPr>
        <w:ind w:left="4146" w:hanging="361"/>
      </w:pPr>
      <w:rPr>
        <w:rFonts w:hint="default"/>
        <w:lang w:val="en-US" w:eastAsia="en-US" w:bidi="ar-SA"/>
      </w:rPr>
    </w:lvl>
    <w:lvl w:ilvl="5">
      <w:start w:val="0"/>
      <w:numFmt w:val="bullet"/>
      <w:lvlText w:val="•"/>
      <w:lvlJc w:val="left"/>
      <w:pPr>
        <w:ind w:left="5135" w:hanging="361"/>
      </w:pPr>
      <w:rPr>
        <w:rFonts w:hint="default"/>
        <w:lang w:val="en-US" w:eastAsia="en-US" w:bidi="ar-SA"/>
      </w:rPr>
    </w:lvl>
    <w:lvl w:ilvl="6">
      <w:start w:val="0"/>
      <w:numFmt w:val="bullet"/>
      <w:lvlText w:val="•"/>
      <w:lvlJc w:val="left"/>
      <w:pPr>
        <w:ind w:left="6124" w:hanging="361"/>
      </w:pPr>
      <w:rPr>
        <w:rFonts w:hint="default"/>
        <w:lang w:val="en-US" w:eastAsia="en-US" w:bidi="ar-SA"/>
      </w:rPr>
    </w:lvl>
    <w:lvl w:ilvl="7">
      <w:start w:val="0"/>
      <w:numFmt w:val="bullet"/>
      <w:lvlText w:val="•"/>
      <w:lvlJc w:val="left"/>
      <w:pPr>
        <w:ind w:left="7113" w:hanging="361"/>
      </w:pPr>
      <w:rPr>
        <w:rFonts w:hint="default"/>
        <w:lang w:val="en-US" w:eastAsia="en-US" w:bidi="ar-SA"/>
      </w:rPr>
    </w:lvl>
    <w:lvl w:ilvl="8">
      <w:start w:val="0"/>
      <w:numFmt w:val="bullet"/>
      <w:lvlText w:val="•"/>
      <w:lvlJc w:val="left"/>
      <w:pPr>
        <w:ind w:left="8102" w:hanging="361"/>
      </w:pPr>
      <w:rPr>
        <w:rFonts w:hint="default"/>
        <w:lang w:val="en-US"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en-U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360"/>
    </w:pPr>
    <w:rPr>
      <w:rFonts w:ascii="Times New Roman" w:eastAsia="Times New Roman" w:hAnsi="Times New Roman" w:cs="Times New Roman"/>
      <w:sz w:val="24"/>
      <w:szCs w:val="24"/>
      <w:lang w:val="en-US" w:eastAsia="en-US" w:bidi="ar-SA"/>
    </w:rPr>
  </w:style>
  <w:style w:type="paragraph" w:customStyle="1" w:styleId="Heading1">
    <w:name w:val="Heading 1"/>
    <w:basedOn w:val="Normal"/>
    <w:uiPriority w:val="1"/>
    <w:qFormat/>
    <w:pPr>
      <w:spacing w:before="264"/>
      <w:ind w:left="360"/>
      <w:outlineLvl w:val="1"/>
    </w:pPr>
    <w:rPr>
      <w:rFonts w:ascii="Segoe UI Semibold" w:eastAsia="Segoe UI Semibold" w:hAnsi="Segoe UI Semibold" w:cs="Segoe UI Semibold"/>
      <w:sz w:val="28"/>
      <w:szCs w:val="28"/>
      <w:lang w:val="en-US" w:eastAsia="en-US" w:bidi="ar-SA"/>
    </w:rPr>
  </w:style>
  <w:style w:type="paragraph" w:styleId="ListParagraph">
    <w:name w:val="List Paragraph"/>
    <w:basedOn w:val="Normal"/>
    <w:uiPriority w:val="1"/>
    <w:qFormat/>
    <w:pPr>
      <w:ind w:left="1081" w:hanging="361"/>
    </w:pPr>
    <w:rPr>
      <w:rFonts w:ascii="Times New Roman" w:eastAsia="Times New Roman" w:hAnsi="Times New Roman" w:cs="Times New Roman"/>
      <w:lang w:val="en-US" w:eastAsia="en-US" w:bidi="ar-SA"/>
    </w:rPr>
  </w:style>
  <w:style w:type="paragraph" w:customStyle="1" w:styleId="TableParagraph">
    <w:name w:val="Table Paragraph"/>
    <w:basedOn w:val="Normal"/>
    <w:uiPriority w:val="1"/>
    <w:qFormat/>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irs.gov/affordable-care-act/individuals-and-families/the-premium-tax-credit-the-" TargetMode="External" /><Relationship Id="rId5" Type="http://schemas.openxmlformats.org/officeDocument/2006/relationships/hyperlink" Target="mailto:Russell.tipps@cms.hhs.gov"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2: Renewal notice for the individual market where coverage is being renewed in a QHP offered under the same product through the Exchange</dc:title>
  <dc:creator>CMS/CCIIO</dc:creator>
  <cp:keywords>Attachment 2Renewal notice individual market QHP same product through Exchange</cp:keywords>
  <cp:revision>0</cp:revision>
  <dcterms:created xsi:type="dcterms:W3CDTF">2025-06-23T14:59:20Z</dcterms:created>
  <dcterms:modified xsi:type="dcterms:W3CDTF">2025-06-23T14:59:20Z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2025-05-28T00:00:00Z</vt:filetime>
  </property>
  <property fmtid="{D5CDD505-2E9C-101B-9397-08002B2CF9AE}" pid="3" name="Creator">
    <vt:lpwstr>Microsoft® Word for Microsoft 365</vt:lpwstr>
  </property>
  <property fmtid="{D5CDD505-2E9C-101B-9397-08002B2CF9AE}" pid="4" name="LastSaved">
    <vt:filetime>2025-06-23T00:00:00Z</vt:filetime>
  </property>
  <property fmtid="{D5CDD505-2E9C-101B-9397-08002B2CF9AE}" pid="5" name="Producer">
    <vt:lpwstr>Microsoft® Word for Microsoft 365</vt:lpwstr>
  </property>
</Properties>
</file>