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04ADD" w:rsidRPr="00504ADD" w:rsidP="00504ADD" w14:paraId="42A604E6" w14:textId="597252C2">
      <w:pPr>
        <w:autoSpaceDE w:val="0"/>
        <w:autoSpaceDN w:val="0"/>
        <w:adjustRightInd w:val="0"/>
        <w:ind w:right="-720"/>
        <w:jc w:val="center"/>
        <w:rPr>
          <w:rFonts w:ascii="Times New Roman" w:hAnsi="Times New Roman"/>
          <w:b/>
          <w:bCs/>
        </w:rPr>
      </w:pPr>
      <w:r>
        <w:rPr>
          <w:rFonts w:ascii="Times New Roman" w:hAnsi="Times New Roman"/>
          <w:b/>
          <w:bCs/>
        </w:rPr>
        <w:t>J</w:t>
      </w:r>
      <w:r w:rsidRPr="00D2269E">
        <w:rPr>
          <w:rFonts w:ascii="Times New Roman" w:hAnsi="Times New Roman"/>
          <w:b/>
          <w:bCs/>
        </w:rPr>
        <w:t xml:space="preserve">ustification for Non-Substantive Changes </w:t>
      </w:r>
      <w:r>
        <w:rPr>
          <w:rFonts w:ascii="Times New Roman" w:hAnsi="Times New Roman"/>
          <w:b/>
          <w:bCs/>
        </w:rPr>
        <w:t xml:space="preserve">to </w:t>
      </w:r>
      <w:r w:rsidR="00865E56">
        <w:rPr>
          <w:rFonts w:ascii="Times New Roman" w:hAnsi="Times New Roman"/>
          <w:b/>
        </w:rPr>
        <w:t xml:space="preserve">Form </w:t>
      </w:r>
      <w:r w:rsidRPr="00504ADD">
        <w:rPr>
          <w:rFonts w:ascii="Times New Roman" w:hAnsi="Times New Roman"/>
          <w:b/>
          <w:bCs/>
        </w:rPr>
        <w:t>SSA-</w:t>
      </w:r>
      <w:r w:rsidR="00383B49">
        <w:rPr>
          <w:rFonts w:ascii="Times New Roman" w:hAnsi="Times New Roman"/>
          <w:b/>
          <w:bCs/>
        </w:rPr>
        <w:t>8240</w:t>
      </w:r>
    </w:p>
    <w:p w:rsidR="00504ADD" w:rsidP="00504ADD" w14:paraId="7616B14F" w14:textId="26ED3791">
      <w:pPr>
        <w:autoSpaceDE w:val="0"/>
        <w:autoSpaceDN w:val="0"/>
        <w:adjustRightInd w:val="0"/>
        <w:ind w:right="-720"/>
        <w:jc w:val="center"/>
        <w:rPr>
          <w:rFonts w:ascii="Times New Roman" w:hAnsi="Times New Roman"/>
          <w:b/>
        </w:rPr>
      </w:pPr>
      <w:r>
        <w:rPr>
          <w:rFonts w:ascii="Times New Roman" w:hAnsi="Times New Roman"/>
          <w:b/>
        </w:rPr>
        <w:t>Authorization for the Social Security Administration to Obtain Wage and Employment Information from Payroll Data Providers</w:t>
      </w:r>
    </w:p>
    <w:p w:rsidR="00504ADD" w:rsidRPr="00504ADD" w:rsidP="00504ADD" w14:paraId="2B153FA1" w14:textId="07B1AA10">
      <w:pPr>
        <w:autoSpaceDE w:val="0"/>
        <w:autoSpaceDN w:val="0"/>
        <w:adjustRightInd w:val="0"/>
        <w:ind w:right="-720"/>
        <w:jc w:val="center"/>
        <w:rPr>
          <w:rFonts w:ascii="Times New Roman" w:hAnsi="Times New Roman"/>
          <w:b/>
          <w:bCs/>
        </w:rPr>
      </w:pPr>
      <w:r w:rsidRPr="00504ADD">
        <w:rPr>
          <w:rFonts w:ascii="Times New Roman" w:hAnsi="Times New Roman"/>
          <w:b/>
          <w:bCs/>
        </w:rPr>
        <w:t>OMB No. 0960-</w:t>
      </w:r>
      <w:r w:rsidR="00383B49">
        <w:rPr>
          <w:rFonts w:ascii="Times New Roman" w:hAnsi="Times New Roman"/>
          <w:b/>
          <w:bCs/>
        </w:rPr>
        <w:t>0807</w:t>
      </w:r>
    </w:p>
    <w:p w:rsidR="00BF0AFD" w:rsidP="00504ADD" w14:paraId="6936C7F8" w14:textId="77777777">
      <w:pPr>
        <w:autoSpaceDE w:val="0"/>
        <w:autoSpaceDN w:val="0"/>
        <w:adjustRightInd w:val="0"/>
        <w:ind w:right="-720"/>
        <w:jc w:val="center"/>
      </w:pPr>
    </w:p>
    <w:p w:rsidR="00470782" w:rsidRPr="00ED5E9D" w:rsidP="00DB435B" w14:paraId="75A2760B" w14:textId="77777777">
      <w:pPr>
        <w:ind w:left="720" w:hanging="360"/>
        <w:jc w:val="center"/>
        <w:rPr>
          <w:rFonts w:ascii="Times New Roman" w:hAnsi="Times New Roman"/>
        </w:rPr>
      </w:pPr>
    </w:p>
    <w:p w:rsidR="00323668" w:rsidRPr="00323668" w:rsidP="00470782" w14:paraId="28AC5B63" w14:textId="593C254F">
      <w:pPr>
        <w:pStyle w:val="Heading7"/>
      </w:pPr>
      <w:r w:rsidRPr="00323668">
        <w:t>Background</w:t>
      </w:r>
    </w:p>
    <w:p w:rsidR="00256CA8" w:rsidRPr="00256CA8" w:rsidP="00256CA8" w14:paraId="53F3C36F" w14:textId="211A2A0A">
      <w:pPr>
        <w:rPr>
          <w:rFonts w:ascii="Times New Roman" w:hAnsi="Times New Roman"/>
        </w:rPr>
      </w:pPr>
      <w:r>
        <w:rPr>
          <w:rFonts w:ascii="Times New Roman" w:hAnsi="Times New Roman"/>
        </w:rPr>
        <w:t>OMB approved the final rule</w:t>
      </w:r>
      <w:r w:rsidRPr="00632D91">
        <w:rPr>
          <w:rFonts w:ascii="Times New Roman" w:hAnsi="Times New Roman"/>
          <w:color w:val="000000" w:themeColor="text1"/>
        </w:rPr>
        <w:t xml:space="preserve"> </w:t>
      </w:r>
      <w:r>
        <w:rPr>
          <w:rFonts w:ascii="Times New Roman" w:hAnsi="Times New Roman"/>
          <w:color w:val="000000" w:themeColor="text1"/>
        </w:rPr>
        <w:t xml:space="preserve">for Use of Electronic Payroll Data to Improve Program Administration (RIN 0960-AH88) on January 13, 2025.  </w:t>
      </w:r>
      <w:r w:rsidR="007F449F">
        <w:rPr>
          <w:rFonts w:ascii="Times New Roman" w:hAnsi="Times New Roman"/>
          <w:color w:val="000000" w:themeColor="text1"/>
        </w:rPr>
        <w:t>This non-substantive change request is f</w:t>
      </w:r>
      <w:r w:rsidRPr="007F449F" w:rsidR="007F449F">
        <w:rPr>
          <w:rFonts w:ascii="Times New Roman" w:hAnsi="Times New Roman"/>
          <w:color w:val="000000" w:themeColor="text1"/>
        </w:rPr>
        <w:t xml:space="preserve">or the </w:t>
      </w:r>
      <w:r w:rsidRPr="006E4C7A" w:rsidR="007F449F">
        <w:rPr>
          <w:rFonts w:ascii="Times New Roman" w:hAnsi="Times New Roman"/>
          <w:color w:val="000000" w:themeColor="text1"/>
        </w:rPr>
        <w:t>s</w:t>
      </w:r>
      <w:r w:rsidRPr="00256CA8">
        <w:rPr>
          <w:rFonts w:ascii="Times New Roman" w:hAnsi="Times New Roman"/>
        </w:rPr>
        <w:t xml:space="preserve">ubmission of the Revised Forms Upon Implementation of the Final Rules for Use of Electronic Payroll Data </w:t>
      </w:r>
      <w:r w:rsidRPr="00256CA8">
        <w:rPr>
          <w:rFonts w:ascii="Times New Roman" w:hAnsi="Times New Roman"/>
        </w:rPr>
        <w:t>To</w:t>
      </w:r>
      <w:r w:rsidRPr="00256CA8">
        <w:rPr>
          <w:rFonts w:ascii="Times New Roman" w:hAnsi="Times New Roman"/>
        </w:rPr>
        <w:t xml:space="preserve"> Improve Program Administration (RIN 0960-AH88)</w:t>
      </w:r>
      <w:r w:rsidR="007F449F">
        <w:rPr>
          <w:rFonts w:ascii="Times New Roman" w:hAnsi="Times New Roman"/>
        </w:rPr>
        <w:t>.</w:t>
      </w:r>
    </w:p>
    <w:p w:rsidR="00256CA8" w:rsidP="00256CA8" w14:paraId="499D5FAD" w14:textId="77777777">
      <w:pPr>
        <w:widowControl/>
        <w:snapToGrid/>
        <w:rPr>
          <w:rFonts w:ascii="Times New Roman" w:hAnsi="Times New Roman"/>
        </w:rPr>
      </w:pPr>
    </w:p>
    <w:p w:rsidR="00323668" w:rsidP="00323668" w14:paraId="5866FEE8" w14:textId="113DA9AE">
      <w:pPr>
        <w:widowControl/>
        <w:snapToGrid/>
        <w:rPr>
          <w:rFonts w:ascii="Times New Roman" w:hAnsi="Times New Roman"/>
        </w:rPr>
      </w:pPr>
      <w:r w:rsidRPr="00323668">
        <w:rPr>
          <w:rFonts w:ascii="Times New Roman" w:hAnsi="Times New Roman"/>
        </w:rPr>
        <w:t xml:space="preserve">SSA uses </w:t>
      </w:r>
      <w:r w:rsidR="007F449F">
        <w:rPr>
          <w:rFonts w:ascii="Times New Roman" w:hAnsi="Times New Roman"/>
        </w:rPr>
        <w:t>Form</w:t>
      </w:r>
      <w:r w:rsidRPr="00323668">
        <w:rPr>
          <w:rFonts w:ascii="Times New Roman" w:hAnsi="Times New Roman"/>
        </w:rPr>
        <w:t xml:space="preserve"> </w:t>
      </w:r>
      <w:r>
        <w:rPr>
          <w:rFonts w:ascii="Times New Roman" w:hAnsi="Times New Roman"/>
        </w:rPr>
        <w:t>SSA-8240</w:t>
      </w:r>
      <w:r w:rsidR="00DD0E5D">
        <w:rPr>
          <w:rFonts w:ascii="Times New Roman" w:hAnsi="Times New Roman"/>
        </w:rPr>
        <w:t xml:space="preserve"> to collect wage and employment information authorization from </w:t>
      </w:r>
      <w:r w:rsidRPr="00DD0E5D" w:rsidR="00DD0E5D">
        <w:rPr>
          <w:rFonts w:ascii="Times New Roman" w:hAnsi="Times New Roman"/>
        </w:rPr>
        <w:t xml:space="preserve">any person filing for or receiving SSDI or SSI benefits and from any SSI </w:t>
      </w:r>
      <w:r w:rsidRPr="00DD0E5D" w:rsidR="00DD0E5D">
        <w:rPr>
          <w:rFonts w:ascii="Times New Roman" w:hAnsi="Times New Roman"/>
        </w:rPr>
        <w:t>deemor</w:t>
      </w:r>
      <w:r w:rsidRPr="00DD0E5D" w:rsidR="00DD0E5D">
        <w:rPr>
          <w:rFonts w:ascii="Times New Roman" w:hAnsi="Times New Roman"/>
        </w:rPr>
        <w:t xml:space="preserve"> or SSI ineligible </w:t>
      </w:r>
      <w:r w:rsidRPr="00EC0D3A" w:rsidR="00DD0E5D">
        <w:rPr>
          <w:rFonts w:ascii="Times New Roman" w:hAnsi="Times New Roman"/>
        </w:rPr>
        <w:t>child</w:t>
      </w:r>
      <w:r w:rsidRPr="00EC0D3A" w:rsidR="00EC0D3A">
        <w:rPr>
          <w:rFonts w:ascii="Times New Roman" w:hAnsi="Times New Roman"/>
          <w:color w:val="111111"/>
          <w:shd w:val="clear" w:color="auto" w:fill="FFFFFF"/>
        </w:rPr>
        <w:t xml:space="preserve"> pursuant to </w:t>
      </w:r>
      <w:r w:rsidRPr="00EC0D3A" w:rsidR="00EC0D3A">
        <w:rPr>
          <w:rFonts w:ascii="Times New Roman" w:hAnsi="Times New Roman"/>
        </w:rPr>
        <w:t>the Bipartisan Budget Act of 2015</w:t>
      </w:r>
      <w:r w:rsidR="000A6397">
        <w:rPr>
          <w:rFonts w:ascii="Times New Roman" w:hAnsi="Times New Roman"/>
        </w:rPr>
        <w:t>.  In addition, SSA uses Form</w:t>
      </w:r>
      <w:r w:rsidR="001432DD">
        <w:rPr>
          <w:rFonts w:ascii="Times New Roman" w:hAnsi="Times New Roman"/>
        </w:rPr>
        <w:t xml:space="preserve"> SSA-</w:t>
      </w:r>
      <w:r w:rsidR="000A6397">
        <w:rPr>
          <w:rFonts w:ascii="Times New Roman" w:hAnsi="Times New Roman"/>
        </w:rPr>
        <w:t>8240</w:t>
      </w:r>
      <w:r w:rsidRPr="00DD0E5D" w:rsidR="00DD0E5D">
        <w:rPr>
          <w:rFonts w:ascii="Times New Roman" w:hAnsi="Times New Roman"/>
        </w:rPr>
        <w:t xml:space="preserve"> to obtain such person’s wage and employment information </w:t>
      </w:r>
      <w:r w:rsidR="00DD0E5D">
        <w:rPr>
          <w:rFonts w:ascii="Times New Roman" w:hAnsi="Times New Roman"/>
        </w:rPr>
        <w:t xml:space="preserve">from payroll data providers (PDPs) </w:t>
      </w:r>
      <w:r w:rsidRPr="00DD0E5D" w:rsidR="00DD0E5D">
        <w:rPr>
          <w:rFonts w:ascii="Times New Roman" w:hAnsi="Times New Roman"/>
        </w:rPr>
        <w:t xml:space="preserve">via the </w:t>
      </w:r>
      <w:r w:rsidR="00DD0E5D">
        <w:rPr>
          <w:rFonts w:ascii="Times New Roman" w:hAnsi="Times New Roman"/>
        </w:rPr>
        <w:t xml:space="preserve">payroll </w:t>
      </w:r>
      <w:r w:rsidRPr="00DD0E5D" w:rsidR="00DD0E5D">
        <w:rPr>
          <w:rFonts w:ascii="Times New Roman" w:hAnsi="Times New Roman"/>
        </w:rPr>
        <w:t>information exchange</w:t>
      </w:r>
      <w:r w:rsidR="00DD0E5D">
        <w:rPr>
          <w:rFonts w:ascii="Times New Roman" w:hAnsi="Times New Roman"/>
        </w:rPr>
        <w:t xml:space="preserve"> (PIE)</w:t>
      </w:r>
      <w:r w:rsidRPr="00DD0E5D" w:rsidR="000A6397">
        <w:rPr>
          <w:rFonts w:ascii="Times New Roman" w:hAnsi="Times New Roman"/>
        </w:rPr>
        <w:t>.</w:t>
      </w:r>
      <w:r w:rsidR="000A6397">
        <w:rPr>
          <w:rFonts w:ascii="Times New Roman" w:hAnsi="Times New Roman"/>
        </w:rPr>
        <w:t xml:space="preserve">  </w:t>
      </w:r>
      <w:r w:rsidR="00DD0E5D">
        <w:rPr>
          <w:rFonts w:ascii="Times New Roman" w:hAnsi="Times New Roman"/>
        </w:rPr>
        <w:t>SSA also uses the form to conduct manual requests for wage evidence from agency approved PDPs.</w:t>
      </w:r>
    </w:p>
    <w:p w:rsidR="00DD0E5D" w:rsidP="00323668" w14:paraId="72F2356F" w14:textId="77777777">
      <w:pPr>
        <w:widowControl/>
        <w:snapToGrid/>
        <w:rPr>
          <w:rFonts w:ascii="Times New Roman" w:hAnsi="Times New Roman"/>
        </w:rPr>
      </w:pPr>
    </w:p>
    <w:p w:rsidR="007F449F" w:rsidP="00323668" w14:paraId="6BB242A2" w14:textId="77777777">
      <w:pPr>
        <w:widowControl/>
        <w:snapToGrid/>
        <w:rPr>
          <w:rFonts w:ascii="Times New Roman" w:hAnsi="Times New Roman"/>
        </w:rPr>
      </w:pPr>
      <w:r w:rsidRPr="0022438C">
        <w:rPr>
          <w:rFonts w:ascii="Times New Roman" w:hAnsi="Times New Roman"/>
        </w:rPr>
        <w:t>In support of the phased implementation of the Payroll Information Exchange (PIE) and enactment of the associated regulations</w:t>
      </w:r>
      <w:r>
        <w:rPr>
          <w:rFonts w:ascii="Times New Roman" w:hAnsi="Times New Roman"/>
        </w:rPr>
        <w:t xml:space="preserve">, we </w:t>
      </w:r>
      <w:r w:rsidR="008E305B">
        <w:rPr>
          <w:rFonts w:ascii="Times New Roman" w:hAnsi="Times New Roman"/>
        </w:rPr>
        <w:t xml:space="preserve">are updating the disclosures </w:t>
      </w:r>
      <w:r w:rsidR="00693F6E">
        <w:rPr>
          <w:rFonts w:ascii="Times New Roman" w:hAnsi="Times New Roman"/>
        </w:rPr>
        <w:t xml:space="preserve">we provide </w:t>
      </w:r>
      <w:r w:rsidR="008E305B">
        <w:rPr>
          <w:rFonts w:ascii="Times New Roman" w:hAnsi="Times New Roman"/>
        </w:rPr>
        <w:t xml:space="preserve">on the </w:t>
      </w:r>
    </w:p>
    <w:p w:rsidR="00B30EDA" w:rsidP="00323668" w14:paraId="11EAAE8F" w14:textId="65BE0427">
      <w:pPr>
        <w:widowControl/>
        <w:snapToGrid/>
        <w:rPr>
          <w:rFonts w:ascii="Times New Roman" w:hAnsi="Times New Roman"/>
        </w:rPr>
      </w:pPr>
      <w:r>
        <w:rPr>
          <w:rFonts w:ascii="Times New Roman" w:hAnsi="Times New Roman"/>
        </w:rPr>
        <w:t>SSA-8240</w:t>
      </w:r>
      <w:r w:rsidR="00693F6E">
        <w:rPr>
          <w:rFonts w:ascii="Times New Roman" w:hAnsi="Times New Roman"/>
        </w:rPr>
        <w:t xml:space="preserve"> and </w:t>
      </w:r>
      <w:r w:rsidR="00C508C6">
        <w:rPr>
          <w:rFonts w:ascii="Times New Roman" w:hAnsi="Times New Roman"/>
        </w:rPr>
        <w:t>separating revocation of authorization into its own item on the form</w:t>
      </w:r>
      <w:r w:rsidR="000A6397">
        <w:rPr>
          <w:rFonts w:ascii="Times New Roman" w:hAnsi="Times New Roman"/>
        </w:rPr>
        <w:t xml:space="preserve">.  </w:t>
      </w:r>
      <w:r w:rsidR="00C508C6">
        <w:rPr>
          <w:rFonts w:ascii="Times New Roman" w:hAnsi="Times New Roman"/>
        </w:rPr>
        <w:t>R</w:t>
      </w:r>
      <w:r w:rsidR="00C02A6E">
        <w:rPr>
          <w:rFonts w:ascii="Times New Roman" w:hAnsi="Times New Roman"/>
        </w:rPr>
        <w:t xml:space="preserve">espondents previously used item 5 answered negatively to provide written revocation. </w:t>
      </w:r>
      <w:r w:rsidR="007F449F">
        <w:rPr>
          <w:rFonts w:ascii="Times New Roman" w:hAnsi="Times New Roman"/>
        </w:rPr>
        <w:t xml:space="preserve"> </w:t>
      </w:r>
      <w:r w:rsidR="00C02A6E">
        <w:rPr>
          <w:rFonts w:ascii="Times New Roman" w:hAnsi="Times New Roman"/>
        </w:rPr>
        <w:t xml:space="preserve">By </w:t>
      </w:r>
      <w:r w:rsidR="00C508C6">
        <w:rPr>
          <w:rFonts w:ascii="Times New Roman" w:hAnsi="Times New Roman"/>
        </w:rPr>
        <w:t>creating a dedicated question</w:t>
      </w:r>
      <w:r w:rsidR="00C02A6E">
        <w:rPr>
          <w:rFonts w:ascii="Times New Roman" w:hAnsi="Times New Roman"/>
        </w:rPr>
        <w:t xml:space="preserve">, we are able to ensure </w:t>
      </w:r>
      <w:r w:rsidR="000A6397">
        <w:rPr>
          <w:rFonts w:ascii="Times New Roman" w:hAnsi="Times New Roman"/>
        </w:rPr>
        <w:t xml:space="preserve">we provide </w:t>
      </w:r>
      <w:r w:rsidR="00C02A6E">
        <w:rPr>
          <w:rFonts w:ascii="Times New Roman" w:hAnsi="Times New Roman"/>
        </w:rPr>
        <w:t>appropriate disclosures</w:t>
      </w:r>
      <w:r w:rsidR="000A6397">
        <w:rPr>
          <w:rFonts w:ascii="Times New Roman" w:hAnsi="Times New Roman"/>
        </w:rPr>
        <w:t xml:space="preserve"> </w:t>
      </w:r>
      <w:r w:rsidR="00C02A6E">
        <w:rPr>
          <w:rFonts w:ascii="Times New Roman" w:hAnsi="Times New Roman"/>
        </w:rPr>
        <w:t xml:space="preserve">prior to an individual revoking authorization. </w:t>
      </w:r>
    </w:p>
    <w:p w:rsidR="00B30EDA" w:rsidP="00323668" w14:paraId="2DC2BB07" w14:textId="77777777">
      <w:pPr>
        <w:widowControl/>
        <w:snapToGrid/>
        <w:rPr>
          <w:rFonts w:ascii="Times New Roman" w:hAnsi="Times New Roman"/>
        </w:rPr>
      </w:pPr>
    </w:p>
    <w:p w:rsidR="00470782" w:rsidRPr="00323668" w:rsidP="00470782" w14:paraId="749774FC" w14:textId="6695BD13">
      <w:pPr>
        <w:pStyle w:val="Heading7"/>
      </w:pPr>
      <w:r w:rsidRPr="00323668">
        <w:t xml:space="preserve">Minor Revision to </w:t>
      </w:r>
      <w:r w:rsidR="002D3661">
        <w:t>Form SSA-840</w:t>
      </w:r>
    </w:p>
    <w:p w:rsidR="00470782" w:rsidRPr="00323668" w:rsidP="00470782" w14:paraId="716FE473" w14:textId="77777777">
      <w:pPr>
        <w:rPr>
          <w:rFonts w:ascii="Times New Roman" w:hAnsi="Times New Roman"/>
          <w:u w:val="single"/>
        </w:rPr>
      </w:pPr>
    </w:p>
    <w:p w:rsidR="00470782" w:rsidRPr="00323668" w:rsidP="00470782" w14:paraId="6C9C082F" w14:textId="343B79B4">
      <w:pPr>
        <w:rPr>
          <w:rFonts w:ascii="Times New Roman" w:hAnsi="Times New Roman"/>
        </w:rPr>
      </w:pPr>
      <w:r w:rsidRPr="00323668">
        <w:rPr>
          <w:rFonts w:ascii="Times New Roman" w:hAnsi="Times New Roman"/>
        </w:rPr>
        <w:t>S</w:t>
      </w:r>
      <w:r w:rsidRPr="00323668" w:rsidR="00ED5E9D">
        <w:rPr>
          <w:rFonts w:ascii="Times New Roman" w:hAnsi="Times New Roman"/>
        </w:rPr>
        <w:t xml:space="preserve">SA is making </w:t>
      </w:r>
      <w:r w:rsidRPr="00323668" w:rsidR="00BC5C15">
        <w:rPr>
          <w:rFonts w:ascii="Times New Roman" w:hAnsi="Times New Roman"/>
        </w:rPr>
        <w:t>the following revision</w:t>
      </w:r>
      <w:r w:rsidRPr="00323668" w:rsidR="00ED5E9D">
        <w:rPr>
          <w:rFonts w:ascii="Times New Roman" w:hAnsi="Times New Roman"/>
        </w:rPr>
        <w:t>:</w:t>
      </w:r>
    </w:p>
    <w:p w:rsidR="00865E56" w:rsidRPr="00323668" w:rsidP="00383B49" w14:paraId="3D8F0DAE" w14:textId="77777777">
      <w:pPr>
        <w:widowControl/>
        <w:snapToGrid/>
        <w:rPr>
          <w:rFonts w:ascii="Times New Roman" w:hAnsi="Times New Roman"/>
        </w:rPr>
      </w:pPr>
    </w:p>
    <w:p w:rsidR="00694665" w:rsidRPr="00283303" w:rsidP="00283303" w14:paraId="4F219AFE" w14:textId="18B58DC7">
      <w:pPr>
        <w:pStyle w:val="ListParagraph"/>
        <w:widowControl/>
        <w:numPr>
          <w:ilvl w:val="0"/>
          <w:numId w:val="4"/>
        </w:numPr>
        <w:tabs>
          <w:tab w:val="left" w:pos="360"/>
        </w:tabs>
        <w:snapToGrid/>
        <w:ind w:left="360"/>
        <w:rPr>
          <w:rFonts w:ascii="Times New Roman" w:hAnsi="Times New Roman"/>
        </w:rPr>
      </w:pPr>
      <w:r w:rsidRPr="00283303">
        <w:rPr>
          <w:rFonts w:ascii="Times New Roman" w:hAnsi="Times New Roman"/>
          <w:b/>
          <w:bCs/>
          <w:u w:val="single"/>
        </w:rPr>
        <w:t>Change 1</w:t>
      </w:r>
      <w:r w:rsidRPr="009E38BE">
        <w:rPr>
          <w:rFonts w:ascii="Times New Roman" w:hAnsi="Times New Roman"/>
          <w:b/>
          <w:bCs/>
        </w:rPr>
        <w:t>:</w:t>
      </w:r>
      <w:r w:rsidRPr="00283303">
        <w:rPr>
          <w:rFonts w:ascii="Times New Roman" w:hAnsi="Times New Roman"/>
        </w:rPr>
        <w:t xml:space="preserve"> </w:t>
      </w:r>
      <w:r>
        <w:rPr>
          <w:rFonts w:ascii="Times New Roman" w:hAnsi="Times New Roman"/>
        </w:rPr>
        <w:t xml:space="preserve"> </w:t>
      </w:r>
      <w:r w:rsidRPr="00283303">
        <w:rPr>
          <w:rFonts w:ascii="Times New Roman" w:hAnsi="Times New Roman"/>
        </w:rPr>
        <w:t>We</w:t>
      </w:r>
      <w:r w:rsidR="00F96287">
        <w:rPr>
          <w:rFonts w:ascii="Times New Roman" w:hAnsi="Times New Roman"/>
        </w:rPr>
        <w:t xml:space="preserve"> are adding </w:t>
      </w:r>
      <w:r w:rsidRPr="00283303" w:rsidR="00684A29">
        <w:rPr>
          <w:rFonts w:ascii="Times New Roman" w:hAnsi="Times New Roman"/>
        </w:rPr>
        <w:t>several</w:t>
      </w:r>
      <w:r w:rsidRPr="00283303">
        <w:rPr>
          <w:rFonts w:ascii="Times New Roman" w:hAnsi="Times New Roman"/>
        </w:rPr>
        <w:t xml:space="preserve"> instructional</w:t>
      </w:r>
      <w:r w:rsidRPr="00283303" w:rsidR="0032023F">
        <w:rPr>
          <w:rFonts w:ascii="Times New Roman" w:hAnsi="Times New Roman"/>
        </w:rPr>
        <w:t xml:space="preserve"> sentences</w:t>
      </w:r>
      <w:r w:rsidRPr="00283303">
        <w:rPr>
          <w:rFonts w:ascii="Times New Roman" w:hAnsi="Times New Roman"/>
        </w:rPr>
        <w:t xml:space="preserve"> </w:t>
      </w:r>
      <w:r w:rsidRPr="00283303" w:rsidR="0032023F">
        <w:rPr>
          <w:rFonts w:ascii="Times New Roman" w:hAnsi="Times New Roman"/>
        </w:rPr>
        <w:t>above item 5</w:t>
      </w:r>
      <w:r w:rsidRPr="00283303" w:rsidR="00684A29">
        <w:rPr>
          <w:rFonts w:ascii="Times New Roman" w:hAnsi="Times New Roman"/>
        </w:rPr>
        <w:t xml:space="preserve"> and in 5.b</w:t>
      </w:r>
      <w:r w:rsidRPr="00283303" w:rsidR="0032023F">
        <w:rPr>
          <w:rFonts w:ascii="Times New Roman" w:hAnsi="Times New Roman"/>
        </w:rPr>
        <w:t xml:space="preserve"> </w:t>
      </w:r>
      <w:r w:rsidRPr="00283303">
        <w:rPr>
          <w:rFonts w:ascii="Times New Roman" w:hAnsi="Times New Roman"/>
        </w:rPr>
        <w:t>to guide</w:t>
      </w:r>
      <w:r w:rsidR="00283303">
        <w:rPr>
          <w:rFonts w:ascii="Times New Roman" w:hAnsi="Times New Roman"/>
        </w:rPr>
        <w:t xml:space="preserve"> </w:t>
      </w:r>
      <w:r w:rsidRPr="00283303">
        <w:rPr>
          <w:rFonts w:ascii="Times New Roman" w:hAnsi="Times New Roman"/>
        </w:rPr>
        <w:t xml:space="preserve">respondents to the appropriate </w:t>
      </w:r>
      <w:r w:rsidRPr="00283303" w:rsidR="0032023F">
        <w:rPr>
          <w:rFonts w:ascii="Times New Roman" w:hAnsi="Times New Roman"/>
        </w:rPr>
        <w:t>fields</w:t>
      </w:r>
      <w:r w:rsidRPr="00283303">
        <w:rPr>
          <w:rFonts w:ascii="Times New Roman" w:hAnsi="Times New Roman"/>
        </w:rPr>
        <w:t xml:space="preserve"> depending on </w:t>
      </w:r>
      <w:r w:rsidRPr="00283303" w:rsidR="0032023F">
        <w:rPr>
          <w:rFonts w:ascii="Times New Roman" w:hAnsi="Times New Roman"/>
        </w:rPr>
        <w:t>whether they are using the SSA-8240 to provide</w:t>
      </w:r>
      <w:r w:rsidRPr="00283303">
        <w:rPr>
          <w:rFonts w:ascii="Times New Roman" w:hAnsi="Times New Roman"/>
        </w:rPr>
        <w:t xml:space="preserve"> authorization or revoke authorization they previously provided. </w:t>
      </w:r>
    </w:p>
    <w:p w:rsidR="00975644" w:rsidP="00975644" w14:paraId="52778DCE" w14:textId="77777777">
      <w:pPr>
        <w:widowControl/>
        <w:snapToGrid/>
        <w:ind w:left="360"/>
        <w:rPr>
          <w:rFonts w:ascii="Times New Roman" w:hAnsi="Times New Roman"/>
          <w:b/>
          <w:bCs/>
          <w:u w:val="single"/>
        </w:rPr>
      </w:pPr>
    </w:p>
    <w:p w:rsidR="00694665" w:rsidP="00975644" w14:paraId="4FE61AE7" w14:textId="6C109C76">
      <w:pPr>
        <w:widowControl/>
        <w:snapToGrid/>
        <w:ind w:left="360"/>
        <w:rPr>
          <w:rFonts w:ascii="Times New Roman" w:hAnsi="Times New Roman"/>
        </w:rPr>
      </w:pPr>
      <w:r w:rsidRPr="0032023F">
        <w:rPr>
          <w:rFonts w:ascii="Times New Roman" w:hAnsi="Times New Roman"/>
          <w:b/>
          <w:bCs/>
          <w:u w:val="single"/>
        </w:rPr>
        <w:t>Justification 1</w:t>
      </w:r>
      <w:r>
        <w:rPr>
          <w:rFonts w:ascii="Times New Roman" w:hAnsi="Times New Roman"/>
          <w:b/>
          <w:bCs/>
        </w:rPr>
        <w:t>:</w:t>
      </w:r>
      <w:r w:rsidR="00F96287">
        <w:rPr>
          <w:rFonts w:ascii="Times New Roman" w:hAnsi="Times New Roman"/>
        </w:rPr>
        <w:t xml:space="preserve"> </w:t>
      </w:r>
      <w:r>
        <w:rPr>
          <w:rFonts w:ascii="Times New Roman" w:hAnsi="Times New Roman"/>
        </w:rPr>
        <w:t xml:space="preserve"> Because we are adding a</w:t>
      </w:r>
      <w:r w:rsidR="0032023F">
        <w:rPr>
          <w:rFonts w:ascii="Times New Roman" w:hAnsi="Times New Roman"/>
        </w:rPr>
        <w:t xml:space="preserve"> </w:t>
      </w:r>
      <w:r>
        <w:rPr>
          <w:rFonts w:ascii="Times New Roman" w:hAnsi="Times New Roman"/>
        </w:rPr>
        <w:t xml:space="preserve">dedicated </w:t>
      </w:r>
      <w:r w:rsidR="0032023F">
        <w:rPr>
          <w:rFonts w:ascii="Times New Roman" w:hAnsi="Times New Roman"/>
        </w:rPr>
        <w:t xml:space="preserve">item </w:t>
      </w:r>
      <w:r>
        <w:rPr>
          <w:rFonts w:ascii="Times New Roman" w:hAnsi="Times New Roman"/>
        </w:rPr>
        <w:t xml:space="preserve">for revocation, it is necessary to direct </w:t>
      </w:r>
      <w:r w:rsidR="0032023F">
        <w:rPr>
          <w:rFonts w:ascii="Times New Roman" w:hAnsi="Times New Roman"/>
        </w:rPr>
        <w:t>respondents to item 5 if they are providing authorization or item 6 if they are revoking authorization</w:t>
      </w:r>
      <w:r w:rsidR="000A6397">
        <w:rPr>
          <w:rFonts w:ascii="Times New Roman" w:hAnsi="Times New Roman"/>
        </w:rPr>
        <w:t xml:space="preserve">.  </w:t>
      </w:r>
      <w:r w:rsidR="00684A29">
        <w:rPr>
          <w:rFonts w:ascii="Times New Roman" w:hAnsi="Times New Roman"/>
        </w:rPr>
        <w:t>The reenforcing instruction in 5.b aids in navigating to the appropriate fields.</w:t>
      </w:r>
    </w:p>
    <w:p w:rsidR="00684A29" w:rsidP="00684A29" w14:paraId="3E41B08B" w14:textId="77777777">
      <w:pPr>
        <w:widowControl/>
        <w:snapToGrid/>
        <w:ind w:left="360"/>
        <w:rPr>
          <w:rFonts w:ascii="Times New Roman" w:hAnsi="Times New Roman"/>
        </w:rPr>
      </w:pPr>
    </w:p>
    <w:p w:rsidR="00865E56" w:rsidRPr="00283303" w:rsidP="00283303" w14:paraId="340C91F8" w14:textId="3268E884">
      <w:pPr>
        <w:pStyle w:val="ListParagraph"/>
        <w:widowControl/>
        <w:numPr>
          <w:ilvl w:val="0"/>
          <w:numId w:val="4"/>
        </w:numPr>
        <w:snapToGrid/>
        <w:ind w:left="360"/>
        <w:rPr>
          <w:rFonts w:ascii="Times New Roman" w:hAnsi="Times New Roman"/>
        </w:rPr>
      </w:pPr>
      <w:r w:rsidRPr="00283303">
        <w:rPr>
          <w:rFonts w:ascii="Times New Roman" w:hAnsi="Times New Roman"/>
          <w:b/>
          <w:u w:val="single"/>
        </w:rPr>
        <w:t>Change</w:t>
      </w:r>
      <w:r w:rsidRPr="00283303" w:rsidR="00694665">
        <w:rPr>
          <w:rFonts w:ascii="Times New Roman" w:hAnsi="Times New Roman"/>
          <w:b/>
          <w:u w:val="single"/>
        </w:rPr>
        <w:t xml:space="preserve"> 2</w:t>
      </w:r>
      <w:r w:rsidRPr="00283303">
        <w:rPr>
          <w:rFonts w:ascii="Times New Roman" w:hAnsi="Times New Roman"/>
          <w:b/>
        </w:rPr>
        <w:t>:</w:t>
      </w:r>
      <w:r w:rsidRPr="00283303">
        <w:rPr>
          <w:rFonts w:ascii="Times New Roman" w:hAnsi="Times New Roman"/>
        </w:rPr>
        <w:t xml:space="preserve">  We are revising the </w:t>
      </w:r>
      <w:r w:rsidRPr="00283303" w:rsidR="00133E9B">
        <w:rPr>
          <w:rFonts w:ascii="Times New Roman" w:hAnsi="Times New Roman"/>
        </w:rPr>
        <w:t>disclosures provided in item 5</w:t>
      </w:r>
      <w:r w:rsidRPr="00283303">
        <w:rPr>
          <w:rFonts w:ascii="Times New Roman" w:hAnsi="Times New Roman"/>
        </w:rPr>
        <w:t xml:space="preserve"> </w:t>
      </w:r>
      <w:r w:rsidRPr="00283303" w:rsidR="00323668">
        <w:rPr>
          <w:rFonts w:ascii="Times New Roman" w:hAnsi="Times New Roman"/>
        </w:rPr>
        <w:t>on the first page of</w:t>
      </w:r>
      <w:r w:rsidRPr="00283303">
        <w:rPr>
          <w:rFonts w:ascii="Times New Roman" w:hAnsi="Times New Roman"/>
        </w:rPr>
        <w:t xml:space="preserve"> this </w:t>
      </w:r>
      <w:r w:rsidRPr="00283303" w:rsidR="00133E9B">
        <w:rPr>
          <w:rFonts w:ascii="Times New Roman" w:hAnsi="Times New Roman"/>
        </w:rPr>
        <w:t>collection to clarify a respondent’s rights and responsibilities regarding the wage and employment information authorization.</w:t>
      </w:r>
      <w:r w:rsidRPr="00283303" w:rsidR="0032023F">
        <w:rPr>
          <w:rFonts w:ascii="Times New Roman" w:hAnsi="Times New Roman"/>
        </w:rPr>
        <w:t xml:space="preserve"> </w:t>
      </w:r>
    </w:p>
    <w:p w:rsidR="00DF3924" w:rsidP="003D774A" w14:paraId="1A7D7552" w14:textId="6430258D">
      <w:pPr>
        <w:widowControl/>
        <w:numPr>
          <w:ilvl w:val="1"/>
          <w:numId w:val="2"/>
        </w:numPr>
        <w:snapToGrid/>
        <w:rPr>
          <w:rFonts w:ascii="Times New Roman" w:hAnsi="Times New Roman"/>
          <w:bCs/>
        </w:rPr>
      </w:pPr>
      <w:r>
        <w:rPr>
          <w:rFonts w:ascii="Times New Roman" w:hAnsi="Times New Roman"/>
          <w:bCs/>
        </w:rPr>
        <w:t>We simplified language in the third bullet</w:t>
      </w:r>
      <w:r w:rsidR="00232940">
        <w:rPr>
          <w:rFonts w:ascii="Times New Roman" w:hAnsi="Times New Roman"/>
          <w:bCs/>
        </w:rPr>
        <w:t xml:space="preserve"> to clarify</w:t>
      </w:r>
      <w:r w:rsidR="00925F6B">
        <w:rPr>
          <w:rFonts w:ascii="Times New Roman" w:hAnsi="Times New Roman"/>
          <w:bCs/>
        </w:rPr>
        <w:t xml:space="preserve"> effects of revocation.</w:t>
      </w:r>
    </w:p>
    <w:p w:rsidR="003D774A" w:rsidP="003D774A" w14:paraId="467B7CD2" w14:textId="47FF2785">
      <w:pPr>
        <w:widowControl/>
        <w:numPr>
          <w:ilvl w:val="1"/>
          <w:numId w:val="2"/>
        </w:numPr>
        <w:snapToGrid/>
        <w:rPr>
          <w:rFonts w:ascii="Times New Roman" w:hAnsi="Times New Roman"/>
          <w:bCs/>
        </w:rPr>
      </w:pPr>
      <w:r w:rsidRPr="00323668">
        <w:rPr>
          <w:rFonts w:ascii="Times New Roman" w:hAnsi="Times New Roman"/>
          <w:bCs/>
        </w:rPr>
        <w:t xml:space="preserve">In the fourth bullet, we are revising the penalty relief statement to specifically provide that relief applies to the penalty of non-payment of Social Security Disability Insurance (SSDI) benefits and ineligibility for Supplemental Security Income (SSI) </w:t>
      </w:r>
      <w:r w:rsidRPr="00323668">
        <w:rPr>
          <w:rFonts w:ascii="Times New Roman" w:hAnsi="Times New Roman"/>
          <w:bCs/>
        </w:rPr>
        <w:t>payments</w:t>
      </w:r>
      <w:r w:rsidRPr="00323668" w:rsidR="000A6397">
        <w:rPr>
          <w:rFonts w:ascii="Times New Roman" w:hAnsi="Times New Roman"/>
          <w:bCs/>
        </w:rPr>
        <w:t xml:space="preserve">.  </w:t>
      </w:r>
      <w:r w:rsidRPr="00323668">
        <w:rPr>
          <w:rFonts w:ascii="Times New Roman" w:hAnsi="Times New Roman"/>
          <w:bCs/>
        </w:rPr>
        <w:t>Previously, we cited the applicable provisions in the Social Security Act without descriptive language.</w:t>
      </w:r>
    </w:p>
    <w:p w:rsidR="000A6397" w:rsidRPr="00323668" w:rsidP="000A6397" w14:paraId="7125AF2A" w14:textId="77777777">
      <w:pPr>
        <w:widowControl/>
        <w:snapToGrid/>
        <w:ind w:left="1080"/>
        <w:rPr>
          <w:rFonts w:ascii="Times New Roman" w:hAnsi="Times New Roman"/>
          <w:bCs/>
        </w:rPr>
      </w:pPr>
    </w:p>
    <w:p w:rsidR="003D774A" w:rsidP="003D774A" w14:paraId="2625F3EE" w14:textId="41800F82">
      <w:pPr>
        <w:widowControl/>
        <w:numPr>
          <w:ilvl w:val="1"/>
          <w:numId w:val="2"/>
        </w:numPr>
        <w:snapToGrid/>
        <w:rPr>
          <w:rFonts w:ascii="Times New Roman" w:hAnsi="Times New Roman"/>
          <w:bCs/>
        </w:rPr>
      </w:pPr>
      <w:r w:rsidRPr="00323668">
        <w:rPr>
          <w:rFonts w:ascii="Times New Roman" w:hAnsi="Times New Roman"/>
          <w:bCs/>
        </w:rPr>
        <w:t xml:space="preserve">We are adding a new, ninth bullet that clearly explains the voluntary nature of the authorization, informs the respondent </w:t>
      </w:r>
      <w:r w:rsidR="000A6397">
        <w:rPr>
          <w:rFonts w:ascii="Times New Roman" w:hAnsi="Times New Roman"/>
          <w:bCs/>
        </w:rPr>
        <w:t>they may request</w:t>
      </w:r>
      <w:r w:rsidRPr="00323668">
        <w:rPr>
          <w:rFonts w:ascii="Times New Roman" w:hAnsi="Times New Roman"/>
          <w:bCs/>
        </w:rPr>
        <w:t xml:space="preserve"> revocation in writing at any time, and specifies that revocation or refusal of wage and employment</w:t>
      </w:r>
      <w:r w:rsidR="000A6397">
        <w:rPr>
          <w:rFonts w:ascii="Times New Roman" w:hAnsi="Times New Roman"/>
          <w:bCs/>
        </w:rPr>
        <w:t xml:space="preserve"> </w:t>
      </w:r>
      <w:r w:rsidRPr="00323668">
        <w:rPr>
          <w:rFonts w:ascii="Times New Roman" w:hAnsi="Times New Roman"/>
          <w:bCs/>
        </w:rPr>
        <w:t>authorization does not affect entitlement to SSDI or eligibility for SSI.</w:t>
      </w:r>
    </w:p>
    <w:p w:rsidR="000A6397" w:rsidP="000A6397" w14:paraId="20500DEE" w14:textId="77777777">
      <w:pPr>
        <w:widowControl/>
        <w:snapToGrid/>
        <w:ind w:left="1080"/>
        <w:rPr>
          <w:rFonts w:ascii="Times New Roman" w:hAnsi="Times New Roman"/>
          <w:bCs/>
        </w:rPr>
      </w:pPr>
    </w:p>
    <w:p w:rsidR="00684A29" w:rsidRPr="00323668" w:rsidP="003D774A" w14:paraId="4CF952FC" w14:textId="54717987">
      <w:pPr>
        <w:widowControl/>
        <w:numPr>
          <w:ilvl w:val="1"/>
          <w:numId w:val="2"/>
        </w:numPr>
        <w:snapToGrid/>
        <w:rPr>
          <w:rFonts w:ascii="Times New Roman" w:hAnsi="Times New Roman"/>
          <w:bCs/>
        </w:rPr>
      </w:pPr>
      <w:r>
        <w:rPr>
          <w:rFonts w:ascii="Times New Roman" w:hAnsi="Times New Roman"/>
          <w:bCs/>
        </w:rPr>
        <w:t xml:space="preserve">We </w:t>
      </w:r>
      <w:r w:rsidR="00F96287">
        <w:rPr>
          <w:rFonts w:ascii="Times New Roman" w:hAnsi="Times New Roman"/>
          <w:bCs/>
        </w:rPr>
        <w:t xml:space="preserve">are removing the </w:t>
      </w:r>
      <w:r>
        <w:rPr>
          <w:rFonts w:ascii="Times New Roman" w:hAnsi="Times New Roman"/>
          <w:bCs/>
        </w:rPr>
        <w:t>additional disclosures from item 5.c and 5.d into the 5.a under a new bullet 10 and 11</w:t>
      </w:r>
      <w:r w:rsidR="00925F6B">
        <w:rPr>
          <w:rFonts w:ascii="Times New Roman" w:hAnsi="Times New Roman"/>
          <w:bCs/>
        </w:rPr>
        <w:t xml:space="preserve"> and clarified revocation information</w:t>
      </w:r>
      <w:r>
        <w:rPr>
          <w:rFonts w:ascii="Times New Roman" w:hAnsi="Times New Roman"/>
          <w:bCs/>
        </w:rPr>
        <w:t>.</w:t>
      </w:r>
    </w:p>
    <w:p w:rsidR="00865E56" w:rsidRPr="00323668" w:rsidP="00865E56" w14:paraId="6148B50D" w14:textId="77777777">
      <w:pPr>
        <w:widowControl/>
        <w:snapToGrid/>
        <w:ind w:left="360"/>
        <w:rPr>
          <w:rFonts w:ascii="Times New Roman" w:hAnsi="Times New Roman"/>
        </w:rPr>
      </w:pPr>
    </w:p>
    <w:p w:rsidR="00470782" w:rsidP="00865E56" w14:paraId="3D56AB62" w14:textId="35BB2B64">
      <w:pPr>
        <w:widowControl/>
        <w:snapToGrid/>
        <w:ind w:left="360"/>
        <w:rPr>
          <w:rFonts w:ascii="Times New Roman" w:hAnsi="Times New Roman"/>
        </w:rPr>
      </w:pPr>
      <w:r w:rsidRPr="00323668">
        <w:rPr>
          <w:rFonts w:ascii="Times New Roman" w:hAnsi="Times New Roman"/>
          <w:b/>
          <w:u w:val="single"/>
        </w:rPr>
        <w:t>Justification</w:t>
      </w:r>
      <w:r w:rsidR="00C02A6E">
        <w:rPr>
          <w:rFonts w:ascii="Times New Roman" w:hAnsi="Times New Roman"/>
          <w:b/>
          <w:u w:val="single"/>
        </w:rPr>
        <w:t xml:space="preserve"> </w:t>
      </w:r>
      <w:r w:rsidR="00694665">
        <w:rPr>
          <w:rFonts w:ascii="Times New Roman" w:hAnsi="Times New Roman"/>
          <w:b/>
          <w:u w:val="single"/>
        </w:rPr>
        <w:t>2</w:t>
      </w:r>
      <w:r w:rsidRPr="00323668">
        <w:rPr>
          <w:rFonts w:ascii="Times New Roman" w:hAnsi="Times New Roman"/>
          <w:b/>
        </w:rPr>
        <w:t xml:space="preserve">: </w:t>
      </w:r>
      <w:r w:rsidRPr="00323668">
        <w:rPr>
          <w:rFonts w:ascii="Times New Roman" w:hAnsi="Times New Roman"/>
        </w:rPr>
        <w:t xml:space="preserve"> </w:t>
      </w:r>
      <w:r w:rsidR="00323668">
        <w:rPr>
          <w:rFonts w:ascii="Times New Roman" w:hAnsi="Times New Roman"/>
        </w:rPr>
        <w:t xml:space="preserve">Based on public comments </w:t>
      </w:r>
      <w:r w:rsidR="00D2269E">
        <w:rPr>
          <w:rFonts w:ascii="Times New Roman" w:hAnsi="Times New Roman"/>
        </w:rPr>
        <w:t xml:space="preserve">on </w:t>
      </w:r>
      <w:r w:rsidR="00323668">
        <w:rPr>
          <w:rFonts w:ascii="Times New Roman" w:hAnsi="Times New Roman"/>
        </w:rPr>
        <w:t>the final</w:t>
      </w:r>
      <w:r>
        <w:rPr>
          <w:rFonts w:ascii="Times New Roman" w:hAnsi="Times New Roman"/>
        </w:rPr>
        <w:t xml:space="preserve"> rule </w:t>
      </w:r>
      <w:r w:rsidR="00D2269E">
        <w:rPr>
          <w:rFonts w:ascii="Times New Roman" w:hAnsi="Times New Roman"/>
        </w:rPr>
        <w:t>(</w:t>
      </w:r>
      <w:hyperlink r:id="rId4" w:history="1">
        <w:r w:rsidRPr="009E38BE" w:rsidR="00D2269E">
          <w:rPr>
            <w:rStyle w:val="Hyperlink"/>
            <w:rFonts w:ascii="Times New Roman" w:hAnsi="Times New Roman"/>
          </w:rPr>
          <w:t>Use of Electronic Payroll Data To Improve Program Administration</w:t>
        </w:r>
      </w:hyperlink>
      <w:r w:rsidR="00D2269E">
        <w:rPr>
          <w:rFonts w:ascii="Times New Roman" w:hAnsi="Times New Roman"/>
        </w:rPr>
        <w:t>)</w:t>
      </w:r>
      <w:r w:rsidR="00323668">
        <w:rPr>
          <w:rFonts w:ascii="Times New Roman" w:hAnsi="Times New Roman"/>
        </w:rPr>
        <w:t xml:space="preserve">, </w:t>
      </w:r>
      <w:r w:rsidR="00D2269E">
        <w:rPr>
          <w:rFonts w:ascii="Times New Roman" w:hAnsi="Times New Roman"/>
        </w:rPr>
        <w:t>we</w:t>
      </w:r>
      <w:r w:rsidR="00323668">
        <w:rPr>
          <w:rFonts w:ascii="Times New Roman" w:hAnsi="Times New Roman"/>
        </w:rPr>
        <w:t xml:space="preserve"> found opportunities to clarify the disclosures we provide to respondents who are considering providing wage and employment authorization to SSA</w:t>
      </w:r>
      <w:r w:rsidR="00D2269E">
        <w:rPr>
          <w:rFonts w:ascii="Times New Roman" w:hAnsi="Times New Roman"/>
        </w:rPr>
        <w:t xml:space="preserve"> via the SSA-8240</w:t>
      </w:r>
      <w:r w:rsidR="00323668">
        <w:rPr>
          <w:rFonts w:ascii="Times New Roman" w:hAnsi="Times New Roman"/>
        </w:rPr>
        <w:t xml:space="preserve">. </w:t>
      </w:r>
      <w:r>
        <w:rPr>
          <w:rFonts w:ascii="Times New Roman" w:hAnsi="Times New Roman"/>
        </w:rPr>
        <w:t xml:space="preserve"> </w:t>
      </w:r>
      <w:r w:rsidR="00323668">
        <w:rPr>
          <w:rFonts w:ascii="Times New Roman" w:hAnsi="Times New Roman"/>
        </w:rPr>
        <w:t xml:space="preserve">The updated language more clearly conveys </w:t>
      </w:r>
      <w:r>
        <w:rPr>
          <w:rFonts w:ascii="Times New Roman" w:hAnsi="Times New Roman"/>
        </w:rPr>
        <w:t xml:space="preserve">in one place the </w:t>
      </w:r>
      <w:r w:rsidR="00323668">
        <w:rPr>
          <w:rFonts w:ascii="Times New Roman" w:hAnsi="Times New Roman"/>
        </w:rPr>
        <w:t>rights</w:t>
      </w:r>
      <w:r>
        <w:rPr>
          <w:rFonts w:ascii="Times New Roman" w:hAnsi="Times New Roman"/>
        </w:rPr>
        <w:t xml:space="preserve"> </w:t>
      </w:r>
      <w:r w:rsidR="00323668">
        <w:rPr>
          <w:rFonts w:ascii="Times New Roman" w:hAnsi="Times New Roman"/>
        </w:rPr>
        <w:t xml:space="preserve">and responsibilities associated with the respondent’s decision to provide authorization. </w:t>
      </w:r>
    </w:p>
    <w:p w:rsidR="00C02A6E" w:rsidP="00C02A6E" w14:paraId="2DB6454C" w14:textId="77777777">
      <w:pPr>
        <w:widowControl/>
        <w:snapToGrid/>
        <w:rPr>
          <w:rFonts w:ascii="Times New Roman" w:hAnsi="Times New Roman"/>
        </w:rPr>
      </w:pPr>
    </w:p>
    <w:p w:rsidR="00C02A6E" w:rsidP="00975644" w14:paraId="2183B5BD" w14:textId="0AAD5887">
      <w:pPr>
        <w:pStyle w:val="ListParagraph"/>
        <w:widowControl/>
        <w:snapToGrid/>
        <w:ind w:left="360"/>
        <w:rPr>
          <w:rFonts w:ascii="Times New Roman" w:hAnsi="Times New Roman"/>
        </w:rPr>
      </w:pPr>
      <w:r w:rsidRPr="00C02A6E">
        <w:rPr>
          <w:rFonts w:ascii="Times New Roman" w:hAnsi="Times New Roman"/>
          <w:b/>
          <w:bCs/>
          <w:u w:val="single"/>
        </w:rPr>
        <w:t xml:space="preserve">Change </w:t>
      </w:r>
      <w:r w:rsidR="00694665">
        <w:rPr>
          <w:rFonts w:ascii="Times New Roman" w:hAnsi="Times New Roman"/>
          <w:b/>
          <w:bCs/>
          <w:u w:val="single"/>
        </w:rPr>
        <w:t>3</w:t>
      </w:r>
      <w:r w:rsidRPr="009E38BE">
        <w:rPr>
          <w:rFonts w:ascii="Times New Roman" w:hAnsi="Times New Roman"/>
          <w:b/>
          <w:bCs/>
        </w:rPr>
        <w:t>:</w:t>
      </w:r>
      <w:r w:rsidRPr="009E38BE">
        <w:rPr>
          <w:rFonts w:ascii="Times New Roman" w:hAnsi="Times New Roman"/>
        </w:rPr>
        <w:t xml:space="preserve"> </w:t>
      </w:r>
      <w:r>
        <w:rPr>
          <w:rFonts w:ascii="Times New Roman" w:hAnsi="Times New Roman"/>
        </w:rPr>
        <w:t xml:space="preserve"> </w:t>
      </w:r>
      <w:r>
        <w:rPr>
          <w:rFonts w:ascii="Times New Roman" w:hAnsi="Times New Roman"/>
        </w:rPr>
        <w:t>We are adding a new item 6 to capture requests to revoke authorization and provide disclosures</w:t>
      </w:r>
      <w:r w:rsidR="000A6397">
        <w:rPr>
          <w:rFonts w:ascii="Times New Roman" w:hAnsi="Times New Roman"/>
        </w:rPr>
        <w:t xml:space="preserve">.  </w:t>
      </w:r>
      <w:r>
        <w:rPr>
          <w:rFonts w:ascii="Times New Roman" w:hAnsi="Times New Roman"/>
        </w:rPr>
        <w:t>This change moves the signature and witness signature fields to item 7 and 8, respectively.</w:t>
      </w:r>
    </w:p>
    <w:p w:rsidR="00975644" w:rsidP="00975644" w14:paraId="1BD5C6D0" w14:textId="77777777">
      <w:pPr>
        <w:pStyle w:val="ListParagraph"/>
        <w:widowControl/>
        <w:snapToGrid/>
        <w:ind w:left="360"/>
        <w:rPr>
          <w:rFonts w:ascii="Times New Roman" w:hAnsi="Times New Roman"/>
        </w:rPr>
      </w:pPr>
    </w:p>
    <w:p w:rsidR="00C02A6E" w:rsidP="00975644" w14:paraId="3414F0E8" w14:textId="687C7BFC">
      <w:pPr>
        <w:pStyle w:val="ListParagraph"/>
        <w:widowControl/>
        <w:snapToGrid/>
        <w:ind w:left="360"/>
        <w:rPr>
          <w:rFonts w:ascii="Times New Roman" w:hAnsi="Times New Roman"/>
        </w:rPr>
      </w:pPr>
      <w:r>
        <w:rPr>
          <w:rFonts w:ascii="Times New Roman" w:hAnsi="Times New Roman"/>
          <w:b/>
          <w:bCs/>
          <w:u w:val="single"/>
        </w:rPr>
        <w:t xml:space="preserve">Justification </w:t>
      </w:r>
      <w:r w:rsidR="00694665">
        <w:rPr>
          <w:rFonts w:ascii="Times New Roman" w:hAnsi="Times New Roman"/>
          <w:b/>
          <w:bCs/>
          <w:u w:val="single"/>
        </w:rPr>
        <w:t>3</w:t>
      </w:r>
      <w:r w:rsidRPr="009E38BE">
        <w:rPr>
          <w:rFonts w:ascii="Times New Roman" w:hAnsi="Times New Roman"/>
          <w:b/>
          <w:bCs/>
        </w:rPr>
        <w:t>:</w:t>
      </w:r>
      <w:r w:rsidRPr="009E38BE">
        <w:rPr>
          <w:rFonts w:ascii="Times New Roman" w:hAnsi="Times New Roman"/>
        </w:rPr>
        <w:t xml:space="preserve"> </w:t>
      </w:r>
      <w:r>
        <w:rPr>
          <w:rFonts w:ascii="Times New Roman" w:hAnsi="Times New Roman"/>
        </w:rPr>
        <w:t xml:space="preserve"> </w:t>
      </w:r>
      <w:r>
        <w:rPr>
          <w:rFonts w:ascii="Times New Roman" w:hAnsi="Times New Roman"/>
        </w:rPr>
        <w:t>We previously collected revocation</w:t>
      </w:r>
      <w:r w:rsidR="00694665">
        <w:rPr>
          <w:rFonts w:ascii="Times New Roman" w:hAnsi="Times New Roman"/>
        </w:rPr>
        <w:t xml:space="preserve"> of authorization</w:t>
      </w:r>
      <w:r>
        <w:rPr>
          <w:rFonts w:ascii="Times New Roman" w:hAnsi="Times New Roman"/>
        </w:rPr>
        <w:t xml:space="preserve"> on the SSA-8240 by allowing individuals to answer item 5 negatively and having the new negative response supplant the prior affirmative response in our systems</w:t>
      </w:r>
      <w:r w:rsidR="000A6397">
        <w:rPr>
          <w:rFonts w:ascii="Times New Roman" w:hAnsi="Times New Roman"/>
        </w:rPr>
        <w:t xml:space="preserve">.  </w:t>
      </w:r>
      <w:r w:rsidR="00684A29">
        <w:rPr>
          <w:rFonts w:ascii="Times New Roman" w:hAnsi="Times New Roman"/>
        </w:rPr>
        <w:t>This process caused some confusion; so, we are revising our form and associated policy instructions to improve the process of collecting revocation in writing</w:t>
      </w:r>
      <w:r w:rsidR="000A6397">
        <w:rPr>
          <w:rFonts w:ascii="Times New Roman" w:hAnsi="Times New Roman"/>
        </w:rPr>
        <w:t xml:space="preserve">.  </w:t>
      </w:r>
      <w:r>
        <w:rPr>
          <w:rFonts w:ascii="Times New Roman" w:hAnsi="Times New Roman"/>
        </w:rPr>
        <w:t xml:space="preserve">To ensure </w:t>
      </w:r>
      <w:r w:rsidR="000A6397">
        <w:rPr>
          <w:rFonts w:ascii="Times New Roman" w:hAnsi="Times New Roman"/>
        </w:rPr>
        <w:t xml:space="preserve">the respondent provides </w:t>
      </w:r>
      <w:r>
        <w:rPr>
          <w:rFonts w:ascii="Times New Roman" w:hAnsi="Times New Roman"/>
        </w:rPr>
        <w:t xml:space="preserve">appropriate disclosures before collecting </w:t>
      </w:r>
      <w:r w:rsidR="00694665">
        <w:rPr>
          <w:rFonts w:ascii="Times New Roman" w:hAnsi="Times New Roman"/>
        </w:rPr>
        <w:t xml:space="preserve">a request for </w:t>
      </w:r>
      <w:r>
        <w:rPr>
          <w:rFonts w:ascii="Times New Roman" w:hAnsi="Times New Roman"/>
        </w:rPr>
        <w:t xml:space="preserve">revocation, we are changing the form to now request revocation </w:t>
      </w:r>
      <w:r w:rsidR="00694665">
        <w:rPr>
          <w:rFonts w:ascii="Times New Roman" w:hAnsi="Times New Roman"/>
        </w:rPr>
        <w:t>using a dedicated question</w:t>
      </w:r>
      <w:r w:rsidR="000A6397">
        <w:rPr>
          <w:rFonts w:ascii="Times New Roman" w:hAnsi="Times New Roman"/>
        </w:rPr>
        <w:t xml:space="preserve">.  </w:t>
      </w:r>
      <w:r w:rsidR="00694665">
        <w:rPr>
          <w:rFonts w:ascii="Times New Roman" w:hAnsi="Times New Roman"/>
        </w:rPr>
        <w:t>The change better informs respondents of changes to penalty relief and reporting responsibilities resulting from revocation.</w:t>
      </w:r>
    </w:p>
    <w:p w:rsidR="00177444" w:rsidP="00177444" w14:paraId="2901998F" w14:textId="77777777">
      <w:pPr>
        <w:pStyle w:val="ListParagraph"/>
        <w:widowControl/>
        <w:snapToGrid/>
        <w:ind w:left="360"/>
        <w:rPr>
          <w:rFonts w:ascii="Times New Roman" w:hAnsi="Times New Roman"/>
        </w:rPr>
      </w:pPr>
    </w:p>
    <w:p w:rsidR="00283303" w:rsidP="00283303" w14:paraId="142F0446" w14:textId="289371D1">
      <w:pPr>
        <w:widowControl/>
        <w:numPr>
          <w:ilvl w:val="0"/>
          <w:numId w:val="2"/>
        </w:numPr>
        <w:snapToGrid/>
        <w:rPr>
          <w:rFonts w:ascii="Times New Roman" w:hAnsi="Times New Roman"/>
        </w:rPr>
      </w:pPr>
      <w:r w:rsidRPr="000F5FCA">
        <w:rPr>
          <w:rFonts w:ascii="Times New Roman" w:hAnsi="Times New Roman"/>
          <w:b/>
          <w:u w:val="single"/>
        </w:rPr>
        <w:t>Change #</w:t>
      </w:r>
      <w:r>
        <w:rPr>
          <w:rFonts w:ascii="Times New Roman" w:hAnsi="Times New Roman"/>
          <w:b/>
          <w:u w:val="single"/>
        </w:rPr>
        <w:t>4</w:t>
      </w:r>
      <w:r w:rsidRPr="00865E56">
        <w:rPr>
          <w:rFonts w:ascii="Times New Roman" w:hAnsi="Times New Roman"/>
          <w:b/>
        </w:rPr>
        <w:t>:</w:t>
      </w:r>
      <w:r>
        <w:rPr>
          <w:rFonts w:ascii="Times New Roman" w:hAnsi="Times New Roman"/>
        </w:rPr>
        <w:t xml:space="preserve">  We are revising the Privacy Act Statements for</w:t>
      </w:r>
      <w:r>
        <w:rPr>
          <w:rFonts w:ascii="Times New Roman" w:hAnsi="Times New Roman"/>
        </w:rPr>
        <w:t xml:space="preserve"> this collection.</w:t>
      </w:r>
    </w:p>
    <w:p w:rsidR="00283303" w:rsidP="00283303" w14:paraId="6AC3B516" w14:textId="77777777">
      <w:pPr>
        <w:widowControl/>
        <w:snapToGrid/>
        <w:ind w:left="360"/>
        <w:rPr>
          <w:rFonts w:ascii="Times New Roman" w:hAnsi="Times New Roman"/>
        </w:rPr>
      </w:pPr>
    </w:p>
    <w:p w:rsidR="00283303" w:rsidP="00283303" w14:paraId="71070E04" w14:textId="1D793B29">
      <w:pPr>
        <w:widowControl/>
        <w:snapToGrid/>
        <w:ind w:left="360"/>
        <w:rPr>
          <w:rFonts w:ascii="Times New Roman" w:hAnsi="Times New Roman"/>
        </w:rPr>
      </w:pPr>
      <w:r w:rsidRPr="000F5FCA">
        <w:rPr>
          <w:rFonts w:ascii="Times New Roman" w:hAnsi="Times New Roman"/>
          <w:b/>
          <w:u w:val="single"/>
        </w:rPr>
        <w:t>Justification #</w:t>
      </w:r>
      <w:r>
        <w:rPr>
          <w:rFonts w:ascii="Times New Roman" w:hAnsi="Times New Roman"/>
          <w:b/>
          <w:u w:val="single"/>
        </w:rPr>
        <w:t>4</w:t>
      </w:r>
      <w:r w:rsidRPr="00865E56">
        <w:rPr>
          <w:rFonts w:ascii="Times New Roman" w:hAnsi="Times New Roman"/>
          <w:b/>
        </w:rPr>
        <w:t xml:space="preserve">: </w:t>
      </w:r>
      <w:r>
        <w:rPr>
          <w:rFonts w:ascii="Times New Roman" w:hAnsi="Times New Roman"/>
        </w:rPr>
        <w:t xml:space="preserve"> </w:t>
      </w:r>
      <w:r w:rsidRPr="00ED5E9D">
        <w:rPr>
          <w:rFonts w:ascii="Times New Roman" w:hAnsi="Times New Roman"/>
        </w:rPr>
        <w:t>SSA’s Office of</w:t>
      </w:r>
      <w:r w:rsidR="00F96287">
        <w:rPr>
          <w:rFonts w:ascii="Times New Roman" w:hAnsi="Times New Roman"/>
        </w:rPr>
        <w:t xml:space="preserve"> Law and Policy</w:t>
      </w:r>
      <w:r w:rsidRPr="00ED5E9D">
        <w:rPr>
          <w:rFonts w:ascii="Times New Roman" w:hAnsi="Times New Roman"/>
        </w:rPr>
        <w:t xml:space="preserve"> is conducting a systematic review of SSA’s Privacy Act Statements on agency forms.  As a result, SSA is</w:t>
      </w:r>
      <w:r>
        <w:rPr>
          <w:rFonts w:ascii="Times New Roman" w:hAnsi="Times New Roman"/>
        </w:rPr>
        <w:t xml:space="preserve"> updating </w:t>
      </w:r>
      <w:r w:rsidRPr="00ED5E9D">
        <w:rPr>
          <w:rFonts w:ascii="Times New Roman" w:hAnsi="Times New Roman"/>
        </w:rPr>
        <w:t>t</w:t>
      </w:r>
      <w:r>
        <w:rPr>
          <w:rFonts w:ascii="Times New Roman" w:hAnsi="Times New Roman"/>
        </w:rPr>
        <w:t xml:space="preserve">he Privacy Act Statements on </w:t>
      </w:r>
      <w:r w:rsidRPr="00ED5E9D">
        <w:rPr>
          <w:rFonts w:ascii="Times New Roman" w:hAnsi="Times New Roman"/>
        </w:rPr>
        <w:t>th</w:t>
      </w:r>
      <w:r>
        <w:rPr>
          <w:rFonts w:ascii="Times New Roman" w:hAnsi="Times New Roman"/>
        </w:rPr>
        <w:t>is collection</w:t>
      </w:r>
      <w:r w:rsidRPr="00ED5E9D">
        <w:rPr>
          <w:rFonts w:ascii="Times New Roman" w:hAnsi="Times New Roman"/>
        </w:rPr>
        <w:t>.</w:t>
      </w:r>
    </w:p>
    <w:p w:rsidR="000A6397" w:rsidRPr="000A6397" w:rsidP="00283303" w14:paraId="43D55F2A" w14:textId="77777777">
      <w:pPr>
        <w:widowControl/>
        <w:snapToGrid/>
        <w:ind w:left="360"/>
        <w:rPr>
          <w:rFonts w:ascii="Times New Roman" w:hAnsi="Times New Roman"/>
        </w:rPr>
      </w:pPr>
    </w:p>
    <w:p w:rsidR="000A6397" w:rsidRPr="000A6397" w:rsidP="000A6397" w14:paraId="6A0E05DF" w14:textId="77777777">
      <w:pPr>
        <w:ind w:left="360"/>
        <w:rPr>
          <w:rFonts w:ascii="Times New Roman" w:hAnsi="Times New Roman"/>
          <w:snapToGrid w:val="0"/>
        </w:rPr>
      </w:pPr>
      <w:r w:rsidRPr="000A6397">
        <w:rPr>
          <w:rFonts w:ascii="Times New Roman" w:hAnsi="Times New Roman"/>
          <w:snapToGrid w:val="0"/>
        </w:rPr>
        <w:t>We will implement these revisions upon OMB approval.  These revisions will not change the current burden for the information collection.</w:t>
      </w:r>
    </w:p>
    <w:p w:rsidR="00283303" w:rsidP="00177444" w14:paraId="054070AB" w14:textId="77777777">
      <w:pPr>
        <w:pStyle w:val="ListParagraph"/>
        <w:widowControl/>
        <w:snapToGrid/>
        <w:ind w:left="360"/>
        <w:rPr>
          <w:rFonts w:ascii="Times New Roman" w:hAnsi="Times New Roman"/>
        </w:rPr>
      </w:pPr>
    </w:p>
    <w:p w:rsidR="00B30EDA" w:rsidRPr="00B30EDA" w:rsidP="00B30EDA" w14:paraId="53CD68E4" w14:textId="177BC949">
      <w:pPr>
        <w:widowControl/>
        <w:snapToGrid/>
        <w:ind w:left="360"/>
        <w:rPr>
          <w:rFonts w:ascii="Times New Roman" w:hAnsi="Times New Roman"/>
        </w:rPr>
      </w:pPr>
      <w:r w:rsidRPr="00B30EDA">
        <w:rPr>
          <w:rFonts w:ascii="Times New Roman" w:hAnsi="Times New Roman"/>
        </w:rPr>
        <w:t>As mentioned in the PRA documentation for this Final Rule (approved under OMB No. 0960-0837, we are submitting this Change Request to include the revised form under its own OMB number.  Once OMB approves this Change Request, and the subsequent Change Requests for the other forms associated with 0960-0837, we will discontinue the ICR for 0960-0837.</w:t>
      </w:r>
    </w:p>
    <w:p w:rsidR="00323668" w:rsidRPr="00323668" w14:paraId="698A3205" w14:textId="77777777">
      <w:pPr>
        <w:widowControl/>
        <w:snapToGrid/>
        <w:ind w:left="360"/>
        <w:rPr>
          <w:rFonts w:ascii="Times New Roman" w:hAnsi="Times New Roman"/>
        </w:rPr>
      </w:pPr>
    </w:p>
    <w:sectPr w:rsidSect="00554B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62C133B"/>
    <w:multiLevelType w:val="hybridMultilevel"/>
    <w:tmpl w:val="FDAE884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36A05FD4"/>
    <w:multiLevelType w:val="hybridMultilevel"/>
    <w:tmpl w:val="B6460B1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587F4874"/>
    <w:multiLevelType w:val="hybridMultilevel"/>
    <w:tmpl w:val="80108AE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77512F2C"/>
    <w:multiLevelType w:val="hybridMultilevel"/>
    <w:tmpl w:val="D07E1494"/>
    <w:lvl w:ilvl="0">
      <w:start w:val="0"/>
      <w:numFmt w:val="bullet"/>
      <w:lvlText w:val=""/>
      <w:lvlJc w:val="left"/>
      <w:pPr>
        <w:tabs>
          <w:tab w:val="num" w:pos="360"/>
        </w:tabs>
        <w:ind w:left="360" w:hanging="360"/>
      </w:pPr>
      <w:rPr>
        <w:rFonts w:ascii="Symbol" w:eastAsia="Times New Roman" w:hAnsi="Symbol" w:cs="Times New Roman" w:hint="default"/>
        <w:color w:val="auto"/>
      </w:rPr>
    </w:lvl>
    <w:lvl w:ilvl="1" w:tentative="1">
      <w:start w:val="1"/>
      <w:numFmt w:val="bullet"/>
      <w:lvlText w:val="o"/>
      <w:lvlJc w:val="left"/>
      <w:pPr>
        <w:tabs>
          <w:tab w:val="num" w:pos="-540"/>
        </w:tabs>
        <w:ind w:left="-540" w:hanging="360"/>
      </w:pPr>
      <w:rPr>
        <w:rFonts w:ascii="Courier New" w:hAnsi="Courier New" w:cs="Courier New" w:hint="default"/>
      </w:rPr>
    </w:lvl>
    <w:lvl w:ilvl="2" w:tentative="1">
      <w:start w:val="1"/>
      <w:numFmt w:val="bullet"/>
      <w:lvlText w:val=""/>
      <w:lvlJc w:val="left"/>
      <w:pPr>
        <w:tabs>
          <w:tab w:val="num" w:pos="180"/>
        </w:tabs>
        <w:ind w:left="180" w:hanging="360"/>
      </w:pPr>
      <w:rPr>
        <w:rFonts w:ascii="Wingdings" w:hAnsi="Wingdings" w:hint="default"/>
      </w:rPr>
    </w:lvl>
    <w:lvl w:ilvl="3" w:tentative="1">
      <w:start w:val="1"/>
      <w:numFmt w:val="bullet"/>
      <w:lvlText w:val=""/>
      <w:lvlJc w:val="left"/>
      <w:pPr>
        <w:tabs>
          <w:tab w:val="num" w:pos="900"/>
        </w:tabs>
        <w:ind w:left="900" w:hanging="360"/>
      </w:pPr>
      <w:rPr>
        <w:rFonts w:ascii="Symbol" w:hAnsi="Symbol" w:hint="default"/>
      </w:rPr>
    </w:lvl>
    <w:lvl w:ilvl="4" w:tentative="1">
      <w:start w:val="1"/>
      <w:numFmt w:val="bullet"/>
      <w:lvlText w:val="o"/>
      <w:lvlJc w:val="left"/>
      <w:pPr>
        <w:tabs>
          <w:tab w:val="num" w:pos="1620"/>
        </w:tabs>
        <w:ind w:left="1620" w:hanging="360"/>
      </w:pPr>
      <w:rPr>
        <w:rFonts w:ascii="Courier New" w:hAnsi="Courier New" w:cs="Courier New" w:hint="default"/>
      </w:rPr>
    </w:lvl>
    <w:lvl w:ilvl="5" w:tentative="1">
      <w:start w:val="1"/>
      <w:numFmt w:val="bullet"/>
      <w:lvlText w:val=""/>
      <w:lvlJc w:val="left"/>
      <w:pPr>
        <w:tabs>
          <w:tab w:val="num" w:pos="2340"/>
        </w:tabs>
        <w:ind w:left="2340" w:hanging="360"/>
      </w:pPr>
      <w:rPr>
        <w:rFonts w:ascii="Wingdings" w:hAnsi="Wingdings" w:hint="default"/>
      </w:rPr>
    </w:lvl>
    <w:lvl w:ilvl="6" w:tentative="1">
      <w:start w:val="1"/>
      <w:numFmt w:val="bullet"/>
      <w:lvlText w:val=""/>
      <w:lvlJc w:val="left"/>
      <w:pPr>
        <w:tabs>
          <w:tab w:val="num" w:pos="3060"/>
        </w:tabs>
        <w:ind w:left="3060" w:hanging="360"/>
      </w:pPr>
      <w:rPr>
        <w:rFonts w:ascii="Symbol" w:hAnsi="Symbol" w:hint="default"/>
      </w:rPr>
    </w:lvl>
    <w:lvl w:ilvl="7" w:tentative="1">
      <w:start w:val="1"/>
      <w:numFmt w:val="bullet"/>
      <w:lvlText w:val="o"/>
      <w:lvlJc w:val="left"/>
      <w:pPr>
        <w:tabs>
          <w:tab w:val="num" w:pos="3780"/>
        </w:tabs>
        <w:ind w:left="3780" w:hanging="360"/>
      </w:pPr>
      <w:rPr>
        <w:rFonts w:ascii="Courier New" w:hAnsi="Courier New" w:cs="Courier New" w:hint="default"/>
      </w:rPr>
    </w:lvl>
    <w:lvl w:ilvl="8" w:tentative="1">
      <w:start w:val="1"/>
      <w:numFmt w:val="bullet"/>
      <w:lvlText w:val=""/>
      <w:lvlJc w:val="left"/>
      <w:pPr>
        <w:tabs>
          <w:tab w:val="num" w:pos="4500"/>
        </w:tabs>
        <w:ind w:left="4500" w:hanging="360"/>
      </w:pPr>
      <w:rPr>
        <w:rFonts w:ascii="Wingdings" w:hAnsi="Wingdings" w:hint="default"/>
      </w:rPr>
    </w:lvl>
  </w:abstractNum>
  <w:num w:numId="1" w16cid:durableId="233852822">
    <w:abstractNumId w:val="3"/>
  </w:num>
  <w:num w:numId="2" w16cid:durableId="12149927">
    <w:abstractNumId w:val="2"/>
  </w:num>
  <w:num w:numId="3" w16cid:durableId="369495084">
    <w:abstractNumId w:val="0"/>
  </w:num>
  <w:num w:numId="4" w16cid:durableId="1029241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782"/>
    <w:rsid w:val="000002D5"/>
    <w:rsid w:val="00000650"/>
    <w:rsid w:val="00000BC5"/>
    <w:rsid w:val="00001FA6"/>
    <w:rsid w:val="0000229A"/>
    <w:rsid w:val="000023BC"/>
    <w:rsid w:val="0000242C"/>
    <w:rsid w:val="0000251E"/>
    <w:rsid w:val="00002F56"/>
    <w:rsid w:val="00003C1D"/>
    <w:rsid w:val="00003C85"/>
    <w:rsid w:val="00004FF4"/>
    <w:rsid w:val="000058FB"/>
    <w:rsid w:val="00006683"/>
    <w:rsid w:val="00006EB2"/>
    <w:rsid w:val="00006F64"/>
    <w:rsid w:val="00007207"/>
    <w:rsid w:val="000104E5"/>
    <w:rsid w:val="00010ABA"/>
    <w:rsid w:val="00010ABC"/>
    <w:rsid w:val="00011332"/>
    <w:rsid w:val="00011E7D"/>
    <w:rsid w:val="0001211C"/>
    <w:rsid w:val="00012614"/>
    <w:rsid w:val="00012AB3"/>
    <w:rsid w:val="00012B7D"/>
    <w:rsid w:val="00012E3F"/>
    <w:rsid w:val="00013C19"/>
    <w:rsid w:val="00014623"/>
    <w:rsid w:val="000147F8"/>
    <w:rsid w:val="00014E8D"/>
    <w:rsid w:val="00015475"/>
    <w:rsid w:val="00015C6E"/>
    <w:rsid w:val="00016180"/>
    <w:rsid w:val="00016187"/>
    <w:rsid w:val="000162FC"/>
    <w:rsid w:val="0001674A"/>
    <w:rsid w:val="00016B70"/>
    <w:rsid w:val="00017510"/>
    <w:rsid w:val="00017C5A"/>
    <w:rsid w:val="00017FF5"/>
    <w:rsid w:val="00020760"/>
    <w:rsid w:val="00021BD9"/>
    <w:rsid w:val="000223A1"/>
    <w:rsid w:val="00022589"/>
    <w:rsid w:val="00023102"/>
    <w:rsid w:val="00023415"/>
    <w:rsid w:val="000234C4"/>
    <w:rsid w:val="00023CC2"/>
    <w:rsid w:val="00024534"/>
    <w:rsid w:val="0002466A"/>
    <w:rsid w:val="00024852"/>
    <w:rsid w:val="00024EFA"/>
    <w:rsid w:val="00026092"/>
    <w:rsid w:val="00026216"/>
    <w:rsid w:val="00026368"/>
    <w:rsid w:val="0002656A"/>
    <w:rsid w:val="0002674D"/>
    <w:rsid w:val="0002720F"/>
    <w:rsid w:val="00027467"/>
    <w:rsid w:val="0002787F"/>
    <w:rsid w:val="000302F2"/>
    <w:rsid w:val="000303FA"/>
    <w:rsid w:val="00030558"/>
    <w:rsid w:val="000306A0"/>
    <w:rsid w:val="000310A4"/>
    <w:rsid w:val="0003125F"/>
    <w:rsid w:val="00031A6A"/>
    <w:rsid w:val="00031F54"/>
    <w:rsid w:val="000326DD"/>
    <w:rsid w:val="00032920"/>
    <w:rsid w:val="00032A25"/>
    <w:rsid w:val="00032B4D"/>
    <w:rsid w:val="00033678"/>
    <w:rsid w:val="0003477D"/>
    <w:rsid w:val="00034A8C"/>
    <w:rsid w:val="00034C7A"/>
    <w:rsid w:val="000355DD"/>
    <w:rsid w:val="000359FC"/>
    <w:rsid w:val="00035A7C"/>
    <w:rsid w:val="0003628E"/>
    <w:rsid w:val="0003694D"/>
    <w:rsid w:val="00037214"/>
    <w:rsid w:val="00040563"/>
    <w:rsid w:val="00040EB7"/>
    <w:rsid w:val="000414C2"/>
    <w:rsid w:val="00041B83"/>
    <w:rsid w:val="00041C10"/>
    <w:rsid w:val="000423BC"/>
    <w:rsid w:val="0004316C"/>
    <w:rsid w:val="000431BD"/>
    <w:rsid w:val="0004453D"/>
    <w:rsid w:val="00044AE9"/>
    <w:rsid w:val="000459AA"/>
    <w:rsid w:val="000461D7"/>
    <w:rsid w:val="00046A6A"/>
    <w:rsid w:val="00046B03"/>
    <w:rsid w:val="00046EB3"/>
    <w:rsid w:val="00046F6C"/>
    <w:rsid w:val="0005027C"/>
    <w:rsid w:val="000506A3"/>
    <w:rsid w:val="00051024"/>
    <w:rsid w:val="00052090"/>
    <w:rsid w:val="00052912"/>
    <w:rsid w:val="00052CC3"/>
    <w:rsid w:val="0005355D"/>
    <w:rsid w:val="0005529F"/>
    <w:rsid w:val="00055BCD"/>
    <w:rsid w:val="000564F4"/>
    <w:rsid w:val="00056B9C"/>
    <w:rsid w:val="00056E04"/>
    <w:rsid w:val="0005706E"/>
    <w:rsid w:val="0005760E"/>
    <w:rsid w:val="00057F59"/>
    <w:rsid w:val="00060DDD"/>
    <w:rsid w:val="00061830"/>
    <w:rsid w:val="000619A0"/>
    <w:rsid w:val="00061A76"/>
    <w:rsid w:val="00061B74"/>
    <w:rsid w:val="00061F3B"/>
    <w:rsid w:val="0006218D"/>
    <w:rsid w:val="000628C8"/>
    <w:rsid w:val="00062A23"/>
    <w:rsid w:val="00062AF9"/>
    <w:rsid w:val="00062B80"/>
    <w:rsid w:val="00062F56"/>
    <w:rsid w:val="000631C4"/>
    <w:rsid w:val="00063AA5"/>
    <w:rsid w:val="00064254"/>
    <w:rsid w:val="00064408"/>
    <w:rsid w:val="000655E4"/>
    <w:rsid w:val="000655F9"/>
    <w:rsid w:val="00066C63"/>
    <w:rsid w:val="000675B1"/>
    <w:rsid w:val="00067644"/>
    <w:rsid w:val="0006798C"/>
    <w:rsid w:val="00067E26"/>
    <w:rsid w:val="00067EDB"/>
    <w:rsid w:val="0007012C"/>
    <w:rsid w:val="00071AF1"/>
    <w:rsid w:val="00071D92"/>
    <w:rsid w:val="000727F3"/>
    <w:rsid w:val="0007293B"/>
    <w:rsid w:val="00072AC6"/>
    <w:rsid w:val="00074B92"/>
    <w:rsid w:val="0007514B"/>
    <w:rsid w:val="00075CF9"/>
    <w:rsid w:val="00076D71"/>
    <w:rsid w:val="00077A34"/>
    <w:rsid w:val="0008004B"/>
    <w:rsid w:val="000802AB"/>
    <w:rsid w:val="00081B09"/>
    <w:rsid w:val="00082342"/>
    <w:rsid w:val="0008276E"/>
    <w:rsid w:val="00082783"/>
    <w:rsid w:val="00082A7E"/>
    <w:rsid w:val="00082DA3"/>
    <w:rsid w:val="00083228"/>
    <w:rsid w:val="00083455"/>
    <w:rsid w:val="00083A4F"/>
    <w:rsid w:val="00083EE8"/>
    <w:rsid w:val="0008475C"/>
    <w:rsid w:val="00084E8B"/>
    <w:rsid w:val="00085163"/>
    <w:rsid w:val="000852F0"/>
    <w:rsid w:val="000856BF"/>
    <w:rsid w:val="0008576C"/>
    <w:rsid w:val="00086561"/>
    <w:rsid w:val="00086CDF"/>
    <w:rsid w:val="00086FB1"/>
    <w:rsid w:val="0008766F"/>
    <w:rsid w:val="00087905"/>
    <w:rsid w:val="0008799F"/>
    <w:rsid w:val="00087EDF"/>
    <w:rsid w:val="00087FD6"/>
    <w:rsid w:val="0009083D"/>
    <w:rsid w:val="0009097B"/>
    <w:rsid w:val="00091435"/>
    <w:rsid w:val="00091B3F"/>
    <w:rsid w:val="0009244A"/>
    <w:rsid w:val="000926AA"/>
    <w:rsid w:val="000928C5"/>
    <w:rsid w:val="00093103"/>
    <w:rsid w:val="00094393"/>
    <w:rsid w:val="00094C45"/>
    <w:rsid w:val="00095057"/>
    <w:rsid w:val="0009624B"/>
    <w:rsid w:val="0009674B"/>
    <w:rsid w:val="000968B4"/>
    <w:rsid w:val="000969E6"/>
    <w:rsid w:val="00097784"/>
    <w:rsid w:val="0009793A"/>
    <w:rsid w:val="000979E0"/>
    <w:rsid w:val="00097A7B"/>
    <w:rsid w:val="00097ADC"/>
    <w:rsid w:val="00097CA8"/>
    <w:rsid w:val="000A08A9"/>
    <w:rsid w:val="000A0EA6"/>
    <w:rsid w:val="000A1406"/>
    <w:rsid w:val="000A162A"/>
    <w:rsid w:val="000A293F"/>
    <w:rsid w:val="000A3310"/>
    <w:rsid w:val="000A34BB"/>
    <w:rsid w:val="000A37BF"/>
    <w:rsid w:val="000A39E5"/>
    <w:rsid w:val="000A3A2E"/>
    <w:rsid w:val="000A424F"/>
    <w:rsid w:val="000A463B"/>
    <w:rsid w:val="000A5113"/>
    <w:rsid w:val="000A6276"/>
    <w:rsid w:val="000A6397"/>
    <w:rsid w:val="000A7161"/>
    <w:rsid w:val="000A7943"/>
    <w:rsid w:val="000A7CEE"/>
    <w:rsid w:val="000A7EF1"/>
    <w:rsid w:val="000B050D"/>
    <w:rsid w:val="000B0A4A"/>
    <w:rsid w:val="000B0BFA"/>
    <w:rsid w:val="000B10C0"/>
    <w:rsid w:val="000B11CA"/>
    <w:rsid w:val="000B19E1"/>
    <w:rsid w:val="000B40BD"/>
    <w:rsid w:val="000B4142"/>
    <w:rsid w:val="000B4BF9"/>
    <w:rsid w:val="000B4DEC"/>
    <w:rsid w:val="000B594C"/>
    <w:rsid w:val="000B59C9"/>
    <w:rsid w:val="000B5D45"/>
    <w:rsid w:val="000B65A5"/>
    <w:rsid w:val="000B705A"/>
    <w:rsid w:val="000B79A1"/>
    <w:rsid w:val="000B7C48"/>
    <w:rsid w:val="000C00CB"/>
    <w:rsid w:val="000C0F16"/>
    <w:rsid w:val="000C1136"/>
    <w:rsid w:val="000C2237"/>
    <w:rsid w:val="000C32A9"/>
    <w:rsid w:val="000C37F4"/>
    <w:rsid w:val="000C3CA7"/>
    <w:rsid w:val="000C41A0"/>
    <w:rsid w:val="000C4366"/>
    <w:rsid w:val="000C43CB"/>
    <w:rsid w:val="000C4A21"/>
    <w:rsid w:val="000C4ACB"/>
    <w:rsid w:val="000C4CA3"/>
    <w:rsid w:val="000C5F14"/>
    <w:rsid w:val="000C6995"/>
    <w:rsid w:val="000C6F77"/>
    <w:rsid w:val="000C7036"/>
    <w:rsid w:val="000C7EE3"/>
    <w:rsid w:val="000D0A48"/>
    <w:rsid w:val="000D0E7D"/>
    <w:rsid w:val="000D105B"/>
    <w:rsid w:val="000D1914"/>
    <w:rsid w:val="000D1E68"/>
    <w:rsid w:val="000D23AD"/>
    <w:rsid w:val="000D2511"/>
    <w:rsid w:val="000D335C"/>
    <w:rsid w:val="000D37B2"/>
    <w:rsid w:val="000D467D"/>
    <w:rsid w:val="000D4B51"/>
    <w:rsid w:val="000D4D8F"/>
    <w:rsid w:val="000D51B7"/>
    <w:rsid w:val="000D5303"/>
    <w:rsid w:val="000D541E"/>
    <w:rsid w:val="000D5BD6"/>
    <w:rsid w:val="000D6413"/>
    <w:rsid w:val="000D6AF6"/>
    <w:rsid w:val="000D6C06"/>
    <w:rsid w:val="000D6C51"/>
    <w:rsid w:val="000D6EF8"/>
    <w:rsid w:val="000D7365"/>
    <w:rsid w:val="000D73C1"/>
    <w:rsid w:val="000D740B"/>
    <w:rsid w:val="000D79AD"/>
    <w:rsid w:val="000D7B4C"/>
    <w:rsid w:val="000E01E7"/>
    <w:rsid w:val="000E02BA"/>
    <w:rsid w:val="000E0379"/>
    <w:rsid w:val="000E11FD"/>
    <w:rsid w:val="000E1D33"/>
    <w:rsid w:val="000E29C1"/>
    <w:rsid w:val="000E30B1"/>
    <w:rsid w:val="000E45A3"/>
    <w:rsid w:val="000E4A85"/>
    <w:rsid w:val="000E5533"/>
    <w:rsid w:val="000E5D10"/>
    <w:rsid w:val="000E5DD6"/>
    <w:rsid w:val="000E674D"/>
    <w:rsid w:val="000E6A36"/>
    <w:rsid w:val="000E6CEA"/>
    <w:rsid w:val="000E70BC"/>
    <w:rsid w:val="000F1F4F"/>
    <w:rsid w:val="000F298C"/>
    <w:rsid w:val="000F2B25"/>
    <w:rsid w:val="000F3017"/>
    <w:rsid w:val="000F3545"/>
    <w:rsid w:val="000F357D"/>
    <w:rsid w:val="000F403C"/>
    <w:rsid w:val="000F499B"/>
    <w:rsid w:val="000F49A2"/>
    <w:rsid w:val="000F4D23"/>
    <w:rsid w:val="000F51EB"/>
    <w:rsid w:val="000F58C8"/>
    <w:rsid w:val="000F5FCA"/>
    <w:rsid w:val="000F6179"/>
    <w:rsid w:val="000F65ED"/>
    <w:rsid w:val="000F673A"/>
    <w:rsid w:val="000F6E97"/>
    <w:rsid w:val="000F710F"/>
    <w:rsid w:val="000F7312"/>
    <w:rsid w:val="000F74BF"/>
    <w:rsid w:val="001004E7"/>
    <w:rsid w:val="0010099B"/>
    <w:rsid w:val="00100D04"/>
    <w:rsid w:val="00100DC2"/>
    <w:rsid w:val="00102444"/>
    <w:rsid w:val="00103236"/>
    <w:rsid w:val="001040B8"/>
    <w:rsid w:val="00104F37"/>
    <w:rsid w:val="001054C9"/>
    <w:rsid w:val="00105654"/>
    <w:rsid w:val="00105719"/>
    <w:rsid w:val="00105847"/>
    <w:rsid w:val="00105F4D"/>
    <w:rsid w:val="00105F92"/>
    <w:rsid w:val="00106552"/>
    <w:rsid w:val="00107BA1"/>
    <w:rsid w:val="001105F6"/>
    <w:rsid w:val="00110667"/>
    <w:rsid w:val="00111984"/>
    <w:rsid w:val="001122BB"/>
    <w:rsid w:val="00112ABB"/>
    <w:rsid w:val="00112B0D"/>
    <w:rsid w:val="00112BC5"/>
    <w:rsid w:val="00114BFE"/>
    <w:rsid w:val="001159A9"/>
    <w:rsid w:val="00115A81"/>
    <w:rsid w:val="00115B98"/>
    <w:rsid w:val="00115E0F"/>
    <w:rsid w:val="00116A22"/>
    <w:rsid w:val="00116CE1"/>
    <w:rsid w:val="00116F44"/>
    <w:rsid w:val="0011764D"/>
    <w:rsid w:val="00117767"/>
    <w:rsid w:val="00117F5A"/>
    <w:rsid w:val="001202F9"/>
    <w:rsid w:val="00120C19"/>
    <w:rsid w:val="00120E1A"/>
    <w:rsid w:val="00120FEB"/>
    <w:rsid w:val="001220FF"/>
    <w:rsid w:val="001222D9"/>
    <w:rsid w:val="00122505"/>
    <w:rsid w:val="00122597"/>
    <w:rsid w:val="00122754"/>
    <w:rsid w:val="00122BA7"/>
    <w:rsid w:val="00123A83"/>
    <w:rsid w:val="00123D72"/>
    <w:rsid w:val="00124415"/>
    <w:rsid w:val="00124FF8"/>
    <w:rsid w:val="001252A5"/>
    <w:rsid w:val="00125F29"/>
    <w:rsid w:val="00126D86"/>
    <w:rsid w:val="00127335"/>
    <w:rsid w:val="00127360"/>
    <w:rsid w:val="00127644"/>
    <w:rsid w:val="00130F2E"/>
    <w:rsid w:val="00131BF4"/>
    <w:rsid w:val="00132C4B"/>
    <w:rsid w:val="0013319B"/>
    <w:rsid w:val="001333DF"/>
    <w:rsid w:val="0013370D"/>
    <w:rsid w:val="00133D53"/>
    <w:rsid w:val="00133E74"/>
    <w:rsid w:val="00133E9B"/>
    <w:rsid w:val="00134E8E"/>
    <w:rsid w:val="0013577A"/>
    <w:rsid w:val="00135D6E"/>
    <w:rsid w:val="001363B2"/>
    <w:rsid w:val="001374A1"/>
    <w:rsid w:val="001400F3"/>
    <w:rsid w:val="001406A5"/>
    <w:rsid w:val="00140D34"/>
    <w:rsid w:val="001411A3"/>
    <w:rsid w:val="001432DD"/>
    <w:rsid w:val="00143A66"/>
    <w:rsid w:val="00143ECE"/>
    <w:rsid w:val="00143F15"/>
    <w:rsid w:val="00143F9F"/>
    <w:rsid w:val="00144AB7"/>
    <w:rsid w:val="00145DB8"/>
    <w:rsid w:val="001461A6"/>
    <w:rsid w:val="00146AD4"/>
    <w:rsid w:val="00146CB9"/>
    <w:rsid w:val="00147AE5"/>
    <w:rsid w:val="00147DE6"/>
    <w:rsid w:val="001502F3"/>
    <w:rsid w:val="0015030E"/>
    <w:rsid w:val="001506F7"/>
    <w:rsid w:val="00150B9C"/>
    <w:rsid w:val="00151095"/>
    <w:rsid w:val="0015172B"/>
    <w:rsid w:val="00152320"/>
    <w:rsid w:val="00152A44"/>
    <w:rsid w:val="00152C70"/>
    <w:rsid w:val="00152CD3"/>
    <w:rsid w:val="001535E4"/>
    <w:rsid w:val="00153885"/>
    <w:rsid w:val="00153DAC"/>
    <w:rsid w:val="0015487A"/>
    <w:rsid w:val="00155F72"/>
    <w:rsid w:val="00156974"/>
    <w:rsid w:val="00157C6D"/>
    <w:rsid w:val="00160C8E"/>
    <w:rsid w:val="00160EEC"/>
    <w:rsid w:val="001610D5"/>
    <w:rsid w:val="001618E6"/>
    <w:rsid w:val="0016230E"/>
    <w:rsid w:val="00162EEF"/>
    <w:rsid w:val="00162F8D"/>
    <w:rsid w:val="00163223"/>
    <w:rsid w:val="00163836"/>
    <w:rsid w:val="00163B03"/>
    <w:rsid w:val="00163B76"/>
    <w:rsid w:val="00164085"/>
    <w:rsid w:val="0016413B"/>
    <w:rsid w:val="001644A6"/>
    <w:rsid w:val="00165112"/>
    <w:rsid w:val="0016515D"/>
    <w:rsid w:val="0016595D"/>
    <w:rsid w:val="00165CFE"/>
    <w:rsid w:val="0016637E"/>
    <w:rsid w:val="00166794"/>
    <w:rsid w:val="0016687B"/>
    <w:rsid w:val="00166AEC"/>
    <w:rsid w:val="00166B3E"/>
    <w:rsid w:val="00166BAA"/>
    <w:rsid w:val="00166E85"/>
    <w:rsid w:val="0016703A"/>
    <w:rsid w:val="001676EC"/>
    <w:rsid w:val="00167C69"/>
    <w:rsid w:val="0017079A"/>
    <w:rsid w:val="00170AB8"/>
    <w:rsid w:val="001710A5"/>
    <w:rsid w:val="0017167C"/>
    <w:rsid w:val="00171C1E"/>
    <w:rsid w:val="00172787"/>
    <w:rsid w:val="001728F2"/>
    <w:rsid w:val="00172F83"/>
    <w:rsid w:val="001736D3"/>
    <w:rsid w:val="00173A4F"/>
    <w:rsid w:val="00173E05"/>
    <w:rsid w:val="001741C9"/>
    <w:rsid w:val="00174E0F"/>
    <w:rsid w:val="00175076"/>
    <w:rsid w:val="001766D8"/>
    <w:rsid w:val="00177444"/>
    <w:rsid w:val="001779ED"/>
    <w:rsid w:val="00177B55"/>
    <w:rsid w:val="001804B5"/>
    <w:rsid w:val="00180C85"/>
    <w:rsid w:val="00181695"/>
    <w:rsid w:val="00181908"/>
    <w:rsid w:val="001819A3"/>
    <w:rsid w:val="001827E6"/>
    <w:rsid w:val="00182EAB"/>
    <w:rsid w:val="00183862"/>
    <w:rsid w:val="0018400E"/>
    <w:rsid w:val="0018452A"/>
    <w:rsid w:val="00184749"/>
    <w:rsid w:val="00184BA6"/>
    <w:rsid w:val="001852B8"/>
    <w:rsid w:val="00186182"/>
    <w:rsid w:val="00186360"/>
    <w:rsid w:val="00186F78"/>
    <w:rsid w:val="00187B43"/>
    <w:rsid w:val="00191E11"/>
    <w:rsid w:val="001922B4"/>
    <w:rsid w:val="001924E5"/>
    <w:rsid w:val="00192CFC"/>
    <w:rsid w:val="001931BA"/>
    <w:rsid w:val="0019360F"/>
    <w:rsid w:val="00193675"/>
    <w:rsid w:val="00193CEA"/>
    <w:rsid w:val="00194C28"/>
    <w:rsid w:val="0019512B"/>
    <w:rsid w:val="00195F9E"/>
    <w:rsid w:val="00196680"/>
    <w:rsid w:val="001970CA"/>
    <w:rsid w:val="001974A8"/>
    <w:rsid w:val="00197866"/>
    <w:rsid w:val="00197890"/>
    <w:rsid w:val="001A06BE"/>
    <w:rsid w:val="001A0822"/>
    <w:rsid w:val="001A1024"/>
    <w:rsid w:val="001A21E8"/>
    <w:rsid w:val="001A35AA"/>
    <w:rsid w:val="001A38FC"/>
    <w:rsid w:val="001A45E6"/>
    <w:rsid w:val="001A4666"/>
    <w:rsid w:val="001A4B10"/>
    <w:rsid w:val="001A4CE7"/>
    <w:rsid w:val="001A4D5E"/>
    <w:rsid w:val="001A50EE"/>
    <w:rsid w:val="001A5A72"/>
    <w:rsid w:val="001A60C8"/>
    <w:rsid w:val="001A66AF"/>
    <w:rsid w:val="001B108E"/>
    <w:rsid w:val="001B1441"/>
    <w:rsid w:val="001B1A2F"/>
    <w:rsid w:val="001B22E5"/>
    <w:rsid w:val="001B25DB"/>
    <w:rsid w:val="001B3184"/>
    <w:rsid w:val="001B33AF"/>
    <w:rsid w:val="001B372A"/>
    <w:rsid w:val="001B3AB1"/>
    <w:rsid w:val="001B3F2B"/>
    <w:rsid w:val="001B4FF5"/>
    <w:rsid w:val="001B53DB"/>
    <w:rsid w:val="001B5C08"/>
    <w:rsid w:val="001B608B"/>
    <w:rsid w:val="001B633B"/>
    <w:rsid w:val="001B6E25"/>
    <w:rsid w:val="001B7005"/>
    <w:rsid w:val="001B79D1"/>
    <w:rsid w:val="001B7BE7"/>
    <w:rsid w:val="001B7DC0"/>
    <w:rsid w:val="001B7F78"/>
    <w:rsid w:val="001C07A6"/>
    <w:rsid w:val="001C125D"/>
    <w:rsid w:val="001C19E5"/>
    <w:rsid w:val="001C1C6F"/>
    <w:rsid w:val="001C225D"/>
    <w:rsid w:val="001C257C"/>
    <w:rsid w:val="001C2E18"/>
    <w:rsid w:val="001C41EC"/>
    <w:rsid w:val="001C4550"/>
    <w:rsid w:val="001C4B6C"/>
    <w:rsid w:val="001C51D4"/>
    <w:rsid w:val="001C521A"/>
    <w:rsid w:val="001C55DD"/>
    <w:rsid w:val="001C5BD7"/>
    <w:rsid w:val="001C5FA5"/>
    <w:rsid w:val="001C64AB"/>
    <w:rsid w:val="001C6827"/>
    <w:rsid w:val="001C7153"/>
    <w:rsid w:val="001C786D"/>
    <w:rsid w:val="001C7DB2"/>
    <w:rsid w:val="001D02FF"/>
    <w:rsid w:val="001D042F"/>
    <w:rsid w:val="001D0E67"/>
    <w:rsid w:val="001D10CB"/>
    <w:rsid w:val="001D1C23"/>
    <w:rsid w:val="001D1D74"/>
    <w:rsid w:val="001D3930"/>
    <w:rsid w:val="001D43D9"/>
    <w:rsid w:val="001D4959"/>
    <w:rsid w:val="001D4A73"/>
    <w:rsid w:val="001D51DE"/>
    <w:rsid w:val="001D6301"/>
    <w:rsid w:val="001D69F5"/>
    <w:rsid w:val="001D74AE"/>
    <w:rsid w:val="001E179E"/>
    <w:rsid w:val="001E17FF"/>
    <w:rsid w:val="001E198C"/>
    <w:rsid w:val="001E1F91"/>
    <w:rsid w:val="001E21E7"/>
    <w:rsid w:val="001E23B9"/>
    <w:rsid w:val="001E244F"/>
    <w:rsid w:val="001E2AE9"/>
    <w:rsid w:val="001E36E5"/>
    <w:rsid w:val="001E3B1E"/>
    <w:rsid w:val="001E3D18"/>
    <w:rsid w:val="001E546A"/>
    <w:rsid w:val="001E645A"/>
    <w:rsid w:val="001E64CE"/>
    <w:rsid w:val="001E66BB"/>
    <w:rsid w:val="001E681D"/>
    <w:rsid w:val="001E6D9B"/>
    <w:rsid w:val="001E7695"/>
    <w:rsid w:val="001F0767"/>
    <w:rsid w:val="001F07FC"/>
    <w:rsid w:val="001F083F"/>
    <w:rsid w:val="001F0ADB"/>
    <w:rsid w:val="001F0E5C"/>
    <w:rsid w:val="001F1462"/>
    <w:rsid w:val="001F1511"/>
    <w:rsid w:val="001F1946"/>
    <w:rsid w:val="001F1EFB"/>
    <w:rsid w:val="001F2266"/>
    <w:rsid w:val="001F2596"/>
    <w:rsid w:val="001F2716"/>
    <w:rsid w:val="001F2F1E"/>
    <w:rsid w:val="001F3D5F"/>
    <w:rsid w:val="001F40C3"/>
    <w:rsid w:val="001F4FB9"/>
    <w:rsid w:val="001F50E3"/>
    <w:rsid w:val="001F59E8"/>
    <w:rsid w:val="001F5CB2"/>
    <w:rsid w:val="001F5DF3"/>
    <w:rsid w:val="001F60D0"/>
    <w:rsid w:val="001F64A0"/>
    <w:rsid w:val="001F7110"/>
    <w:rsid w:val="001F74D9"/>
    <w:rsid w:val="001F759F"/>
    <w:rsid w:val="001F78F1"/>
    <w:rsid w:val="002002AC"/>
    <w:rsid w:val="00200B08"/>
    <w:rsid w:val="00200E38"/>
    <w:rsid w:val="00200F01"/>
    <w:rsid w:val="00200F85"/>
    <w:rsid w:val="00201798"/>
    <w:rsid w:val="002019AD"/>
    <w:rsid w:val="00201D6B"/>
    <w:rsid w:val="0020212E"/>
    <w:rsid w:val="002023FF"/>
    <w:rsid w:val="0020260B"/>
    <w:rsid w:val="00202D78"/>
    <w:rsid w:val="0020314C"/>
    <w:rsid w:val="00203316"/>
    <w:rsid w:val="00203487"/>
    <w:rsid w:val="002044ED"/>
    <w:rsid w:val="0020451F"/>
    <w:rsid w:val="00204AEE"/>
    <w:rsid w:val="00205351"/>
    <w:rsid w:val="002055FC"/>
    <w:rsid w:val="002058A2"/>
    <w:rsid w:val="00205A35"/>
    <w:rsid w:val="00205E4F"/>
    <w:rsid w:val="002069F3"/>
    <w:rsid w:val="00206AB4"/>
    <w:rsid w:val="00206B50"/>
    <w:rsid w:val="002077CA"/>
    <w:rsid w:val="00207C3D"/>
    <w:rsid w:val="00210BD9"/>
    <w:rsid w:val="00210CB1"/>
    <w:rsid w:val="0021278D"/>
    <w:rsid w:val="00212A81"/>
    <w:rsid w:val="00213EB1"/>
    <w:rsid w:val="002144A8"/>
    <w:rsid w:val="002148F5"/>
    <w:rsid w:val="00214963"/>
    <w:rsid w:val="0021515F"/>
    <w:rsid w:val="00215442"/>
    <w:rsid w:val="00215EB1"/>
    <w:rsid w:val="00216387"/>
    <w:rsid w:val="00216775"/>
    <w:rsid w:val="00216A4D"/>
    <w:rsid w:val="00216A99"/>
    <w:rsid w:val="00217064"/>
    <w:rsid w:val="002171FD"/>
    <w:rsid w:val="00217B96"/>
    <w:rsid w:val="00217DD2"/>
    <w:rsid w:val="00217EAF"/>
    <w:rsid w:val="00217FC7"/>
    <w:rsid w:val="00220AB3"/>
    <w:rsid w:val="00220B0B"/>
    <w:rsid w:val="00220EE2"/>
    <w:rsid w:val="0022141C"/>
    <w:rsid w:val="002216C4"/>
    <w:rsid w:val="0022186D"/>
    <w:rsid w:val="002219A0"/>
    <w:rsid w:val="0022220C"/>
    <w:rsid w:val="0022438C"/>
    <w:rsid w:val="002246D9"/>
    <w:rsid w:val="00225857"/>
    <w:rsid w:val="002265F5"/>
    <w:rsid w:val="00227150"/>
    <w:rsid w:val="00227267"/>
    <w:rsid w:val="00227438"/>
    <w:rsid w:val="002303C1"/>
    <w:rsid w:val="00230D84"/>
    <w:rsid w:val="00230E6C"/>
    <w:rsid w:val="0023100D"/>
    <w:rsid w:val="00231A55"/>
    <w:rsid w:val="00231BE2"/>
    <w:rsid w:val="00232940"/>
    <w:rsid w:val="00232D98"/>
    <w:rsid w:val="00233FCC"/>
    <w:rsid w:val="00234768"/>
    <w:rsid w:val="002347FA"/>
    <w:rsid w:val="00234F37"/>
    <w:rsid w:val="00235315"/>
    <w:rsid w:val="00235A61"/>
    <w:rsid w:val="00235BE7"/>
    <w:rsid w:val="00235C24"/>
    <w:rsid w:val="00235F03"/>
    <w:rsid w:val="0023697E"/>
    <w:rsid w:val="00236B1B"/>
    <w:rsid w:val="00236F1D"/>
    <w:rsid w:val="00237B80"/>
    <w:rsid w:val="00242247"/>
    <w:rsid w:val="00242BC7"/>
    <w:rsid w:val="002437F4"/>
    <w:rsid w:val="00243DD0"/>
    <w:rsid w:val="002442EC"/>
    <w:rsid w:val="00245F39"/>
    <w:rsid w:val="00245F61"/>
    <w:rsid w:val="002460BC"/>
    <w:rsid w:val="00246442"/>
    <w:rsid w:val="00246772"/>
    <w:rsid w:val="002471B3"/>
    <w:rsid w:val="00247A33"/>
    <w:rsid w:val="002503B7"/>
    <w:rsid w:val="00250671"/>
    <w:rsid w:val="002513A0"/>
    <w:rsid w:val="00251E55"/>
    <w:rsid w:val="002527FC"/>
    <w:rsid w:val="0025302F"/>
    <w:rsid w:val="002541AA"/>
    <w:rsid w:val="002541CE"/>
    <w:rsid w:val="0025428B"/>
    <w:rsid w:val="0025472C"/>
    <w:rsid w:val="0025515A"/>
    <w:rsid w:val="00256BD2"/>
    <w:rsid w:val="00256CA8"/>
    <w:rsid w:val="00256F1F"/>
    <w:rsid w:val="00257112"/>
    <w:rsid w:val="00257864"/>
    <w:rsid w:val="002579AF"/>
    <w:rsid w:val="00260390"/>
    <w:rsid w:val="002609C7"/>
    <w:rsid w:val="00260E95"/>
    <w:rsid w:val="002611BB"/>
    <w:rsid w:val="002618D5"/>
    <w:rsid w:val="00261D60"/>
    <w:rsid w:val="00262102"/>
    <w:rsid w:val="002625FB"/>
    <w:rsid w:val="0026284D"/>
    <w:rsid w:val="00262D30"/>
    <w:rsid w:val="0026324F"/>
    <w:rsid w:val="0026331B"/>
    <w:rsid w:val="002635D2"/>
    <w:rsid w:val="00264799"/>
    <w:rsid w:val="002648AF"/>
    <w:rsid w:val="00264B51"/>
    <w:rsid w:val="00265B25"/>
    <w:rsid w:val="00265B66"/>
    <w:rsid w:val="00266C76"/>
    <w:rsid w:val="00266DE0"/>
    <w:rsid w:val="00266DE6"/>
    <w:rsid w:val="00266FA7"/>
    <w:rsid w:val="00267827"/>
    <w:rsid w:val="00267A14"/>
    <w:rsid w:val="00267CB2"/>
    <w:rsid w:val="002703A4"/>
    <w:rsid w:val="002704AE"/>
    <w:rsid w:val="00270858"/>
    <w:rsid w:val="00270D06"/>
    <w:rsid w:val="0027124C"/>
    <w:rsid w:val="00271590"/>
    <w:rsid w:val="00271869"/>
    <w:rsid w:val="00271D08"/>
    <w:rsid w:val="00272173"/>
    <w:rsid w:val="0027292C"/>
    <w:rsid w:val="00273440"/>
    <w:rsid w:val="00274271"/>
    <w:rsid w:val="00274AB6"/>
    <w:rsid w:val="0027517D"/>
    <w:rsid w:val="00275204"/>
    <w:rsid w:val="00275531"/>
    <w:rsid w:val="00276302"/>
    <w:rsid w:val="002766A4"/>
    <w:rsid w:val="00280422"/>
    <w:rsid w:val="00280A1B"/>
    <w:rsid w:val="00280D59"/>
    <w:rsid w:val="00280F1B"/>
    <w:rsid w:val="00281182"/>
    <w:rsid w:val="00281B0E"/>
    <w:rsid w:val="00281B92"/>
    <w:rsid w:val="00281C20"/>
    <w:rsid w:val="002822F0"/>
    <w:rsid w:val="00282BC7"/>
    <w:rsid w:val="00283303"/>
    <w:rsid w:val="00283589"/>
    <w:rsid w:val="0028403C"/>
    <w:rsid w:val="00284347"/>
    <w:rsid w:val="0028458C"/>
    <w:rsid w:val="00284709"/>
    <w:rsid w:val="00284F52"/>
    <w:rsid w:val="002853C0"/>
    <w:rsid w:val="0028541F"/>
    <w:rsid w:val="00285EBF"/>
    <w:rsid w:val="00286E62"/>
    <w:rsid w:val="002877B2"/>
    <w:rsid w:val="00287B63"/>
    <w:rsid w:val="00287BCE"/>
    <w:rsid w:val="002906F0"/>
    <w:rsid w:val="002912D6"/>
    <w:rsid w:val="00291544"/>
    <w:rsid w:val="002916EE"/>
    <w:rsid w:val="002919BB"/>
    <w:rsid w:val="00291ED1"/>
    <w:rsid w:val="00291F2D"/>
    <w:rsid w:val="0029274F"/>
    <w:rsid w:val="00293091"/>
    <w:rsid w:val="00293670"/>
    <w:rsid w:val="00293F84"/>
    <w:rsid w:val="00294C4F"/>
    <w:rsid w:val="00294E02"/>
    <w:rsid w:val="00295402"/>
    <w:rsid w:val="00296616"/>
    <w:rsid w:val="00296798"/>
    <w:rsid w:val="00297151"/>
    <w:rsid w:val="002974E2"/>
    <w:rsid w:val="002975C8"/>
    <w:rsid w:val="002A1438"/>
    <w:rsid w:val="002A18C4"/>
    <w:rsid w:val="002A23E8"/>
    <w:rsid w:val="002A2424"/>
    <w:rsid w:val="002A2ACC"/>
    <w:rsid w:val="002A2EA4"/>
    <w:rsid w:val="002A32ED"/>
    <w:rsid w:val="002A3F3F"/>
    <w:rsid w:val="002A3F6C"/>
    <w:rsid w:val="002A4453"/>
    <w:rsid w:val="002A4519"/>
    <w:rsid w:val="002A473D"/>
    <w:rsid w:val="002A4DB8"/>
    <w:rsid w:val="002A55C3"/>
    <w:rsid w:val="002A566D"/>
    <w:rsid w:val="002A5697"/>
    <w:rsid w:val="002A5EA1"/>
    <w:rsid w:val="002A5F3D"/>
    <w:rsid w:val="002A6439"/>
    <w:rsid w:val="002A66ED"/>
    <w:rsid w:val="002A6ABE"/>
    <w:rsid w:val="002A6B67"/>
    <w:rsid w:val="002A701A"/>
    <w:rsid w:val="002A762C"/>
    <w:rsid w:val="002A79FD"/>
    <w:rsid w:val="002B03C5"/>
    <w:rsid w:val="002B05B2"/>
    <w:rsid w:val="002B0D2C"/>
    <w:rsid w:val="002B1055"/>
    <w:rsid w:val="002B272F"/>
    <w:rsid w:val="002B3293"/>
    <w:rsid w:val="002B34FD"/>
    <w:rsid w:val="002B35DC"/>
    <w:rsid w:val="002B3686"/>
    <w:rsid w:val="002B3D4F"/>
    <w:rsid w:val="002B3FCD"/>
    <w:rsid w:val="002B4003"/>
    <w:rsid w:val="002B4432"/>
    <w:rsid w:val="002B4EC1"/>
    <w:rsid w:val="002B6BCD"/>
    <w:rsid w:val="002B7345"/>
    <w:rsid w:val="002B7435"/>
    <w:rsid w:val="002B7FA6"/>
    <w:rsid w:val="002C036E"/>
    <w:rsid w:val="002C0579"/>
    <w:rsid w:val="002C0772"/>
    <w:rsid w:val="002C0813"/>
    <w:rsid w:val="002C08EE"/>
    <w:rsid w:val="002C1236"/>
    <w:rsid w:val="002C20FA"/>
    <w:rsid w:val="002C210E"/>
    <w:rsid w:val="002C249F"/>
    <w:rsid w:val="002C25CF"/>
    <w:rsid w:val="002C2D09"/>
    <w:rsid w:val="002C33E1"/>
    <w:rsid w:val="002C37D1"/>
    <w:rsid w:val="002C3B18"/>
    <w:rsid w:val="002C3CBE"/>
    <w:rsid w:val="002C511F"/>
    <w:rsid w:val="002C561A"/>
    <w:rsid w:val="002C5CC6"/>
    <w:rsid w:val="002C5EEB"/>
    <w:rsid w:val="002C6491"/>
    <w:rsid w:val="002D1116"/>
    <w:rsid w:val="002D16FE"/>
    <w:rsid w:val="002D1905"/>
    <w:rsid w:val="002D2C3F"/>
    <w:rsid w:val="002D2D7F"/>
    <w:rsid w:val="002D2E86"/>
    <w:rsid w:val="002D35B1"/>
    <w:rsid w:val="002D3661"/>
    <w:rsid w:val="002D3DE2"/>
    <w:rsid w:val="002D3F6B"/>
    <w:rsid w:val="002D4447"/>
    <w:rsid w:val="002D526A"/>
    <w:rsid w:val="002D5905"/>
    <w:rsid w:val="002D5FDC"/>
    <w:rsid w:val="002D623C"/>
    <w:rsid w:val="002D660D"/>
    <w:rsid w:val="002D6F95"/>
    <w:rsid w:val="002D77CF"/>
    <w:rsid w:val="002D7D71"/>
    <w:rsid w:val="002E00FB"/>
    <w:rsid w:val="002E0246"/>
    <w:rsid w:val="002E0B61"/>
    <w:rsid w:val="002E0DBE"/>
    <w:rsid w:val="002E1114"/>
    <w:rsid w:val="002E1B3E"/>
    <w:rsid w:val="002E1DD0"/>
    <w:rsid w:val="002E22CE"/>
    <w:rsid w:val="002E22DB"/>
    <w:rsid w:val="002E2906"/>
    <w:rsid w:val="002E2CB9"/>
    <w:rsid w:val="002E32AC"/>
    <w:rsid w:val="002E3FA4"/>
    <w:rsid w:val="002E4105"/>
    <w:rsid w:val="002E446F"/>
    <w:rsid w:val="002E46CE"/>
    <w:rsid w:val="002E473D"/>
    <w:rsid w:val="002E4963"/>
    <w:rsid w:val="002E4DBF"/>
    <w:rsid w:val="002E5753"/>
    <w:rsid w:val="002E5EFA"/>
    <w:rsid w:val="002E717E"/>
    <w:rsid w:val="002E71D0"/>
    <w:rsid w:val="002E7B1E"/>
    <w:rsid w:val="002E7F35"/>
    <w:rsid w:val="002E7FCB"/>
    <w:rsid w:val="002F0204"/>
    <w:rsid w:val="002F0367"/>
    <w:rsid w:val="002F04D0"/>
    <w:rsid w:val="002F0518"/>
    <w:rsid w:val="002F0BA5"/>
    <w:rsid w:val="002F1207"/>
    <w:rsid w:val="002F17FF"/>
    <w:rsid w:val="002F204E"/>
    <w:rsid w:val="002F28AC"/>
    <w:rsid w:val="002F2D30"/>
    <w:rsid w:val="002F33B7"/>
    <w:rsid w:val="002F3853"/>
    <w:rsid w:val="002F3F99"/>
    <w:rsid w:val="002F435F"/>
    <w:rsid w:val="002F4514"/>
    <w:rsid w:val="002F53C9"/>
    <w:rsid w:val="002F5476"/>
    <w:rsid w:val="002F7BA8"/>
    <w:rsid w:val="003006A0"/>
    <w:rsid w:val="003008D5"/>
    <w:rsid w:val="003017FB"/>
    <w:rsid w:val="00301906"/>
    <w:rsid w:val="003022D0"/>
    <w:rsid w:val="003030DA"/>
    <w:rsid w:val="00303472"/>
    <w:rsid w:val="00303621"/>
    <w:rsid w:val="003037CB"/>
    <w:rsid w:val="003056FB"/>
    <w:rsid w:val="00307F0E"/>
    <w:rsid w:val="00310225"/>
    <w:rsid w:val="0031032B"/>
    <w:rsid w:val="003105BF"/>
    <w:rsid w:val="0031087B"/>
    <w:rsid w:val="00310F0F"/>
    <w:rsid w:val="00311A18"/>
    <w:rsid w:val="00312A37"/>
    <w:rsid w:val="00313072"/>
    <w:rsid w:val="00315164"/>
    <w:rsid w:val="00315294"/>
    <w:rsid w:val="00316025"/>
    <w:rsid w:val="003163DB"/>
    <w:rsid w:val="00316D37"/>
    <w:rsid w:val="0031792D"/>
    <w:rsid w:val="003201EC"/>
    <w:rsid w:val="00320224"/>
    <w:rsid w:val="0032023F"/>
    <w:rsid w:val="0032078B"/>
    <w:rsid w:val="00322368"/>
    <w:rsid w:val="0032266B"/>
    <w:rsid w:val="003226DE"/>
    <w:rsid w:val="0032353B"/>
    <w:rsid w:val="00323668"/>
    <w:rsid w:val="00323C26"/>
    <w:rsid w:val="00323E42"/>
    <w:rsid w:val="003241F5"/>
    <w:rsid w:val="00324DB0"/>
    <w:rsid w:val="0032525C"/>
    <w:rsid w:val="00325509"/>
    <w:rsid w:val="0032583C"/>
    <w:rsid w:val="0032588B"/>
    <w:rsid w:val="003258C1"/>
    <w:rsid w:val="00325ECB"/>
    <w:rsid w:val="00326033"/>
    <w:rsid w:val="00326289"/>
    <w:rsid w:val="00326D7C"/>
    <w:rsid w:val="00327477"/>
    <w:rsid w:val="00327CA2"/>
    <w:rsid w:val="00330677"/>
    <w:rsid w:val="00331C85"/>
    <w:rsid w:val="0033250E"/>
    <w:rsid w:val="0033336C"/>
    <w:rsid w:val="003333F0"/>
    <w:rsid w:val="00333B3C"/>
    <w:rsid w:val="00333C48"/>
    <w:rsid w:val="00333CEC"/>
    <w:rsid w:val="00333EFF"/>
    <w:rsid w:val="0033428A"/>
    <w:rsid w:val="00334323"/>
    <w:rsid w:val="00334623"/>
    <w:rsid w:val="0033505A"/>
    <w:rsid w:val="0033533C"/>
    <w:rsid w:val="003354A8"/>
    <w:rsid w:val="00335773"/>
    <w:rsid w:val="00335877"/>
    <w:rsid w:val="003359D4"/>
    <w:rsid w:val="00337492"/>
    <w:rsid w:val="00340290"/>
    <w:rsid w:val="00340EF9"/>
    <w:rsid w:val="00340FB4"/>
    <w:rsid w:val="0034133A"/>
    <w:rsid w:val="003416F3"/>
    <w:rsid w:val="00341F7B"/>
    <w:rsid w:val="00342531"/>
    <w:rsid w:val="003434E6"/>
    <w:rsid w:val="00343766"/>
    <w:rsid w:val="00344EA3"/>
    <w:rsid w:val="00344EF9"/>
    <w:rsid w:val="0034576B"/>
    <w:rsid w:val="00345BC4"/>
    <w:rsid w:val="00346032"/>
    <w:rsid w:val="00346684"/>
    <w:rsid w:val="00346E7F"/>
    <w:rsid w:val="0034700D"/>
    <w:rsid w:val="0034719E"/>
    <w:rsid w:val="00347567"/>
    <w:rsid w:val="00350167"/>
    <w:rsid w:val="0035042E"/>
    <w:rsid w:val="00350F28"/>
    <w:rsid w:val="00351228"/>
    <w:rsid w:val="003519D2"/>
    <w:rsid w:val="00353443"/>
    <w:rsid w:val="00353EE9"/>
    <w:rsid w:val="003548D4"/>
    <w:rsid w:val="003549AC"/>
    <w:rsid w:val="00354AA8"/>
    <w:rsid w:val="00354B8F"/>
    <w:rsid w:val="0035515B"/>
    <w:rsid w:val="003556A3"/>
    <w:rsid w:val="00355709"/>
    <w:rsid w:val="003559CA"/>
    <w:rsid w:val="00355B8D"/>
    <w:rsid w:val="00355FB1"/>
    <w:rsid w:val="00356057"/>
    <w:rsid w:val="00356A13"/>
    <w:rsid w:val="00356D25"/>
    <w:rsid w:val="003570D0"/>
    <w:rsid w:val="0035721A"/>
    <w:rsid w:val="00357572"/>
    <w:rsid w:val="00357C9E"/>
    <w:rsid w:val="00357E10"/>
    <w:rsid w:val="00360029"/>
    <w:rsid w:val="0036029C"/>
    <w:rsid w:val="003606B7"/>
    <w:rsid w:val="00360D1B"/>
    <w:rsid w:val="0036184B"/>
    <w:rsid w:val="003620FC"/>
    <w:rsid w:val="00362485"/>
    <w:rsid w:val="00362B2B"/>
    <w:rsid w:val="00363002"/>
    <w:rsid w:val="00363003"/>
    <w:rsid w:val="00363A77"/>
    <w:rsid w:val="00363D7F"/>
    <w:rsid w:val="00365E77"/>
    <w:rsid w:val="0036663F"/>
    <w:rsid w:val="00366705"/>
    <w:rsid w:val="00366AC3"/>
    <w:rsid w:val="00366CEA"/>
    <w:rsid w:val="0036739D"/>
    <w:rsid w:val="00367B2F"/>
    <w:rsid w:val="0037057E"/>
    <w:rsid w:val="003706F4"/>
    <w:rsid w:val="00370769"/>
    <w:rsid w:val="003709CE"/>
    <w:rsid w:val="00370D71"/>
    <w:rsid w:val="0037119F"/>
    <w:rsid w:val="0037210C"/>
    <w:rsid w:val="0037264D"/>
    <w:rsid w:val="00372781"/>
    <w:rsid w:val="00372E3B"/>
    <w:rsid w:val="00373019"/>
    <w:rsid w:val="00373BD7"/>
    <w:rsid w:val="0037428D"/>
    <w:rsid w:val="0037469F"/>
    <w:rsid w:val="00375475"/>
    <w:rsid w:val="00376CCF"/>
    <w:rsid w:val="003774D3"/>
    <w:rsid w:val="003775E6"/>
    <w:rsid w:val="003804F7"/>
    <w:rsid w:val="003805C6"/>
    <w:rsid w:val="00380E48"/>
    <w:rsid w:val="0038199D"/>
    <w:rsid w:val="00381DD5"/>
    <w:rsid w:val="003829B8"/>
    <w:rsid w:val="00382A11"/>
    <w:rsid w:val="00382EDC"/>
    <w:rsid w:val="003832D8"/>
    <w:rsid w:val="00383B49"/>
    <w:rsid w:val="00384161"/>
    <w:rsid w:val="0038448A"/>
    <w:rsid w:val="0038452D"/>
    <w:rsid w:val="00384894"/>
    <w:rsid w:val="00384A2B"/>
    <w:rsid w:val="003851F5"/>
    <w:rsid w:val="00385DF5"/>
    <w:rsid w:val="00386B33"/>
    <w:rsid w:val="00386C8A"/>
    <w:rsid w:val="0038728B"/>
    <w:rsid w:val="00387BCD"/>
    <w:rsid w:val="00390A6E"/>
    <w:rsid w:val="00390B2A"/>
    <w:rsid w:val="00391321"/>
    <w:rsid w:val="00391853"/>
    <w:rsid w:val="0039187C"/>
    <w:rsid w:val="003926E0"/>
    <w:rsid w:val="00393270"/>
    <w:rsid w:val="0039362B"/>
    <w:rsid w:val="0039388E"/>
    <w:rsid w:val="00393FED"/>
    <w:rsid w:val="0039407B"/>
    <w:rsid w:val="003941BF"/>
    <w:rsid w:val="0039573C"/>
    <w:rsid w:val="00396122"/>
    <w:rsid w:val="00396177"/>
    <w:rsid w:val="00396480"/>
    <w:rsid w:val="003A0CEC"/>
    <w:rsid w:val="003A11EF"/>
    <w:rsid w:val="003A198D"/>
    <w:rsid w:val="003A243B"/>
    <w:rsid w:val="003A299D"/>
    <w:rsid w:val="003A29F1"/>
    <w:rsid w:val="003A47F6"/>
    <w:rsid w:val="003A4DB0"/>
    <w:rsid w:val="003A60DF"/>
    <w:rsid w:val="003A6373"/>
    <w:rsid w:val="003A6F98"/>
    <w:rsid w:val="003A769F"/>
    <w:rsid w:val="003B0A8A"/>
    <w:rsid w:val="003B1BA4"/>
    <w:rsid w:val="003B1EBB"/>
    <w:rsid w:val="003B33C0"/>
    <w:rsid w:val="003B3432"/>
    <w:rsid w:val="003B3855"/>
    <w:rsid w:val="003B4077"/>
    <w:rsid w:val="003B4CFD"/>
    <w:rsid w:val="003B4D3B"/>
    <w:rsid w:val="003B4F50"/>
    <w:rsid w:val="003B55C4"/>
    <w:rsid w:val="003B5767"/>
    <w:rsid w:val="003B5787"/>
    <w:rsid w:val="003B57CF"/>
    <w:rsid w:val="003B5A33"/>
    <w:rsid w:val="003B626A"/>
    <w:rsid w:val="003B72E3"/>
    <w:rsid w:val="003B795B"/>
    <w:rsid w:val="003B7FD5"/>
    <w:rsid w:val="003C0EDB"/>
    <w:rsid w:val="003C1309"/>
    <w:rsid w:val="003C17BA"/>
    <w:rsid w:val="003C1A11"/>
    <w:rsid w:val="003C3C57"/>
    <w:rsid w:val="003C3E7A"/>
    <w:rsid w:val="003C407D"/>
    <w:rsid w:val="003C41D4"/>
    <w:rsid w:val="003C44C4"/>
    <w:rsid w:val="003C4554"/>
    <w:rsid w:val="003C4828"/>
    <w:rsid w:val="003C4881"/>
    <w:rsid w:val="003C4F85"/>
    <w:rsid w:val="003C5EA7"/>
    <w:rsid w:val="003C621C"/>
    <w:rsid w:val="003C70D3"/>
    <w:rsid w:val="003C7790"/>
    <w:rsid w:val="003C77EC"/>
    <w:rsid w:val="003C7C59"/>
    <w:rsid w:val="003D0032"/>
    <w:rsid w:val="003D0203"/>
    <w:rsid w:val="003D02C9"/>
    <w:rsid w:val="003D06EF"/>
    <w:rsid w:val="003D0832"/>
    <w:rsid w:val="003D0DC3"/>
    <w:rsid w:val="003D0E46"/>
    <w:rsid w:val="003D179E"/>
    <w:rsid w:val="003D1EE8"/>
    <w:rsid w:val="003D1F44"/>
    <w:rsid w:val="003D2AF7"/>
    <w:rsid w:val="003D2C6E"/>
    <w:rsid w:val="003D318A"/>
    <w:rsid w:val="003D31E0"/>
    <w:rsid w:val="003D38C1"/>
    <w:rsid w:val="003D4729"/>
    <w:rsid w:val="003D4AF6"/>
    <w:rsid w:val="003D4AFE"/>
    <w:rsid w:val="003D4C97"/>
    <w:rsid w:val="003D560D"/>
    <w:rsid w:val="003D5FCF"/>
    <w:rsid w:val="003D69D4"/>
    <w:rsid w:val="003D6E01"/>
    <w:rsid w:val="003D774A"/>
    <w:rsid w:val="003D78C2"/>
    <w:rsid w:val="003D7C19"/>
    <w:rsid w:val="003E0D4C"/>
    <w:rsid w:val="003E161D"/>
    <w:rsid w:val="003E1660"/>
    <w:rsid w:val="003E1E5B"/>
    <w:rsid w:val="003E2167"/>
    <w:rsid w:val="003E217E"/>
    <w:rsid w:val="003E23CD"/>
    <w:rsid w:val="003E28D1"/>
    <w:rsid w:val="003E30D6"/>
    <w:rsid w:val="003E360A"/>
    <w:rsid w:val="003E3763"/>
    <w:rsid w:val="003E39F8"/>
    <w:rsid w:val="003E3DF2"/>
    <w:rsid w:val="003E41D8"/>
    <w:rsid w:val="003E4292"/>
    <w:rsid w:val="003E485C"/>
    <w:rsid w:val="003E4895"/>
    <w:rsid w:val="003E5096"/>
    <w:rsid w:val="003E5313"/>
    <w:rsid w:val="003E55AC"/>
    <w:rsid w:val="003E5D94"/>
    <w:rsid w:val="003E5F25"/>
    <w:rsid w:val="003E6453"/>
    <w:rsid w:val="003E766C"/>
    <w:rsid w:val="003E77E4"/>
    <w:rsid w:val="003E7976"/>
    <w:rsid w:val="003E7ECB"/>
    <w:rsid w:val="003E7F02"/>
    <w:rsid w:val="003F0C13"/>
    <w:rsid w:val="003F1471"/>
    <w:rsid w:val="003F1EF5"/>
    <w:rsid w:val="003F2C97"/>
    <w:rsid w:val="003F35CA"/>
    <w:rsid w:val="003F3969"/>
    <w:rsid w:val="003F39E2"/>
    <w:rsid w:val="003F3ED1"/>
    <w:rsid w:val="003F44D2"/>
    <w:rsid w:val="003F5CF0"/>
    <w:rsid w:val="003F5E89"/>
    <w:rsid w:val="003F65A3"/>
    <w:rsid w:val="003F6C8E"/>
    <w:rsid w:val="003F7B5B"/>
    <w:rsid w:val="004002AD"/>
    <w:rsid w:val="00400460"/>
    <w:rsid w:val="00400D04"/>
    <w:rsid w:val="00401503"/>
    <w:rsid w:val="00401904"/>
    <w:rsid w:val="00402027"/>
    <w:rsid w:val="00402513"/>
    <w:rsid w:val="00402ADC"/>
    <w:rsid w:val="00402C3E"/>
    <w:rsid w:val="00402F26"/>
    <w:rsid w:val="004030EC"/>
    <w:rsid w:val="004031B7"/>
    <w:rsid w:val="00403790"/>
    <w:rsid w:val="00403C64"/>
    <w:rsid w:val="0040416C"/>
    <w:rsid w:val="00404645"/>
    <w:rsid w:val="004047EA"/>
    <w:rsid w:val="00404C63"/>
    <w:rsid w:val="00405274"/>
    <w:rsid w:val="004067C6"/>
    <w:rsid w:val="00406C1C"/>
    <w:rsid w:val="00406D61"/>
    <w:rsid w:val="004070EE"/>
    <w:rsid w:val="00410589"/>
    <w:rsid w:val="00410964"/>
    <w:rsid w:val="004110CC"/>
    <w:rsid w:val="004117D7"/>
    <w:rsid w:val="00412767"/>
    <w:rsid w:val="004129CF"/>
    <w:rsid w:val="00412C49"/>
    <w:rsid w:val="00413070"/>
    <w:rsid w:val="0041505C"/>
    <w:rsid w:val="004153C2"/>
    <w:rsid w:val="00415BCF"/>
    <w:rsid w:val="00415D7B"/>
    <w:rsid w:val="004164DF"/>
    <w:rsid w:val="00417C3B"/>
    <w:rsid w:val="004205BB"/>
    <w:rsid w:val="00421F5C"/>
    <w:rsid w:val="00423A57"/>
    <w:rsid w:val="00423D77"/>
    <w:rsid w:val="00423FCB"/>
    <w:rsid w:val="00424AF7"/>
    <w:rsid w:val="00425510"/>
    <w:rsid w:val="00425F39"/>
    <w:rsid w:val="004269FD"/>
    <w:rsid w:val="00426BD4"/>
    <w:rsid w:val="00426F01"/>
    <w:rsid w:val="00427DD0"/>
    <w:rsid w:val="00427F83"/>
    <w:rsid w:val="0043077E"/>
    <w:rsid w:val="004307FE"/>
    <w:rsid w:val="00430EB8"/>
    <w:rsid w:val="004312BE"/>
    <w:rsid w:val="00433540"/>
    <w:rsid w:val="00433912"/>
    <w:rsid w:val="004344EA"/>
    <w:rsid w:val="00435313"/>
    <w:rsid w:val="0043636E"/>
    <w:rsid w:val="00437387"/>
    <w:rsid w:val="004400EB"/>
    <w:rsid w:val="0044075D"/>
    <w:rsid w:val="00441464"/>
    <w:rsid w:val="00441C87"/>
    <w:rsid w:val="00442033"/>
    <w:rsid w:val="004421CA"/>
    <w:rsid w:val="00443303"/>
    <w:rsid w:val="004435AF"/>
    <w:rsid w:val="00443B3E"/>
    <w:rsid w:val="00444E09"/>
    <w:rsid w:val="00444FAB"/>
    <w:rsid w:val="00445761"/>
    <w:rsid w:val="004459D8"/>
    <w:rsid w:val="0044724E"/>
    <w:rsid w:val="00450668"/>
    <w:rsid w:val="004507C5"/>
    <w:rsid w:val="00450817"/>
    <w:rsid w:val="00451C74"/>
    <w:rsid w:val="00451CF0"/>
    <w:rsid w:val="0045291D"/>
    <w:rsid w:val="004531B7"/>
    <w:rsid w:val="00453A67"/>
    <w:rsid w:val="00453AC5"/>
    <w:rsid w:val="00455CB6"/>
    <w:rsid w:val="00455EC7"/>
    <w:rsid w:val="004568D5"/>
    <w:rsid w:val="00456DC9"/>
    <w:rsid w:val="00456E7C"/>
    <w:rsid w:val="00460027"/>
    <w:rsid w:val="00460A8B"/>
    <w:rsid w:val="00460AD3"/>
    <w:rsid w:val="00461071"/>
    <w:rsid w:val="00461906"/>
    <w:rsid w:val="00461C88"/>
    <w:rsid w:val="00462A40"/>
    <w:rsid w:val="00462CFE"/>
    <w:rsid w:val="00463304"/>
    <w:rsid w:val="00463841"/>
    <w:rsid w:val="0046434F"/>
    <w:rsid w:val="00464909"/>
    <w:rsid w:val="00464B33"/>
    <w:rsid w:val="00464F9E"/>
    <w:rsid w:val="00465E6E"/>
    <w:rsid w:val="004661A7"/>
    <w:rsid w:val="00466E6C"/>
    <w:rsid w:val="00466F15"/>
    <w:rsid w:val="0046707B"/>
    <w:rsid w:val="00467725"/>
    <w:rsid w:val="004678B4"/>
    <w:rsid w:val="00467A85"/>
    <w:rsid w:val="00467F07"/>
    <w:rsid w:val="0047045B"/>
    <w:rsid w:val="0047072C"/>
    <w:rsid w:val="00470782"/>
    <w:rsid w:val="004717BD"/>
    <w:rsid w:val="00471F39"/>
    <w:rsid w:val="004727B8"/>
    <w:rsid w:val="00472C32"/>
    <w:rsid w:val="00472E6C"/>
    <w:rsid w:val="00473A76"/>
    <w:rsid w:val="00473A8A"/>
    <w:rsid w:val="004744AF"/>
    <w:rsid w:val="00474DE2"/>
    <w:rsid w:val="00475106"/>
    <w:rsid w:val="00476FC5"/>
    <w:rsid w:val="00477364"/>
    <w:rsid w:val="0047774A"/>
    <w:rsid w:val="00480DEB"/>
    <w:rsid w:val="00481162"/>
    <w:rsid w:val="004822BA"/>
    <w:rsid w:val="004823BF"/>
    <w:rsid w:val="0048300B"/>
    <w:rsid w:val="00483A4B"/>
    <w:rsid w:val="00483A5A"/>
    <w:rsid w:val="00483E30"/>
    <w:rsid w:val="00484877"/>
    <w:rsid w:val="00486973"/>
    <w:rsid w:val="00487988"/>
    <w:rsid w:val="00487A80"/>
    <w:rsid w:val="00490174"/>
    <w:rsid w:val="004905F7"/>
    <w:rsid w:val="00490711"/>
    <w:rsid w:val="00490F52"/>
    <w:rsid w:val="004911A4"/>
    <w:rsid w:val="00491402"/>
    <w:rsid w:val="00491B5D"/>
    <w:rsid w:val="00492138"/>
    <w:rsid w:val="00492CD8"/>
    <w:rsid w:val="00492DB7"/>
    <w:rsid w:val="004933B4"/>
    <w:rsid w:val="0049360A"/>
    <w:rsid w:val="004937BA"/>
    <w:rsid w:val="00493AF3"/>
    <w:rsid w:val="00493E5D"/>
    <w:rsid w:val="00494866"/>
    <w:rsid w:val="00494C97"/>
    <w:rsid w:val="00494EFF"/>
    <w:rsid w:val="00495402"/>
    <w:rsid w:val="0049619F"/>
    <w:rsid w:val="00496A10"/>
    <w:rsid w:val="00497E30"/>
    <w:rsid w:val="00497F2A"/>
    <w:rsid w:val="004A00E2"/>
    <w:rsid w:val="004A0131"/>
    <w:rsid w:val="004A0F60"/>
    <w:rsid w:val="004A1462"/>
    <w:rsid w:val="004A1DE5"/>
    <w:rsid w:val="004A2506"/>
    <w:rsid w:val="004A25A4"/>
    <w:rsid w:val="004A2CFE"/>
    <w:rsid w:val="004A315D"/>
    <w:rsid w:val="004A3193"/>
    <w:rsid w:val="004A3837"/>
    <w:rsid w:val="004A3865"/>
    <w:rsid w:val="004A3F28"/>
    <w:rsid w:val="004A41B6"/>
    <w:rsid w:val="004A45AF"/>
    <w:rsid w:val="004A5523"/>
    <w:rsid w:val="004A56E5"/>
    <w:rsid w:val="004A5E48"/>
    <w:rsid w:val="004A65F6"/>
    <w:rsid w:val="004A672D"/>
    <w:rsid w:val="004A6960"/>
    <w:rsid w:val="004A6AE8"/>
    <w:rsid w:val="004A74AA"/>
    <w:rsid w:val="004B017B"/>
    <w:rsid w:val="004B03FC"/>
    <w:rsid w:val="004B0417"/>
    <w:rsid w:val="004B1450"/>
    <w:rsid w:val="004B16A1"/>
    <w:rsid w:val="004B17DE"/>
    <w:rsid w:val="004B1C18"/>
    <w:rsid w:val="004B2067"/>
    <w:rsid w:val="004B370A"/>
    <w:rsid w:val="004B3A94"/>
    <w:rsid w:val="004B550C"/>
    <w:rsid w:val="004B584B"/>
    <w:rsid w:val="004B6286"/>
    <w:rsid w:val="004B6E2F"/>
    <w:rsid w:val="004B6E8F"/>
    <w:rsid w:val="004B6FC5"/>
    <w:rsid w:val="004B78C4"/>
    <w:rsid w:val="004B7AC3"/>
    <w:rsid w:val="004C0099"/>
    <w:rsid w:val="004C01FF"/>
    <w:rsid w:val="004C0221"/>
    <w:rsid w:val="004C08A0"/>
    <w:rsid w:val="004C0A70"/>
    <w:rsid w:val="004C1474"/>
    <w:rsid w:val="004C1E93"/>
    <w:rsid w:val="004C24AF"/>
    <w:rsid w:val="004C2959"/>
    <w:rsid w:val="004C3CD7"/>
    <w:rsid w:val="004C3CFE"/>
    <w:rsid w:val="004C3D45"/>
    <w:rsid w:val="004C4F53"/>
    <w:rsid w:val="004C68A4"/>
    <w:rsid w:val="004C6DCF"/>
    <w:rsid w:val="004C7BD2"/>
    <w:rsid w:val="004C7CD1"/>
    <w:rsid w:val="004D0223"/>
    <w:rsid w:val="004D09DE"/>
    <w:rsid w:val="004D17AE"/>
    <w:rsid w:val="004D20B2"/>
    <w:rsid w:val="004D21CA"/>
    <w:rsid w:val="004D255C"/>
    <w:rsid w:val="004D2622"/>
    <w:rsid w:val="004D3516"/>
    <w:rsid w:val="004D3B27"/>
    <w:rsid w:val="004D3C8D"/>
    <w:rsid w:val="004D3CF4"/>
    <w:rsid w:val="004D44AD"/>
    <w:rsid w:val="004D45DB"/>
    <w:rsid w:val="004D489B"/>
    <w:rsid w:val="004D4F4F"/>
    <w:rsid w:val="004D503C"/>
    <w:rsid w:val="004D5519"/>
    <w:rsid w:val="004D58ED"/>
    <w:rsid w:val="004D5C1F"/>
    <w:rsid w:val="004D677F"/>
    <w:rsid w:val="004E17A2"/>
    <w:rsid w:val="004E1B5C"/>
    <w:rsid w:val="004E255A"/>
    <w:rsid w:val="004E3408"/>
    <w:rsid w:val="004E45D8"/>
    <w:rsid w:val="004E4753"/>
    <w:rsid w:val="004E4995"/>
    <w:rsid w:val="004E5174"/>
    <w:rsid w:val="004E6BA3"/>
    <w:rsid w:val="004E7B86"/>
    <w:rsid w:val="004E7E11"/>
    <w:rsid w:val="004F0036"/>
    <w:rsid w:val="004F1374"/>
    <w:rsid w:val="004F13A1"/>
    <w:rsid w:val="004F2945"/>
    <w:rsid w:val="004F3455"/>
    <w:rsid w:val="004F3E88"/>
    <w:rsid w:val="004F4535"/>
    <w:rsid w:val="004F4F81"/>
    <w:rsid w:val="004F5319"/>
    <w:rsid w:val="004F5367"/>
    <w:rsid w:val="004F6210"/>
    <w:rsid w:val="004F695B"/>
    <w:rsid w:val="004F70FF"/>
    <w:rsid w:val="004F72F5"/>
    <w:rsid w:val="004F7692"/>
    <w:rsid w:val="00500679"/>
    <w:rsid w:val="00500BB6"/>
    <w:rsid w:val="00501440"/>
    <w:rsid w:val="00501B06"/>
    <w:rsid w:val="00502554"/>
    <w:rsid w:val="00502E20"/>
    <w:rsid w:val="005030D2"/>
    <w:rsid w:val="0050333E"/>
    <w:rsid w:val="005048DB"/>
    <w:rsid w:val="00504ADD"/>
    <w:rsid w:val="00504B6A"/>
    <w:rsid w:val="00504C26"/>
    <w:rsid w:val="00505C31"/>
    <w:rsid w:val="00506442"/>
    <w:rsid w:val="0050645B"/>
    <w:rsid w:val="00507675"/>
    <w:rsid w:val="005079D5"/>
    <w:rsid w:val="00510122"/>
    <w:rsid w:val="005102AB"/>
    <w:rsid w:val="0051069A"/>
    <w:rsid w:val="005106D9"/>
    <w:rsid w:val="00510BD9"/>
    <w:rsid w:val="00510CD2"/>
    <w:rsid w:val="00511485"/>
    <w:rsid w:val="005118AB"/>
    <w:rsid w:val="00512A2A"/>
    <w:rsid w:val="00512B57"/>
    <w:rsid w:val="00513799"/>
    <w:rsid w:val="00515021"/>
    <w:rsid w:val="00515136"/>
    <w:rsid w:val="00515177"/>
    <w:rsid w:val="005151C1"/>
    <w:rsid w:val="00515E96"/>
    <w:rsid w:val="00516A25"/>
    <w:rsid w:val="005171CF"/>
    <w:rsid w:val="00517DE3"/>
    <w:rsid w:val="00517DE4"/>
    <w:rsid w:val="005203B0"/>
    <w:rsid w:val="00520578"/>
    <w:rsid w:val="00520CCE"/>
    <w:rsid w:val="0052102A"/>
    <w:rsid w:val="005213B6"/>
    <w:rsid w:val="00521422"/>
    <w:rsid w:val="00522891"/>
    <w:rsid w:val="00522FF3"/>
    <w:rsid w:val="00523F9F"/>
    <w:rsid w:val="00524DE1"/>
    <w:rsid w:val="00525082"/>
    <w:rsid w:val="005252B2"/>
    <w:rsid w:val="00525E37"/>
    <w:rsid w:val="005260F4"/>
    <w:rsid w:val="0052673A"/>
    <w:rsid w:val="00527115"/>
    <w:rsid w:val="005272AF"/>
    <w:rsid w:val="005278C9"/>
    <w:rsid w:val="00527996"/>
    <w:rsid w:val="00527EFD"/>
    <w:rsid w:val="0053116C"/>
    <w:rsid w:val="00531653"/>
    <w:rsid w:val="00531E2B"/>
    <w:rsid w:val="005329C6"/>
    <w:rsid w:val="00532B47"/>
    <w:rsid w:val="0053346D"/>
    <w:rsid w:val="00533AE6"/>
    <w:rsid w:val="00534DF4"/>
    <w:rsid w:val="00535153"/>
    <w:rsid w:val="005352B1"/>
    <w:rsid w:val="005362BA"/>
    <w:rsid w:val="00537533"/>
    <w:rsid w:val="00537D87"/>
    <w:rsid w:val="00537F00"/>
    <w:rsid w:val="00537F5D"/>
    <w:rsid w:val="00540299"/>
    <w:rsid w:val="00541031"/>
    <w:rsid w:val="0054266D"/>
    <w:rsid w:val="00542A41"/>
    <w:rsid w:val="00542C49"/>
    <w:rsid w:val="00542DAB"/>
    <w:rsid w:val="00543351"/>
    <w:rsid w:val="00543860"/>
    <w:rsid w:val="0054398F"/>
    <w:rsid w:val="00543CBF"/>
    <w:rsid w:val="00543CF1"/>
    <w:rsid w:val="005452CB"/>
    <w:rsid w:val="00545404"/>
    <w:rsid w:val="00545470"/>
    <w:rsid w:val="00545793"/>
    <w:rsid w:val="00545870"/>
    <w:rsid w:val="005458C5"/>
    <w:rsid w:val="00545CF5"/>
    <w:rsid w:val="00545E8C"/>
    <w:rsid w:val="00546359"/>
    <w:rsid w:val="005467BA"/>
    <w:rsid w:val="005469F1"/>
    <w:rsid w:val="00546A2A"/>
    <w:rsid w:val="00546C24"/>
    <w:rsid w:val="005475DF"/>
    <w:rsid w:val="00547DEC"/>
    <w:rsid w:val="00547E71"/>
    <w:rsid w:val="00550E0E"/>
    <w:rsid w:val="00551C77"/>
    <w:rsid w:val="00551E59"/>
    <w:rsid w:val="00552613"/>
    <w:rsid w:val="00552ED1"/>
    <w:rsid w:val="00552EE5"/>
    <w:rsid w:val="005537A8"/>
    <w:rsid w:val="00553D1E"/>
    <w:rsid w:val="00554182"/>
    <w:rsid w:val="00554568"/>
    <w:rsid w:val="00554B7F"/>
    <w:rsid w:val="00555884"/>
    <w:rsid w:val="00556672"/>
    <w:rsid w:val="00557206"/>
    <w:rsid w:val="00557AD5"/>
    <w:rsid w:val="00557F5E"/>
    <w:rsid w:val="0056032D"/>
    <w:rsid w:val="00560551"/>
    <w:rsid w:val="005605B7"/>
    <w:rsid w:val="00560ACC"/>
    <w:rsid w:val="00560F67"/>
    <w:rsid w:val="00562D5A"/>
    <w:rsid w:val="00562E2A"/>
    <w:rsid w:val="00563314"/>
    <w:rsid w:val="005639DF"/>
    <w:rsid w:val="00563BCA"/>
    <w:rsid w:val="00563FD7"/>
    <w:rsid w:val="00564755"/>
    <w:rsid w:val="00564CEE"/>
    <w:rsid w:val="0056586E"/>
    <w:rsid w:val="005661B7"/>
    <w:rsid w:val="005662DE"/>
    <w:rsid w:val="00566FCD"/>
    <w:rsid w:val="005704F1"/>
    <w:rsid w:val="00570E44"/>
    <w:rsid w:val="00571B38"/>
    <w:rsid w:val="005749B3"/>
    <w:rsid w:val="0057523D"/>
    <w:rsid w:val="0057530F"/>
    <w:rsid w:val="00575B11"/>
    <w:rsid w:val="005768BD"/>
    <w:rsid w:val="00576CE5"/>
    <w:rsid w:val="00576DAD"/>
    <w:rsid w:val="00576EAC"/>
    <w:rsid w:val="005775D7"/>
    <w:rsid w:val="005778E6"/>
    <w:rsid w:val="00577CEF"/>
    <w:rsid w:val="00577F57"/>
    <w:rsid w:val="00580FBB"/>
    <w:rsid w:val="00581701"/>
    <w:rsid w:val="0058252D"/>
    <w:rsid w:val="005834B7"/>
    <w:rsid w:val="00584657"/>
    <w:rsid w:val="005853EA"/>
    <w:rsid w:val="005856F3"/>
    <w:rsid w:val="005859B6"/>
    <w:rsid w:val="005861D6"/>
    <w:rsid w:val="00586E51"/>
    <w:rsid w:val="00587BA9"/>
    <w:rsid w:val="00587D33"/>
    <w:rsid w:val="005906F8"/>
    <w:rsid w:val="0059092C"/>
    <w:rsid w:val="00590E6B"/>
    <w:rsid w:val="00591B8C"/>
    <w:rsid w:val="00591E96"/>
    <w:rsid w:val="00592B52"/>
    <w:rsid w:val="00592C97"/>
    <w:rsid w:val="00592F4C"/>
    <w:rsid w:val="00594E45"/>
    <w:rsid w:val="0059526C"/>
    <w:rsid w:val="00595D23"/>
    <w:rsid w:val="00595E51"/>
    <w:rsid w:val="00596561"/>
    <w:rsid w:val="0059759A"/>
    <w:rsid w:val="00597A5C"/>
    <w:rsid w:val="00597B87"/>
    <w:rsid w:val="00597C18"/>
    <w:rsid w:val="005A0C92"/>
    <w:rsid w:val="005A0CFD"/>
    <w:rsid w:val="005A148C"/>
    <w:rsid w:val="005A19F0"/>
    <w:rsid w:val="005A2621"/>
    <w:rsid w:val="005A3319"/>
    <w:rsid w:val="005A38ED"/>
    <w:rsid w:val="005A39D7"/>
    <w:rsid w:val="005A3BC7"/>
    <w:rsid w:val="005A4194"/>
    <w:rsid w:val="005A4FD4"/>
    <w:rsid w:val="005A50E5"/>
    <w:rsid w:val="005A51FC"/>
    <w:rsid w:val="005A545E"/>
    <w:rsid w:val="005A5B29"/>
    <w:rsid w:val="005A6415"/>
    <w:rsid w:val="005A66A2"/>
    <w:rsid w:val="005A6B42"/>
    <w:rsid w:val="005A76EB"/>
    <w:rsid w:val="005A7B35"/>
    <w:rsid w:val="005A7B89"/>
    <w:rsid w:val="005A7DD1"/>
    <w:rsid w:val="005A7F77"/>
    <w:rsid w:val="005B034E"/>
    <w:rsid w:val="005B035D"/>
    <w:rsid w:val="005B053D"/>
    <w:rsid w:val="005B0FC4"/>
    <w:rsid w:val="005B15D6"/>
    <w:rsid w:val="005B271B"/>
    <w:rsid w:val="005B289A"/>
    <w:rsid w:val="005B3983"/>
    <w:rsid w:val="005B3E5D"/>
    <w:rsid w:val="005B4234"/>
    <w:rsid w:val="005B4257"/>
    <w:rsid w:val="005B48A5"/>
    <w:rsid w:val="005B51C8"/>
    <w:rsid w:val="005B5702"/>
    <w:rsid w:val="005B578E"/>
    <w:rsid w:val="005B5CFD"/>
    <w:rsid w:val="005B5D7A"/>
    <w:rsid w:val="005B5E25"/>
    <w:rsid w:val="005B6183"/>
    <w:rsid w:val="005B7926"/>
    <w:rsid w:val="005B7A0F"/>
    <w:rsid w:val="005C010E"/>
    <w:rsid w:val="005C040B"/>
    <w:rsid w:val="005C0505"/>
    <w:rsid w:val="005C084B"/>
    <w:rsid w:val="005C1276"/>
    <w:rsid w:val="005C16D9"/>
    <w:rsid w:val="005C18A5"/>
    <w:rsid w:val="005C194C"/>
    <w:rsid w:val="005C1C09"/>
    <w:rsid w:val="005C2E03"/>
    <w:rsid w:val="005C3E8D"/>
    <w:rsid w:val="005C4528"/>
    <w:rsid w:val="005C45E4"/>
    <w:rsid w:val="005C4AFD"/>
    <w:rsid w:val="005C5B56"/>
    <w:rsid w:val="005C5FE9"/>
    <w:rsid w:val="005C6CAC"/>
    <w:rsid w:val="005C6D76"/>
    <w:rsid w:val="005C7A75"/>
    <w:rsid w:val="005C7FDE"/>
    <w:rsid w:val="005D024E"/>
    <w:rsid w:val="005D02AE"/>
    <w:rsid w:val="005D0A4C"/>
    <w:rsid w:val="005D0D7E"/>
    <w:rsid w:val="005D143F"/>
    <w:rsid w:val="005D1CCB"/>
    <w:rsid w:val="005D29ED"/>
    <w:rsid w:val="005D2D4E"/>
    <w:rsid w:val="005D300D"/>
    <w:rsid w:val="005D3142"/>
    <w:rsid w:val="005D40DE"/>
    <w:rsid w:val="005D4272"/>
    <w:rsid w:val="005D6C33"/>
    <w:rsid w:val="005D6E76"/>
    <w:rsid w:val="005D7119"/>
    <w:rsid w:val="005D7968"/>
    <w:rsid w:val="005D7AEC"/>
    <w:rsid w:val="005D7E92"/>
    <w:rsid w:val="005E065A"/>
    <w:rsid w:val="005E0968"/>
    <w:rsid w:val="005E0A30"/>
    <w:rsid w:val="005E1485"/>
    <w:rsid w:val="005E293D"/>
    <w:rsid w:val="005E296C"/>
    <w:rsid w:val="005E3C92"/>
    <w:rsid w:val="005E3D71"/>
    <w:rsid w:val="005E54A5"/>
    <w:rsid w:val="005E5841"/>
    <w:rsid w:val="005E5AAE"/>
    <w:rsid w:val="005E5C62"/>
    <w:rsid w:val="005E6080"/>
    <w:rsid w:val="005E6142"/>
    <w:rsid w:val="005E67E8"/>
    <w:rsid w:val="005E699F"/>
    <w:rsid w:val="005E715E"/>
    <w:rsid w:val="005E7363"/>
    <w:rsid w:val="005E7CDC"/>
    <w:rsid w:val="005F0DB2"/>
    <w:rsid w:val="005F10BE"/>
    <w:rsid w:val="005F1223"/>
    <w:rsid w:val="005F1579"/>
    <w:rsid w:val="005F1BD3"/>
    <w:rsid w:val="005F209D"/>
    <w:rsid w:val="005F2DD8"/>
    <w:rsid w:val="005F314B"/>
    <w:rsid w:val="005F3554"/>
    <w:rsid w:val="005F3AA7"/>
    <w:rsid w:val="005F3DE8"/>
    <w:rsid w:val="005F433A"/>
    <w:rsid w:val="005F445A"/>
    <w:rsid w:val="005F463A"/>
    <w:rsid w:val="005F464A"/>
    <w:rsid w:val="005F48FF"/>
    <w:rsid w:val="005F4912"/>
    <w:rsid w:val="005F5084"/>
    <w:rsid w:val="005F62BD"/>
    <w:rsid w:val="005F64BC"/>
    <w:rsid w:val="005F6F71"/>
    <w:rsid w:val="005F725C"/>
    <w:rsid w:val="005F7E6F"/>
    <w:rsid w:val="0060025E"/>
    <w:rsid w:val="0060087F"/>
    <w:rsid w:val="00600AE1"/>
    <w:rsid w:val="00600D1C"/>
    <w:rsid w:val="006013EC"/>
    <w:rsid w:val="00601C34"/>
    <w:rsid w:val="00601D37"/>
    <w:rsid w:val="006029F7"/>
    <w:rsid w:val="00602CE2"/>
    <w:rsid w:val="006034DF"/>
    <w:rsid w:val="006035DF"/>
    <w:rsid w:val="00603B59"/>
    <w:rsid w:val="0060483A"/>
    <w:rsid w:val="00604B9F"/>
    <w:rsid w:val="006052B0"/>
    <w:rsid w:val="00606823"/>
    <w:rsid w:val="0060783F"/>
    <w:rsid w:val="00607C7E"/>
    <w:rsid w:val="00607F15"/>
    <w:rsid w:val="00610EB5"/>
    <w:rsid w:val="00611AA8"/>
    <w:rsid w:val="00611AC3"/>
    <w:rsid w:val="00611AE9"/>
    <w:rsid w:val="00611D7C"/>
    <w:rsid w:val="0061229E"/>
    <w:rsid w:val="00612911"/>
    <w:rsid w:val="00612B8E"/>
    <w:rsid w:val="00613020"/>
    <w:rsid w:val="00613E6D"/>
    <w:rsid w:val="00614045"/>
    <w:rsid w:val="006141BF"/>
    <w:rsid w:val="00615270"/>
    <w:rsid w:val="006152B0"/>
    <w:rsid w:val="00615FBD"/>
    <w:rsid w:val="00616058"/>
    <w:rsid w:val="00616341"/>
    <w:rsid w:val="00616763"/>
    <w:rsid w:val="006169E0"/>
    <w:rsid w:val="00616A9E"/>
    <w:rsid w:val="00617168"/>
    <w:rsid w:val="0062140C"/>
    <w:rsid w:val="00621468"/>
    <w:rsid w:val="00621AE1"/>
    <w:rsid w:val="00623731"/>
    <w:rsid w:val="00623D78"/>
    <w:rsid w:val="00624858"/>
    <w:rsid w:val="00624B9D"/>
    <w:rsid w:val="00624F87"/>
    <w:rsid w:val="006256DE"/>
    <w:rsid w:val="00626336"/>
    <w:rsid w:val="006263AA"/>
    <w:rsid w:val="0062642D"/>
    <w:rsid w:val="00626CAD"/>
    <w:rsid w:val="00627F62"/>
    <w:rsid w:val="006313CD"/>
    <w:rsid w:val="006314CF"/>
    <w:rsid w:val="00631B1F"/>
    <w:rsid w:val="00631E2F"/>
    <w:rsid w:val="0063241A"/>
    <w:rsid w:val="00632937"/>
    <w:rsid w:val="00632D91"/>
    <w:rsid w:val="00632F23"/>
    <w:rsid w:val="0063319D"/>
    <w:rsid w:val="00633C8F"/>
    <w:rsid w:val="00633DEE"/>
    <w:rsid w:val="00633E45"/>
    <w:rsid w:val="006343A4"/>
    <w:rsid w:val="006351C2"/>
    <w:rsid w:val="006356FB"/>
    <w:rsid w:val="006358F0"/>
    <w:rsid w:val="00635B65"/>
    <w:rsid w:val="00635BD0"/>
    <w:rsid w:val="00635FA6"/>
    <w:rsid w:val="0063655C"/>
    <w:rsid w:val="006366D6"/>
    <w:rsid w:val="0063770D"/>
    <w:rsid w:val="00637B2A"/>
    <w:rsid w:val="006405D5"/>
    <w:rsid w:val="006407D9"/>
    <w:rsid w:val="00640946"/>
    <w:rsid w:val="00641886"/>
    <w:rsid w:val="00641E92"/>
    <w:rsid w:val="00641F62"/>
    <w:rsid w:val="0064339D"/>
    <w:rsid w:val="00643672"/>
    <w:rsid w:val="00643BA8"/>
    <w:rsid w:val="00643E65"/>
    <w:rsid w:val="00644742"/>
    <w:rsid w:val="006449A2"/>
    <w:rsid w:val="0064549D"/>
    <w:rsid w:val="00645642"/>
    <w:rsid w:val="0064588A"/>
    <w:rsid w:val="00646AE0"/>
    <w:rsid w:val="0064720F"/>
    <w:rsid w:val="006479E7"/>
    <w:rsid w:val="00647AD5"/>
    <w:rsid w:val="00650FE6"/>
    <w:rsid w:val="006524DA"/>
    <w:rsid w:val="006545C6"/>
    <w:rsid w:val="00654DFB"/>
    <w:rsid w:val="00655605"/>
    <w:rsid w:val="006557E7"/>
    <w:rsid w:val="00655E85"/>
    <w:rsid w:val="006565D2"/>
    <w:rsid w:val="00657145"/>
    <w:rsid w:val="00657326"/>
    <w:rsid w:val="00657F3A"/>
    <w:rsid w:val="00660681"/>
    <w:rsid w:val="00660963"/>
    <w:rsid w:val="00660CF9"/>
    <w:rsid w:val="00660DF5"/>
    <w:rsid w:val="00661590"/>
    <w:rsid w:val="0066162F"/>
    <w:rsid w:val="00662018"/>
    <w:rsid w:val="0066202D"/>
    <w:rsid w:val="006620F8"/>
    <w:rsid w:val="00662C3A"/>
    <w:rsid w:val="00662EA9"/>
    <w:rsid w:val="0066312B"/>
    <w:rsid w:val="006634A8"/>
    <w:rsid w:val="00663926"/>
    <w:rsid w:val="006642DC"/>
    <w:rsid w:val="00664678"/>
    <w:rsid w:val="006648CF"/>
    <w:rsid w:val="00664B31"/>
    <w:rsid w:val="00664F88"/>
    <w:rsid w:val="00665955"/>
    <w:rsid w:val="00665CFF"/>
    <w:rsid w:val="00666100"/>
    <w:rsid w:val="006666CD"/>
    <w:rsid w:val="00666BCF"/>
    <w:rsid w:val="0066742B"/>
    <w:rsid w:val="00667463"/>
    <w:rsid w:val="00667BB1"/>
    <w:rsid w:val="00671456"/>
    <w:rsid w:val="00671823"/>
    <w:rsid w:val="0067186A"/>
    <w:rsid w:val="00672737"/>
    <w:rsid w:val="0067285F"/>
    <w:rsid w:val="00672A61"/>
    <w:rsid w:val="006739C3"/>
    <w:rsid w:val="00673F5E"/>
    <w:rsid w:val="00674D2B"/>
    <w:rsid w:val="00674DA4"/>
    <w:rsid w:val="006754A6"/>
    <w:rsid w:val="00675598"/>
    <w:rsid w:val="00675C86"/>
    <w:rsid w:val="00677A85"/>
    <w:rsid w:val="00677DEB"/>
    <w:rsid w:val="006805AA"/>
    <w:rsid w:val="0068074A"/>
    <w:rsid w:val="00681E9D"/>
    <w:rsid w:val="006825D4"/>
    <w:rsid w:val="0068278F"/>
    <w:rsid w:val="00682C26"/>
    <w:rsid w:val="00684058"/>
    <w:rsid w:val="00684149"/>
    <w:rsid w:val="00684194"/>
    <w:rsid w:val="00684368"/>
    <w:rsid w:val="00684861"/>
    <w:rsid w:val="00684A05"/>
    <w:rsid w:val="00684A29"/>
    <w:rsid w:val="00685355"/>
    <w:rsid w:val="00686576"/>
    <w:rsid w:val="0068664B"/>
    <w:rsid w:val="006866A7"/>
    <w:rsid w:val="00686719"/>
    <w:rsid w:val="006868C4"/>
    <w:rsid w:val="00686E39"/>
    <w:rsid w:val="006870A9"/>
    <w:rsid w:val="0068775C"/>
    <w:rsid w:val="00687920"/>
    <w:rsid w:val="00690563"/>
    <w:rsid w:val="00690DEA"/>
    <w:rsid w:val="00691F79"/>
    <w:rsid w:val="00693F6E"/>
    <w:rsid w:val="00694665"/>
    <w:rsid w:val="00694B0D"/>
    <w:rsid w:val="0069555D"/>
    <w:rsid w:val="006961BD"/>
    <w:rsid w:val="00696802"/>
    <w:rsid w:val="0069725A"/>
    <w:rsid w:val="00697ED6"/>
    <w:rsid w:val="006A0034"/>
    <w:rsid w:val="006A01E3"/>
    <w:rsid w:val="006A1ED3"/>
    <w:rsid w:val="006A2493"/>
    <w:rsid w:val="006A260F"/>
    <w:rsid w:val="006A289B"/>
    <w:rsid w:val="006A2978"/>
    <w:rsid w:val="006A3BD4"/>
    <w:rsid w:val="006A400B"/>
    <w:rsid w:val="006A404B"/>
    <w:rsid w:val="006A48D0"/>
    <w:rsid w:val="006A4932"/>
    <w:rsid w:val="006A52C7"/>
    <w:rsid w:val="006A5713"/>
    <w:rsid w:val="006A5C65"/>
    <w:rsid w:val="006A62EC"/>
    <w:rsid w:val="006A65F8"/>
    <w:rsid w:val="006A6C7C"/>
    <w:rsid w:val="006A6EAD"/>
    <w:rsid w:val="006A7B9B"/>
    <w:rsid w:val="006B0590"/>
    <w:rsid w:val="006B0637"/>
    <w:rsid w:val="006B0B5B"/>
    <w:rsid w:val="006B1132"/>
    <w:rsid w:val="006B18E8"/>
    <w:rsid w:val="006B36E7"/>
    <w:rsid w:val="006B3816"/>
    <w:rsid w:val="006B3A9C"/>
    <w:rsid w:val="006B696D"/>
    <w:rsid w:val="006B7D0C"/>
    <w:rsid w:val="006B7DFA"/>
    <w:rsid w:val="006C0388"/>
    <w:rsid w:val="006C078C"/>
    <w:rsid w:val="006C0A7C"/>
    <w:rsid w:val="006C0C90"/>
    <w:rsid w:val="006C180D"/>
    <w:rsid w:val="006C1FFE"/>
    <w:rsid w:val="006C2024"/>
    <w:rsid w:val="006C239A"/>
    <w:rsid w:val="006C336D"/>
    <w:rsid w:val="006C43B0"/>
    <w:rsid w:val="006C4E0F"/>
    <w:rsid w:val="006C62DA"/>
    <w:rsid w:val="006C6615"/>
    <w:rsid w:val="006C6D07"/>
    <w:rsid w:val="006C729C"/>
    <w:rsid w:val="006C7806"/>
    <w:rsid w:val="006D00C6"/>
    <w:rsid w:val="006D0E2A"/>
    <w:rsid w:val="006D0F23"/>
    <w:rsid w:val="006D20F8"/>
    <w:rsid w:val="006D2430"/>
    <w:rsid w:val="006D255F"/>
    <w:rsid w:val="006D2E47"/>
    <w:rsid w:val="006D3395"/>
    <w:rsid w:val="006D4D0B"/>
    <w:rsid w:val="006D4DFD"/>
    <w:rsid w:val="006D5256"/>
    <w:rsid w:val="006D569A"/>
    <w:rsid w:val="006D5FCA"/>
    <w:rsid w:val="006D611A"/>
    <w:rsid w:val="006D6920"/>
    <w:rsid w:val="006D6C47"/>
    <w:rsid w:val="006D6C7D"/>
    <w:rsid w:val="006D7CD3"/>
    <w:rsid w:val="006D7FFA"/>
    <w:rsid w:val="006E02EA"/>
    <w:rsid w:val="006E038A"/>
    <w:rsid w:val="006E078E"/>
    <w:rsid w:val="006E10A9"/>
    <w:rsid w:val="006E1375"/>
    <w:rsid w:val="006E2CAB"/>
    <w:rsid w:val="006E2DC7"/>
    <w:rsid w:val="006E43AD"/>
    <w:rsid w:val="006E4C7A"/>
    <w:rsid w:val="006E5129"/>
    <w:rsid w:val="006E58A2"/>
    <w:rsid w:val="006E58D9"/>
    <w:rsid w:val="006E5F36"/>
    <w:rsid w:val="006E5F7D"/>
    <w:rsid w:val="006E6011"/>
    <w:rsid w:val="006E619F"/>
    <w:rsid w:val="006E7742"/>
    <w:rsid w:val="006E77BA"/>
    <w:rsid w:val="006F2746"/>
    <w:rsid w:val="006F2BAB"/>
    <w:rsid w:val="006F3760"/>
    <w:rsid w:val="006F4C36"/>
    <w:rsid w:val="006F4D9A"/>
    <w:rsid w:val="006F5426"/>
    <w:rsid w:val="006F57AF"/>
    <w:rsid w:val="006F609C"/>
    <w:rsid w:val="006F66D7"/>
    <w:rsid w:val="006F6B91"/>
    <w:rsid w:val="00700106"/>
    <w:rsid w:val="00700525"/>
    <w:rsid w:val="00700870"/>
    <w:rsid w:val="00701376"/>
    <w:rsid w:val="00701583"/>
    <w:rsid w:val="00702709"/>
    <w:rsid w:val="007030AF"/>
    <w:rsid w:val="00703519"/>
    <w:rsid w:val="00703A9F"/>
    <w:rsid w:val="00704485"/>
    <w:rsid w:val="00704C2E"/>
    <w:rsid w:val="00705024"/>
    <w:rsid w:val="00705247"/>
    <w:rsid w:val="00705F10"/>
    <w:rsid w:val="00705FDD"/>
    <w:rsid w:val="00705FF3"/>
    <w:rsid w:val="007066C7"/>
    <w:rsid w:val="0070687C"/>
    <w:rsid w:val="007069FC"/>
    <w:rsid w:val="0070767E"/>
    <w:rsid w:val="007109B0"/>
    <w:rsid w:val="00710F96"/>
    <w:rsid w:val="007113B3"/>
    <w:rsid w:val="00711E21"/>
    <w:rsid w:val="00712398"/>
    <w:rsid w:val="007123F9"/>
    <w:rsid w:val="007125FC"/>
    <w:rsid w:val="00712B0E"/>
    <w:rsid w:val="007132ED"/>
    <w:rsid w:val="00713CAC"/>
    <w:rsid w:val="00713E0A"/>
    <w:rsid w:val="00713EE0"/>
    <w:rsid w:val="00713F7E"/>
    <w:rsid w:val="00714227"/>
    <w:rsid w:val="00714F74"/>
    <w:rsid w:val="0071550F"/>
    <w:rsid w:val="0071578B"/>
    <w:rsid w:val="00716BCA"/>
    <w:rsid w:val="00716E93"/>
    <w:rsid w:val="00716EE5"/>
    <w:rsid w:val="00717102"/>
    <w:rsid w:val="007200F0"/>
    <w:rsid w:val="0072036B"/>
    <w:rsid w:val="0072038A"/>
    <w:rsid w:val="007205F2"/>
    <w:rsid w:val="00721152"/>
    <w:rsid w:val="007211FA"/>
    <w:rsid w:val="007212D4"/>
    <w:rsid w:val="007213C1"/>
    <w:rsid w:val="00721DCE"/>
    <w:rsid w:val="00722414"/>
    <w:rsid w:val="0072267D"/>
    <w:rsid w:val="00722F10"/>
    <w:rsid w:val="00722FFC"/>
    <w:rsid w:val="007247E5"/>
    <w:rsid w:val="00724E19"/>
    <w:rsid w:val="00725865"/>
    <w:rsid w:val="0072595F"/>
    <w:rsid w:val="00725ECF"/>
    <w:rsid w:val="00726222"/>
    <w:rsid w:val="0072649C"/>
    <w:rsid w:val="007264FE"/>
    <w:rsid w:val="00726907"/>
    <w:rsid w:val="00726969"/>
    <w:rsid w:val="00726D76"/>
    <w:rsid w:val="00726E70"/>
    <w:rsid w:val="007279EC"/>
    <w:rsid w:val="00727D29"/>
    <w:rsid w:val="00727D79"/>
    <w:rsid w:val="007305D8"/>
    <w:rsid w:val="0073164A"/>
    <w:rsid w:val="00731F8E"/>
    <w:rsid w:val="0073207C"/>
    <w:rsid w:val="007339BC"/>
    <w:rsid w:val="00733E44"/>
    <w:rsid w:val="00734291"/>
    <w:rsid w:val="00734AE4"/>
    <w:rsid w:val="00734C57"/>
    <w:rsid w:val="00734E98"/>
    <w:rsid w:val="007352FD"/>
    <w:rsid w:val="00735495"/>
    <w:rsid w:val="007356DA"/>
    <w:rsid w:val="0073580B"/>
    <w:rsid w:val="00735B65"/>
    <w:rsid w:val="007360B8"/>
    <w:rsid w:val="0073684E"/>
    <w:rsid w:val="00736CB8"/>
    <w:rsid w:val="007372D8"/>
    <w:rsid w:val="00737C25"/>
    <w:rsid w:val="00737D25"/>
    <w:rsid w:val="00737F7D"/>
    <w:rsid w:val="00740F80"/>
    <w:rsid w:val="007416CB"/>
    <w:rsid w:val="00741B82"/>
    <w:rsid w:val="00741D74"/>
    <w:rsid w:val="00741F59"/>
    <w:rsid w:val="00742414"/>
    <w:rsid w:val="0074242E"/>
    <w:rsid w:val="007424CA"/>
    <w:rsid w:val="007428F3"/>
    <w:rsid w:val="007431E3"/>
    <w:rsid w:val="00743D63"/>
    <w:rsid w:val="00743D65"/>
    <w:rsid w:val="00744495"/>
    <w:rsid w:val="0074455F"/>
    <w:rsid w:val="0074498D"/>
    <w:rsid w:val="007450CF"/>
    <w:rsid w:val="007451CB"/>
    <w:rsid w:val="00745E79"/>
    <w:rsid w:val="007462D8"/>
    <w:rsid w:val="007471F3"/>
    <w:rsid w:val="0074731A"/>
    <w:rsid w:val="00747A7C"/>
    <w:rsid w:val="00750DD9"/>
    <w:rsid w:val="00751287"/>
    <w:rsid w:val="007512F2"/>
    <w:rsid w:val="00751657"/>
    <w:rsid w:val="00751710"/>
    <w:rsid w:val="00751B87"/>
    <w:rsid w:val="007526BD"/>
    <w:rsid w:val="007527DF"/>
    <w:rsid w:val="00752870"/>
    <w:rsid w:val="00753128"/>
    <w:rsid w:val="0075579C"/>
    <w:rsid w:val="00755857"/>
    <w:rsid w:val="00755A22"/>
    <w:rsid w:val="00755D69"/>
    <w:rsid w:val="00755E70"/>
    <w:rsid w:val="007560F7"/>
    <w:rsid w:val="00756234"/>
    <w:rsid w:val="00756EC5"/>
    <w:rsid w:val="0075746D"/>
    <w:rsid w:val="00757D18"/>
    <w:rsid w:val="007601F6"/>
    <w:rsid w:val="0076022B"/>
    <w:rsid w:val="00761431"/>
    <w:rsid w:val="00761573"/>
    <w:rsid w:val="007617CE"/>
    <w:rsid w:val="00761E3D"/>
    <w:rsid w:val="00761E72"/>
    <w:rsid w:val="0076202D"/>
    <w:rsid w:val="00762816"/>
    <w:rsid w:val="00762D35"/>
    <w:rsid w:val="00763225"/>
    <w:rsid w:val="00763886"/>
    <w:rsid w:val="00763DAA"/>
    <w:rsid w:val="007653E7"/>
    <w:rsid w:val="0076555D"/>
    <w:rsid w:val="00766121"/>
    <w:rsid w:val="007665CC"/>
    <w:rsid w:val="007665F0"/>
    <w:rsid w:val="0076726D"/>
    <w:rsid w:val="00767FE3"/>
    <w:rsid w:val="00770401"/>
    <w:rsid w:val="00770E83"/>
    <w:rsid w:val="007710BB"/>
    <w:rsid w:val="00771ACB"/>
    <w:rsid w:val="00772246"/>
    <w:rsid w:val="007725D5"/>
    <w:rsid w:val="00773D19"/>
    <w:rsid w:val="0077427C"/>
    <w:rsid w:val="007742B5"/>
    <w:rsid w:val="00774AE6"/>
    <w:rsid w:val="007754AD"/>
    <w:rsid w:val="0077565C"/>
    <w:rsid w:val="00775921"/>
    <w:rsid w:val="00777294"/>
    <w:rsid w:val="00777B63"/>
    <w:rsid w:val="0078056C"/>
    <w:rsid w:val="007807AF"/>
    <w:rsid w:val="00780A28"/>
    <w:rsid w:val="00780B70"/>
    <w:rsid w:val="00781141"/>
    <w:rsid w:val="00782852"/>
    <w:rsid w:val="00783087"/>
    <w:rsid w:val="00783C8E"/>
    <w:rsid w:val="00784432"/>
    <w:rsid w:val="00784906"/>
    <w:rsid w:val="00784AE9"/>
    <w:rsid w:val="00784AF6"/>
    <w:rsid w:val="00784DC2"/>
    <w:rsid w:val="0078520A"/>
    <w:rsid w:val="00785768"/>
    <w:rsid w:val="007857B3"/>
    <w:rsid w:val="007860CF"/>
    <w:rsid w:val="0078638F"/>
    <w:rsid w:val="00786CCC"/>
    <w:rsid w:val="007870DD"/>
    <w:rsid w:val="00787327"/>
    <w:rsid w:val="00787546"/>
    <w:rsid w:val="0078795C"/>
    <w:rsid w:val="007902F9"/>
    <w:rsid w:val="00790700"/>
    <w:rsid w:val="00790F7D"/>
    <w:rsid w:val="0079136F"/>
    <w:rsid w:val="00791E73"/>
    <w:rsid w:val="00792898"/>
    <w:rsid w:val="00792AB2"/>
    <w:rsid w:val="00792B41"/>
    <w:rsid w:val="00793029"/>
    <w:rsid w:val="00793CE1"/>
    <w:rsid w:val="00794876"/>
    <w:rsid w:val="00794D6F"/>
    <w:rsid w:val="00794E45"/>
    <w:rsid w:val="00794E7E"/>
    <w:rsid w:val="007950C0"/>
    <w:rsid w:val="00795839"/>
    <w:rsid w:val="00795C05"/>
    <w:rsid w:val="00796639"/>
    <w:rsid w:val="00796A77"/>
    <w:rsid w:val="00796E10"/>
    <w:rsid w:val="00796E74"/>
    <w:rsid w:val="00796F9E"/>
    <w:rsid w:val="007A045D"/>
    <w:rsid w:val="007A087D"/>
    <w:rsid w:val="007A0910"/>
    <w:rsid w:val="007A0F6E"/>
    <w:rsid w:val="007A12DC"/>
    <w:rsid w:val="007A1461"/>
    <w:rsid w:val="007A15DD"/>
    <w:rsid w:val="007A1FC1"/>
    <w:rsid w:val="007A20F6"/>
    <w:rsid w:val="007A226E"/>
    <w:rsid w:val="007A3520"/>
    <w:rsid w:val="007A3615"/>
    <w:rsid w:val="007A3617"/>
    <w:rsid w:val="007A4C25"/>
    <w:rsid w:val="007A52EA"/>
    <w:rsid w:val="007A5EDC"/>
    <w:rsid w:val="007A5FA9"/>
    <w:rsid w:val="007A671E"/>
    <w:rsid w:val="007A72A8"/>
    <w:rsid w:val="007A7314"/>
    <w:rsid w:val="007A74D8"/>
    <w:rsid w:val="007A7552"/>
    <w:rsid w:val="007A7940"/>
    <w:rsid w:val="007A7B09"/>
    <w:rsid w:val="007A7E64"/>
    <w:rsid w:val="007B08D1"/>
    <w:rsid w:val="007B0E5D"/>
    <w:rsid w:val="007B264B"/>
    <w:rsid w:val="007B2B55"/>
    <w:rsid w:val="007B2EF3"/>
    <w:rsid w:val="007B3020"/>
    <w:rsid w:val="007B3030"/>
    <w:rsid w:val="007B415B"/>
    <w:rsid w:val="007B416C"/>
    <w:rsid w:val="007B41EA"/>
    <w:rsid w:val="007B44C3"/>
    <w:rsid w:val="007B45D3"/>
    <w:rsid w:val="007B49C6"/>
    <w:rsid w:val="007B4B25"/>
    <w:rsid w:val="007B4CE5"/>
    <w:rsid w:val="007B5493"/>
    <w:rsid w:val="007B5795"/>
    <w:rsid w:val="007B5DBD"/>
    <w:rsid w:val="007B723F"/>
    <w:rsid w:val="007B7515"/>
    <w:rsid w:val="007B7AE8"/>
    <w:rsid w:val="007C07BA"/>
    <w:rsid w:val="007C1B22"/>
    <w:rsid w:val="007C1B38"/>
    <w:rsid w:val="007C1D69"/>
    <w:rsid w:val="007C2870"/>
    <w:rsid w:val="007C340C"/>
    <w:rsid w:val="007C3C7C"/>
    <w:rsid w:val="007C410F"/>
    <w:rsid w:val="007C4545"/>
    <w:rsid w:val="007C5334"/>
    <w:rsid w:val="007C5CA7"/>
    <w:rsid w:val="007C5CD5"/>
    <w:rsid w:val="007C5F54"/>
    <w:rsid w:val="007C6556"/>
    <w:rsid w:val="007C6653"/>
    <w:rsid w:val="007C78D9"/>
    <w:rsid w:val="007C791E"/>
    <w:rsid w:val="007C7E12"/>
    <w:rsid w:val="007D0053"/>
    <w:rsid w:val="007D06A5"/>
    <w:rsid w:val="007D0919"/>
    <w:rsid w:val="007D122D"/>
    <w:rsid w:val="007D1856"/>
    <w:rsid w:val="007D1C82"/>
    <w:rsid w:val="007D2C45"/>
    <w:rsid w:val="007D394F"/>
    <w:rsid w:val="007D3C4E"/>
    <w:rsid w:val="007D4172"/>
    <w:rsid w:val="007D47E2"/>
    <w:rsid w:val="007D49D2"/>
    <w:rsid w:val="007D4FCF"/>
    <w:rsid w:val="007D52AB"/>
    <w:rsid w:val="007D5448"/>
    <w:rsid w:val="007D564F"/>
    <w:rsid w:val="007D5BC4"/>
    <w:rsid w:val="007D60D3"/>
    <w:rsid w:val="007D60ED"/>
    <w:rsid w:val="007D6FA6"/>
    <w:rsid w:val="007D70B8"/>
    <w:rsid w:val="007D7409"/>
    <w:rsid w:val="007D7696"/>
    <w:rsid w:val="007D7725"/>
    <w:rsid w:val="007D77DC"/>
    <w:rsid w:val="007D78E1"/>
    <w:rsid w:val="007D7BF2"/>
    <w:rsid w:val="007E031A"/>
    <w:rsid w:val="007E1D37"/>
    <w:rsid w:val="007E1FFC"/>
    <w:rsid w:val="007E253C"/>
    <w:rsid w:val="007E2E33"/>
    <w:rsid w:val="007E3197"/>
    <w:rsid w:val="007E434E"/>
    <w:rsid w:val="007E4365"/>
    <w:rsid w:val="007E499C"/>
    <w:rsid w:val="007E4CE7"/>
    <w:rsid w:val="007E5FD3"/>
    <w:rsid w:val="007E6731"/>
    <w:rsid w:val="007E6857"/>
    <w:rsid w:val="007E6AA1"/>
    <w:rsid w:val="007E6F10"/>
    <w:rsid w:val="007E6F5F"/>
    <w:rsid w:val="007E70FE"/>
    <w:rsid w:val="007E750C"/>
    <w:rsid w:val="007E75CB"/>
    <w:rsid w:val="007E78E1"/>
    <w:rsid w:val="007E7A5E"/>
    <w:rsid w:val="007E7BE8"/>
    <w:rsid w:val="007F0E2E"/>
    <w:rsid w:val="007F150F"/>
    <w:rsid w:val="007F2908"/>
    <w:rsid w:val="007F2CD1"/>
    <w:rsid w:val="007F2FD2"/>
    <w:rsid w:val="007F3567"/>
    <w:rsid w:val="007F3607"/>
    <w:rsid w:val="007F3F9D"/>
    <w:rsid w:val="007F449F"/>
    <w:rsid w:val="007F4CDE"/>
    <w:rsid w:val="007F557F"/>
    <w:rsid w:val="007F5C15"/>
    <w:rsid w:val="007F5EB1"/>
    <w:rsid w:val="007F62A2"/>
    <w:rsid w:val="007F62DD"/>
    <w:rsid w:val="007F649F"/>
    <w:rsid w:val="007F696E"/>
    <w:rsid w:val="007F7DEE"/>
    <w:rsid w:val="00800620"/>
    <w:rsid w:val="00802A61"/>
    <w:rsid w:val="00802FFA"/>
    <w:rsid w:val="00804869"/>
    <w:rsid w:val="00804D19"/>
    <w:rsid w:val="008051BE"/>
    <w:rsid w:val="008058B3"/>
    <w:rsid w:val="0080741B"/>
    <w:rsid w:val="00807ABC"/>
    <w:rsid w:val="00807E0C"/>
    <w:rsid w:val="008102D8"/>
    <w:rsid w:val="008104C0"/>
    <w:rsid w:val="0081083B"/>
    <w:rsid w:val="00810AAF"/>
    <w:rsid w:val="00810F27"/>
    <w:rsid w:val="0081173B"/>
    <w:rsid w:val="0081221A"/>
    <w:rsid w:val="00812466"/>
    <w:rsid w:val="00812AF8"/>
    <w:rsid w:val="00812AFF"/>
    <w:rsid w:val="00813129"/>
    <w:rsid w:val="00813B87"/>
    <w:rsid w:val="00813BF2"/>
    <w:rsid w:val="00814FF8"/>
    <w:rsid w:val="008150BC"/>
    <w:rsid w:val="0081531F"/>
    <w:rsid w:val="00815E24"/>
    <w:rsid w:val="0081691E"/>
    <w:rsid w:val="00817348"/>
    <w:rsid w:val="0081764D"/>
    <w:rsid w:val="00817C01"/>
    <w:rsid w:val="008200D7"/>
    <w:rsid w:val="008217A6"/>
    <w:rsid w:val="00821E4E"/>
    <w:rsid w:val="00821E5F"/>
    <w:rsid w:val="00822F08"/>
    <w:rsid w:val="00823B85"/>
    <w:rsid w:val="0082498F"/>
    <w:rsid w:val="00825537"/>
    <w:rsid w:val="00825ACB"/>
    <w:rsid w:val="00825D12"/>
    <w:rsid w:val="00825F36"/>
    <w:rsid w:val="00826204"/>
    <w:rsid w:val="00826701"/>
    <w:rsid w:val="00830048"/>
    <w:rsid w:val="0083071E"/>
    <w:rsid w:val="00831119"/>
    <w:rsid w:val="00831251"/>
    <w:rsid w:val="0083237D"/>
    <w:rsid w:val="008335FE"/>
    <w:rsid w:val="00833670"/>
    <w:rsid w:val="00833A7F"/>
    <w:rsid w:val="008342E1"/>
    <w:rsid w:val="00834381"/>
    <w:rsid w:val="008348C9"/>
    <w:rsid w:val="00834A9D"/>
    <w:rsid w:val="00834F7B"/>
    <w:rsid w:val="0083579E"/>
    <w:rsid w:val="00835BF6"/>
    <w:rsid w:val="00836C70"/>
    <w:rsid w:val="00836D62"/>
    <w:rsid w:val="00837699"/>
    <w:rsid w:val="00837743"/>
    <w:rsid w:val="00840127"/>
    <w:rsid w:val="008405BB"/>
    <w:rsid w:val="00840AED"/>
    <w:rsid w:val="00840B84"/>
    <w:rsid w:val="00840DA6"/>
    <w:rsid w:val="00840FA9"/>
    <w:rsid w:val="00841224"/>
    <w:rsid w:val="00841855"/>
    <w:rsid w:val="008422F0"/>
    <w:rsid w:val="00842483"/>
    <w:rsid w:val="008427E4"/>
    <w:rsid w:val="0084284E"/>
    <w:rsid w:val="00842CD2"/>
    <w:rsid w:val="00842D86"/>
    <w:rsid w:val="00842FF4"/>
    <w:rsid w:val="008435E3"/>
    <w:rsid w:val="00843ABA"/>
    <w:rsid w:val="00843D41"/>
    <w:rsid w:val="00844235"/>
    <w:rsid w:val="00844FB1"/>
    <w:rsid w:val="008450A6"/>
    <w:rsid w:val="008452F2"/>
    <w:rsid w:val="00845412"/>
    <w:rsid w:val="008454CA"/>
    <w:rsid w:val="0084557C"/>
    <w:rsid w:val="00846660"/>
    <w:rsid w:val="00846A0E"/>
    <w:rsid w:val="00846BD1"/>
    <w:rsid w:val="00847647"/>
    <w:rsid w:val="00847AA7"/>
    <w:rsid w:val="00847BCB"/>
    <w:rsid w:val="008501FF"/>
    <w:rsid w:val="0085070C"/>
    <w:rsid w:val="008512CC"/>
    <w:rsid w:val="0085150A"/>
    <w:rsid w:val="00851A5D"/>
    <w:rsid w:val="00851AF2"/>
    <w:rsid w:val="008528A6"/>
    <w:rsid w:val="008529D6"/>
    <w:rsid w:val="00852AC4"/>
    <w:rsid w:val="008537A5"/>
    <w:rsid w:val="0085432E"/>
    <w:rsid w:val="00854469"/>
    <w:rsid w:val="0085454C"/>
    <w:rsid w:val="00854A4C"/>
    <w:rsid w:val="00855435"/>
    <w:rsid w:val="008609B5"/>
    <w:rsid w:val="008618A3"/>
    <w:rsid w:val="00861984"/>
    <w:rsid w:val="00862441"/>
    <w:rsid w:val="008629A0"/>
    <w:rsid w:val="008633FE"/>
    <w:rsid w:val="00863579"/>
    <w:rsid w:val="00863B39"/>
    <w:rsid w:val="00864BDB"/>
    <w:rsid w:val="008653EB"/>
    <w:rsid w:val="00865E56"/>
    <w:rsid w:val="00866EE0"/>
    <w:rsid w:val="0086719C"/>
    <w:rsid w:val="00867812"/>
    <w:rsid w:val="008679BA"/>
    <w:rsid w:val="00867AEE"/>
    <w:rsid w:val="00870652"/>
    <w:rsid w:val="00870A80"/>
    <w:rsid w:val="0087141C"/>
    <w:rsid w:val="008715C6"/>
    <w:rsid w:val="00872188"/>
    <w:rsid w:val="008721F3"/>
    <w:rsid w:val="00872FD0"/>
    <w:rsid w:val="008735B2"/>
    <w:rsid w:val="008738EA"/>
    <w:rsid w:val="00873FEF"/>
    <w:rsid w:val="00874652"/>
    <w:rsid w:val="00874BF1"/>
    <w:rsid w:val="008750B8"/>
    <w:rsid w:val="00875862"/>
    <w:rsid w:val="00875904"/>
    <w:rsid w:val="008765C6"/>
    <w:rsid w:val="00876AC6"/>
    <w:rsid w:val="00877958"/>
    <w:rsid w:val="00877E44"/>
    <w:rsid w:val="00877F74"/>
    <w:rsid w:val="0088041B"/>
    <w:rsid w:val="0088050F"/>
    <w:rsid w:val="00880B2A"/>
    <w:rsid w:val="0088108E"/>
    <w:rsid w:val="00881550"/>
    <w:rsid w:val="00881A2A"/>
    <w:rsid w:val="00881E26"/>
    <w:rsid w:val="00882267"/>
    <w:rsid w:val="00882BB4"/>
    <w:rsid w:val="00883130"/>
    <w:rsid w:val="008843D6"/>
    <w:rsid w:val="0088443A"/>
    <w:rsid w:val="00884DDC"/>
    <w:rsid w:val="00885374"/>
    <w:rsid w:val="00885D5C"/>
    <w:rsid w:val="008863DB"/>
    <w:rsid w:val="0088650D"/>
    <w:rsid w:val="00886577"/>
    <w:rsid w:val="00886A01"/>
    <w:rsid w:val="00886F64"/>
    <w:rsid w:val="00887984"/>
    <w:rsid w:val="00887F4D"/>
    <w:rsid w:val="00890288"/>
    <w:rsid w:val="008902DE"/>
    <w:rsid w:val="0089057E"/>
    <w:rsid w:val="008907DF"/>
    <w:rsid w:val="008909F0"/>
    <w:rsid w:val="00890F77"/>
    <w:rsid w:val="008910FA"/>
    <w:rsid w:val="00891602"/>
    <w:rsid w:val="00891CBA"/>
    <w:rsid w:val="00891EFD"/>
    <w:rsid w:val="00891F16"/>
    <w:rsid w:val="00892A5D"/>
    <w:rsid w:val="00893F2C"/>
    <w:rsid w:val="008941B7"/>
    <w:rsid w:val="00895FE9"/>
    <w:rsid w:val="008965BD"/>
    <w:rsid w:val="00897721"/>
    <w:rsid w:val="008A0795"/>
    <w:rsid w:val="008A0877"/>
    <w:rsid w:val="008A0AEE"/>
    <w:rsid w:val="008A0C00"/>
    <w:rsid w:val="008A0DC2"/>
    <w:rsid w:val="008A1518"/>
    <w:rsid w:val="008A17FD"/>
    <w:rsid w:val="008A19E2"/>
    <w:rsid w:val="008A2571"/>
    <w:rsid w:val="008A26BE"/>
    <w:rsid w:val="008A293C"/>
    <w:rsid w:val="008A2C4A"/>
    <w:rsid w:val="008A2F40"/>
    <w:rsid w:val="008A3B5F"/>
    <w:rsid w:val="008A3EFF"/>
    <w:rsid w:val="008A400E"/>
    <w:rsid w:val="008A42D7"/>
    <w:rsid w:val="008A46E6"/>
    <w:rsid w:val="008A4755"/>
    <w:rsid w:val="008A6301"/>
    <w:rsid w:val="008A6B12"/>
    <w:rsid w:val="008A6FF1"/>
    <w:rsid w:val="008A7389"/>
    <w:rsid w:val="008A7461"/>
    <w:rsid w:val="008A74D3"/>
    <w:rsid w:val="008A76C7"/>
    <w:rsid w:val="008A7E7C"/>
    <w:rsid w:val="008B0F0D"/>
    <w:rsid w:val="008B0FE6"/>
    <w:rsid w:val="008B2945"/>
    <w:rsid w:val="008B2B20"/>
    <w:rsid w:val="008B2D6B"/>
    <w:rsid w:val="008B387A"/>
    <w:rsid w:val="008B3D92"/>
    <w:rsid w:val="008B42F5"/>
    <w:rsid w:val="008B53F4"/>
    <w:rsid w:val="008B5C00"/>
    <w:rsid w:val="008B5CD1"/>
    <w:rsid w:val="008B60E8"/>
    <w:rsid w:val="008B616F"/>
    <w:rsid w:val="008B6464"/>
    <w:rsid w:val="008B64BA"/>
    <w:rsid w:val="008B6587"/>
    <w:rsid w:val="008B6E0D"/>
    <w:rsid w:val="008B6E2C"/>
    <w:rsid w:val="008B707D"/>
    <w:rsid w:val="008B718F"/>
    <w:rsid w:val="008B76A8"/>
    <w:rsid w:val="008B7DBA"/>
    <w:rsid w:val="008C099B"/>
    <w:rsid w:val="008C18B7"/>
    <w:rsid w:val="008C2050"/>
    <w:rsid w:val="008C27C6"/>
    <w:rsid w:val="008C2A4E"/>
    <w:rsid w:val="008C32EE"/>
    <w:rsid w:val="008C3E69"/>
    <w:rsid w:val="008C454F"/>
    <w:rsid w:val="008C4D4A"/>
    <w:rsid w:val="008C4F18"/>
    <w:rsid w:val="008C51CA"/>
    <w:rsid w:val="008C5366"/>
    <w:rsid w:val="008C563E"/>
    <w:rsid w:val="008C60B2"/>
    <w:rsid w:val="008C62C5"/>
    <w:rsid w:val="008C6392"/>
    <w:rsid w:val="008C64FD"/>
    <w:rsid w:val="008C6AC9"/>
    <w:rsid w:val="008C7ACE"/>
    <w:rsid w:val="008C7BDE"/>
    <w:rsid w:val="008D1134"/>
    <w:rsid w:val="008D1250"/>
    <w:rsid w:val="008D13B8"/>
    <w:rsid w:val="008D21BD"/>
    <w:rsid w:val="008D3435"/>
    <w:rsid w:val="008D388F"/>
    <w:rsid w:val="008D39AB"/>
    <w:rsid w:val="008D39B7"/>
    <w:rsid w:val="008D5351"/>
    <w:rsid w:val="008D53EA"/>
    <w:rsid w:val="008D555E"/>
    <w:rsid w:val="008D606B"/>
    <w:rsid w:val="008D61DB"/>
    <w:rsid w:val="008D642D"/>
    <w:rsid w:val="008D7A73"/>
    <w:rsid w:val="008E0416"/>
    <w:rsid w:val="008E0AA5"/>
    <w:rsid w:val="008E12C8"/>
    <w:rsid w:val="008E175F"/>
    <w:rsid w:val="008E1949"/>
    <w:rsid w:val="008E2012"/>
    <w:rsid w:val="008E26CD"/>
    <w:rsid w:val="008E305B"/>
    <w:rsid w:val="008E32BB"/>
    <w:rsid w:val="008E39F2"/>
    <w:rsid w:val="008E3FB5"/>
    <w:rsid w:val="008E47B1"/>
    <w:rsid w:val="008E47BD"/>
    <w:rsid w:val="008E55AB"/>
    <w:rsid w:val="008E6A48"/>
    <w:rsid w:val="008E6D01"/>
    <w:rsid w:val="008E72F2"/>
    <w:rsid w:val="008E77D2"/>
    <w:rsid w:val="008E7835"/>
    <w:rsid w:val="008E7B8A"/>
    <w:rsid w:val="008F1087"/>
    <w:rsid w:val="008F21E2"/>
    <w:rsid w:val="008F2D85"/>
    <w:rsid w:val="008F3B85"/>
    <w:rsid w:val="008F3C71"/>
    <w:rsid w:val="008F3C83"/>
    <w:rsid w:val="008F401C"/>
    <w:rsid w:val="008F41E0"/>
    <w:rsid w:val="008F4A52"/>
    <w:rsid w:val="008F66B4"/>
    <w:rsid w:val="008F6CBD"/>
    <w:rsid w:val="008F7659"/>
    <w:rsid w:val="008F7A8F"/>
    <w:rsid w:val="008F7A97"/>
    <w:rsid w:val="008F7B8C"/>
    <w:rsid w:val="009002AA"/>
    <w:rsid w:val="00900E34"/>
    <w:rsid w:val="00900E87"/>
    <w:rsid w:val="00900EB5"/>
    <w:rsid w:val="00900F59"/>
    <w:rsid w:val="00901490"/>
    <w:rsid w:val="009015F0"/>
    <w:rsid w:val="009017A3"/>
    <w:rsid w:val="00901C3D"/>
    <w:rsid w:val="0090237B"/>
    <w:rsid w:val="00903A1A"/>
    <w:rsid w:val="0090403E"/>
    <w:rsid w:val="00904554"/>
    <w:rsid w:val="0090494B"/>
    <w:rsid w:val="00904CDF"/>
    <w:rsid w:val="00904D2F"/>
    <w:rsid w:val="00905F83"/>
    <w:rsid w:val="00906531"/>
    <w:rsid w:val="00906AB4"/>
    <w:rsid w:val="009076FC"/>
    <w:rsid w:val="00907D9B"/>
    <w:rsid w:val="0091020C"/>
    <w:rsid w:val="009104F8"/>
    <w:rsid w:val="00910528"/>
    <w:rsid w:val="00910A9E"/>
    <w:rsid w:val="00911706"/>
    <w:rsid w:val="00911ADA"/>
    <w:rsid w:val="00912430"/>
    <w:rsid w:val="00913388"/>
    <w:rsid w:val="00913518"/>
    <w:rsid w:val="00913F9A"/>
    <w:rsid w:val="00914146"/>
    <w:rsid w:val="0091425F"/>
    <w:rsid w:val="009142BE"/>
    <w:rsid w:val="00914B67"/>
    <w:rsid w:val="00914DD3"/>
    <w:rsid w:val="0091570A"/>
    <w:rsid w:val="00915B0B"/>
    <w:rsid w:val="00916307"/>
    <w:rsid w:val="00916325"/>
    <w:rsid w:val="00916712"/>
    <w:rsid w:val="00916910"/>
    <w:rsid w:val="00916F46"/>
    <w:rsid w:val="0091755C"/>
    <w:rsid w:val="00917F5B"/>
    <w:rsid w:val="0092039F"/>
    <w:rsid w:val="0092042D"/>
    <w:rsid w:val="009205EA"/>
    <w:rsid w:val="00920791"/>
    <w:rsid w:val="00920B10"/>
    <w:rsid w:val="00920E9F"/>
    <w:rsid w:val="0092134C"/>
    <w:rsid w:val="0092137D"/>
    <w:rsid w:val="00921727"/>
    <w:rsid w:val="00921DBE"/>
    <w:rsid w:val="0092248B"/>
    <w:rsid w:val="00922501"/>
    <w:rsid w:val="0092286B"/>
    <w:rsid w:val="0092296A"/>
    <w:rsid w:val="00922E4E"/>
    <w:rsid w:val="00923F4C"/>
    <w:rsid w:val="009245E5"/>
    <w:rsid w:val="00924C69"/>
    <w:rsid w:val="00924C9B"/>
    <w:rsid w:val="00924E48"/>
    <w:rsid w:val="009251C8"/>
    <w:rsid w:val="00925F04"/>
    <w:rsid w:val="00925F6B"/>
    <w:rsid w:val="009260D8"/>
    <w:rsid w:val="00926758"/>
    <w:rsid w:val="00926E92"/>
    <w:rsid w:val="00927855"/>
    <w:rsid w:val="009278DE"/>
    <w:rsid w:val="00930083"/>
    <w:rsid w:val="009305E4"/>
    <w:rsid w:val="00930F8B"/>
    <w:rsid w:val="0093169D"/>
    <w:rsid w:val="00931C42"/>
    <w:rsid w:val="00932200"/>
    <w:rsid w:val="00933126"/>
    <w:rsid w:val="009331CF"/>
    <w:rsid w:val="00933D53"/>
    <w:rsid w:val="00933F97"/>
    <w:rsid w:val="0093430A"/>
    <w:rsid w:val="009347E2"/>
    <w:rsid w:val="00935D1A"/>
    <w:rsid w:val="009364AA"/>
    <w:rsid w:val="0093654C"/>
    <w:rsid w:val="009369BD"/>
    <w:rsid w:val="00936D61"/>
    <w:rsid w:val="009372A0"/>
    <w:rsid w:val="00937881"/>
    <w:rsid w:val="00940B26"/>
    <w:rsid w:val="00940B6F"/>
    <w:rsid w:val="00940FA3"/>
    <w:rsid w:val="009413C4"/>
    <w:rsid w:val="009415E5"/>
    <w:rsid w:val="00941955"/>
    <w:rsid w:val="009432D5"/>
    <w:rsid w:val="009442FA"/>
    <w:rsid w:val="0094442E"/>
    <w:rsid w:val="00944C45"/>
    <w:rsid w:val="009452AF"/>
    <w:rsid w:val="00945DA9"/>
    <w:rsid w:val="009462E6"/>
    <w:rsid w:val="009465C1"/>
    <w:rsid w:val="009465DA"/>
    <w:rsid w:val="00947034"/>
    <w:rsid w:val="00947A19"/>
    <w:rsid w:val="00950524"/>
    <w:rsid w:val="009519A9"/>
    <w:rsid w:val="00951FED"/>
    <w:rsid w:val="009529F1"/>
    <w:rsid w:val="00953B14"/>
    <w:rsid w:val="00953BA6"/>
    <w:rsid w:val="00953E3F"/>
    <w:rsid w:val="009548DF"/>
    <w:rsid w:val="00954BC6"/>
    <w:rsid w:val="00955B61"/>
    <w:rsid w:val="009568A4"/>
    <w:rsid w:val="00956CC8"/>
    <w:rsid w:val="0096049F"/>
    <w:rsid w:val="0096087C"/>
    <w:rsid w:val="00960F73"/>
    <w:rsid w:val="0096302F"/>
    <w:rsid w:val="0096303F"/>
    <w:rsid w:val="0096347B"/>
    <w:rsid w:val="009645C8"/>
    <w:rsid w:val="00964DA5"/>
    <w:rsid w:val="00964FFD"/>
    <w:rsid w:val="00965C57"/>
    <w:rsid w:val="00965D76"/>
    <w:rsid w:val="009709B8"/>
    <w:rsid w:val="009710E3"/>
    <w:rsid w:val="009713F1"/>
    <w:rsid w:val="009718C5"/>
    <w:rsid w:val="009718CA"/>
    <w:rsid w:val="00971B52"/>
    <w:rsid w:val="00971F12"/>
    <w:rsid w:val="00972882"/>
    <w:rsid w:val="00972BD0"/>
    <w:rsid w:val="00972E0B"/>
    <w:rsid w:val="00972F0C"/>
    <w:rsid w:val="009734CE"/>
    <w:rsid w:val="0097350A"/>
    <w:rsid w:val="00973C4D"/>
    <w:rsid w:val="00973DA5"/>
    <w:rsid w:val="009747A5"/>
    <w:rsid w:val="00974B41"/>
    <w:rsid w:val="00975644"/>
    <w:rsid w:val="00975662"/>
    <w:rsid w:val="00975F77"/>
    <w:rsid w:val="00976356"/>
    <w:rsid w:val="0097671D"/>
    <w:rsid w:val="0097719B"/>
    <w:rsid w:val="009774AC"/>
    <w:rsid w:val="009800BB"/>
    <w:rsid w:val="00980ED6"/>
    <w:rsid w:val="00980F62"/>
    <w:rsid w:val="0098165D"/>
    <w:rsid w:val="00981CC8"/>
    <w:rsid w:val="00982A11"/>
    <w:rsid w:val="00982A91"/>
    <w:rsid w:val="00982C34"/>
    <w:rsid w:val="0098332D"/>
    <w:rsid w:val="00984BF6"/>
    <w:rsid w:val="00986CD9"/>
    <w:rsid w:val="009875F3"/>
    <w:rsid w:val="00987B32"/>
    <w:rsid w:val="00987C4A"/>
    <w:rsid w:val="00990632"/>
    <w:rsid w:val="00990BFD"/>
    <w:rsid w:val="009911AF"/>
    <w:rsid w:val="00991DD8"/>
    <w:rsid w:val="00992637"/>
    <w:rsid w:val="0099314E"/>
    <w:rsid w:val="009934C8"/>
    <w:rsid w:val="00993C79"/>
    <w:rsid w:val="00994288"/>
    <w:rsid w:val="00994936"/>
    <w:rsid w:val="00994D9A"/>
    <w:rsid w:val="00996572"/>
    <w:rsid w:val="009965FE"/>
    <w:rsid w:val="00996E29"/>
    <w:rsid w:val="009A0C24"/>
    <w:rsid w:val="009A29E3"/>
    <w:rsid w:val="009A2CEB"/>
    <w:rsid w:val="009A2CF0"/>
    <w:rsid w:val="009A3B51"/>
    <w:rsid w:val="009A4A2E"/>
    <w:rsid w:val="009A5832"/>
    <w:rsid w:val="009A588C"/>
    <w:rsid w:val="009A58B9"/>
    <w:rsid w:val="009A5F36"/>
    <w:rsid w:val="009A6D95"/>
    <w:rsid w:val="009A78AA"/>
    <w:rsid w:val="009A7A1A"/>
    <w:rsid w:val="009A7E85"/>
    <w:rsid w:val="009B09C3"/>
    <w:rsid w:val="009B0EE7"/>
    <w:rsid w:val="009B188F"/>
    <w:rsid w:val="009B1A27"/>
    <w:rsid w:val="009B31CB"/>
    <w:rsid w:val="009B39B2"/>
    <w:rsid w:val="009B434D"/>
    <w:rsid w:val="009B4A29"/>
    <w:rsid w:val="009B4F63"/>
    <w:rsid w:val="009B631A"/>
    <w:rsid w:val="009B694C"/>
    <w:rsid w:val="009B775E"/>
    <w:rsid w:val="009B7B8E"/>
    <w:rsid w:val="009B7FDD"/>
    <w:rsid w:val="009C0C3D"/>
    <w:rsid w:val="009C1490"/>
    <w:rsid w:val="009C171C"/>
    <w:rsid w:val="009C1BF1"/>
    <w:rsid w:val="009C1CB1"/>
    <w:rsid w:val="009C2312"/>
    <w:rsid w:val="009C2828"/>
    <w:rsid w:val="009C2FFB"/>
    <w:rsid w:val="009C3132"/>
    <w:rsid w:val="009C32C8"/>
    <w:rsid w:val="009C3591"/>
    <w:rsid w:val="009C3D53"/>
    <w:rsid w:val="009C4026"/>
    <w:rsid w:val="009C427A"/>
    <w:rsid w:val="009C4501"/>
    <w:rsid w:val="009C47D2"/>
    <w:rsid w:val="009C4D0D"/>
    <w:rsid w:val="009C54E7"/>
    <w:rsid w:val="009C5D3C"/>
    <w:rsid w:val="009C6A81"/>
    <w:rsid w:val="009C6C94"/>
    <w:rsid w:val="009C7C6A"/>
    <w:rsid w:val="009C7D72"/>
    <w:rsid w:val="009C7DE8"/>
    <w:rsid w:val="009D0553"/>
    <w:rsid w:val="009D08A1"/>
    <w:rsid w:val="009D12C0"/>
    <w:rsid w:val="009D16AB"/>
    <w:rsid w:val="009D16F5"/>
    <w:rsid w:val="009D1B79"/>
    <w:rsid w:val="009D2B0F"/>
    <w:rsid w:val="009D37A7"/>
    <w:rsid w:val="009D3C85"/>
    <w:rsid w:val="009D3EEA"/>
    <w:rsid w:val="009D4E2E"/>
    <w:rsid w:val="009D4FF3"/>
    <w:rsid w:val="009D55CA"/>
    <w:rsid w:val="009D59D8"/>
    <w:rsid w:val="009D6AD9"/>
    <w:rsid w:val="009D7108"/>
    <w:rsid w:val="009D7B99"/>
    <w:rsid w:val="009E0DF1"/>
    <w:rsid w:val="009E0E0D"/>
    <w:rsid w:val="009E12CB"/>
    <w:rsid w:val="009E1A87"/>
    <w:rsid w:val="009E1CEA"/>
    <w:rsid w:val="009E345C"/>
    <w:rsid w:val="009E38BE"/>
    <w:rsid w:val="009E3950"/>
    <w:rsid w:val="009E3FE4"/>
    <w:rsid w:val="009E3FEA"/>
    <w:rsid w:val="009E4148"/>
    <w:rsid w:val="009E4ABD"/>
    <w:rsid w:val="009E58A8"/>
    <w:rsid w:val="009E5C9F"/>
    <w:rsid w:val="009E5EE4"/>
    <w:rsid w:val="009E6887"/>
    <w:rsid w:val="009E6EB5"/>
    <w:rsid w:val="009E6F3C"/>
    <w:rsid w:val="009E7385"/>
    <w:rsid w:val="009F0256"/>
    <w:rsid w:val="009F05D8"/>
    <w:rsid w:val="009F0A02"/>
    <w:rsid w:val="009F0B1E"/>
    <w:rsid w:val="009F0FE1"/>
    <w:rsid w:val="009F13EB"/>
    <w:rsid w:val="009F1EDC"/>
    <w:rsid w:val="009F22EC"/>
    <w:rsid w:val="009F29D2"/>
    <w:rsid w:val="009F2C96"/>
    <w:rsid w:val="009F3756"/>
    <w:rsid w:val="009F40EA"/>
    <w:rsid w:val="009F4838"/>
    <w:rsid w:val="009F4B51"/>
    <w:rsid w:val="009F4D9B"/>
    <w:rsid w:val="009F585A"/>
    <w:rsid w:val="009F6788"/>
    <w:rsid w:val="009F690B"/>
    <w:rsid w:val="009F731B"/>
    <w:rsid w:val="009F73C3"/>
    <w:rsid w:val="009F745E"/>
    <w:rsid w:val="009F7D38"/>
    <w:rsid w:val="009F7EEB"/>
    <w:rsid w:val="00A001A8"/>
    <w:rsid w:val="00A00750"/>
    <w:rsid w:val="00A008EB"/>
    <w:rsid w:val="00A00C55"/>
    <w:rsid w:val="00A0142C"/>
    <w:rsid w:val="00A01B9D"/>
    <w:rsid w:val="00A0313E"/>
    <w:rsid w:val="00A0370F"/>
    <w:rsid w:val="00A03D51"/>
    <w:rsid w:val="00A04BEE"/>
    <w:rsid w:val="00A04C3A"/>
    <w:rsid w:val="00A05B8B"/>
    <w:rsid w:val="00A05F3B"/>
    <w:rsid w:val="00A06426"/>
    <w:rsid w:val="00A06650"/>
    <w:rsid w:val="00A067E5"/>
    <w:rsid w:val="00A06986"/>
    <w:rsid w:val="00A06A4C"/>
    <w:rsid w:val="00A06ACD"/>
    <w:rsid w:val="00A06EF5"/>
    <w:rsid w:val="00A07B33"/>
    <w:rsid w:val="00A10113"/>
    <w:rsid w:val="00A105B7"/>
    <w:rsid w:val="00A1136F"/>
    <w:rsid w:val="00A13556"/>
    <w:rsid w:val="00A139F9"/>
    <w:rsid w:val="00A13C0C"/>
    <w:rsid w:val="00A15274"/>
    <w:rsid w:val="00A1730D"/>
    <w:rsid w:val="00A173A6"/>
    <w:rsid w:val="00A17A47"/>
    <w:rsid w:val="00A17A9A"/>
    <w:rsid w:val="00A20158"/>
    <w:rsid w:val="00A2065C"/>
    <w:rsid w:val="00A206AB"/>
    <w:rsid w:val="00A20D9F"/>
    <w:rsid w:val="00A20F80"/>
    <w:rsid w:val="00A21250"/>
    <w:rsid w:val="00A2142D"/>
    <w:rsid w:val="00A21841"/>
    <w:rsid w:val="00A22110"/>
    <w:rsid w:val="00A221AA"/>
    <w:rsid w:val="00A249D7"/>
    <w:rsid w:val="00A258D7"/>
    <w:rsid w:val="00A27053"/>
    <w:rsid w:val="00A27371"/>
    <w:rsid w:val="00A2748E"/>
    <w:rsid w:val="00A277FF"/>
    <w:rsid w:val="00A27F29"/>
    <w:rsid w:val="00A30CD0"/>
    <w:rsid w:val="00A32203"/>
    <w:rsid w:val="00A33088"/>
    <w:rsid w:val="00A33299"/>
    <w:rsid w:val="00A33A0E"/>
    <w:rsid w:val="00A33C31"/>
    <w:rsid w:val="00A34537"/>
    <w:rsid w:val="00A34889"/>
    <w:rsid w:val="00A34AB5"/>
    <w:rsid w:val="00A34AEA"/>
    <w:rsid w:val="00A34C17"/>
    <w:rsid w:val="00A34C5D"/>
    <w:rsid w:val="00A35616"/>
    <w:rsid w:val="00A35A1A"/>
    <w:rsid w:val="00A3616C"/>
    <w:rsid w:val="00A36CF5"/>
    <w:rsid w:val="00A3718B"/>
    <w:rsid w:val="00A37203"/>
    <w:rsid w:val="00A37C48"/>
    <w:rsid w:val="00A4024B"/>
    <w:rsid w:val="00A407D8"/>
    <w:rsid w:val="00A4102C"/>
    <w:rsid w:val="00A411DF"/>
    <w:rsid w:val="00A4157A"/>
    <w:rsid w:val="00A427EF"/>
    <w:rsid w:val="00A430A5"/>
    <w:rsid w:val="00A43CCA"/>
    <w:rsid w:val="00A43FAA"/>
    <w:rsid w:val="00A4424B"/>
    <w:rsid w:val="00A4469B"/>
    <w:rsid w:val="00A446E9"/>
    <w:rsid w:val="00A446F1"/>
    <w:rsid w:val="00A44883"/>
    <w:rsid w:val="00A44F9F"/>
    <w:rsid w:val="00A44FBC"/>
    <w:rsid w:val="00A4605E"/>
    <w:rsid w:val="00A4627E"/>
    <w:rsid w:val="00A46B9D"/>
    <w:rsid w:val="00A46C98"/>
    <w:rsid w:val="00A46CA0"/>
    <w:rsid w:val="00A46CD7"/>
    <w:rsid w:val="00A478A9"/>
    <w:rsid w:val="00A478CB"/>
    <w:rsid w:val="00A5000D"/>
    <w:rsid w:val="00A5002A"/>
    <w:rsid w:val="00A50929"/>
    <w:rsid w:val="00A51122"/>
    <w:rsid w:val="00A51388"/>
    <w:rsid w:val="00A51CE8"/>
    <w:rsid w:val="00A526D6"/>
    <w:rsid w:val="00A52B3B"/>
    <w:rsid w:val="00A52B9D"/>
    <w:rsid w:val="00A531EB"/>
    <w:rsid w:val="00A5359D"/>
    <w:rsid w:val="00A5406B"/>
    <w:rsid w:val="00A546AC"/>
    <w:rsid w:val="00A54A39"/>
    <w:rsid w:val="00A557AD"/>
    <w:rsid w:val="00A56582"/>
    <w:rsid w:val="00A578D3"/>
    <w:rsid w:val="00A601B3"/>
    <w:rsid w:val="00A6054B"/>
    <w:rsid w:val="00A606B7"/>
    <w:rsid w:val="00A607AC"/>
    <w:rsid w:val="00A60B41"/>
    <w:rsid w:val="00A60DD0"/>
    <w:rsid w:val="00A61FBC"/>
    <w:rsid w:val="00A62258"/>
    <w:rsid w:val="00A63595"/>
    <w:rsid w:val="00A635C2"/>
    <w:rsid w:val="00A6383E"/>
    <w:rsid w:val="00A6436F"/>
    <w:rsid w:val="00A64C01"/>
    <w:rsid w:val="00A65A03"/>
    <w:rsid w:val="00A65C13"/>
    <w:rsid w:val="00A6635C"/>
    <w:rsid w:val="00A666F9"/>
    <w:rsid w:val="00A66C71"/>
    <w:rsid w:val="00A66C7F"/>
    <w:rsid w:val="00A677C7"/>
    <w:rsid w:val="00A6790D"/>
    <w:rsid w:val="00A6795A"/>
    <w:rsid w:val="00A70114"/>
    <w:rsid w:val="00A70786"/>
    <w:rsid w:val="00A71918"/>
    <w:rsid w:val="00A72120"/>
    <w:rsid w:val="00A75FA6"/>
    <w:rsid w:val="00A76A9A"/>
    <w:rsid w:val="00A76EB2"/>
    <w:rsid w:val="00A77153"/>
    <w:rsid w:val="00A772DF"/>
    <w:rsid w:val="00A778C9"/>
    <w:rsid w:val="00A77B0F"/>
    <w:rsid w:val="00A77F43"/>
    <w:rsid w:val="00A8051A"/>
    <w:rsid w:val="00A81762"/>
    <w:rsid w:val="00A8209C"/>
    <w:rsid w:val="00A82212"/>
    <w:rsid w:val="00A82674"/>
    <w:rsid w:val="00A82B3D"/>
    <w:rsid w:val="00A82DCA"/>
    <w:rsid w:val="00A82F41"/>
    <w:rsid w:val="00A83319"/>
    <w:rsid w:val="00A83A98"/>
    <w:rsid w:val="00A84A88"/>
    <w:rsid w:val="00A856B5"/>
    <w:rsid w:val="00A85740"/>
    <w:rsid w:val="00A860E4"/>
    <w:rsid w:val="00A86458"/>
    <w:rsid w:val="00A869F8"/>
    <w:rsid w:val="00A86CDF"/>
    <w:rsid w:val="00A87D24"/>
    <w:rsid w:val="00A9006B"/>
    <w:rsid w:val="00A90078"/>
    <w:rsid w:val="00A90615"/>
    <w:rsid w:val="00A90CCF"/>
    <w:rsid w:val="00A91136"/>
    <w:rsid w:val="00A91463"/>
    <w:rsid w:val="00A91A37"/>
    <w:rsid w:val="00A91C74"/>
    <w:rsid w:val="00A91F0F"/>
    <w:rsid w:val="00A922C4"/>
    <w:rsid w:val="00A92B16"/>
    <w:rsid w:val="00A93295"/>
    <w:rsid w:val="00A9394B"/>
    <w:rsid w:val="00A939F4"/>
    <w:rsid w:val="00A949C3"/>
    <w:rsid w:val="00A94EDE"/>
    <w:rsid w:val="00A95078"/>
    <w:rsid w:val="00A950F9"/>
    <w:rsid w:val="00A952D9"/>
    <w:rsid w:val="00A95320"/>
    <w:rsid w:val="00A958B6"/>
    <w:rsid w:val="00A96070"/>
    <w:rsid w:val="00A960A4"/>
    <w:rsid w:val="00A96126"/>
    <w:rsid w:val="00A96CAF"/>
    <w:rsid w:val="00A96CE2"/>
    <w:rsid w:val="00A96FEA"/>
    <w:rsid w:val="00A97535"/>
    <w:rsid w:val="00A9763B"/>
    <w:rsid w:val="00A97C29"/>
    <w:rsid w:val="00A97DAA"/>
    <w:rsid w:val="00A97E10"/>
    <w:rsid w:val="00AA029B"/>
    <w:rsid w:val="00AA0516"/>
    <w:rsid w:val="00AA0804"/>
    <w:rsid w:val="00AA0AE0"/>
    <w:rsid w:val="00AA1351"/>
    <w:rsid w:val="00AA15E9"/>
    <w:rsid w:val="00AA1B75"/>
    <w:rsid w:val="00AA1F86"/>
    <w:rsid w:val="00AA222A"/>
    <w:rsid w:val="00AA2507"/>
    <w:rsid w:val="00AA2A96"/>
    <w:rsid w:val="00AA2C7D"/>
    <w:rsid w:val="00AA32E1"/>
    <w:rsid w:val="00AA35AF"/>
    <w:rsid w:val="00AA3B2E"/>
    <w:rsid w:val="00AA4331"/>
    <w:rsid w:val="00AA4755"/>
    <w:rsid w:val="00AA5339"/>
    <w:rsid w:val="00AA5C25"/>
    <w:rsid w:val="00AA65AC"/>
    <w:rsid w:val="00AA6704"/>
    <w:rsid w:val="00AA7C67"/>
    <w:rsid w:val="00AB00A6"/>
    <w:rsid w:val="00AB0BA0"/>
    <w:rsid w:val="00AB0C8A"/>
    <w:rsid w:val="00AB1472"/>
    <w:rsid w:val="00AB1674"/>
    <w:rsid w:val="00AB1A3B"/>
    <w:rsid w:val="00AB37A7"/>
    <w:rsid w:val="00AB3A84"/>
    <w:rsid w:val="00AB470E"/>
    <w:rsid w:val="00AB4757"/>
    <w:rsid w:val="00AB5191"/>
    <w:rsid w:val="00AB5879"/>
    <w:rsid w:val="00AB6A11"/>
    <w:rsid w:val="00AB6F2E"/>
    <w:rsid w:val="00AB73F4"/>
    <w:rsid w:val="00AC1DB4"/>
    <w:rsid w:val="00AC2070"/>
    <w:rsid w:val="00AC2F69"/>
    <w:rsid w:val="00AC3AEB"/>
    <w:rsid w:val="00AC45A2"/>
    <w:rsid w:val="00AC518F"/>
    <w:rsid w:val="00AC562B"/>
    <w:rsid w:val="00AC5B3A"/>
    <w:rsid w:val="00AC649F"/>
    <w:rsid w:val="00AC64E6"/>
    <w:rsid w:val="00AC682B"/>
    <w:rsid w:val="00AC68FD"/>
    <w:rsid w:val="00AC6F40"/>
    <w:rsid w:val="00AC73FD"/>
    <w:rsid w:val="00AC7A80"/>
    <w:rsid w:val="00AD0182"/>
    <w:rsid w:val="00AD0F83"/>
    <w:rsid w:val="00AD1184"/>
    <w:rsid w:val="00AD1335"/>
    <w:rsid w:val="00AD17CA"/>
    <w:rsid w:val="00AD1D8C"/>
    <w:rsid w:val="00AD2313"/>
    <w:rsid w:val="00AD28DD"/>
    <w:rsid w:val="00AD3118"/>
    <w:rsid w:val="00AD35AE"/>
    <w:rsid w:val="00AD42CE"/>
    <w:rsid w:val="00AD470E"/>
    <w:rsid w:val="00AD4D2D"/>
    <w:rsid w:val="00AD4E68"/>
    <w:rsid w:val="00AD523A"/>
    <w:rsid w:val="00AD593E"/>
    <w:rsid w:val="00AD5C30"/>
    <w:rsid w:val="00AD5DA3"/>
    <w:rsid w:val="00AD60F3"/>
    <w:rsid w:val="00AD63C0"/>
    <w:rsid w:val="00AD653F"/>
    <w:rsid w:val="00AD6988"/>
    <w:rsid w:val="00AD705E"/>
    <w:rsid w:val="00AE00CB"/>
    <w:rsid w:val="00AE0252"/>
    <w:rsid w:val="00AE061C"/>
    <w:rsid w:val="00AE0B40"/>
    <w:rsid w:val="00AE14AC"/>
    <w:rsid w:val="00AE2835"/>
    <w:rsid w:val="00AE3E2B"/>
    <w:rsid w:val="00AE4778"/>
    <w:rsid w:val="00AE4950"/>
    <w:rsid w:val="00AE4B0F"/>
    <w:rsid w:val="00AE4E04"/>
    <w:rsid w:val="00AE58FB"/>
    <w:rsid w:val="00AE5BAD"/>
    <w:rsid w:val="00AE5C8E"/>
    <w:rsid w:val="00AE5E5A"/>
    <w:rsid w:val="00AE5F54"/>
    <w:rsid w:val="00AE650F"/>
    <w:rsid w:val="00AE6578"/>
    <w:rsid w:val="00AE65E5"/>
    <w:rsid w:val="00AE67C5"/>
    <w:rsid w:val="00AE7B60"/>
    <w:rsid w:val="00AE7FAE"/>
    <w:rsid w:val="00AF00DC"/>
    <w:rsid w:val="00AF0191"/>
    <w:rsid w:val="00AF0824"/>
    <w:rsid w:val="00AF0BB0"/>
    <w:rsid w:val="00AF1B37"/>
    <w:rsid w:val="00AF2119"/>
    <w:rsid w:val="00AF2128"/>
    <w:rsid w:val="00AF25D7"/>
    <w:rsid w:val="00AF2EB6"/>
    <w:rsid w:val="00AF412F"/>
    <w:rsid w:val="00AF42AB"/>
    <w:rsid w:val="00AF42DB"/>
    <w:rsid w:val="00AF4774"/>
    <w:rsid w:val="00AF482E"/>
    <w:rsid w:val="00AF4F16"/>
    <w:rsid w:val="00AF5563"/>
    <w:rsid w:val="00AF5567"/>
    <w:rsid w:val="00AF5C1A"/>
    <w:rsid w:val="00AF5CED"/>
    <w:rsid w:val="00AF5ED0"/>
    <w:rsid w:val="00AF6138"/>
    <w:rsid w:val="00AF710B"/>
    <w:rsid w:val="00AF7D48"/>
    <w:rsid w:val="00B00011"/>
    <w:rsid w:val="00B0002C"/>
    <w:rsid w:val="00B00C17"/>
    <w:rsid w:val="00B00C97"/>
    <w:rsid w:val="00B01ABD"/>
    <w:rsid w:val="00B0291B"/>
    <w:rsid w:val="00B02998"/>
    <w:rsid w:val="00B02FA0"/>
    <w:rsid w:val="00B030E7"/>
    <w:rsid w:val="00B0343A"/>
    <w:rsid w:val="00B039EB"/>
    <w:rsid w:val="00B03DC9"/>
    <w:rsid w:val="00B049C3"/>
    <w:rsid w:val="00B04F37"/>
    <w:rsid w:val="00B059B1"/>
    <w:rsid w:val="00B05F74"/>
    <w:rsid w:val="00B06014"/>
    <w:rsid w:val="00B06725"/>
    <w:rsid w:val="00B06884"/>
    <w:rsid w:val="00B06CB4"/>
    <w:rsid w:val="00B070F0"/>
    <w:rsid w:val="00B07199"/>
    <w:rsid w:val="00B078A3"/>
    <w:rsid w:val="00B10037"/>
    <w:rsid w:val="00B10763"/>
    <w:rsid w:val="00B10E3D"/>
    <w:rsid w:val="00B11098"/>
    <w:rsid w:val="00B1126A"/>
    <w:rsid w:val="00B11EDC"/>
    <w:rsid w:val="00B12513"/>
    <w:rsid w:val="00B126B4"/>
    <w:rsid w:val="00B12F01"/>
    <w:rsid w:val="00B1314F"/>
    <w:rsid w:val="00B13181"/>
    <w:rsid w:val="00B13751"/>
    <w:rsid w:val="00B137CD"/>
    <w:rsid w:val="00B13C6A"/>
    <w:rsid w:val="00B13F8B"/>
    <w:rsid w:val="00B14471"/>
    <w:rsid w:val="00B14725"/>
    <w:rsid w:val="00B14C6A"/>
    <w:rsid w:val="00B14D25"/>
    <w:rsid w:val="00B154CE"/>
    <w:rsid w:val="00B15DD0"/>
    <w:rsid w:val="00B16459"/>
    <w:rsid w:val="00B166E6"/>
    <w:rsid w:val="00B17589"/>
    <w:rsid w:val="00B178F0"/>
    <w:rsid w:val="00B17E8A"/>
    <w:rsid w:val="00B20454"/>
    <w:rsid w:val="00B20E35"/>
    <w:rsid w:val="00B21172"/>
    <w:rsid w:val="00B21FD8"/>
    <w:rsid w:val="00B22578"/>
    <w:rsid w:val="00B22A12"/>
    <w:rsid w:val="00B22D1F"/>
    <w:rsid w:val="00B231AB"/>
    <w:rsid w:val="00B23365"/>
    <w:rsid w:val="00B234D2"/>
    <w:rsid w:val="00B23704"/>
    <w:rsid w:val="00B2376A"/>
    <w:rsid w:val="00B23B71"/>
    <w:rsid w:val="00B24394"/>
    <w:rsid w:val="00B243FA"/>
    <w:rsid w:val="00B251C6"/>
    <w:rsid w:val="00B25846"/>
    <w:rsid w:val="00B25ACF"/>
    <w:rsid w:val="00B25FD3"/>
    <w:rsid w:val="00B26BD7"/>
    <w:rsid w:val="00B27113"/>
    <w:rsid w:val="00B273C9"/>
    <w:rsid w:val="00B278F3"/>
    <w:rsid w:val="00B27C37"/>
    <w:rsid w:val="00B30426"/>
    <w:rsid w:val="00B30EDA"/>
    <w:rsid w:val="00B3257A"/>
    <w:rsid w:val="00B32B2F"/>
    <w:rsid w:val="00B3364E"/>
    <w:rsid w:val="00B33FEA"/>
    <w:rsid w:val="00B34972"/>
    <w:rsid w:val="00B34B5E"/>
    <w:rsid w:val="00B34CC2"/>
    <w:rsid w:val="00B350D4"/>
    <w:rsid w:val="00B353B7"/>
    <w:rsid w:val="00B354C5"/>
    <w:rsid w:val="00B357CA"/>
    <w:rsid w:val="00B363A0"/>
    <w:rsid w:val="00B3717D"/>
    <w:rsid w:val="00B3755C"/>
    <w:rsid w:val="00B37815"/>
    <w:rsid w:val="00B40DC5"/>
    <w:rsid w:val="00B410E8"/>
    <w:rsid w:val="00B4185E"/>
    <w:rsid w:val="00B41EAE"/>
    <w:rsid w:val="00B41FEE"/>
    <w:rsid w:val="00B421B5"/>
    <w:rsid w:val="00B425C5"/>
    <w:rsid w:val="00B42958"/>
    <w:rsid w:val="00B42ECE"/>
    <w:rsid w:val="00B431AD"/>
    <w:rsid w:val="00B43892"/>
    <w:rsid w:val="00B443B8"/>
    <w:rsid w:val="00B44E73"/>
    <w:rsid w:val="00B463F0"/>
    <w:rsid w:val="00B468FC"/>
    <w:rsid w:val="00B47A08"/>
    <w:rsid w:val="00B47B77"/>
    <w:rsid w:val="00B50086"/>
    <w:rsid w:val="00B50ABC"/>
    <w:rsid w:val="00B517E0"/>
    <w:rsid w:val="00B517E6"/>
    <w:rsid w:val="00B51884"/>
    <w:rsid w:val="00B51FDF"/>
    <w:rsid w:val="00B5239F"/>
    <w:rsid w:val="00B53135"/>
    <w:rsid w:val="00B53E13"/>
    <w:rsid w:val="00B5438A"/>
    <w:rsid w:val="00B54768"/>
    <w:rsid w:val="00B55335"/>
    <w:rsid w:val="00B55379"/>
    <w:rsid w:val="00B5595D"/>
    <w:rsid w:val="00B56317"/>
    <w:rsid w:val="00B56447"/>
    <w:rsid w:val="00B5661A"/>
    <w:rsid w:val="00B57B26"/>
    <w:rsid w:val="00B611D8"/>
    <w:rsid w:val="00B6228A"/>
    <w:rsid w:val="00B6269F"/>
    <w:rsid w:val="00B632B6"/>
    <w:rsid w:val="00B646B2"/>
    <w:rsid w:val="00B64BF5"/>
    <w:rsid w:val="00B65C57"/>
    <w:rsid w:val="00B65CE6"/>
    <w:rsid w:val="00B65DDC"/>
    <w:rsid w:val="00B66AE4"/>
    <w:rsid w:val="00B67878"/>
    <w:rsid w:val="00B67C36"/>
    <w:rsid w:val="00B67D3D"/>
    <w:rsid w:val="00B711BD"/>
    <w:rsid w:val="00B71B74"/>
    <w:rsid w:val="00B72996"/>
    <w:rsid w:val="00B73A6F"/>
    <w:rsid w:val="00B7431D"/>
    <w:rsid w:val="00B74607"/>
    <w:rsid w:val="00B74C7E"/>
    <w:rsid w:val="00B7554C"/>
    <w:rsid w:val="00B7561C"/>
    <w:rsid w:val="00B76E94"/>
    <w:rsid w:val="00B77043"/>
    <w:rsid w:val="00B77169"/>
    <w:rsid w:val="00B7724F"/>
    <w:rsid w:val="00B774A9"/>
    <w:rsid w:val="00B778AC"/>
    <w:rsid w:val="00B80F0D"/>
    <w:rsid w:val="00B81268"/>
    <w:rsid w:val="00B818A4"/>
    <w:rsid w:val="00B8238A"/>
    <w:rsid w:val="00B824C5"/>
    <w:rsid w:val="00B828BB"/>
    <w:rsid w:val="00B828C1"/>
    <w:rsid w:val="00B83584"/>
    <w:rsid w:val="00B83A55"/>
    <w:rsid w:val="00B84285"/>
    <w:rsid w:val="00B8462B"/>
    <w:rsid w:val="00B84772"/>
    <w:rsid w:val="00B849A0"/>
    <w:rsid w:val="00B84DE4"/>
    <w:rsid w:val="00B86502"/>
    <w:rsid w:val="00B865FC"/>
    <w:rsid w:val="00B86898"/>
    <w:rsid w:val="00B9103B"/>
    <w:rsid w:val="00B91AD0"/>
    <w:rsid w:val="00B9286A"/>
    <w:rsid w:val="00B92C78"/>
    <w:rsid w:val="00B92DBA"/>
    <w:rsid w:val="00B92FD5"/>
    <w:rsid w:val="00B9338A"/>
    <w:rsid w:val="00B93498"/>
    <w:rsid w:val="00B93585"/>
    <w:rsid w:val="00B936A2"/>
    <w:rsid w:val="00B936E9"/>
    <w:rsid w:val="00B938CE"/>
    <w:rsid w:val="00B94916"/>
    <w:rsid w:val="00B9491C"/>
    <w:rsid w:val="00B94B73"/>
    <w:rsid w:val="00B94BF5"/>
    <w:rsid w:val="00B94F52"/>
    <w:rsid w:val="00B95406"/>
    <w:rsid w:val="00B954AA"/>
    <w:rsid w:val="00B96152"/>
    <w:rsid w:val="00B961D5"/>
    <w:rsid w:val="00B96233"/>
    <w:rsid w:val="00B96F4B"/>
    <w:rsid w:val="00BA0763"/>
    <w:rsid w:val="00BA0B40"/>
    <w:rsid w:val="00BA16A9"/>
    <w:rsid w:val="00BA18FA"/>
    <w:rsid w:val="00BA2D62"/>
    <w:rsid w:val="00BA2E6D"/>
    <w:rsid w:val="00BA3FB8"/>
    <w:rsid w:val="00BA45C4"/>
    <w:rsid w:val="00BA4A1F"/>
    <w:rsid w:val="00BA4C1E"/>
    <w:rsid w:val="00BA4C90"/>
    <w:rsid w:val="00BA4F99"/>
    <w:rsid w:val="00BA5476"/>
    <w:rsid w:val="00BA5858"/>
    <w:rsid w:val="00BA5EA0"/>
    <w:rsid w:val="00BA6076"/>
    <w:rsid w:val="00BA73FB"/>
    <w:rsid w:val="00BA75B3"/>
    <w:rsid w:val="00BA7EAB"/>
    <w:rsid w:val="00BB058C"/>
    <w:rsid w:val="00BB0D6C"/>
    <w:rsid w:val="00BB1200"/>
    <w:rsid w:val="00BB190B"/>
    <w:rsid w:val="00BB2061"/>
    <w:rsid w:val="00BB2349"/>
    <w:rsid w:val="00BB23AD"/>
    <w:rsid w:val="00BB2469"/>
    <w:rsid w:val="00BB24E2"/>
    <w:rsid w:val="00BB2821"/>
    <w:rsid w:val="00BB3AE8"/>
    <w:rsid w:val="00BB4797"/>
    <w:rsid w:val="00BB4EF3"/>
    <w:rsid w:val="00BB5E41"/>
    <w:rsid w:val="00BB5FB1"/>
    <w:rsid w:val="00BB605B"/>
    <w:rsid w:val="00BB6098"/>
    <w:rsid w:val="00BB6C32"/>
    <w:rsid w:val="00BB7142"/>
    <w:rsid w:val="00BB71BF"/>
    <w:rsid w:val="00BB760F"/>
    <w:rsid w:val="00BB799B"/>
    <w:rsid w:val="00BC020A"/>
    <w:rsid w:val="00BC08C4"/>
    <w:rsid w:val="00BC096B"/>
    <w:rsid w:val="00BC0FD7"/>
    <w:rsid w:val="00BC1167"/>
    <w:rsid w:val="00BC1AD5"/>
    <w:rsid w:val="00BC21A0"/>
    <w:rsid w:val="00BC2879"/>
    <w:rsid w:val="00BC3250"/>
    <w:rsid w:val="00BC3615"/>
    <w:rsid w:val="00BC3B0A"/>
    <w:rsid w:val="00BC3C71"/>
    <w:rsid w:val="00BC3EEF"/>
    <w:rsid w:val="00BC47C5"/>
    <w:rsid w:val="00BC4B60"/>
    <w:rsid w:val="00BC4B95"/>
    <w:rsid w:val="00BC4D89"/>
    <w:rsid w:val="00BC5029"/>
    <w:rsid w:val="00BC548F"/>
    <w:rsid w:val="00BC5C15"/>
    <w:rsid w:val="00BC5E5D"/>
    <w:rsid w:val="00BC5F30"/>
    <w:rsid w:val="00BC5FBF"/>
    <w:rsid w:val="00BC6495"/>
    <w:rsid w:val="00BC670F"/>
    <w:rsid w:val="00BC796F"/>
    <w:rsid w:val="00BD050B"/>
    <w:rsid w:val="00BD055E"/>
    <w:rsid w:val="00BD08A6"/>
    <w:rsid w:val="00BD0D26"/>
    <w:rsid w:val="00BD1F7F"/>
    <w:rsid w:val="00BD28DD"/>
    <w:rsid w:val="00BD3111"/>
    <w:rsid w:val="00BD3440"/>
    <w:rsid w:val="00BD36FF"/>
    <w:rsid w:val="00BD3800"/>
    <w:rsid w:val="00BD3C14"/>
    <w:rsid w:val="00BD3E4B"/>
    <w:rsid w:val="00BD3F1E"/>
    <w:rsid w:val="00BD4813"/>
    <w:rsid w:val="00BD4B1F"/>
    <w:rsid w:val="00BD4CAE"/>
    <w:rsid w:val="00BD54BC"/>
    <w:rsid w:val="00BD74B4"/>
    <w:rsid w:val="00BD77E7"/>
    <w:rsid w:val="00BE0CB6"/>
    <w:rsid w:val="00BE1AE0"/>
    <w:rsid w:val="00BE1B31"/>
    <w:rsid w:val="00BE1E2F"/>
    <w:rsid w:val="00BE2425"/>
    <w:rsid w:val="00BE299C"/>
    <w:rsid w:val="00BE2F19"/>
    <w:rsid w:val="00BE2F8C"/>
    <w:rsid w:val="00BE328A"/>
    <w:rsid w:val="00BE3C3E"/>
    <w:rsid w:val="00BE4416"/>
    <w:rsid w:val="00BE4AF4"/>
    <w:rsid w:val="00BE4DA1"/>
    <w:rsid w:val="00BE4E81"/>
    <w:rsid w:val="00BE6FE9"/>
    <w:rsid w:val="00BE71C6"/>
    <w:rsid w:val="00BE7516"/>
    <w:rsid w:val="00BE7966"/>
    <w:rsid w:val="00BE79C3"/>
    <w:rsid w:val="00BE7A4D"/>
    <w:rsid w:val="00BE7BCF"/>
    <w:rsid w:val="00BE7D9F"/>
    <w:rsid w:val="00BF04AD"/>
    <w:rsid w:val="00BF068C"/>
    <w:rsid w:val="00BF0AFD"/>
    <w:rsid w:val="00BF10E9"/>
    <w:rsid w:val="00BF1314"/>
    <w:rsid w:val="00BF1355"/>
    <w:rsid w:val="00BF1843"/>
    <w:rsid w:val="00BF1BD8"/>
    <w:rsid w:val="00BF2570"/>
    <w:rsid w:val="00BF3565"/>
    <w:rsid w:val="00BF3913"/>
    <w:rsid w:val="00BF3929"/>
    <w:rsid w:val="00BF434A"/>
    <w:rsid w:val="00BF547E"/>
    <w:rsid w:val="00BF5CAC"/>
    <w:rsid w:val="00BF60A2"/>
    <w:rsid w:val="00BF7132"/>
    <w:rsid w:val="00BF77AA"/>
    <w:rsid w:val="00BF78C4"/>
    <w:rsid w:val="00BF79A0"/>
    <w:rsid w:val="00C00927"/>
    <w:rsid w:val="00C0130F"/>
    <w:rsid w:val="00C01596"/>
    <w:rsid w:val="00C01C3C"/>
    <w:rsid w:val="00C02A6E"/>
    <w:rsid w:val="00C02A96"/>
    <w:rsid w:val="00C02C37"/>
    <w:rsid w:val="00C03623"/>
    <w:rsid w:val="00C038F4"/>
    <w:rsid w:val="00C03A60"/>
    <w:rsid w:val="00C03B9C"/>
    <w:rsid w:val="00C041FF"/>
    <w:rsid w:val="00C0445E"/>
    <w:rsid w:val="00C04849"/>
    <w:rsid w:val="00C04B48"/>
    <w:rsid w:val="00C04D35"/>
    <w:rsid w:val="00C05786"/>
    <w:rsid w:val="00C057DF"/>
    <w:rsid w:val="00C0592A"/>
    <w:rsid w:val="00C059DB"/>
    <w:rsid w:val="00C0675C"/>
    <w:rsid w:val="00C06AF0"/>
    <w:rsid w:val="00C07027"/>
    <w:rsid w:val="00C07C52"/>
    <w:rsid w:val="00C07C53"/>
    <w:rsid w:val="00C1046F"/>
    <w:rsid w:val="00C11F85"/>
    <w:rsid w:val="00C125A3"/>
    <w:rsid w:val="00C12F71"/>
    <w:rsid w:val="00C140B2"/>
    <w:rsid w:val="00C1430B"/>
    <w:rsid w:val="00C15699"/>
    <w:rsid w:val="00C15E71"/>
    <w:rsid w:val="00C1638D"/>
    <w:rsid w:val="00C17182"/>
    <w:rsid w:val="00C179AA"/>
    <w:rsid w:val="00C17B2E"/>
    <w:rsid w:val="00C20397"/>
    <w:rsid w:val="00C2080F"/>
    <w:rsid w:val="00C20925"/>
    <w:rsid w:val="00C20B16"/>
    <w:rsid w:val="00C20C0F"/>
    <w:rsid w:val="00C20EA6"/>
    <w:rsid w:val="00C20FBF"/>
    <w:rsid w:val="00C2145D"/>
    <w:rsid w:val="00C21B41"/>
    <w:rsid w:val="00C21C36"/>
    <w:rsid w:val="00C22E0E"/>
    <w:rsid w:val="00C22EC8"/>
    <w:rsid w:val="00C22F30"/>
    <w:rsid w:val="00C23079"/>
    <w:rsid w:val="00C230E7"/>
    <w:rsid w:val="00C234FE"/>
    <w:rsid w:val="00C239B4"/>
    <w:rsid w:val="00C24688"/>
    <w:rsid w:val="00C25FEB"/>
    <w:rsid w:val="00C261BE"/>
    <w:rsid w:val="00C2657C"/>
    <w:rsid w:val="00C27AA5"/>
    <w:rsid w:val="00C27FCB"/>
    <w:rsid w:val="00C27FE1"/>
    <w:rsid w:val="00C301B1"/>
    <w:rsid w:val="00C3058E"/>
    <w:rsid w:val="00C3079E"/>
    <w:rsid w:val="00C30B11"/>
    <w:rsid w:val="00C30C44"/>
    <w:rsid w:val="00C30CB3"/>
    <w:rsid w:val="00C312CF"/>
    <w:rsid w:val="00C313EE"/>
    <w:rsid w:val="00C31E5F"/>
    <w:rsid w:val="00C31F1C"/>
    <w:rsid w:val="00C32918"/>
    <w:rsid w:val="00C338DC"/>
    <w:rsid w:val="00C33ED0"/>
    <w:rsid w:val="00C346D4"/>
    <w:rsid w:val="00C34D57"/>
    <w:rsid w:val="00C36EDA"/>
    <w:rsid w:val="00C37A6F"/>
    <w:rsid w:val="00C37DCD"/>
    <w:rsid w:val="00C37F8E"/>
    <w:rsid w:val="00C4153F"/>
    <w:rsid w:val="00C4166C"/>
    <w:rsid w:val="00C41F66"/>
    <w:rsid w:val="00C4409C"/>
    <w:rsid w:val="00C44807"/>
    <w:rsid w:val="00C45525"/>
    <w:rsid w:val="00C4556E"/>
    <w:rsid w:val="00C4580E"/>
    <w:rsid w:val="00C460C7"/>
    <w:rsid w:val="00C46675"/>
    <w:rsid w:val="00C4720D"/>
    <w:rsid w:val="00C47665"/>
    <w:rsid w:val="00C477B6"/>
    <w:rsid w:val="00C47C54"/>
    <w:rsid w:val="00C47E37"/>
    <w:rsid w:val="00C50293"/>
    <w:rsid w:val="00C508C6"/>
    <w:rsid w:val="00C50B48"/>
    <w:rsid w:val="00C50BA3"/>
    <w:rsid w:val="00C50C9C"/>
    <w:rsid w:val="00C51217"/>
    <w:rsid w:val="00C51B7B"/>
    <w:rsid w:val="00C52279"/>
    <w:rsid w:val="00C523FE"/>
    <w:rsid w:val="00C5323E"/>
    <w:rsid w:val="00C5461E"/>
    <w:rsid w:val="00C5478F"/>
    <w:rsid w:val="00C54B15"/>
    <w:rsid w:val="00C5563F"/>
    <w:rsid w:val="00C5653C"/>
    <w:rsid w:val="00C567F2"/>
    <w:rsid w:val="00C57A11"/>
    <w:rsid w:val="00C57EE2"/>
    <w:rsid w:val="00C601DE"/>
    <w:rsid w:val="00C60772"/>
    <w:rsid w:val="00C6142D"/>
    <w:rsid w:val="00C619E7"/>
    <w:rsid w:val="00C6202B"/>
    <w:rsid w:val="00C62122"/>
    <w:rsid w:val="00C62521"/>
    <w:rsid w:val="00C62F34"/>
    <w:rsid w:val="00C63098"/>
    <w:rsid w:val="00C639D7"/>
    <w:rsid w:val="00C64092"/>
    <w:rsid w:val="00C64631"/>
    <w:rsid w:val="00C658E9"/>
    <w:rsid w:val="00C65FBA"/>
    <w:rsid w:val="00C67E39"/>
    <w:rsid w:val="00C67F21"/>
    <w:rsid w:val="00C700EE"/>
    <w:rsid w:val="00C70D03"/>
    <w:rsid w:val="00C70F28"/>
    <w:rsid w:val="00C70F61"/>
    <w:rsid w:val="00C714D3"/>
    <w:rsid w:val="00C717D7"/>
    <w:rsid w:val="00C71DDA"/>
    <w:rsid w:val="00C720E6"/>
    <w:rsid w:val="00C72C53"/>
    <w:rsid w:val="00C72E0F"/>
    <w:rsid w:val="00C73722"/>
    <w:rsid w:val="00C73B78"/>
    <w:rsid w:val="00C73E94"/>
    <w:rsid w:val="00C73EB3"/>
    <w:rsid w:val="00C73F66"/>
    <w:rsid w:val="00C74953"/>
    <w:rsid w:val="00C74F54"/>
    <w:rsid w:val="00C753DF"/>
    <w:rsid w:val="00C75425"/>
    <w:rsid w:val="00C7550B"/>
    <w:rsid w:val="00C755E2"/>
    <w:rsid w:val="00C7612A"/>
    <w:rsid w:val="00C76132"/>
    <w:rsid w:val="00C762F3"/>
    <w:rsid w:val="00C7673C"/>
    <w:rsid w:val="00C76A38"/>
    <w:rsid w:val="00C77307"/>
    <w:rsid w:val="00C77420"/>
    <w:rsid w:val="00C77583"/>
    <w:rsid w:val="00C7759E"/>
    <w:rsid w:val="00C77ADD"/>
    <w:rsid w:val="00C80D62"/>
    <w:rsid w:val="00C810A5"/>
    <w:rsid w:val="00C81178"/>
    <w:rsid w:val="00C8161C"/>
    <w:rsid w:val="00C81B0E"/>
    <w:rsid w:val="00C81F4C"/>
    <w:rsid w:val="00C83B34"/>
    <w:rsid w:val="00C83BAB"/>
    <w:rsid w:val="00C84639"/>
    <w:rsid w:val="00C84771"/>
    <w:rsid w:val="00C85013"/>
    <w:rsid w:val="00C85097"/>
    <w:rsid w:val="00C86284"/>
    <w:rsid w:val="00C8646E"/>
    <w:rsid w:val="00C8657F"/>
    <w:rsid w:val="00C875B3"/>
    <w:rsid w:val="00C90042"/>
    <w:rsid w:val="00C90262"/>
    <w:rsid w:val="00C91035"/>
    <w:rsid w:val="00C9156A"/>
    <w:rsid w:val="00C9207D"/>
    <w:rsid w:val="00C9249D"/>
    <w:rsid w:val="00C92828"/>
    <w:rsid w:val="00C932EA"/>
    <w:rsid w:val="00C935A2"/>
    <w:rsid w:val="00C939E7"/>
    <w:rsid w:val="00C939E8"/>
    <w:rsid w:val="00C939FF"/>
    <w:rsid w:val="00C93AAD"/>
    <w:rsid w:val="00C94B0F"/>
    <w:rsid w:val="00C9514F"/>
    <w:rsid w:val="00C95AB2"/>
    <w:rsid w:val="00C95D1E"/>
    <w:rsid w:val="00C95F7C"/>
    <w:rsid w:val="00C95FD8"/>
    <w:rsid w:val="00C965B5"/>
    <w:rsid w:val="00C96B5E"/>
    <w:rsid w:val="00C9724B"/>
    <w:rsid w:val="00C97841"/>
    <w:rsid w:val="00C97CF9"/>
    <w:rsid w:val="00CA0142"/>
    <w:rsid w:val="00CA1010"/>
    <w:rsid w:val="00CA1AD5"/>
    <w:rsid w:val="00CA1F6E"/>
    <w:rsid w:val="00CA2A1D"/>
    <w:rsid w:val="00CA2ABF"/>
    <w:rsid w:val="00CA2BB1"/>
    <w:rsid w:val="00CA2E52"/>
    <w:rsid w:val="00CA3D5E"/>
    <w:rsid w:val="00CA4478"/>
    <w:rsid w:val="00CA478B"/>
    <w:rsid w:val="00CA47DC"/>
    <w:rsid w:val="00CA4F50"/>
    <w:rsid w:val="00CA4FEC"/>
    <w:rsid w:val="00CA6105"/>
    <w:rsid w:val="00CA6504"/>
    <w:rsid w:val="00CA6B57"/>
    <w:rsid w:val="00CB0266"/>
    <w:rsid w:val="00CB0AEF"/>
    <w:rsid w:val="00CB16B2"/>
    <w:rsid w:val="00CB188C"/>
    <w:rsid w:val="00CB1DD8"/>
    <w:rsid w:val="00CB1F08"/>
    <w:rsid w:val="00CB1FEF"/>
    <w:rsid w:val="00CB23FF"/>
    <w:rsid w:val="00CB2981"/>
    <w:rsid w:val="00CB2BBA"/>
    <w:rsid w:val="00CB315A"/>
    <w:rsid w:val="00CB3E37"/>
    <w:rsid w:val="00CB432B"/>
    <w:rsid w:val="00CB5390"/>
    <w:rsid w:val="00CB55A7"/>
    <w:rsid w:val="00CB5A23"/>
    <w:rsid w:val="00CB5B23"/>
    <w:rsid w:val="00CB5BAC"/>
    <w:rsid w:val="00CB6365"/>
    <w:rsid w:val="00CB72E4"/>
    <w:rsid w:val="00CB78F1"/>
    <w:rsid w:val="00CC05A7"/>
    <w:rsid w:val="00CC05E0"/>
    <w:rsid w:val="00CC0E5F"/>
    <w:rsid w:val="00CC0E79"/>
    <w:rsid w:val="00CC1420"/>
    <w:rsid w:val="00CC273A"/>
    <w:rsid w:val="00CC2A85"/>
    <w:rsid w:val="00CC2E82"/>
    <w:rsid w:val="00CC325D"/>
    <w:rsid w:val="00CC35B8"/>
    <w:rsid w:val="00CC3A5E"/>
    <w:rsid w:val="00CC3E0E"/>
    <w:rsid w:val="00CC3EDC"/>
    <w:rsid w:val="00CC42E4"/>
    <w:rsid w:val="00CC4B44"/>
    <w:rsid w:val="00CC50D2"/>
    <w:rsid w:val="00CC57E2"/>
    <w:rsid w:val="00CC5EB7"/>
    <w:rsid w:val="00CC5F5D"/>
    <w:rsid w:val="00CC65F2"/>
    <w:rsid w:val="00CC69F4"/>
    <w:rsid w:val="00CC6A6B"/>
    <w:rsid w:val="00CC6AEA"/>
    <w:rsid w:val="00CC703F"/>
    <w:rsid w:val="00CC70AC"/>
    <w:rsid w:val="00CD06DB"/>
    <w:rsid w:val="00CD0DA2"/>
    <w:rsid w:val="00CD10FC"/>
    <w:rsid w:val="00CD22CF"/>
    <w:rsid w:val="00CD37D7"/>
    <w:rsid w:val="00CD39C3"/>
    <w:rsid w:val="00CD3ADC"/>
    <w:rsid w:val="00CD431A"/>
    <w:rsid w:val="00CD472F"/>
    <w:rsid w:val="00CD48B2"/>
    <w:rsid w:val="00CD4F64"/>
    <w:rsid w:val="00CD519C"/>
    <w:rsid w:val="00CD55AD"/>
    <w:rsid w:val="00CD5BB3"/>
    <w:rsid w:val="00CD5D01"/>
    <w:rsid w:val="00CD6A74"/>
    <w:rsid w:val="00CD73DC"/>
    <w:rsid w:val="00CE00CB"/>
    <w:rsid w:val="00CE0282"/>
    <w:rsid w:val="00CE0BA8"/>
    <w:rsid w:val="00CE1266"/>
    <w:rsid w:val="00CE1A77"/>
    <w:rsid w:val="00CE1D0A"/>
    <w:rsid w:val="00CE1F59"/>
    <w:rsid w:val="00CE21AB"/>
    <w:rsid w:val="00CE228C"/>
    <w:rsid w:val="00CE2E9E"/>
    <w:rsid w:val="00CE3247"/>
    <w:rsid w:val="00CE39D5"/>
    <w:rsid w:val="00CE3B46"/>
    <w:rsid w:val="00CE3BDD"/>
    <w:rsid w:val="00CE40E7"/>
    <w:rsid w:val="00CE4A05"/>
    <w:rsid w:val="00CE4B0F"/>
    <w:rsid w:val="00CE5360"/>
    <w:rsid w:val="00CE54BE"/>
    <w:rsid w:val="00CE5589"/>
    <w:rsid w:val="00CE6623"/>
    <w:rsid w:val="00CE6879"/>
    <w:rsid w:val="00CF012E"/>
    <w:rsid w:val="00CF15D6"/>
    <w:rsid w:val="00CF165C"/>
    <w:rsid w:val="00CF1794"/>
    <w:rsid w:val="00CF193C"/>
    <w:rsid w:val="00CF1BC6"/>
    <w:rsid w:val="00CF2A1A"/>
    <w:rsid w:val="00CF2F1D"/>
    <w:rsid w:val="00CF2F34"/>
    <w:rsid w:val="00CF3EE4"/>
    <w:rsid w:val="00CF3EFF"/>
    <w:rsid w:val="00CF43DE"/>
    <w:rsid w:val="00CF4449"/>
    <w:rsid w:val="00CF448C"/>
    <w:rsid w:val="00CF48A7"/>
    <w:rsid w:val="00CF4D60"/>
    <w:rsid w:val="00CF4F9A"/>
    <w:rsid w:val="00CF5712"/>
    <w:rsid w:val="00CF6388"/>
    <w:rsid w:val="00CF6A6D"/>
    <w:rsid w:val="00CF6BA2"/>
    <w:rsid w:val="00CF6E4E"/>
    <w:rsid w:val="00CF6F35"/>
    <w:rsid w:val="00CF72C9"/>
    <w:rsid w:val="00CF7666"/>
    <w:rsid w:val="00CF7B81"/>
    <w:rsid w:val="00CF7B8C"/>
    <w:rsid w:val="00D00635"/>
    <w:rsid w:val="00D0071A"/>
    <w:rsid w:val="00D01EDC"/>
    <w:rsid w:val="00D0224F"/>
    <w:rsid w:val="00D02B85"/>
    <w:rsid w:val="00D02E7C"/>
    <w:rsid w:val="00D03327"/>
    <w:rsid w:val="00D0370C"/>
    <w:rsid w:val="00D0375C"/>
    <w:rsid w:val="00D0409F"/>
    <w:rsid w:val="00D04417"/>
    <w:rsid w:val="00D044D1"/>
    <w:rsid w:val="00D045DF"/>
    <w:rsid w:val="00D04C8C"/>
    <w:rsid w:val="00D04C8E"/>
    <w:rsid w:val="00D04F8A"/>
    <w:rsid w:val="00D05291"/>
    <w:rsid w:val="00D05403"/>
    <w:rsid w:val="00D05B31"/>
    <w:rsid w:val="00D065D8"/>
    <w:rsid w:val="00D07297"/>
    <w:rsid w:val="00D07DFB"/>
    <w:rsid w:val="00D07F14"/>
    <w:rsid w:val="00D10546"/>
    <w:rsid w:val="00D1063A"/>
    <w:rsid w:val="00D107A9"/>
    <w:rsid w:val="00D10DD5"/>
    <w:rsid w:val="00D10FAD"/>
    <w:rsid w:val="00D1169D"/>
    <w:rsid w:val="00D11DEA"/>
    <w:rsid w:val="00D1209D"/>
    <w:rsid w:val="00D124B3"/>
    <w:rsid w:val="00D126E8"/>
    <w:rsid w:val="00D13425"/>
    <w:rsid w:val="00D13803"/>
    <w:rsid w:val="00D13FDA"/>
    <w:rsid w:val="00D147C9"/>
    <w:rsid w:val="00D14867"/>
    <w:rsid w:val="00D158AF"/>
    <w:rsid w:val="00D15E41"/>
    <w:rsid w:val="00D15EAE"/>
    <w:rsid w:val="00D16CE0"/>
    <w:rsid w:val="00D17B13"/>
    <w:rsid w:val="00D17E62"/>
    <w:rsid w:val="00D201C4"/>
    <w:rsid w:val="00D2051C"/>
    <w:rsid w:val="00D20B7E"/>
    <w:rsid w:val="00D20CF2"/>
    <w:rsid w:val="00D21026"/>
    <w:rsid w:val="00D21042"/>
    <w:rsid w:val="00D21777"/>
    <w:rsid w:val="00D2219D"/>
    <w:rsid w:val="00D221E5"/>
    <w:rsid w:val="00D22572"/>
    <w:rsid w:val="00D2269E"/>
    <w:rsid w:val="00D22AB9"/>
    <w:rsid w:val="00D23146"/>
    <w:rsid w:val="00D24C9F"/>
    <w:rsid w:val="00D268C9"/>
    <w:rsid w:val="00D26ECB"/>
    <w:rsid w:val="00D270A0"/>
    <w:rsid w:val="00D2743E"/>
    <w:rsid w:val="00D27BD9"/>
    <w:rsid w:val="00D3007A"/>
    <w:rsid w:val="00D306D5"/>
    <w:rsid w:val="00D30B63"/>
    <w:rsid w:val="00D30F0B"/>
    <w:rsid w:val="00D314E6"/>
    <w:rsid w:val="00D31AF6"/>
    <w:rsid w:val="00D328B1"/>
    <w:rsid w:val="00D32BCC"/>
    <w:rsid w:val="00D3575E"/>
    <w:rsid w:val="00D35A1C"/>
    <w:rsid w:val="00D36005"/>
    <w:rsid w:val="00D36BCB"/>
    <w:rsid w:val="00D36EE9"/>
    <w:rsid w:val="00D375C1"/>
    <w:rsid w:val="00D37FE7"/>
    <w:rsid w:val="00D405FA"/>
    <w:rsid w:val="00D40744"/>
    <w:rsid w:val="00D41266"/>
    <w:rsid w:val="00D415E3"/>
    <w:rsid w:val="00D41F83"/>
    <w:rsid w:val="00D4245D"/>
    <w:rsid w:val="00D428F9"/>
    <w:rsid w:val="00D43961"/>
    <w:rsid w:val="00D43E3D"/>
    <w:rsid w:val="00D442D2"/>
    <w:rsid w:val="00D449E8"/>
    <w:rsid w:val="00D452CF"/>
    <w:rsid w:val="00D476FC"/>
    <w:rsid w:val="00D50281"/>
    <w:rsid w:val="00D502BA"/>
    <w:rsid w:val="00D5055F"/>
    <w:rsid w:val="00D505A9"/>
    <w:rsid w:val="00D50904"/>
    <w:rsid w:val="00D50FFC"/>
    <w:rsid w:val="00D51526"/>
    <w:rsid w:val="00D51D93"/>
    <w:rsid w:val="00D51FE4"/>
    <w:rsid w:val="00D52E0F"/>
    <w:rsid w:val="00D531F6"/>
    <w:rsid w:val="00D5352D"/>
    <w:rsid w:val="00D53BB3"/>
    <w:rsid w:val="00D5474B"/>
    <w:rsid w:val="00D54A9F"/>
    <w:rsid w:val="00D54C6D"/>
    <w:rsid w:val="00D55EDF"/>
    <w:rsid w:val="00D561F8"/>
    <w:rsid w:val="00D56A90"/>
    <w:rsid w:val="00D56A91"/>
    <w:rsid w:val="00D56ECE"/>
    <w:rsid w:val="00D56FB5"/>
    <w:rsid w:val="00D57317"/>
    <w:rsid w:val="00D57643"/>
    <w:rsid w:val="00D577F9"/>
    <w:rsid w:val="00D579AF"/>
    <w:rsid w:val="00D60035"/>
    <w:rsid w:val="00D60E48"/>
    <w:rsid w:val="00D60FB2"/>
    <w:rsid w:val="00D61497"/>
    <w:rsid w:val="00D61D12"/>
    <w:rsid w:val="00D61F6C"/>
    <w:rsid w:val="00D620AA"/>
    <w:rsid w:val="00D624A9"/>
    <w:rsid w:val="00D631A8"/>
    <w:rsid w:val="00D631FA"/>
    <w:rsid w:val="00D6440C"/>
    <w:rsid w:val="00D65A35"/>
    <w:rsid w:val="00D66258"/>
    <w:rsid w:val="00D67E0F"/>
    <w:rsid w:val="00D7019E"/>
    <w:rsid w:val="00D70802"/>
    <w:rsid w:val="00D7177E"/>
    <w:rsid w:val="00D71A71"/>
    <w:rsid w:val="00D72B17"/>
    <w:rsid w:val="00D72F8D"/>
    <w:rsid w:val="00D72F90"/>
    <w:rsid w:val="00D737DF"/>
    <w:rsid w:val="00D7381B"/>
    <w:rsid w:val="00D73AC5"/>
    <w:rsid w:val="00D73B44"/>
    <w:rsid w:val="00D741CC"/>
    <w:rsid w:val="00D7451B"/>
    <w:rsid w:val="00D74740"/>
    <w:rsid w:val="00D749A9"/>
    <w:rsid w:val="00D759AF"/>
    <w:rsid w:val="00D76035"/>
    <w:rsid w:val="00D7645D"/>
    <w:rsid w:val="00D764D4"/>
    <w:rsid w:val="00D76FC5"/>
    <w:rsid w:val="00D771A7"/>
    <w:rsid w:val="00D80301"/>
    <w:rsid w:val="00D80428"/>
    <w:rsid w:val="00D80664"/>
    <w:rsid w:val="00D806BF"/>
    <w:rsid w:val="00D81F2A"/>
    <w:rsid w:val="00D82548"/>
    <w:rsid w:val="00D8277E"/>
    <w:rsid w:val="00D835DA"/>
    <w:rsid w:val="00D83BF1"/>
    <w:rsid w:val="00D83D72"/>
    <w:rsid w:val="00D845B7"/>
    <w:rsid w:val="00D84CF1"/>
    <w:rsid w:val="00D85693"/>
    <w:rsid w:val="00D859E9"/>
    <w:rsid w:val="00D85B13"/>
    <w:rsid w:val="00D86386"/>
    <w:rsid w:val="00D8736F"/>
    <w:rsid w:val="00D873D9"/>
    <w:rsid w:val="00D87D61"/>
    <w:rsid w:val="00D87FED"/>
    <w:rsid w:val="00D904E8"/>
    <w:rsid w:val="00D91110"/>
    <w:rsid w:val="00D91245"/>
    <w:rsid w:val="00D91256"/>
    <w:rsid w:val="00D91C89"/>
    <w:rsid w:val="00D91E7C"/>
    <w:rsid w:val="00D91EBB"/>
    <w:rsid w:val="00D926E5"/>
    <w:rsid w:val="00D92CD3"/>
    <w:rsid w:val="00D93485"/>
    <w:rsid w:val="00D93890"/>
    <w:rsid w:val="00D943CD"/>
    <w:rsid w:val="00D94715"/>
    <w:rsid w:val="00D94A6C"/>
    <w:rsid w:val="00D95436"/>
    <w:rsid w:val="00D95C83"/>
    <w:rsid w:val="00D96579"/>
    <w:rsid w:val="00D97010"/>
    <w:rsid w:val="00D97289"/>
    <w:rsid w:val="00D979DE"/>
    <w:rsid w:val="00DA0D6E"/>
    <w:rsid w:val="00DA0E42"/>
    <w:rsid w:val="00DA12A0"/>
    <w:rsid w:val="00DA236A"/>
    <w:rsid w:val="00DA381D"/>
    <w:rsid w:val="00DA38D5"/>
    <w:rsid w:val="00DA3912"/>
    <w:rsid w:val="00DA4445"/>
    <w:rsid w:val="00DA4AA0"/>
    <w:rsid w:val="00DA500C"/>
    <w:rsid w:val="00DA518F"/>
    <w:rsid w:val="00DA630A"/>
    <w:rsid w:val="00DA70C0"/>
    <w:rsid w:val="00DA7AB8"/>
    <w:rsid w:val="00DB17D4"/>
    <w:rsid w:val="00DB2BA7"/>
    <w:rsid w:val="00DB2C74"/>
    <w:rsid w:val="00DB3020"/>
    <w:rsid w:val="00DB33BB"/>
    <w:rsid w:val="00DB4312"/>
    <w:rsid w:val="00DB435B"/>
    <w:rsid w:val="00DB4B13"/>
    <w:rsid w:val="00DB4FFA"/>
    <w:rsid w:val="00DB5C6E"/>
    <w:rsid w:val="00DB5F4E"/>
    <w:rsid w:val="00DB630B"/>
    <w:rsid w:val="00DB6406"/>
    <w:rsid w:val="00DB73E9"/>
    <w:rsid w:val="00DB7E4B"/>
    <w:rsid w:val="00DC0FD8"/>
    <w:rsid w:val="00DC1616"/>
    <w:rsid w:val="00DC1E20"/>
    <w:rsid w:val="00DC29F4"/>
    <w:rsid w:val="00DC2E00"/>
    <w:rsid w:val="00DC3799"/>
    <w:rsid w:val="00DC38BC"/>
    <w:rsid w:val="00DC3D23"/>
    <w:rsid w:val="00DC4634"/>
    <w:rsid w:val="00DC47BA"/>
    <w:rsid w:val="00DC4A56"/>
    <w:rsid w:val="00DC4E94"/>
    <w:rsid w:val="00DC5CE7"/>
    <w:rsid w:val="00DC727E"/>
    <w:rsid w:val="00DC7AE0"/>
    <w:rsid w:val="00DC7F9F"/>
    <w:rsid w:val="00DC7FCF"/>
    <w:rsid w:val="00DD0341"/>
    <w:rsid w:val="00DD040F"/>
    <w:rsid w:val="00DD0E5D"/>
    <w:rsid w:val="00DD1574"/>
    <w:rsid w:val="00DD1886"/>
    <w:rsid w:val="00DD1E9E"/>
    <w:rsid w:val="00DD206E"/>
    <w:rsid w:val="00DD211E"/>
    <w:rsid w:val="00DD25EA"/>
    <w:rsid w:val="00DD2B62"/>
    <w:rsid w:val="00DD2BF9"/>
    <w:rsid w:val="00DD2C09"/>
    <w:rsid w:val="00DD2C0A"/>
    <w:rsid w:val="00DD3036"/>
    <w:rsid w:val="00DD30CA"/>
    <w:rsid w:val="00DD319F"/>
    <w:rsid w:val="00DD31A8"/>
    <w:rsid w:val="00DD3C00"/>
    <w:rsid w:val="00DD44FA"/>
    <w:rsid w:val="00DD48AD"/>
    <w:rsid w:val="00DD5224"/>
    <w:rsid w:val="00DD64E5"/>
    <w:rsid w:val="00DD687F"/>
    <w:rsid w:val="00DD6A87"/>
    <w:rsid w:val="00DD6C3C"/>
    <w:rsid w:val="00DD6E82"/>
    <w:rsid w:val="00DD7BB2"/>
    <w:rsid w:val="00DD7D3B"/>
    <w:rsid w:val="00DD7F1C"/>
    <w:rsid w:val="00DE128B"/>
    <w:rsid w:val="00DE24F7"/>
    <w:rsid w:val="00DE4688"/>
    <w:rsid w:val="00DE4780"/>
    <w:rsid w:val="00DE4908"/>
    <w:rsid w:val="00DE4C98"/>
    <w:rsid w:val="00DE4D34"/>
    <w:rsid w:val="00DE4DA1"/>
    <w:rsid w:val="00DE5073"/>
    <w:rsid w:val="00DE55D5"/>
    <w:rsid w:val="00DE5F1A"/>
    <w:rsid w:val="00DE605F"/>
    <w:rsid w:val="00DE65F6"/>
    <w:rsid w:val="00DE698C"/>
    <w:rsid w:val="00DE6C8C"/>
    <w:rsid w:val="00DE714D"/>
    <w:rsid w:val="00DE7B5E"/>
    <w:rsid w:val="00DF0F30"/>
    <w:rsid w:val="00DF13AB"/>
    <w:rsid w:val="00DF19E4"/>
    <w:rsid w:val="00DF1CD8"/>
    <w:rsid w:val="00DF1FE0"/>
    <w:rsid w:val="00DF2111"/>
    <w:rsid w:val="00DF2156"/>
    <w:rsid w:val="00DF2421"/>
    <w:rsid w:val="00DF34A6"/>
    <w:rsid w:val="00DF3508"/>
    <w:rsid w:val="00DF3924"/>
    <w:rsid w:val="00DF3A08"/>
    <w:rsid w:val="00DF3DA1"/>
    <w:rsid w:val="00DF3FA6"/>
    <w:rsid w:val="00DF44E8"/>
    <w:rsid w:val="00DF48C5"/>
    <w:rsid w:val="00DF4EB7"/>
    <w:rsid w:val="00DF596F"/>
    <w:rsid w:val="00DF5974"/>
    <w:rsid w:val="00DF62E9"/>
    <w:rsid w:val="00DF6C12"/>
    <w:rsid w:val="00DF7CD5"/>
    <w:rsid w:val="00E0064E"/>
    <w:rsid w:val="00E00AB4"/>
    <w:rsid w:val="00E00D9B"/>
    <w:rsid w:val="00E00FE0"/>
    <w:rsid w:val="00E0170A"/>
    <w:rsid w:val="00E027D3"/>
    <w:rsid w:val="00E02954"/>
    <w:rsid w:val="00E031AB"/>
    <w:rsid w:val="00E03818"/>
    <w:rsid w:val="00E03998"/>
    <w:rsid w:val="00E045FF"/>
    <w:rsid w:val="00E047D1"/>
    <w:rsid w:val="00E04803"/>
    <w:rsid w:val="00E04814"/>
    <w:rsid w:val="00E05BE5"/>
    <w:rsid w:val="00E0683C"/>
    <w:rsid w:val="00E06AD5"/>
    <w:rsid w:val="00E06AFF"/>
    <w:rsid w:val="00E06B5C"/>
    <w:rsid w:val="00E06D1A"/>
    <w:rsid w:val="00E0706C"/>
    <w:rsid w:val="00E0737B"/>
    <w:rsid w:val="00E0744C"/>
    <w:rsid w:val="00E074CB"/>
    <w:rsid w:val="00E07653"/>
    <w:rsid w:val="00E0790D"/>
    <w:rsid w:val="00E07CF1"/>
    <w:rsid w:val="00E07D11"/>
    <w:rsid w:val="00E10CD4"/>
    <w:rsid w:val="00E10F6A"/>
    <w:rsid w:val="00E10F82"/>
    <w:rsid w:val="00E119EC"/>
    <w:rsid w:val="00E11FC2"/>
    <w:rsid w:val="00E12971"/>
    <w:rsid w:val="00E12F3D"/>
    <w:rsid w:val="00E130D9"/>
    <w:rsid w:val="00E1380C"/>
    <w:rsid w:val="00E13870"/>
    <w:rsid w:val="00E13C75"/>
    <w:rsid w:val="00E13F9B"/>
    <w:rsid w:val="00E1417B"/>
    <w:rsid w:val="00E14B98"/>
    <w:rsid w:val="00E156B0"/>
    <w:rsid w:val="00E15F5D"/>
    <w:rsid w:val="00E1604C"/>
    <w:rsid w:val="00E16358"/>
    <w:rsid w:val="00E16E02"/>
    <w:rsid w:val="00E16EF7"/>
    <w:rsid w:val="00E17CEB"/>
    <w:rsid w:val="00E20522"/>
    <w:rsid w:val="00E2076D"/>
    <w:rsid w:val="00E20EE7"/>
    <w:rsid w:val="00E217E7"/>
    <w:rsid w:val="00E21A62"/>
    <w:rsid w:val="00E22AAC"/>
    <w:rsid w:val="00E23F87"/>
    <w:rsid w:val="00E240B1"/>
    <w:rsid w:val="00E24FCE"/>
    <w:rsid w:val="00E25044"/>
    <w:rsid w:val="00E25A63"/>
    <w:rsid w:val="00E26825"/>
    <w:rsid w:val="00E2762B"/>
    <w:rsid w:val="00E2791D"/>
    <w:rsid w:val="00E27D72"/>
    <w:rsid w:val="00E30CCC"/>
    <w:rsid w:val="00E30CE7"/>
    <w:rsid w:val="00E30F9A"/>
    <w:rsid w:val="00E32920"/>
    <w:rsid w:val="00E33190"/>
    <w:rsid w:val="00E33C82"/>
    <w:rsid w:val="00E34CD6"/>
    <w:rsid w:val="00E3532D"/>
    <w:rsid w:val="00E35C8C"/>
    <w:rsid w:val="00E3685C"/>
    <w:rsid w:val="00E36962"/>
    <w:rsid w:val="00E370E1"/>
    <w:rsid w:val="00E377DE"/>
    <w:rsid w:val="00E37F42"/>
    <w:rsid w:val="00E4098E"/>
    <w:rsid w:val="00E40A98"/>
    <w:rsid w:val="00E4155F"/>
    <w:rsid w:val="00E41863"/>
    <w:rsid w:val="00E43AC7"/>
    <w:rsid w:val="00E45162"/>
    <w:rsid w:val="00E45ED2"/>
    <w:rsid w:val="00E464DB"/>
    <w:rsid w:val="00E46B2F"/>
    <w:rsid w:val="00E46C6B"/>
    <w:rsid w:val="00E4799D"/>
    <w:rsid w:val="00E5018D"/>
    <w:rsid w:val="00E501A7"/>
    <w:rsid w:val="00E50A51"/>
    <w:rsid w:val="00E50F7C"/>
    <w:rsid w:val="00E5126C"/>
    <w:rsid w:val="00E514CC"/>
    <w:rsid w:val="00E515EF"/>
    <w:rsid w:val="00E52084"/>
    <w:rsid w:val="00E5220B"/>
    <w:rsid w:val="00E53D5F"/>
    <w:rsid w:val="00E540A3"/>
    <w:rsid w:val="00E55336"/>
    <w:rsid w:val="00E55DD6"/>
    <w:rsid w:val="00E56A9A"/>
    <w:rsid w:val="00E56AD2"/>
    <w:rsid w:val="00E56EC9"/>
    <w:rsid w:val="00E57368"/>
    <w:rsid w:val="00E57D0F"/>
    <w:rsid w:val="00E60A73"/>
    <w:rsid w:val="00E60CC3"/>
    <w:rsid w:val="00E6173E"/>
    <w:rsid w:val="00E617A4"/>
    <w:rsid w:val="00E619E1"/>
    <w:rsid w:val="00E62146"/>
    <w:rsid w:val="00E623DE"/>
    <w:rsid w:val="00E62C79"/>
    <w:rsid w:val="00E62E21"/>
    <w:rsid w:val="00E6310E"/>
    <w:rsid w:val="00E63F37"/>
    <w:rsid w:val="00E64090"/>
    <w:rsid w:val="00E649A6"/>
    <w:rsid w:val="00E649D6"/>
    <w:rsid w:val="00E64E6C"/>
    <w:rsid w:val="00E64F7C"/>
    <w:rsid w:val="00E65E19"/>
    <w:rsid w:val="00E6618F"/>
    <w:rsid w:val="00E664A3"/>
    <w:rsid w:val="00E67206"/>
    <w:rsid w:val="00E67A4D"/>
    <w:rsid w:val="00E67B56"/>
    <w:rsid w:val="00E70870"/>
    <w:rsid w:val="00E70DE8"/>
    <w:rsid w:val="00E71E0F"/>
    <w:rsid w:val="00E720B8"/>
    <w:rsid w:val="00E72579"/>
    <w:rsid w:val="00E7282F"/>
    <w:rsid w:val="00E72B7B"/>
    <w:rsid w:val="00E72D77"/>
    <w:rsid w:val="00E73014"/>
    <w:rsid w:val="00E73563"/>
    <w:rsid w:val="00E73D58"/>
    <w:rsid w:val="00E73D63"/>
    <w:rsid w:val="00E755C8"/>
    <w:rsid w:val="00E76606"/>
    <w:rsid w:val="00E76B74"/>
    <w:rsid w:val="00E76C64"/>
    <w:rsid w:val="00E77065"/>
    <w:rsid w:val="00E77690"/>
    <w:rsid w:val="00E77B06"/>
    <w:rsid w:val="00E77EFE"/>
    <w:rsid w:val="00E8041B"/>
    <w:rsid w:val="00E804D0"/>
    <w:rsid w:val="00E805F9"/>
    <w:rsid w:val="00E81210"/>
    <w:rsid w:val="00E81A0F"/>
    <w:rsid w:val="00E81D8C"/>
    <w:rsid w:val="00E820E6"/>
    <w:rsid w:val="00E823AA"/>
    <w:rsid w:val="00E82C10"/>
    <w:rsid w:val="00E82D98"/>
    <w:rsid w:val="00E83562"/>
    <w:rsid w:val="00E83822"/>
    <w:rsid w:val="00E83EEC"/>
    <w:rsid w:val="00E84C97"/>
    <w:rsid w:val="00E85258"/>
    <w:rsid w:val="00E86087"/>
    <w:rsid w:val="00E868B6"/>
    <w:rsid w:val="00E86FF3"/>
    <w:rsid w:val="00E908FD"/>
    <w:rsid w:val="00E91DF0"/>
    <w:rsid w:val="00E923A4"/>
    <w:rsid w:val="00E9262D"/>
    <w:rsid w:val="00E9293A"/>
    <w:rsid w:val="00E9318D"/>
    <w:rsid w:val="00E9464A"/>
    <w:rsid w:val="00E946DE"/>
    <w:rsid w:val="00E948CE"/>
    <w:rsid w:val="00E9529C"/>
    <w:rsid w:val="00E95777"/>
    <w:rsid w:val="00E95889"/>
    <w:rsid w:val="00E95C0D"/>
    <w:rsid w:val="00E97B80"/>
    <w:rsid w:val="00EA0CBE"/>
    <w:rsid w:val="00EA0CE7"/>
    <w:rsid w:val="00EA0E89"/>
    <w:rsid w:val="00EA15AD"/>
    <w:rsid w:val="00EA1787"/>
    <w:rsid w:val="00EA1879"/>
    <w:rsid w:val="00EA19C4"/>
    <w:rsid w:val="00EA2359"/>
    <w:rsid w:val="00EA26C5"/>
    <w:rsid w:val="00EA2E7E"/>
    <w:rsid w:val="00EA2FA9"/>
    <w:rsid w:val="00EA30BB"/>
    <w:rsid w:val="00EA333E"/>
    <w:rsid w:val="00EA4F4A"/>
    <w:rsid w:val="00EA4F4F"/>
    <w:rsid w:val="00EA517C"/>
    <w:rsid w:val="00EA53CB"/>
    <w:rsid w:val="00EA5E40"/>
    <w:rsid w:val="00EA6BFA"/>
    <w:rsid w:val="00EA7A33"/>
    <w:rsid w:val="00EA7BCC"/>
    <w:rsid w:val="00EA7F59"/>
    <w:rsid w:val="00EB0111"/>
    <w:rsid w:val="00EB0817"/>
    <w:rsid w:val="00EB1429"/>
    <w:rsid w:val="00EB150D"/>
    <w:rsid w:val="00EB162C"/>
    <w:rsid w:val="00EB1FEA"/>
    <w:rsid w:val="00EB28BC"/>
    <w:rsid w:val="00EB2F90"/>
    <w:rsid w:val="00EB4043"/>
    <w:rsid w:val="00EB415E"/>
    <w:rsid w:val="00EB4599"/>
    <w:rsid w:val="00EB4B04"/>
    <w:rsid w:val="00EB4BD8"/>
    <w:rsid w:val="00EB4F0D"/>
    <w:rsid w:val="00EB5011"/>
    <w:rsid w:val="00EB5B12"/>
    <w:rsid w:val="00EB5C53"/>
    <w:rsid w:val="00EB62DD"/>
    <w:rsid w:val="00EB64FC"/>
    <w:rsid w:val="00EB653E"/>
    <w:rsid w:val="00EB67A3"/>
    <w:rsid w:val="00EB6B0C"/>
    <w:rsid w:val="00EB6D17"/>
    <w:rsid w:val="00EB6D9E"/>
    <w:rsid w:val="00EB78F3"/>
    <w:rsid w:val="00EB799D"/>
    <w:rsid w:val="00EC00E2"/>
    <w:rsid w:val="00EC031C"/>
    <w:rsid w:val="00EC0408"/>
    <w:rsid w:val="00EC05E0"/>
    <w:rsid w:val="00EC0AA9"/>
    <w:rsid w:val="00EC0D3A"/>
    <w:rsid w:val="00EC172D"/>
    <w:rsid w:val="00EC1B1C"/>
    <w:rsid w:val="00EC1CF6"/>
    <w:rsid w:val="00EC3C0A"/>
    <w:rsid w:val="00EC49D5"/>
    <w:rsid w:val="00EC4B3E"/>
    <w:rsid w:val="00EC5117"/>
    <w:rsid w:val="00EC522D"/>
    <w:rsid w:val="00EC5297"/>
    <w:rsid w:val="00EC5563"/>
    <w:rsid w:val="00EC5682"/>
    <w:rsid w:val="00EC57C6"/>
    <w:rsid w:val="00EC5982"/>
    <w:rsid w:val="00EC698B"/>
    <w:rsid w:val="00EC69DE"/>
    <w:rsid w:val="00EC6C92"/>
    <w:rsid w:val="00EC6E1B"/>
    <w:rsid w:val="00EC7190"/>
    <w:rsid w:val="00EC7368"/>
    <w:rsid w:val="00EC7763"/>
    <w:rsid w:val="00EC7873"/>
    <w:rsid w:val="00ED02D4"/>
    <w:rsid w:val="00ED035E"/>
    <w:rsid w:val="00ED049C"/>
    <w:rsid w:val="00ED0B23"/>
    <w:rsid w:val="00ED0DBB"/>
    <w:rsid w:val="00ED0E30"/>
    <w:rsid w:val="00ED192B"/>
    <w:rsid w:val="00ED2F29"/>
    <w:rsid w:val="00ED3092"/>
    <w:rsid w:val="00ED3130"/>
    <w:rsid w:val="00ED3975"/>
    <w:rsid w:val="00ED39D5"/>
    <w:rsid w:val="00ED3C6F"/>
    <w:rsid w:val="00ED3DFC"/>
    <w:rsid w:val="00ED3E18"/>
    <w:rsid w:val="00ED4229"/>
    <w:rsid w:val="00ED42DD"/>
    <w:rsid w:val="00ED43A5"/>
    <w:rsid w:val="00ED487C"/>
    <w:rsid w:val="00ED4F66"/>
    <w:rsid w:val="00ED516B"/>
    <w:rsid w:val="00ED5C09"/>
    <w:rsid w:val="00ED5E9D"/>
    <w:rsid w:val="00ED66B3"/>
    <w:rsid w:val="00ED68A5"/>
    <w:rsid w:val="00ED7062"/>
    <w:rsid w:val="00ED70B4"/>
    <w:rsid w:val="00ED777D"/>
    <w:rsid w:val="00ED77B2"/>
    <w:rsid w:val="00ED7AD8"/>
    <w:rsid w:val="00ED7F1B"/>
    <w:rsid w:val="00EE2415"/>
    <w:rsid w:val="00EE2A07"/>
    <w:rsid w:val="00EE5A94"/>
    <w:rsid w:val="00EE5B00"/>
    <w:rsid w:val="00EE5F52"/>
    <w:rsid w:val="00EE6839"/>
    <w:rsid w:val="00EE69B9"/>
    <w:rsid w:val="00EE6EF5"/>
    <w:rsid w:val="00EE6FE8"/>
    <w:rsid w:val="00EE7336"/>
    <w:rsid w:val="00EE7579"/>
    <w:rsid w:val="00EE77C2"/>
    <w:rsid w:val="00EF00CF"/>
    <w:rsid w:val="00EF03FB"/>
    <w:rsid w:val="00EF051D"/>
    <w:rsid w:val="00EF2258"/>
    <w:rsid w:val="00EF226F"/>
    <w:rsid w:val="00EF2538"/>
    <w:rsid w:val="00EF2EAC"/>
    <w:rsid w:val="00EF300C"/>
    <w:rsid w:val="00EF3256"/>
    <w:rsid w:val="00EF3945"/>
    <w:rsid w:val="00EF3A13"/>
    <w:rsid w:val="00EF4680"/>
    <w:rsid w:val="00EF46E6"/>
    <w:rsid w:val="00EF4C99"/>
    <w:rsid w:val="00EF522A"/>
    <w:rsid w:val="00EF624C"/>
    <w:rsid w:val="00EF63BC"/>
    <w:rsid w:val="00EF6DA9"/>
    <w:rsid w:val="00EF7503"/>
    <w:rsid w:val="00EF76B8"/>
    <w:rsid w:val="00F00C33"/>
    <w:rsid w:val="00F00EB5"/>
    <w:rsid w:val="00F00F90"/>
    <w:rsid w:val="00F0124F"/>
    <w:rsid w:val="00F01A59"/>
    <w:rsid w:val="00F025C6"/>
    <w:rsid w:val="00F02931"/>
    <w:rsid w:val="00F03FC9"/>
    <w:rsid w:val="00F041AB"/>
    <w:rsid w:val="00F0492B"/>
    <w:rsid w:val="00F04974"/>
    <w:rsid w:val="00F04A6D"/>
    <w:rsid w:val="00F0586F"/>
    <w:rsid w:val="00F066B9"/>
    <w:rsid w:val="00F06E37"/>
    <w:rsid w:val="00F073D7"/>
    <w:rsid w:val="00F0790E"/>
    <w:rsid w:val="00F07C20"/>
    <w:rsid w:val="00F102AA"/>
    <w:rsid w:val="00F103C1"/>
    <w:rsid w:val="00F103D0"/>
    <w:rsid w:val="00F10915"/>
    <w:rsid w:val="00F11146"/>
    <w:rsid w:val="00F11DC3"/>
    <w:rsid w:val="00F128C8"/>
    <w:rsid w:val="00F12D34"/>
    <w:rsid w:val="00F135CA"/>
    <w:rsid w:val="00F13BBA"/>
    <w:rsid w:val="00F14437"/>
    <w:rsid w:val="00F14931"/>
    <w:rsid w:val="00F14E8F"/>
    <w:rsid w:val="00F157F7"/>
    <w:rsid w:val="00F15895"/>
    <w:rsid w:val="00F15C82"/>
    <w:rsid w:val="00F16873"/>
    <w:rsid w:val="00F17510"/>
    <w:rsid w:val="00F178AB"/>
    <w:rsid w:val="00F178C4"/>
    <w:rsid w:val="00F17D31"/>
    <w:rsid w:val="00F17E9C"/>
    <w:rsid w:val="00F17F83"/>
    <w:rsid w:val="00F202BC"/>
    <w:rsid w:val="00F20A3F"/>
    <w:rsid w:val="00F20C6E"/>
    <w:rsid w:val="00F213E4"/>
    <w:rsid w:val="00F22875"/>
    <w:rsid w:val="00F228D0"/>
    <w:rsid w:val="00F22A82"/>
    <w:rsid w:val="00F23271"/>
    <w:rsid w:val="00F24174"/>
    <w:rsid w:val="00F258C1"/>
    <w:rsid w:val="00F25B5C"/>
    <w:rsid w:val="00F25FA4"/>
    <w:rsid w:val="00F265DB"/>
    <w:rsid w:val="00F26868"/>
    <w:rsid w:val="00F26D6D"/>
    <w:rsid w:val="00F3025C"/>
    <w:rsid w:val="00F304C0"/>
    <w:rsid w:val="00F30AEC"/>
    <w:rsid w:val="00F30BB8"/>
    <w:rsid w:val="00F3100C"/>
    <w:rsid w:val="00F3167A"/>
    <w:rsid w:val="00F31847"/>
    <w:rsid w:val="00F31B00"/>
    <w:rsid w:val="00F31B5B"/>
    <w:rsid w:val="00F31E0B"/>
    <w:rsid w:val="00F31E2B"/>
    <w:rsid w:val="00F31F88"/>
    <w:rsid w:val="00F32311"/>
    <w:rsid w:val="00F3244D"/>
    <w:rsid w:val="00F3290F"/>
    <w:rsid w:val="00F32D1F"/>
    <w:rsid w:val="00F32DE0"/>
    <w:rsid w:val="00F32E84"/>
    <w:rsid w:val="00F32ED7"/>
    <w:rsid w:val="00F33E98"/>
    <w:rsid w:val="00F33F1A"/>
    <w:rsid w:val="00F34256"/>
    <w:rsid w:val="00F342FB"/>
    <w:rsid w:val="00F34385"/>
    <w:rsid w:val="00F34CFD"/>
    <w:rsid w:val="00F34DF1"/>
    <w:rsid w:val="00F3614D"/>
    <w:rsid w:val="00F36898"/>
    <w:rsid w:val="00F370F8"/>
    <w:rsid w:val="00F409A3"/>
    <w:rsid w:val="00F40B10"/>
    <w:rsid w:val="00F4184A"/>
    <w:rsid w:val="00F41A17"/>
    <w:rsid w:val="00F41EA1"/>
    <w:rsid w:val="00F42157"/>
    <w:rsid w:val="00F42311"/>
    <w:rsid w:val="00F42931"/>
    <w:rsid w:val="00F42BF9"/>
    <w:rsid w:val="00F42FD7"/>
    <w:rsid w:val="00F43317"/>
    <w:rsid w:val="00F435E5"/>
    <w:rsid w:val="00F43E40"/>
    <w:rsid w:val="00F44166"/>
    <w:rsid w:val="00F465B1"/>
    <w:rsid w:val="00F47437"/>
    <w:rsid w:val="00F4762E"/>
    <w:rsid w:val="00F47740"/>
    <w:rsid w:val="00F477E6"/>
    <w:rsid w:val="00F506F0"/>
    <w:rsid w:val="00F50AF6"/>
    <w:rsid w:val="00F50D97"/>
    <w:rsid w:val="00F50E5A"/>
    <w:rsid w:val="00F519B3"/>
    <w:rsid w:val="00F51ABB"/>
    <w:rsid w:val="00F51F04"/>
    <w:rsid w:val="00F521CF"/>
    <w:rsid w:val="00F5233A"/>
    <w:rsid w:val="00F53005"/>
    <w:rsid w:val="00F538CC"/>
    <w:rsid w:val="00F54FE7"/>
    <w:rsid w:val="00F55230"/>
    <w:rsid w:val="00F55E4B"/>
    <w:rsid w:val="00F56004"/>
    <w:rsid w:val="00F56404"/>
    <w:rsid w:val="00F564EC"/>
    <w:rsid w:val="00F5651E"/>
    <w:rsid w:val="00F569CE"/>
    <w:rsid w:val="00F56A8F"/>
    <w:rsid w:val="00F5729F"/>
    <w:rsid w:val="00F574D4"/>
    <w:rsid w:val="00F57ED1"/>
    <w:rsid w:val="00F6040C"/>
    <w:rsid w:val="00F60652"/>
    <w:rsid w:val="00F6194A"/>
    <w:rsid w:val="00F619EE"/>
    <w:rsid w:val="00F61FE5"/>
    <w:rsid w:val="00F6395D"/>
    <w:rsid w:val="00F63F6A"/>
    <w:rsid w:val="00F63F8B"/>
    <w:rsid w:val="00F648DC"/>
    <w:rsid w:val="00F64A34"/>
    <w:rsid w:val="00F65633"/>
    <w:rsid w:val="00F65642"/>
    <w:rsid w:val="00F65A9A"/>
    <w:rsid w:val="00F65E74"/>
    <w:rsid w:val="00F66B3C"/>
    <w:rsid w:val="00F6788B"/>
    <w:rsid w:val="00F701A0"/>
    <w:rsid w:val="00F70321"/>
    <w:rsid w:val="00F708E1"/>
    <w:rsid w:val="00F70D8A"/>
    <w:rsid w:val="00F70DF7"/>
    <w:rsid w:val="00F71162"/>
    <w:rsid w:val="00F71BA0"/>
    <w:rsid w:val="00F73E1D"/>
    <w:rsid w:val="00F73EC9"/>
    <w:rsid w:val="00F75158"/>
    <w:rsid w:val="00F75181"/>
    <w:rsid w:val="00F753DE"/>
    <w:rsid w:val="00F7559B"/>
    <w:rsid w:val="00F76113"/>
    <w:rsid w:val="00F76463"/>
    <w:rsid w:val="00F7678D"/>
    <w:rsid w:val="00F76911"/>
    <w:rsid w:val="00F80CAA"/>
    <w:rsid w:val="00F80E3A"/>
    <w:rsid w:val="00F817BC"/>
    <w:rsid w:val="00F81A68"/>
    <w:rsid w:val="00F8277E"/>
    <w:rsid w:val="00F82C9E"/>
    <w:rsid w:val="00F83550"/>
    <w:rsid w:val="00F83DF0"/>
    <w:rsid w:val="00F8439D"/>
    <w:rsid w:val="00F844F2"/>
    <w:rsid w:val="00F846BC"/>
    <w:rsid w:val="00F847B5"/>
    <w:rsid w:val="00F84A0D"/>
    <w:rsid w:val="00F85440"/>
    <w:rsid w:val="00F85BE5"/>
    <w:rsid w:val="00F877CB"/>
    <w:rsid w:val="00F90FC1"/>
    <w:rsid w:val="00F91A81"/>
    <w:rsid w:val="00F91CA5"/>
    <w:rsid w:val="00F91DFE"/>
    <w:rsid w:val="00F91E8A"/>
    <w:rsid w:val="00F9232F"/>
    <w:rsid w:val="00F924DE"/>
    <w:rsid w:val="00F928FD"/>
    <w:rsid w:val="00F933F0"/>
    <w:rsid w:val="00F93E47"/>
    <w:rsid w:val="00F941C1"/>
    <w:rsid w:val="00F945AF"/>
    <w:rsid w:val="00F94E4E"/>
    <w:rsid w:val="00F9575D"/>
    <w:rsid w:val="00F95F8C"/>
    <w:rsid w:val="00F96027"/>
    <w:rsid w:val="00F96287"/>
    <w:rsid w:val="00F966ED"/>
    <w:rsid w:val="00F96A8A"/>
    <w:rsid w:val="00F96D5E"/>
    <w:rsid w:val="00F972B7"/>
    <w:rsid w:val="00F974C6"/>
    <w:rsid w:val="00FA05E3"/>
    <w:rsid w:val="00FA072C"/>
    <w:rsid w:val="00FA2AEB"/>
    <w:rsid w:val="00FA2F61"/>
    <w:rsid w:val="00FA34C5"/>
    <w:rsid w:val="00FA3F69"/>
    <w:rsid w:val="00FA49E3"/>
    <w:rsid w:val="00FA4DF9"/>
    <w:rsid w:val="00FA50C3"/>
    <w:rsid w:val="00FA523D"/>
    <w:rsid w:val="00FA54BA"/>
    <w:rsid w:val="00FA65EC"/>
    <w:rsid w:val="00FA6B5C"/>
    <w:rsid w:val="00FA6C6E"/>
    <w:rsid w:val="00FA6E50"/>
    <w:rsid w:val="00FA7070"/>
    <w:rsid w:val="00FA7FE7"/>
    <w:rsid w:val="00FB0198"/>
    <w:rsid w:val="00FB0B02"/>
    <w:rsid w:val="00FB0D1D"/>
    <w:rsid w:val="00FB1603"/>
    <w:rsid w:val="00FB1EC1"/>
    <w:rsid w:val="00FB2050"/>
    <w:rsid w:val="00FB2BCC"/>
    <w:rsid w:val="00FB2EE8"/>
    <w:rsid w:val="00FB319F"/>
    <w:rsid w:val="00FB33D3"/>
    <w:rsid w:val="00FB35F7"/>
    <w:rsid w:val="00FB3A85"/>
    <w:rsid w:val="00FB63B7"/>
    <w:rsid w:val="00FB681C"/>
    <w:rsid w:val="00FB6C6B"/>
    <w:rsid w:val="00FB7618"/>
    <w:rsid w:val="00FC177B"/>
    <w:rsid w:val="00FC1CD4"/>
    <w:rsid w:val="00FC1CF9"/>
    <w:rsid w:val="00FC1E2B"/>
    <w:rsid w:val="00FC1FB1"/>
    <w:rsid w:val="00FC2372"/>
    <w:rsid w:val="00FC23D8"/>
    <w:rsid w:val="00FC30C1"/>
    <w:rsid w:val="00FC351A"/>
    <w:rsid w:val="00FC38E6"/>
    <w:rsid w:val="00FC3EF2"/>
    <w:rsid w:val="00FC426F"/>
    <w:rsid w:val="00FC45DF"/>
    <w:rsid w:val="00FC4D7E"/>
    <w:rsid w:val="00FC65D0"/>
    <w:rsid w:val="00FC6779"/>
    <w:rsid w:val="00FC6F4D"/>
    <w:rsid w:val="00FC7608"/>
    <w:rsid w:val="00FC76BC"/>
    <w:rsid w:val="00FD0450"/>
    <w:rsid w:val="00FD0AF7"/>
    <w:rsid w:val="00FD14F6"/>
    <w:rsid w:val="00FD175F"/>
    <w:rsid w:val="00FD18CD"/>
    <w:rsid w:val="00FD2476"/>
    <w:rsid w:val="00FD2A63"/>
    <w:rsid w:val="00FD38E0"/>
    <w:rsid w:val="00FD47E6"/>
    <w:rsid w:val="00FD4AFF"/>
    <w:rsid w:val="00FD4EA3"/>
    <w:rsid w:val="00FD5561"/>
    <w:rsid w:val="00FD5AE7"/>
    <w:rsid w:val="00FD6468"/>
    <w:rsid w:val="00FD64A8"/>
    <w:rsid w:val="00FD6591"/>
    <w:rsid w:val="00FD70CD"/>
    <w:rsid w:val="00FD71C4"/>
    <w:rsid w:val="00FD71D9"/>
    <w:rsid w:val="00FD78C9"/>
    <w:rsid w:val="00FD79A4"/>
    <w:rsid w:val="00FE00FD"/>
    <w:rsid w:val="00FE0572"/>
    <w:rsid w:val="00FE09D7"/>
    <w:rsid w:val="00FE1286"/>
    <w:rsid w:val="00FE220A"/>
    <w:rsid w:val="00FE473D"/>
    <w:rsid w:val="00FE4912"/>
    <w:rsid w:val="00FE5DE8"/>
    <w:rsid w:val="00FE6096"/>
    <w:rsid w:val="00FE62BD"/>
    <w:rsid w:val="00FE6592"/>
    <w:rsid w:val="00FE681A"/>
    <w:rsid w:val="00FE7C11"/>
    <w:rsid w:val="00FF02FF"/>
    <w:rsid w:val="00FF052E"/>
    <w:rsid w:val="00FF0E45"/>
    <w:rsid w:val="00FF0EED"/>
    <w:rsid w:val="00FF100B"/>
    <w:rsid w:val="00FF10E0"/>
    <w:rsid w:val="00FF1633"/>
    <w:rsid w:val="00FF16B7"/>
    <w:rsid w:val="00FF18A9"/>
    <w:rsid w:val="00FF24EA"/>
    <w:rsid w:val="00FF29BC"/>
    <w:rsid w:val="00FF370F"/>
    <w:rsid w:val="00FF3DF1"/>
    <w:rsid w:val="00FF3F5D"/>
    <w:rsid w:val="00FF41B2"/>
    <w:rsid w:val="00FF4434"/>
    <w:rsid w:val="00FF479E"/>
    <w:rsid w:val="00FF47DD"/>
    <w:rsid w:val="00FF5578"/>
    <w:rsid w:val="00FF6521"/>
    <w:rsid w:val="00FF66FF"/>
    <w:rsid w:val="00FF6928"/>
    <w:rsid w:val="00FF6CB1"/>
    <w:rsid w:val="00FF6D26"/>
    <w:rsid w:val="00FF7AC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535A36C"/>
  <w15:chartTrackingRefBased/>
  <w15:docId w15:val="{967B7011-CC59-48F1-BA48-100CEEB4F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70782"/>
    <w:pPr>
      <w:widowControl w:val="0"/>
      <w:snapToGrid w:val="0"/>
    </w:pPr>
    <w:rPr>
      <w:rFonts w:ascii="Courier" w:hAnsi="Courier"/>
      <w:sz w:val="24"/>
      <w:szCs w:val="24"/>
    </w:rPr>
  </w:style>
  <w:style w:type="paragraph" w:styleId="Heading1">
    <w:name w:val="heading 1"/>
    <w:basedOn w:val="Normal"/>
    <w:next w:val="Normal"/>
    <w:qFormat/>
    <w:rsid w:val="003008D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D2430"/>
    <w:pPr>
      <w:keepNext/>
      <w:spacing w:before="240" w:after="60"/>
      <w:outlineLvl w:val="1"/>
    </w:pPr>
    <w:rPr>
      <w:rFonts w:ascii="Arial" w:hAnsi="Arial" w:cs="Arial"/>
      <w:b/>
      <w:bCs/>
      <w:i/>
      <w:iCs/>
      <w:sz w:val="28"/>
      <w:szCs w:val="28"/>
    </w:rPr>
  </w:style>
  <w:style w:type="paragraph" w:styleId="Heading7">
    <w:name w:val="heading 7"/>
    <w:basedOn w:val="Normal"/>
    <w:next w:val="Normal"/>
    <w:qFormat/>
    <w:rsid w:val="004707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D2430"/>
    <w:pPr>
      <w:snapToGrid/>
      <w:jc w:val="center"/>
    </w:pPr>
    <w:rPr>
      <w:rFonts w:ascii="Times New Roman" w:hAnsi="Times New Roman"/>
      <w:b/>
      <w:snapToGrid w:val="0"/>
      <w:sz w:val="28"/>
      <w:szCs w:val="20"/>
    </w:rPr>
  </w:style>
  <w:style w:type="paragraph" w:customStyle="1" w:styleId="TxBrc1">
    <w:name w:val="TxBr_c1"/>
    <w:basedOn w:val="Normal"/>
    <w:rsid w:val="005A19F0"/>
    <w:pPr>
      <w:autoSpaceDE w:val="0"/>
      <w:autoSpaceDN w:val="0"/>
      <w:adjustRightInd w:val="0"/>
      <w:snapToGrid/>
      <w:spacing w:line="240" w:lineRule="atLeast"/>
      <w:jc w:val="center"/>
    </w:pPr>
    <w:rPr>
      <w:rFonts w:ascii="Times New Roman" w:hAnsi="Times New Roman"/>
    </w:rPr>
  </w:style>
  <w:style w:type="paragraph" w:styleId="Header">
    <w:name w:val="header"/>
    <w:basedOn w:val="Normal"/>
    <w:link w:val="HeaderChar"/>
    <w:rsid w:val="00BF0AFD"/>
    <w:pPr>
      <w:tabs>
        <w:tab w:val="center" w:pos="4320"/>
        <w:tab w:val="right" w:pos="8640"/>
      </w:tabs>
      <w:suppressAutoHyphens/>
      <w:snapToGrid/>
    </w:pPr>
    <w:rPr>
      <w:lang w:eastAsia="ar-SA"/>
    </w:rPr>
  </w:style>
  <w:style w:type="character" w:customStyle="1" w:styleId="HeaderChar">
    <w:name w:val="Header Char"/>
    <w:link w:val="Header"/>
    <w:rsid w:val="00BF0AFD"/>
    <w:rPr>
      <w:rFonts w:ascii="Courier" w:hAnsi="Courier"/>
      <w:sz w:val="24"/>
      <w:szCs w:val="24"/>
      <w:lang w:eastAsia="ar-SA"/>
    </w:rPr>
  </w:style>
  <w:style w:type="character" w:styleId="Hyperlink">
    <w:name w:val="Hyperlink"/>
    <w:basedOn w:val="DefaultParagraphFont"/>
    <w:rsid w:val="00D2269E"/>
    <w:rPr>
      <w:color w:val="0563C1" w:themeColor="hyperlink"/>
      <w:u w:val="single"/>
    </w:rPr>
  </w:style>
  <w:style w:type="character" w:styleId="UnresolvedMention">
    <w:name w:val="Unresolved Mention"/>
    <w:basedOn w:val="DefaultParagraphFont"/>
    <w:uiPriority w:val="99"/>
    <w:semiHidden/>
    <w:unhideWhenUsed/>
    <w:rsid w:val="00D2269E"/>
    <w:rPr>
      <w:color w:val="605E5C"/>
      <w:shd w:val="clear" w:color="auto" w:fill="E1DFDD"/>
    </w:rPr>
  </w:style>
  <w:style w:type="paragraph" w:styleId="ListParagraph">
    <w:name w:val="List Paragraph"/>
    <w:basedOn w:val="Normal"/>
    <w:uiPriority w:val="34"/>
    <w:qFormat/>
    <w:rsid w:val="00C02A6E"/>
    <w:pPr>
      <w:ind w:left="720"/>
      <w:contextualSpacing/>
    </w:pPr>
  </w:style>
  <w:style w:type="character" w:styleId="FollowedHyperlink">
    <w:name w:val="FollowedHyperlink"/>
    <w:basedOn w:val="DefaultParagraphFont"/>
    <w:rsid w:val="009E38B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federalregister.gov/documents/2024/02/15/2024-02961/use-of-electronic-payroll-data-to-improve-program-administration"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814</Words>
  <Characters>4740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Addendum to the Supporting Statement for Form SSA-3462</vt:lpstr>
    </vt:vector>
  </TitlesOfParts>
  <Company>Social Security Administration</Company>
  <LinksUpToDate>false</LinksUpToDate>
  <CharactersWithSpaces>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the Supporting Statement for Form SSA-3462</dc:title>
  <dc:creator>177717</dc:creator>
  <cp:lastModifiedBy>Naomi Sipple</cp:lastModifiedBy>
  <cp:revision>2</cp:revision>
  <cp:lastPrinted>2010-08-04T14:54:00Z</cp:lastPrinted>
  <dcterms:created xsi:type="dcterms:W3CDTF">2025-06-27T12:34:00Z</dcterms:created>
  <dcterms:modified xsi:type="dcterms:W3CDTF">2025-06-27T12:34:00Z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